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482021" w:rsidTr="0084008D">
        <w:trPr>
          <w:cantSplit/>
          <w:trHeight w:val="1080"/>
        </w:trPr>
        <w:tc>
          <w:tcPr>
            <w:tcW w:w="6588" w:type="dxa"/>
            <w:gridSpan w:val="2"/>
            <w:tcBorders>
              <w:top w:val="nil"/>
              <w:left w:val="nil"/>
              <w:bottom w:val="single" w:sz="12" w:space="0" w:color="auto"/>
              <w:right w:val="nil"/>
            </w:tcBorders>
          </w:tcPr>
          <w:p w:rsidR="0084008D" w:rsidRPr="00482021" w:rsidRDefault="0084008D" w:rsidP="00084BB4">
            <w:pPr>
              <w:pStyle w:val="Titre2"/>
              <w:tabs>
                <w:tab w:val="right" w:pos="6372"/>
              </w:tabs>
              <w:bidi w:val="0"/>
              <w:spacing w:before="12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008D" w:rsidRPr="00482021" w:rsidRDefault="00C41B36" w:rsidP="0084008D">
            <w:pPr>
              <w:tabs>
                <w:tab w:val="left" w:pos="-720"/>
              </w:tabs>
              <w:suppressAutoHyphens/>
              <w:jc w:val="center"/>
              <w:rPr>
                <w:b/>
                <w:bCs/>
                <w:lang w:bidi="ar-EG"/>
              </w:rPr>
            </w:pPr>
            <w:r>
              <w:rPr>
                <w:b/>
                <w:noProof/>
              </w:rPr>
              <w:drawing>
                <wp:inline distT="0" distB="0" distL="0" distR="0">
                  <wp:extent cx="685800" cy="56388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482021" w:rsidRDefault="00C41B36" w:rsidP="0084008D">
            <w:pPr>
              <w:tabs>
                <w:tab w:val="left" w:pos="-720"/>
              </w:tabs>
              <w:suppressAutoHyphens/>
              <w:spacing w:before="120"/>
              <w:jc w:val="center"/>
            </w:pPr>
            <w:r>
              <w:rPr>
                <w:noProof/>
              </w:rPr>
              <w:drawing>
                <wp:inline distT="0" distB="0" distL="0" distR="0">
                  <wp:extent cx="502920" cy="579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579120"/>
                          </a:xfrm>
                          <a:prstGeom prst="rect">
                            <a:avLst/>
                          </a:prstGeom>
                          <a:noFill/>
                          <a:ln>
                            <a:noFill/>
                          </a:ln>
                        </pic:spPr>
                      </pic:pic>
                    </a:graphicData>
                  </a:graphic>
                </wp:inline>
              </w:drawing>
            </w:r>
          </w:p>
          <w:p w:rsidR="0084008D" w:rsidRPr="00482021" w:rsidRDefault="0084008D" w:rsidP="0084008D">
            <w:pPr>
              <w:tabs>
                <w:tab w:val="left" w:pos="-720"/>
              </w:tabs>
              <w:suppressAutoHyphens/>
              <w:spacing w:line="120" w:lineRule="auto"/>
            </w:pPr>
          </w:p>
        </w:tc>
      </w:tr>
      <w:tr w:rsidR="0084008D" w:rsidRPr="00482021" w:rsidTr="0084008D">
        <w:trPr>
          <w:cantSplit/>
          <w:trHeight w:val="1770"/>
        </w:trPr>
        <w:tc>
          <w:tcPr>
            <w:tcW w:w="4428" w:type="dxa"/>
            <w:tcBorders>
              <w:top w:val="nil"/>
              <w:left w:val="nil"/>
              <w:bottom w:val="single" w:sz="24" w:space="0" w:color="auto"/>
              <w:right w:val="nil"/>
            </w:tcBorders>
          </w:tcPr>
          <w:p w:rsidR="0084008D" w:rsidRPr="00FC32BA" w:rsidRDefault="0084008D" w:rsidP="0084008D">
            <w:pPr>
              <w:bidi w:val="0"/>
              <w:spacing w:before="60"/>
              <w:rPr>
                <w:sz w:val="22"/>
                <w:szCs w:val="22"/>
              </w:rPr>
            </w:pPr>
            <w:r w:rsidRPr="00FC32BA">
              <w:rPr>
                <w:sz w:val="22"/>
                <w:szCs w:val="22"/>
              </w:rPr>
              <w:t>Distr.</w:t>
            </w:r>
          </w:p>
          <w:p w:rsidR="0084008D" w:rsidRPr="00FC32BA" w:rsidRDefault="0084008D" w:rsidP="0084008D">
            <w:pPr>
              <w:bidi w:val="0"/>
              <w:rPr>
                <w:sz w:val="22"/>
                <w:szCs w:val="22"/>
              </w:rPr>
            </w:pPr>
            <w:r w:rsidRPr="00FC32BA">
              <w:rPr>
                <w:sz w:val="22"/>
                <w:szCs w:val="22"/>
              </w:rPr>
              <w:t>GENERAL</w:t>
            </w:r>
          </w:p>
          <w:p w:rsidR="0084008D" w:rsidRPr="00FC32BA" w:rsidRDefault="0084008D" w:rsidP="0084008D">
            <w:pPr>
              <w:pStyle w:val="Titre3"/>
              <w:bidi w:val="0"/>
              <w:spacing w:before="0" w:after="0" w:line="240" w:lineRule="auto"/>
              <w:jc w:val="left"/>
              <w:rPr>
                <w:sz w:val="22"/>
                <w:szCs w:val="22"/>
                <w:lang w:val="en-US"/>
              </w:rPr>
            </w:pPr>
          </w:p>
          <w:p w:rsidR="0084008D" w:rsidRPr="00FC32BA" w:rsidRDefault="0084008D" w:rsidP="007765CA">
            <w:pPr>
              <w:bidi w:val="0"/>
              <w:rPr>
                <w:sz w:val="22"/>
                <w:szCs w:val="22"/>
                <w:lang w:val="en-CA" w:bidi="ar-EG"/>
              </w:rPr>
            </w:pPr>
            <w:r w:rsidRPr="00FC32BA">
              <w:rPr>
                <w:sz w:val="22"/>
                <w:szCs w:val="22"/>
              </w:rPr>
              <w:t>CBD/SBSTTA/</w:t>
            </w:r>
            <w:r w:rsidR="00FC32BA" w:rsidRPr="00FC32BA">
              <w:rPr>
                <w:sz w:val="22"/>
                <w:szCs w:val="22"/>
                <w:lang w:bidi="ar-EG"/>
              </w:rPr>
              <w:t>2</w:t>
            </w:r>
            <w:r w:rsidR="00F6000A">
              <w:rPr>
                <w:sz w:val="22"/>
                <w:szCs w:val="22"/>
                <w:lang w:bidi="ar-EG"/>
              </w:rPr>
              <w:t>2</w:t>
            </w:r>
            <w:r w:rsidRPr="00FC32BA">
              <w:rPr>
                <w:rFonts w:cs="Times New Roman"/>
                <w:sz w:val="22"/>
                <w:szCs w:val="22"/>
                <w:lang w:bidi="ar-EG"/>
              </w:rPr>
              <w:t>/</w:t>
            </w:r>
            <w:r w:rsidR="00FA5092">
              <w:rPr>
                <w:rFonts w:cs="Times New Roman"/>
                <w:sz w:val="22"/>
                <w:szCs w:val="22"/>
                <w:lang w:bidi="ar-EG"/>
              </w:rPr>
              <w:t>5</w:t>
            </w:r>
          </w:p>
          <w:p w:rsidR="00D67361" w:rsidRPr="00F6000A" w:rsidRDefault="00FA5092" w:rsidP="007765CA">
            <w:pPr>
              <w:bidi w:val="0"/>
              <w:jc w:val="left"/>
              <w:rPr>
                <w:sz w:val="22"/>
                <w:szCs w:val="22"/>
                <w:lang w:val="en-GB"/>
              </w:rPr>
            </w:pPr>
            <w:r>
              <w:rPr>
                <w:sz w:val="22"/>
                <w:szCs w:val="22"/>
                <w:lang w:val="en-GB"/>
              </w:rPr>
              <w:t>24 April</w:t>
            </w:r>
            <w:r w:rsidR="00F6000A" w:rsidRPr="00F6000A">
              <w:rPr>
                <w:sz w:val="22"/>
                <w:szCs w:val="22"/>
                <w:lang w:val="en-GB"/>
              </w:rPr>
              <w:t xml:space="preserve"> </w:t>
            </w:r>
            <w:r w:rsidR="007765CA">
              <w:rPr>
                <w:sz w:val="22"/>
                <w:szCs w:val="22"/>
                <w:lang w:val="en-GB"/>
              </w:rPr>
              <w:t>2018</w:t>
            </w:r>
          </w:p>
          <w:p w:rsidR="0084008D" w:rsidRPr="00FC32BA" w:rsidRDefault="0084008D" w:rsidP="0084008D">
            <w:pPr>
              <w:pStyle w:val="Titre5"/>
              <w:tabs>
                <w:tab w:val="left" w:pos="-720"/>
              </w:tabs>
              <w:suppressAutoHyphens/>
              <w:bidi w:val="0"/>
              <w:spacing w:before="0" w:after="0"/>
              <w:rPr>
                <w:rFonts w:ascii="Times New Roman" w:hAnsi="Times New Roman" w:cs="Times New Roman"/>
                <w:b w:val="0"/>
                <w:bCs w:val="0"/>
                <w:szCs w:val="22"/>
                <w:lang w:eastAsia="en-US"/>
              </w:rPr>
            </w:pPr>
          </w:p>
          <w:p w:rsidR="0084008D" w:rsidRPr="00FC32BA" w:rsidRDefault="0084008D" w:rsidP="0084008D">
            <w:pPr>
              <w:pStyle w:val="Titre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008D" w:rsidRPr="00FC32BA" w:rsidRDefault="0084008D" w:rsidP="0084008D">
            <w:pPr>
              <w:tabs>
                <w:tab w:val="left" w:pos="-720"/>
              </w:tabs>
              <w:suppressAutoHyphens/>
              <w:bidi w:val="0"/>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84008D" w:rsidRPr="00482021" w:rsidRDefault="00C41B36" w:rsidP="0084008D">
            <w:pPr>
              <w:tabs>
                <w:tab w:val="left" w:pos="-720"/>
              </w:tabs>
              <w:suppressAutoHyphens/>
              <w:spacing w:before="120"/>
              <w:jc w:val="both"/>
              <w:rPr>
                <w:rtl/>
                <w:lang w:bidi="ar-EG"/>
              </w:rPr>
            </w:pPr>
            <w:r>
              <w:rPr>
                <w:b/>
                <w:noProof/>
                <w:sz w:val="36"/>
                <w:szCs w:val="36"/>
              </w:rPr>
              <w:drawing>
                <wp:inline distT="0" distB="0" distL="0" distR="0">
                  <wp:extent cx="2560320" cy="1028700"/>
                  <wp:effectExtent l="0" t="0" r="0" b="0"/>
                  <wp:docPr id="3" name="Imag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08758D" w:rsidRPr="00482021" w:rsidRDefault="0008758D" w:rsidP="0008758D">
      <w:pPr>
        <w:spacing w:before="60"/>
        <w:rPr>
          <w:b/>
          <w:bCs/>
          <w:sz w:val="26"/>
          <w:szCs w:val="26"/>
          <w:rtl/>
          <w:lang w:bidi="ar-EG"/>
        </w:rPr>
      </w:pPr>
      <w:r w:rsidRPr="00482021">
        <w:rPr>
          <w:rFonts w:hint="cs"/>
          <w:b/>
          <w:bCs/>
          <w:sz w:val="26"/>
          <w:szCs w:val="26"/>
          <w:rtl/>
        </w:rPr>
        <w:t>الهيئة الفرعية للمشورة العلمية والتقنية والتكنولوجية</w:t>
      </w:r>
    </w:p>
    <w:p w:rsidR="0008758D" w:rsidRPr="00482021" w:rsidRDefault="0008758D" w:rsidP="00CF1B2E">
      <w:pPr>
        <w:rPr>
          <w:sz w:val="26"/>
          <w:szCs w:val="26"/>
          <w:rtl/>
        </w:rPr>
      </w:pPr>
      <w:r w:rsidRPr="00482021">
        <w:rPr>
          <w:rFonts w:hint="cs"/>
          <w:sz w:val="26"/>
          <w:szCs w:val="26"/>
          <w:rtl/>
        </w:rPr>
        <w:t xml:space="preserve">الاجتماع </w:t>
      </w:r>
      <w:r w:rsidR="00FC32BA">
        <w:rPr>
          <w:rFonts w:hint="cs"/>
          <w:sz w:val="26"/>
          <w:szCs w:val="26"/>
          <w:rtl/>
          <w:lang w:bidi="ar-EG"/>
        </w:rPr>
        <w:t>ال</w:t>
      </w:r>
      <w:r w:rsidR="00CF1B2E">
        <w:rPr>
          <w:rFonts w:hint="cs"/>
          <w:sz w:val="26"/>
          <w:szCs w:val="26"/>
          <w:rtl/>
          <w:lang w:bidi="ar-EG"/>
        </w:rPr>
        <w:t>ثاني</w:t>
      </w:r>
      <w:r w:rsidR="00FC32BA">
        <w:rPr>
          <w:rFonts w:hint="cs"/>
          <w:sz w:val="26"/>
          <w:szCs w:val="26"/>
          <w:rtl/>
          <w:lang w:bidi="ar-EG"/>
        </w:rPr>
        <w:t xml:space="preserve"> و</w:t>
      </w:r>
      <w:r w:rsidR="00AA285E" w:rsidRPr="00482021">
        <w:rPr>
          <w:rFonts w:hint="cs"/>
          <w:sz w:val="26"/>
          <w:szCs w:val="26"/>
          <w:rtl/>
        </w:rPr>
        <w:t>العشرون</w:t>
      </w:r>
    </w:p>
    <w:p w:rsidR="0008758D" w:rsidRPr="00482021" w:rsidRDefault="000E409E" w:rsidP="007765CA">
      <w:pPr>
        <w:rPr>
          <w:sz w:val="26"/>
          <w:szCs w:val="26"/>
          <w:rtl/>
          <w:lang w:bidi="ar-EG"/>
        </w:rPr>
      </w:pPr>
      <w:r w:rsidRPr="00482021">
        <w:rPr>
          <w:rFonts w:ascii="Arial" w:hAnsi="Arial" w:cs="Arial"/>
          <w:sz w:val="26"/>
          <w:szCs w:val="26"/>
          <w:rtl/>
          <w:lang w:bidi="ar-EG"/>
        </w:rPr>
        <w:t>مونتريال</w:t>
      </w:r>
      <w:r w:rsidRPr="00482021">
        <w:rPr>
          <w:rFonts w:hint="cs"/>
          <w:sz w:val="26"/>
          <w:szCs w:val="26"/>
          <w:rtl/>
          <w:lang w:bidi="ar-EG"/>
        </w:rPr>
        <w:t>،</w:t>
      </w:r>
      <w:r w:rsidR="005A7089" w:rsidRPr="00482021">
        <w:rPr>
          <w:rFonts w:hint="cs"/>
          <w:sz w:val="26"/>
          <w:szCs w:val="26"/>
          <w:rtl/>
          <w:lang w:bidi="ar-EG"/>
        </w:rPr>
        <w:t xml:space="preserve"> كندا،</w:t>
      </w:r>
      <w:r w:rsidRPr="00482021">
        <w:rPr>
          <w:rFonts w:hint="cs"/>
          <w:sz w:val="26"/>
          <w:szCs w:val="26"/>
          <w:rtl/>
          <w:lang w:bidi="ar-EG"/>
        </w:rPr>
        <w:t xml:space="preserve"> </w:t>
      </w:r>
      <w:r w:rsidR="00F6000A">
        <w:rPr>
          <w:sz w:val="26"/>
          <w:szCs w:val="26"/>
          <w:lang w:bidi="ar-EG"/>
        </w:rPr>
        <w:t>2</w:t>
      </w:r>
      <w:r w:rsidR="00FC32BA">
        <w:rPr>
          <w:rFonts w:hint="cs"/>
          <w:sz w:val="26"/>
          <w:szCs w:val="26"/>
          <w:rtl/>
          <w:lang w:bidi="ar-EG"/>
        </w:rPr>
        <w:t>-</w:t>
      </w:r>
      <w:r w:rsidR="00F6000A">
        <w:rPr>
          <w:sz w:val="26"/>
          <w:szCs w:val="26"/>
          <w:lang w:bidi="ar-EG"/>
        </w:rPr>
        <w:t>7</w:t>
      </w:r>
      <w:r w:rsidR="00FC32BA">
        <w:rPr>
          <w:rFonts w:hint="cs"/>
          <w:sz w:val="26"/>
          <w:szCs w:val="26"/>
          <w:rtl/>
          <w:lang w:bidi="ar-EG"/>
        </w:rPr>
        <w:t xml:space="preserve"> </w:t>
      </w:r>
      <w:r w:rsidR="007765CA">
        <w:rPr>
          <w:rFonts w:hint="cs"/>
          <w:sz w:val="26"/>
          <w:szCs w:val="26"/>
          <w:rtl/>
          <w:lang w:bidi="ar-EG"/>
        </w:rPr>
        <w:t>يوليو</w:t>
      </w:r>
      <w:r w:rsidR="00B96CA4">
        <w:rPr>
          <w:rFonts w:hint="cs"/>
          <w:sz w:val="26"/>
          <w:szCs w:val="26"/>
          <w:rtl/>
          <w:lang w:bidi="ar-EG"/>
        </w:rPr>
        <w:t>/تموز</w:t>
      </w:r>
      <w:r w:rsidR="00FC32BA">
        <w:rPr>
          <w:rFonts w:hint="cs"/>
          <w:sz w:val="26"/>
          <w:szCs w:val="26"/>
          <w:rtl/>
          <w:lang w:bidi="ar-EG"/>
        </w:rPr>
        <w:t xml:space="preserve"> </w:t>
      </w:r>
      <w:r w:rsidR="007765CA">
        <w:rPr>
          <w:rFonts w:hint="cs"/>
          <w:sz w:val="26"/>
          <w:szCs w:val="26"/>
          <w:rtl/>
          <w:lang w:bidi="ar-EG"/>
        </w:rPr>
        <w:t>2018</w:t>
      </w:r>
    </w:p>
    <w:p w:rsidR="0097564A" w:rsidRPr="00482021" w:rsidRDefault="0097564A" w:rsidP="007765CA">
      <w:pPr>
        <w:rPr>
          <w:sz w:val="26"/>
          <w:szCs w:val="26"/>
          <w:rtl/>
          <w:lang w:bidi="ar-EG"/>
        </w:rPr>
      </w:pPr>
      <w:r w:rsidRPr="00482021">
        <w:rPr>
          <w:rFonts w:hint="cs"/>
          <w:sz w:val="26"/>
          <w:szCs w:val="26"/>
          <w:rtl/>
          <w:lang w:bidi="ar-EG"/>
        </w:rPr>
        <w:t xml:space="preserve">البند </w:t>
      </w:r>
      <w:r w:rsidR="00FA5092">
        <w:rPr>
          <w:sz w:val="26"/>
          <w:szCs w:val="26"/>
          <w:lang w:bidi="ar-EG"/>
        </w:rPr>
        <w:t>6</w:t>
      </w:r>
      <w:r w:rsidRPr="00482021">
        <w:rPr>
          <w:rFonts w:hint="cs"/>
          <w:sz w:val="26"/>
          <w:szCs w:val="26"/>
          <w:rtl/>
          <w:lang w:bidi="ar-EG"/>
        </w:rPr>
        <w:t xml:space="preserve"> من جدول الأعمال المؤ</w:t>
      </w:r>
      <w:r w:rsidR="009F1C99" w:rsidRPr="00482021">
        <w:rPr>
          <w:rFonts w:hint="cs"/>
          <w:sz w:val="26"/>
          <w:szCs w:val="26"/>
          <w:rtl/>
          <w:lang w:bidi="ar-EG"/>
        </w:rPr>
        <w:t>ق</w:t>
      </w:r>
      <w:r w:rsidRPr="00482021">
        <w:rPr>
          <w:rFonts w:hint="cs"/>
          <w:sz w:val="26"/>
          <w:szCs w:val="26"/>
          <w:rtl/>
          <w:lang w:bidi="ar-EG"/>
        </w:rPr>
        <w:t>ت</w:t>
      </w:r>
      <w:r w:rsidR="000673FE" w:rsidRPr="00482021">
        <w:rPr>
          <w:rStyle w:val="Appelnotedebasdep"/>
          <w:sz w:val="26"/>
          <w:rtl/>
        </w:rPr>
        <w:footnoteReference w:customMarkFollows="1" w:id="1"/>
        <w:t>*</w:t>
      </w:r>
    </w:p>
    <w:p w:rsidR="0008758D" w:rsidRDefault="0008758D" w:rsidP="000E409E">
      <w:pPr>
        <w:spacing w:line="120" w:lineRule="auto"/>
        <w:rPr>
          <w:rtl/>
          <w:lang w:bidi="ar-EG"/>
        </w:rPr>
      </w:pPr>
    </w:p>
    <w:p w:rsidR="00227066" w:rsidRDefault="00227066" w:rsidP="000E409E">
      <w:pPr>
        <w:spacing w:line="120" w:lineRule="auto"/>
        <w:rPr>
          <w:lang w:bidi="ar-EG"/>
        </w:rPr>
      </w:pPr>
    </w:p>
    <w:p w:rsidR="0000220F" w:rsidRPr="00482021" w:rsidRDefault="0000220F" w:rsidP="000E409E">
      <w:pPr>
        <w:spacing w:line="120" w:lineRule="auto"/>
        <w:rPr>
          <w:lang w:bidi="ar-EG"/>
        </w:rPr>
      </w:pPr>
    </w:p>
    <w:p w:rsidR="00FA5092" w:rsidRDefault="00FA5092" w:rsidP="00BC14C1">
      <w:pPr>
        <w:keepNext/>
        <w:spacing w:after="120" w:line="192" w:lineRule="auto"/>
        <w:jc w:val="center"/>
        <w:outlineLvl w:val="1"/>
        <w:rPr>
          <w:b/>
          <w:bCs/>
          <w:sz w:val="28"/>
          <w:szCs w:val="28"/>
          <w:lang w:bidi="ar"/>
        </w:rPr>
      </w:pPr>
      <w:bookmarkStart w:id="0" w:name="_Hlk513420986"/>
      <w:r w:rsidRPr="00BF5CA5">
        <w:rPr>
          <w:rFonts w:hint="cs"/>
          <w:b/>
          <w:bCs/>
          <w:sz w:val="28"/>
          <w:szCs w:val="28"/>
          <w:rtl/>
        </w:rPr>
        <w:t>ال</w:t>
      </w:r>
      <w:r w:rsidRPr="00BF5CA5">
        <w:rPr>
          <w:rFonts w:hint="cs"/>
          <w:b/>
          <w:bCs/>
          <w:sz w:val="28"/>
          <w:szCs w:val="28"/>
          <w:rtl/>
          <w:lang w:bidi="ar"/>
        </w:rPr>
        <w:t>تقييم العلمي المحدّث للتقدم المحرز صوب تحقيق أهداف مختارة من</w:t>
      </w:r>
    </w:p>
    <w:p w:rsidR="00FA5092" w:rsidRDefault="00FA5092" w:rsidP="00FA5092">
      <w:pPr>
        <w:keepNext/>
        <w:spacing w:after="120" w:line="192" w:lineRule="auto"/>
        <w:ind w:left="1440"/>
        <w:jc w:val="both"/>
        <w:outlineLvl w:val="1"/>
        <w:rPr>
          <w:i/>
          <w:iCs/>
          <w:sz w:val="24"/>
          <w:lang w:bidi="ar-EG"/>
        </w:rPr>
      </w:pPr>
      <w:r>
        <w:rPr>
          <w:b/>
          <w:bCs/>
          <w:sz w:val="28"/>
          <w:szCs w:val="28"/>
          <w:lang w:bidi="ar"/>
        </w:rPr>
        <w:t xml:space="preserve">  </w:t>
      </w:r>
      <w:r w:rsidRPr="00BF5CA5">
        <w:rPr>
          <w:rFonts w:hint="cs"/>
          <w:b/>
          <w:bCs/>
          <w:sz w:val="28"/>
          <w:szCs w:val="28"/>
          <w:rtl/>
          <w:lang w:bidi="ar"/>
        </w:rPr>
        <w:t xml:space="preserve">أهداف أيشي للتنوع البيولوجي </w:t>
      </w:r>
      <w:bookmarkStart w:id="1" w:name="_Hlk513400025"/>
      <w:r w:rsidRPr="00BF5CA5">
        <w:rPr>
          <w:rFonts w:hint="cs"/>
          <w:b/>
          <w:bCs/>
          <w:sz w:val="28"/>
          <w:szCs w:val="28"/>
          <w:rtl/>
          <w:lang w:bidi="ar"/>
        </w:rPr>
        <w:t>والخيارات المتاحة لتسريع وتيرة التقدم</w:t>
      </w:r>
      <w:r>
        <w:rPr>
          <w:rFonts w:hint="cs"/>
          <w:i/>
          <w:iCs/>
          <w:sz w:val="24"/>
          <w:rtl/>
          <w:lang w:bidi="ar-EG"/>
        </w:rPr>
        <w:t xml:space="preserve"> </w:t>
      </w:r>
      <w:bookmarkEnd w:id="1"/>
    </w:p>
    <w:bookmarkEnd w:id="0"/>
    <w:p w:rsidR="00FA5092" w:rsidRPr="00C67EDC" w:rsidRDefault="00FA5092" w:rsidP="00FA5092">
      <w:pPr>
        <w:keepNext/>
        <w:spacing w:after="120" w:line="192" w:lineRule="auto"/>
        <w:jc w:val="center"/>
        <w:rPr>
          <w:i/>
          <w:iCs/>
          <w:sz w:val="26"/>
          <w:szCs w:val="26"/>
          <w:lang w:val="fr-CH" w:bidi="ar-EG"/>
        </w:rPr>
      </w:pPr>
      <w:r w:rsidRPr="00FA6137">
        <w:rPr>
          <w:rFonts w:hint="cs"/>
          <w:i/>
          <w:iCs/>
          <w:sz w:val="26"/>
          <w:szCs w:val="26"/>
          <w:rtl/>
          <w:lang w:bidi="ar-EG"/>
        </w:rPr>
        <w:t>مذكرة من الأمين</w:t>
      </w:r>
      <w:r>
        <w:rPr>
          <w:rFonts w:hint="cs"/>
          <w:i/>
          <w:iCs/>
          <w:sz w:val="26"/>
          <w:szCs w:val="26"/>
          <w:rtl/>
          <w:lang w:bidi="ar-EG"/>
        </w:rPr>
        <w:t>ة</w:t>
      </w:r>
      <w:r w:rsidRPr="00FA6137">
        <w:rPr>
          <w:rFonts w:hint="cs"/>
          <w:i/>
          <w:iCs/>
          <w:sz w:val="26"/>
          <w:szCs w:val="26"/>
          <w:rtl/>
          <w:lang w:bidi="ar-EG"/>
        </w:rPr>
        <w:t xml:space="preserve"> التنفيذي</w:t>
      </w:r>
      <w:r>
        <w:rPr>
          <w:rFonts w:hint="cs"/>
          <w:i/>
          <w:iCs/>
          <w:sz w:val="26"/>
          <w:szCs w:val="26"/>
          <w:rtl/>
          <w:lang w:bidi="ar-EG"/>
        </w:rPr>
        <w:t>ة</w:t>
      </w:r>
    </w:p>
    <w:p w:rsidR="00FA5092" w:rsidRPr="007D70CA" w:rsidRDefault="00FA5092" w:rsidP="00FA5092">
      <w:pPr>
        <w:keepNext/>
        <w:spacing w:after="120" w:line="192" w:lineRule="auto"/>
        <w:jc w:val="center"/>
        <w:rPr>
          <w:b/>
          <w:bCs/>
          <w:sz w:val="28"/>
          <w:szCs w:val="28"/>
          <w:lang w:val="en-GB" w:bidi="ar-EG"/>
        </w:rPr>
      </w:pPr>
      <w:r>
        <w:rPr>
          <w:rFonts w:hint="cs"/>
          <w:b/>
          <w:bCs/>
          <w:sz w:val="28"/>
          <w:szCs w:val="28"/>
          <w:rtl/>
          <w:lang w:bidi="ar-EG"/>
        </w:rPr>
        <w:t>معلومات أساسية</w:t>
      </w:r>
    </w:p>
    <w:p w:rsidR="00FA5092" w:rsidRPr="00FA5092" w:rsidRDefault="00677F6A" w:rsidP="00464B6C">
      <w:pPr>
        <w:numPr>
          <w:ilvl w:val="0"/>
          <w:numId w:val="1"/>
        </w:numPr>
        <w:spacing w:after="120" w:line="192" w:lineRule="auto"/>
        <w:jc w:val="both"/>
        <w:rPr>
          <w:rStyle w:val="hps"/>
          <w:rFonts w:ascii="Simplified Arabic" w:hAnsi="Simplified Arabic"/>
          <w:sz w:val="24"/>
          <w:lang w:bidi="ar-EG"/>
        </w:rPr>
      </w:pPr>
      <w:bookmarkStart w:id="2" w:name="_Hlk513396157"/>
      <w:r w:rsidRPr="00677F6A">
        <w:rPr>
          <w:rFonts w:ascii="Simplified Arabic" w:hAnsi="Simplified Arabic"/>
          <w:sz w:val="24"/>
          <w:rtl/>
          <w:lang w:bidi="ar-EG"/>
        </w:rPr>
        <w:t>رح</w:t>
      </w:r>
      <w:r w:rsidR="005017DC">
        <w:rPr>
          <w:rFonts w:ascii="Simplified Arabic" w:hAnsi="Simplified Arabic" w:hint="cs"/>
          <w:sz w:val="24"/>
          <w:rtl/>
          <w:lang w:bidi="ar-EG"/>
        </w:rPr>
        <w:t>ّ</w:t>
      </w:r>
      <w:r w:rsidRPr="00677F6A">
        <w:rPr>
          <w:rFonts w:ascii="Simplified Arabic" w:hAnsi="Simplified Arabic"/>
          <w:sz w:val="24"/>
          <w:rtl/>
          <w:lang w:bidi="ar-EG"/>
        </w:rPr>
        <w:t>ب مؤتمر الأطراف</w:t>
      </w:r>
      <w:r w:rsidR="00464B6C" w:rsidRPr="00464B6C">
        <w:rPr>
          <w:rFonts w:ascii="Simplified Arabic" w:hAnsi="Simplified Arabic"/>
          <w:sz w:val="24"/>
          <w:rtl/>
          <w:lang w:bidi="ar-EG"/>
        </w:rPr>
        <w:t xml:space="preserve"> في المقرر </w:t>
      </w:r>
      <w:hyperlink r:id="rId11" w:history="1">
        <w:r w:rsidR="00464B6C" w:rsidRPr="00464B6C">
          <w:rPr>
            <w:rStyle w:val="Lienhypertexte"/>
            <w:rFonts w:ascii="Simplified Arabic" w:hAnsi="Simplified Arabic" w:hint="cs"/>
            <w:sz w:val="24"/>
            <w:rtl/>
          </w:rPr>
          <w:t>12/1</w:t>
        </w:r>
      </w:hyperlink>
      <w:r w:rsidRPr="00677F6A">
        <w:rPr>
          <w:rFonts w:ascii="Simplified Arabic" w:hAnsi="Simplified Arabic"/>
          <w:sz w:val="24"/>
          <w:rtl/>
          <w:lang w:bidi="ar-EG"/>
        </w:rPr>
        <w:t xml:space="preserve"> </w:t>
      </w:r>
      <w:r w:rsidR="00464B6C" w:rsidRPr="00D312B9">
        <w:rPr>
          <w:rFonts w:ascii="Simplified Arabic" w:hAnsi="Simplified Arabic" w:hint="cs"/>
          <w:sz w:val="24"/>
          <w:rtl/>
          <w:lang w:val="en-CA" w:bidi="ar-EG"/>
        </w:rPr>
        <w:t>ب</w:t>
      </w:r>
      <w:bookmarkStart w:id="3" w:name="_Hlk513052985"/>
      <w:r w:rsidR="00464B6C" w:rsidRPr="00D312B9">
        <w:rPr>
          <w:rFonts w:ascii="Simplified Arabic" w:hAnsi="Simplified Arabic" w:hint="cs"/>
          <w:sz w:val="24"/>
          <w:rtl/>
          <w:lang w:val="en-CA" w:bidi="ar-EG"/>
        </w:rPr>
        <w:t>ال</w:t>
      </w:r>
      <w:r w:rsidR="00464B6C">
        <w:rPr>
          <w:rFonts w:ascii="Simplified Arabic" w:hAnsi="Simplified Arabic" w:hint="cs"/>
          <w:sz w:val="24"/>
          <w:rtl/>
          <w:lang w:val="en-CA" w:bidi="ar-EG"/>
        </w:rPr>
        <w:t>إصدار الرابع</w:t>
      </w:r>
      <w:r w:rsidR="00464B6C" w:rsidRPr="00D312B9">
        <w:rPr>
          <w:rFonts w:ascii="Simplified Arabic" w:hAnsi="Simplified Arabic" w:hint="cs"/>
          <w:sz w:val="24"/>
          <w:rtl/>
          <w:lang w:val="en-CA" w:bidi="ar-EG"/>
        </w:rPr>
        <w:t xml:space="preserve"> من</w:t>
      </w:r>
      <w:r w:rsidR="00971097">
        <w:rPr>
          <w:rFonts w:ascii="Simplified Arabic" w:hAnsi="Simplified Arabic" w:hint="cs"/>
          <w:sz w:val="24"/>
          <w:rtl/>
          <w:lang w:val="en-CA" w:bidi="ar-EG"/>
        </w:rPr>
        <w:t xml:space="preserve"> نشرة</w:t>
      </w:r>
      <w:r w:rsidR="00464B6C" w:rsidRPr="00D312B9">
        <w:rPr>
          <w:rFonts w:ascii="Simplified Arabic" w:hAnsi="Simplified Arabic" w:hint="cs"/>
          <w:sz w:val="24"/>
          <w:rtl/>
          <w:lang w:val="en-CA" w:bidi="ar-EG"/>
        </w:rPr>
        <w:t xml:space="preserve"> </w:t>
      </w:r>
      <w:r w:rsidR="00464B6C" w:rsidRPr="00D312B9">
        <w:rPr>
          <w:rFonts w:ascii="Simplified Arabic" w:hAnsi="Simplified Arabic" w:hint="cs"/>
          <w:i/>
          <w:iCs/>
          <w:sz w:val="24"/>
          <w:rtl/>
          <w:lang w:val="en-CA" w:bidi="ar-EG"/>
        </w:rPr>
        <w:t>التوقعات العالمية للتنوع البيولوجي</w:t>
      </w:r>
      <w:r w:rsidR="00464B6C" w:rsidRPr="00677F6A">
        <w:rPr>
          <w:rFonts w:ascii="Simplified Arabic" w:hAnsi="Simplified Arabic"/>
          <w:sz w:val="24"/>
          <w:rtl/>
          <w:lang w:bidi="ar-EG"/>
        </w:rPr>
        <w:t xml:space="preserve"> </w:t>
      </w:r>
      <w:bookmarkEnd w:id="3"/>
      <w:r w:rsidRPr="00677F6A">
        <w:rPr>
          <w:rFonts w:ascii="Simplified Arabic" w:hAnsi="Simplified Arabic"/>
          <w:sz w:val="24"/>
          <w:rtl/>
          <w:lang w:bidi="ar-EG"/>
        </w:rPr>
        <w:t>وأقر بأن هناك تقدماً مشجعاً نحو تحقيق</w:t>
      </w:r>
      <w:r w:rsidR="00464B6C">
        <w:rPr>
          <w:rFonts w:ascii="Simplified Arabic" w:hAnsi="Simplified Arabic" w:hint="cs"/>
          <w:sz w:val="24"/>
          <w:rtl/>
          <w:lang w:bidi="ar-EG"/>
        </w:rPr>
        <w:t xml:space="preserve"> بعض</w:t>
      </w:r>
      <w:r w:rsidRPr="00677F6A">
        <w:rPr>
          <w:rFonts w:ascii="Simplified Arabic" w:hAnsi="Simplified Arabic"/>
          <w:sz w:val="24"/>
          <w:rtl/>
          <w:lang w:bidi="ar-EG"/>
        </w:rPr>
        <w:t xml:space="preserve"> </w:t>
      </w:r>
      <w:r w:rsidR="00464B6C" w:rsidRPr="00D312B9">
        <w:rPr>
          <w:rFonts w:ascii="Simplified Arabic" w:hAnsi="Simplified Arabic" w:hint="cs"/>
          <w:sz w:val="24"/>
          <w:rtl/>
          <w:lang w:val="en-CA" w:bidi="ar-EG"/>
        </w:rPr>
        <w:t xml:space="preserve">العناصر من معظم </w:t>
      </w:r>
      <w:hyperlink r:id="rId12" w:history="1">
        <w:r w:rsidR="00D71692" w:rsidRPr="00D71692">
          <w:rPr>
            <w:rFonts w:ascii="Simplified Arabic" w:eastAsia="Times New Roman" w:hAnsi="Simplified Arabic"/>
            <w:color w:val="0000FF"/>
            <w:kern w:val="0"/>
            <w:sz w:val="24"/>
            <w:u w:val="single"/>
            <w:rtl/>
            <w:lang w:val="en-GB"/>
          </w:rPr>
          <w:t>أهداف أيشي للتنوع البيولوجي</w:t>
        </w:r>
      </w:hyperlink>
      <w:r w:rsidR="00464B6C" w:rsidRPr="00D312B9">
        <w:rPr>
          <w:rFonts w:ascii="Simplified Arabic" w:hAnsi="Simplified Arabic" w:hint="cs"/>
          <w:sz w:val="24"/>
          <w:rtl/>
          <w:lang w:val="en-CA" w:bidi="ar-EG"/>
        </w:rPr>
        <w:t>، ولكن لم يكن هذا التقدم كافيا</w:t>
      </w:r>
      <w:r w:rsidR="00D626F5">
        <w:rPr>
          <w:rFonts w:ascii="Simplified Arabic" w:hAnsi="Simplified Arabic" w:hint="cs"/>
          <w:sz w:val="24"/>
          <w:rtl/>
          <w:lang w:val="en-CA" w:bidi="ar-EG"/>
        </w:rPr>
        <w:t>ً</w:t>
      </w:r>
      <w:r w:rsidR="00464B6C" w:rsidRPr="00D312B9">
        <w:rPr>
          <w:rFonts w:ascii="Simplified Arabic" w:hAnsi="Simplified Arabic" w:hint="cs"/>
          <w:sz w:val="24"/>
          <w:rtl/>
          <w:lang w:val="en-CA" w:bidi="ar-EG"/>
        </w:rPr>
        <w:t xml:space="preserve"> في معظم الحالات لتحقيق الأهداف ما لم تتخذ إجراءات عاجلة وفعالة لخفض الضغوط </w:t>
      </w:r>
      <w:r w:rsidR="00464B6C">
        <w:rPr>
          <w:rFonts w:ascii="Simplified Arabic" w:hAnsi="Simplified Arabic" w:hint="cs"/>
          <w:sz w:val="24"/>
          <w:rtl/>
          <w:lang w:val="en-CA" w:bidi="ar-EG"/>
        </w:rPr>
        <w:t>ع</w:t>
      </w:r>
      <w:r w:rsidR="00464B6C" w:rsidRPr="00D312B9">
        <w:rPr>
          <w:rFonts w:ascii="Simplified Arabic" w:hAnsi="Simplified Arabic" w:hint="cs"/>
          <w:sz w:val="24"/>
          <w:rtl/>
          <w:lang w:val="en-CA" w:bidi="ar-EG"/>
        </w:rPr>
        <w:t xml:space="preserve">لى التنوع البيولوجي ومنع استمرار </w:t>
      </w:r>
      <w:r w:rsidR="00464B6C">
        <w:rPr>
          <w:rFonts w:ascii="Simplified Arabic" w:hAnsi="Simplified Arabic" w:hint="cs"/>
          <w:sz w:val="24"/>
          <w:rtl/>
          <w:lang w:val="en-CA" w:bidi="ar-EG"/>
        </w:rPr>
        <w:t>تدهور</w:t>
      </w:r>
      <w:r w:rsidR="00464B6C" w:rsidRPr="00D312B9">
        <w:rPr>
          <w:rFonts w:ascii="Simplified Arabic" w:hAnsi="Simplified Arabic" w:hint="cs"/>
          <w:sz w:val="24"/>
          <w:rtl/>
          <w:lang w:val="en-CA" w:bidi="ar-EG"/>
        </w:rPr>
        <w:t>ه</w:t>
      </w:r>
      <w:r w:rsidR="00854816">
        <w:rPr>
          <w:rFonts w:ascii="Simplified Arabic" w:hAnsi="Simplified Arabic" w:hint="cs"/>
          <w:sz w:val="24"/>
          <w:rtl/>
          <w:lang w:bidi="ar-EG"/>
        </w:rPr>
        <w:t>.</w:t>
      </w:r>
    </w:p>
    <w:p w:rsidR="00FA5C19" w:rsidRPr="00971097" w:rsidRDefault="00464B6C" w:rsidP="00971097">
      <w:pPr>
        <w:numPr>
          <w:ilvl w:val="0"/>
          <w:numId w:val="1"/>
        </w:numPr>
        <w:spacing w:after="120" w:line="192" w:lineRule="auto"/>
        <w:jc w:val="both"/>
        <w:rPr>
          <w:sz w:val="22"/>
          <w:lang w:bidi="ar-EG"/>
        </w:rPr>
      </w:pPr>
      <w:r>
        <w:rPr>
          <w:rFonts w:hint="cs"/>
          <w:sz w:val="22"/>
          <w:rtl/>
          <w:lang w:bidi="ar-EG"/>
        </w:rPr>
        <w:t>و</w:t>
      </w:r>
      <w:r w:rsidR="00854816" w:rsidRPr="00854816">
        <w:rPr>
          <w:sz w:val="22"/>
          <w:rtl/>
          <w:lang w:bidi="ar-EG"/>
        </w:rPr>
        <w:t xml:space="preserve">في المقرر </w:t>
      </w:r>
      <w:hyperlink r:id="rId13" w:history="1">
        <w:r>
          <w:rPr>
            <w:rStyle w:val="Lienhypertexte"/>
            <w:rFonts w:hint="cs"/>
            <w:kern w:val="22"/>
            <w:rtl/>
          </w:rPr>
          <w:t>13/30</w:t>
        </w:r>
      </w:hyperlink>
      <w:r w:rsidR="00854816" w:rsidRPr="00854816">
        <w:rPr>
          <w:sz w:val="22"/>
          <w:rtl/>
          <w:lang w:bidi="ar-EG"/>
        </w:rPr>
        <w:t xml:space="preserve">، طلب مؤتمر الأطراف </w:t>
      </w:r>
      <w:r>
        <w:rPr>
          <w:rFonts w:hint="cs"/>
          <w:sz w:val="22"/>
          <w:rtl/>
          <w:lang w:bidi="ar-EG"/>
        </w:rPr>
        <w:t>إلى</w:t>
      </w:r>
      <w:r w:rsidR="00854816" w:rsidRPr="00854816">
        <w:rPr>
          <w:sz w:val="22"/>
          <w:rtl/>
          <w:lang w:bidi="ar-EG"/>
        </w:rPr>
        <w:t xml:space="preserve"> الأمين التنفيذي،</w:t>
      </w:r>
      <w:r w:rsidR="00971097">
        <w:rPr>
          <w:rFonts w:hint="cs"/>
          <w:sz w:val="22"/>
          <w:rtl/>
          <w:lang w:bidi="ar-EG"/>
        </w:rPr>
        <w:t xml:space="preserve"> </w:t>
      </w:r>
      <w:r w:rsidR="00971097" w:rsidRPr="00760AC0">
        <w:rPr>
          <w:rtl/>
          <w:lang w:bidi="ar-EG"/>
        </w:rPr>
        <w:t>رهنا</w:t>
      </w:r>
      <w:r w:rsidR="00971097">
        <w:rPr>
          <w:rFonts w:hint="cs"/>
          <w:rtl/>
          <w:lang w:bidi="ar-EG"/>
        </w:rPr>
        <w:t>ً</w:t>
      </w:r>
      <w:r w:rsidR="00971097" w:rsidRPr="00760AC0">
        <w:rPr>
          <w:rtl/>
          <w:lang w:bidi="ar-EG"/>
        </w:rPr>
        <w:t xml:space="preserve"> بتوافر الموارد، </w:t>
      </w:r>
      <w:r w:rsidR="00971097">
        <w:rPr>
          <w:rFonts w:hint="cs"/>
          <w:rtl/>
          <w:lang w:bidi="ar-EG"/>
        </w:rPr>
        <w:t>أن يعد</w:t>
      </w:r>
      <w:r w:rsidR="00971097" w:rsidRPr="00760AC0">
        <w:rPr>
          <w:rtl/>
          <w:lang w:bidi="ar-EG"/>
        </w:rPr>
        <w:t>، بالتعاون مع أعضاء شراكة مؤشرات التنوع البيولوجي والشركاء المعنيين</w:t>
      </w:r>
      <w:r w:rsidR="00971097">
        <w:rPr>
          <w:rFonts w:hint="cs"/>
          <w:rtl/>
          <w:lang w:bidi="ar-EG"/>
        </w:rPr>
        <w:t xml:space="preserve"> الآخرين</w:t>
      </w:r>
      <w:r w:rsidR="00971097" w:rsidRPr="00760AC0">
        <w:rPr>
          <w:rtl/>
          <w:lang w:bidi="ar-EG"/>
        </w:rPr>
        <w:t xml:space="preserve">، تقييمات علمية </w:t>
      </w:r>
      <w:r w:rsidR="00971097">
        <w:rPr>
          <w:rFonts w:hint="cs"/>
          <w:rtl/>
          <w:lang w:bidi="ar-EG"/>
        </w:rPr>
        <w:t xml:space="preserve">حديثة </w:t>
      </w:r>
      <w:r w:rsidR="00971097" w:rsidRPr="00760AC0">
        <w:rPr>
          <w:rtl/>
          <w:lang w:bidi="ar-EG"/>
        </w:rPr>
        <w:t xml:space="preserve">للتقدم </w:t>
      </w:r>
      <w:r w:rsidR="00971097">
        <w:rPr>
          <w:rFonts w:hint="cs"/>
          <w:rtl/>
          <w:lang w:bidi="ar-EG"/>
        </w:rPr>
        <w:t xml:space="preserve">المحرز </w:t>
      </w:r>
      <w:r w:rsidR="00971097" w:rsidRPr="00760AC0">
        <w:rPr>
          <w:rtl/>
          <w:lang w:bidi="ar-EG"/>
        </w:rPr>
        <w:t xml:space="preserve">نحو </w:t>
      </w:r>
      <w:r w:rsidR="00971097">
        <w:rPr>
          <w:rFonts w:hint="cs"/>
          <w:rtl/>
          <w:lang w:bidi="ar-EG"/>
        </w:rPr>
        <w:t xml:space="preserve">تحقيق أهداف </w:t>
      </w:r>
      <w:r w:rsidR="00971097" w:rsidRPr="00760AC0">
        <w:rPr>
          <w:rtl/>
          <w:lang w:bidi="ar-EG"/>
        </w:rPr>
        <w:t>أيشي للتنوع البيولوجي</w:t>
      </w:r>
      <w:r w:rsidR="00971097" w:rsidRPr="00760723">
        <w:rPr>
          <w:rtl/>
          <w:lang w:bidi="ar-EG"/>
        </w:rPr>
        <w:t xml:space="preserve"> </w:t>
      </w:r>
      <w:r w:rsidR="00971097" w:rsidRPr="00760AC0">
        <w:rPr>
          <w:rtl/>
          <w:lang w:bidi="ar-EG"/>
        </w:rPr>
        <w:t xml:space="preserve">لتنظر فيها الهيئة الفرعية للمشورة العلمية والتقنية والتكنولوجية في اجتماع </w:t>
      </w:r>
      <w:r w:rsidR="00971097">
        <w:rPr>
          <w:rFonts w:hint="cs"/>
          <w:rtl/>
          <w:lang w:bidi="ar-EG"/>
        </w:rPr>
        <w:t>ي</w:t>
      </w:r>
      <w:r w:rsidR="00971097" w:rsidRPr="00760AC0">
        <w:rPr>
          <w:rtl/>
          <w:lang w:bidi="ar-EG"/>
        </w:rPr>
        <w:t xml:space="preserve">عقد قبل الاجتماع الرابع عشر لمؤتمر الأطراف، مع التركيز </w:t>
      </w:r>
      <w:r w:rsidR="00971097">
        <w:rPr>
          <w:rFonts w:hint="cs"/>
          <w:rtl/>
          <w:lang w:bidi="ar-EG"/>
        </w:rPr>
        <w:t>بشكل</w:t>
      </w:r>
      <w:r w:rsidR="00971097" w:rsidRPr="00760AC0">
        <w:rPr>
          <w:rtl/>
          <w:lang w:bidi="ar-EG"/>
        </w:rPr>
        <w:t xml:space="preserve"> خاص على الأهداف </w:t>
      </w:r>
      <w:r w:rsidR="00971097">
        <w:rPr>
          <w:rFonts w:hint="cs"/>
          <w:rtl/>
          <w:lang w:bidi="ar-EG"/>
        </w:rPr>
        <w:t>التي</w:t>
      </w:r>
      <w:r w:rsidR="00971097" w:rsidRPr="00760AC0">
        <w:rPr>
          <w:rtl/>
          <w:lang w:bidi="ar-EG"/>
        </w:rPr>
        <w:t xml:space="preserve"> أحرز </w:t>
      </w:r>
      <w:r w:rsidR="00971097">
        <w:rPr>
          <w:rFonts w:hint="cs"/>
          <w:rtl/>
          <w:lang w:bidi="ar-EG"/>
        </w:rPr>
        <w:t xml:space="preserve">فيها </w:t>
      </w:r>
      <w:r w:rsidR="00971097" w:rsidRPr="00760AC0">
        <w:rPr>
          <w:rtl/>
          <w:lang w:bidi="ar-EG"/>
        </w:rPr>
        <w:t xml:space="preserve">أقل تقدم والاستفادة من البيانات والمؤشرات المتاحة </w:t>
      </w:r>
      <w:r w:rsidR="00971097">
        <w:rPr>
          <w:rFonts w:hint="cs"/>
          <w:rtl/>
          <w:lang w:bidi="ar-EG"/>
        </w:rPr>
        <w:t xml:space="preserve">الواردة في المرفق بالمقرر </w:t>
      </w:r>
      <w:hyperlink r:id="rId14" w:history="1">
        <w:r w:rsidR="00971097">
          <w:rPr>
            <w:rStyle w:val="Lienhypertexte"/>
            <w:rFonts w:hint="cs"/>
            <w:kern w:val="22"/>
            <w:rtl/>
          </w:rPr>
          <w:t>13/28</w:t>
        </w:r>
      </w:hyperlink>
      <w:r w:rsidR="00971097" w:rsidRPr="00760AC0">
        <w:rPr>
          <w:rtl/>
          <w:lang w:bidi="ar-EG"/>
        </w:rPr>
        <w:t xml:space="preserve">، </w:t>
      </w:r>
      <w:r w:rsidR="00971097">
        <w:rPr>
          <w:rFonts w:hint="cs"/>
          <w:rtl/>
          <w:lang w:bidi="ar-EG"/>
        </w:rPr>
        <w:t xml:space="preserve">حسب الاقتضاء، </w:t>
      </w:r>
      <w:r w:rsidR="00971097" w:rsidRPr="00760AC0">
        <w:rPr>
          <w:rtl/>
          <w:lang w:bidi="ar-EG"/>
        </w:rPr>
        <w:t xml:space="preserve">وكذلك مصادر المعلومات الأخرى المستخدمة في </w:t>
      </w:r>
      <w:r w:rsidR="00971097">
        <w:rPr>
          <w:rFonts w:hint="cs"/>
          <w:rtl/>
          <w:lang w:bidi="ar-EG"/>
        </w:rPr>
        <w:t>الإصدار</w:t>
      </w:r>
      <w:r w:rsidR="00971097" w:rsidRPr="00760AC0">
        <w:rPr>
          <w:rtl/>
          <w:lang w:bidi="ar-EG"/>
        </w:rPr>
        <w:t xml:space="preserve"> الرابع من نشرة </w:t>
      </w:r>
      <w:r w:rsidR="00971097" w:rsidRPr="00760723">
        <w:rPr>
          <w:i/>
          <w:iCs/>
          <w:rtl/>
          <w:lang w:bidi="ar-EG"/>
        </w:rPr>
        <w:t>التوقعات العالمية للتنوع البيولوجي</w:t>
      </w:r>
      <w:r w:rsidR="00971097">
        <w:rPr>
          <w:rFonts w:hint="cs"/>
          <w:sz w:val="22"/>
          <w:rtl/>
          <w:lang w:bidi="ar-EG"/>
        </w:rPr>
        <w:t>. و</w:t>
      </w:r>
      <w:r w:rsidR="00854816" w:rsidRPr="00971097">
        <w:rPr>
          <w:sz w:val="22"/>
          <w:rtl/>
          <w:lang w:bidi="ar-EG"/>
        </w:rPr>
        <w:t xml:space="preserve">طُلب </w:t>
      </w:r>
      <w:r w:rsidR="00971097">
        <w:rPr>
          <w:rFonts w:hint="cs"/>
          <w:sz w:val="22"/>
          <w:rtl/>
          <w:lang w:bidi="ar-EG"/>
        </w:rPr>
        <w:t>إلى</w:t>
      </w:r>
      <w:r w:rsidR="00854816" w:rsidRPr="00971097">
        <w:rPr>
          <w:sz w:val="22"/>
          <w:rtl/>
          <w:lang w:bidi="ar-EG"/>
        </w:rPr>
        <w:t xml:space="preserve"> الأمين التنفيذي</w:t>
      </w:r>
      <w:r w:rsidR="00971097">
        <w:rPr>
          <w:rFonts w:hint="cs"/>
          <w:sz w:val="22"/>
          <w:rtl/>
          <w:lang w:bidi="ar-EG"/>
        </w:rPr>
        <w:t>، في المقرر نفسه،</w:t>
      </w:r>
      <w:r w:rsidR="00854816" w:rsidRPr="00971097">
        <w:rPr>
          <w:sz w:val="22"/>
          <w:rtl/>
          <w:lang w:bidi="ar-EG"/>
        </w:rPr>
        <w:t xml:space="preserve"> </w:t>
      </w:r>
      <w:r w:rsidR="00971097">
        <w:rPr>
          <w:rFonts w:hint="cs"/>
          <w:rtl/>
          <w:lang w:bidi="ar-EG"/>
        </w:rPr>
        <w:t>أن يعد خيارات لتسريع التقدم نحو تحقيق الأهداف التي تم تحديد أنها حققت أقل تقدم</w:t>
      </w:r>
      <w:r w:rsidR="00AE18EF" w:rsidRPr="00971097">
        <w:rPr>
          <w:rFonts w:hint="cs"/>
          <w:sz w:val="22"/>
          <w:rtl/>
          <w:lang w:bidi="ar-EG"/>
        </w:rPr>
        <w:t>.</w:t>
      </w:r>
    </w:p>
    <w:p w:rsidR="007C2E8B" w:rsidRDefault="00320F92" w:rsidP="00220B4F">
      <w:pPr>
        <w:numPr>
          <w:ilvl w:val="0"/>
          <w:numId w:val="1"/>
        </w:numPr>
        <w:spacing w:after="120" w:line="192" w:lineRule="auto"/>
        <w:jc w:val="both"/>
        <w:rPr>
          <w:sz w:val="22"/>
          <w:lang w:bidi="ar-EG"/>
        </w:rPr>
      </w:pPr>
      <w:r>
        <w:rPr>
          <w:rFonts w:hint="cs"/>
          <w:sz w:val="22"/>
          <w:rtl/>
          <w:lang w:bidi="ar"/>
        </w:rPr>
        <w:t>و</w:t>
      </w:r>
      <w:r w:rsidR="00854816" w:rsidRPr="00854816">
        <w:rPr>
          <w:sz w:val="22"/>
          <w:rtl/>
          <w:lang w:bidi="ar"/>
        </w:rPr>
        <w:t xml:space="preserve">وافق </w:t>
      </w:r>
      <w:r w:rsidR="00D71692">
        <w:rPr>
          <w:rFonts w:hint="cs"/>
          <w:sz w:val="22"/>
          <w:rtl/>
          <w:lang w:bidi="ar"/>
        </w:rPr>
        <w:t>المنبر</w:t>
      </w:r>
      <w:r w:rsidR="00854816" w:rsidRPr="00854816">
        <w:rPr>
          <w:sz w:val="22"/>
          <w:rtl/>
          <w:lang w:bidi="ar"/>
        </w:rPr>
        <w:t xml:space="preserve"> الحكومي الدولي للعلوم والسياسات في مجال التنوع البيولوجي وخدمات النظم الإيكولوجية</w:t>
      </w:r>
      <w:r w:rsidR="00D71692">
        <w:rPr>
          <w:rFonts w:hint="cs"/>
          <w:sz w:val="22"/>
          <w:rtl/>
          <w:lang w:bidi="ar"/>
        </w:rPr>
        <w:t>،</w:t>
      </w:r>
      <w:bookmarkStart w:id="4" w:name="_Hlk513463956"/>
      <w:r w:rsidR="000859FA">
        <w:rPr>
          <w:rFonts w:hint="cs"/>
          <w:sz w:val="22"/>
          <w:rtl/>
          <w:lang w:bidi="ar"/>
        </w:rPr>
        <w:t xml:space="preserve"> في </w:t>
      </w:r>
      <w:r w:rsidR="00D71692">
        <w:rPr>
          <w:rFonts w:hint="cs"/>
          <w:sz w:val="22"/>
          <w:rtl/>
          <w:lang w:bidi="ar"/>
        </w:rPr>
        <w:t xml:space="preserve">الدورة </w:t>
      </w:r>
      <w:r w:rsidR="000859FA">
        <w:rPr>
          <w:rFonts w:hint="cs"/>
          <w:sz w:val="22"/>
          <w:rtl/>
          <w:lang w:bidi="ar"/>
        </w:rPr>
        <w:t>السادسة</w:t>
      </w:r>
      <w:r w:rsidR="00D71692">
        <w:rPr>
          <w:rFonts w:hint="cs"/>
          <w:sz w:val="22"/>
          <w:rtl/>
          <w:lang w:bidi="ar"/>
        </w:rPr>
        <w:t xml:space="preserve"> لاجتماعه العام</w:t>
      </w:r>
      <w:bookmarkEnd w:id="4"/>
      <w:r w:rsidR="00D71692">
        <w:rPr>
          <w:rFonts w:hint="cs"/>
          <w:sz w:val="22"/>
          <w:rtl/>
          <w:lang w:bidi="ar"/>
        </w:rPr>
        <w:t>،</w:t>
      </w:r>
      <w:r w:rsidR="00854816" w:rsidRPr="00854816">
        <w:rPr>
          <w:sz w:val="22"/>
          <w:rtl/>
          <w:lang w:bidi="ar"/>
        </w:rPr>
        <w:t xml:space="preserve"> على </w:t>
      </w:r>
      <w:r w:rsidR="000859FA">
        <w:rPr>
          <w:rFonts w:hint="cs"/>
          <w:sz w:val="22"/>
          <w:rtl/>
          <w:lang w:bidi="ar"/>
        </w:rPr>
        <w:t>ال</w:t>
      </w:r>
      <w:r w:rsidR="00854816" w:rsidRPr="00854816">
        <w:rPr>
          <w:sz w:val="22"/>
          <w:rtl/>
          <w:lang w:bidi="ar"/>
        </w:rPr>
        <w:t>م</w:t>
      </w:r>
      <w:r w:rsidR="00803614">
        <w:rPr>
          <w:rFonts w:hint="cs"/>
          <w:sz w:val="22"/>
          <w:rtl/>
          <w:lang w:bidi="ar"/>
        </w:rPr>
        <w:t>وجزات</w:t>
      </w:r>
      <w:r w:rsidR="000859FA">
        <w:rPr>
          <w:rFonts w:hint="cs"/>
          <w:sz w:val="22"/>
          <w:rtl/>
          <w:lang w:bidi="ar"/>
        </w:rPr>
        <w:t xml:space="preserve"> </w:t>
      </w:r>
      <w:r w:rsidR="00803614">
        <w:rPr>
          <w:rFonts w:hint="cs"/>
          <w:sz w:val="22"/>
          <w:rtl/>
          <w:lang w:bidi="ar"/>
        </w:rPr>
        <w:t>الخاصة بمقرري</w:t>
      </w:r>
      <w:r w:rsidR="00854816" w:rsidRPr="00854816">
        <w:rPr>
          <w:sz w:val="22"/>
          <w:rtl/>
          <w:lang w:bidi="ar"/>
        </w:rPr>
        <w:t xml:space="preserve"> السياسات للتقارير المتعلقة بالتقييم</w:t>
      </w:r>
      <w:r w:rsidR="00220B4F">
        <w:rPr>
          <w:rFonts w:hint="cs"/>
          <w:sz w:val="22"/>
          <w:rtl/>
          <w:lang w:bidi="ar"/>
        </w:rPr>
        <w:t>ات</w:t>
      </w:r>
      <w:r w:rsidR="00854816" w:rsidRPr="00854816">
        <w:rPr>
          <w:sz w:val="22"/>
          <w:rtl/>
          <w:lang w:bidi="ar"/>
        </w:rPr>
        <w:t xml:space="preserve"> الإقليمي</w:t>
      </w:r>
      <w:r w:rsidR="00220B4F">
        <w:rPr>
          <w:rFonts w:hint="cs"/>
          <w:sz w:val="22"/>
          <w:rtl/>
          <w:lang w:bidi="ar"/>
        </w:rPr>
        <w:t>ة</w:t>
      </w:r>
      <w:r w:rsidR="00854816" w:rsidRPr="00854816">
        <w:rPr>
          <w:sz w:val="22"/>
          <w:rtl/>
          <w:lang w:bidi="ar"/>
        </w:rPr>
        <w:t xml:space="preserve"> للتنوع البيولوجي وخدمات النظم الإيكولوجية </w:t>
      </w:r>
      <w:bookmarkEnd w:id="2"/>
      <w:r w:rsidR="00220B4F" w:rsidRPr="00220B4F">
        <w:rPr>
          <w:sz w:val="22"/>
          <w:rtl/>
          <w:lang w:bidi="ar-EG"/>
        </w:rPr>
        <w:t>لأفريقيا</w:t>
      </w:r>
      <w:r w:rsidR="00220B4F" w:rsidRPr="00220B4F">
        <w:rPr>
          <w:rFonts w:hint="cs"/>
          <w:sz w:val="22"/>
          <w:rtl/>
          <w:lang w:bidi="ar-EG"/>
        </w:rPr>
        <w:t>،</w:t>
      </w:r>
      <w:r w:rsidR="00220B4F" w:rsidRPr="00220B4F">
        <w:rPr>
          <w:sz w:val="22"/>
          <w:rtl/>
          <w:lang w:bidi="ar-EG"/>
        </w:rPr>
        <w:t xml:space="preserve"> </w:t>
      </w:r>
      <w:proofErr w:type="spellStart"/>
      <w:r w:rsidR="00220B4F" w:rsidRPr="00220B4F">
        <w:rPr>
          <w:sz w:val="22"/>
          <w:rtl/>
          <w:lang w:bidi="ar-EG"/>
        </w:rPr>
        <w:t>والأمريكتين</w:t>
      </w:r>
      <w:proofErr w:type="spellEnd"/>
      <w:r w:rsidR="00220B4F" w:rsidRPr="00220B4F">
        <w:rPr>
          <w:rFonts w:hint="cs"/>
          <w:sz w:val="22"/>
          <w:rtl/>
          <w:lang w:bidi="ar-EG"/>
        </w:rPr>
        <w:t>،</w:t>
      </w:r>
      <w:r w:rsidR="00220B4F" w:rsidRPr="00220B4F">
        <w:rPr>
          <w:sz w:val="22"/>
          <w:rtl/>
          <w:lang w:bidi="ar-EG"/>
        </w:rPr>
        <w:t xml:space="preserve"> وآسيا والمحيط الهادئ</w:t>
      </w:r>
      <w:r w:rsidR="00220B4F" w:rsidRPr="00220B4F">
        <w:rPr>
          <w:rFonts w:hint="cs"/>
          <w:sz w:val="22"/>
          <w:rtl/>
          <w:lang w:bidi="ar-EG"/>
        </w:rPr>
        <w:t>،</w:t>
      </w:r>
      <w:r w:rsidR="00220B4F" w:rsidRPr="00220B4F">
        <w:rPr>
          <w:sz w:val="22"/>
          <w:rtl/>
          <w:lang w:bidi="ar-EG"/>
        </w:rPr>
        <w:t xml:space="preserve"> وأوروبا</w:t>
      </w:r>
      <w:r w:rsidR="00220B4F" w:rsidRPr="00220B4F">
        <w:rPr>
          <w:rFonts w:hint="cs"/>
          <w:sz w:val="22"/>
          <w:rtl/>
          <w:lang w:bidi="ar-EG"/>
        </w:rPr>
        <w:t>،</w:t>
      </w:r>
      <w:r w:rsidR="00220B4F" w:rsidRPr="00220B4F">
        <w:rPr>
          <w:sz w:val="22"/>
          <w:rtl/>
          <w:lang w:bidi="ar-EG"/>
        </w:rPr>
        <w:t xml:space="preserve"> وآسيا الوسطى</w:t>
      </w:r>
      <w:r w:rsidR="00803614">
        <w:rPr>
          <w:rFonts w:hint="cs"/>
          <w:sz w:val="22"/>
          <w:rtl/>
          <w:lang w:bidi="ar"/>
        </w:rPr>
        <w:t>،</w:t>
      </w:r>
      <w:r w:rsidR="00854816" w:rsidRPr="00854816">
        <w:rPr>
          <w:sz w:val="22"/>
          <w:rtl/>
          <w:lang w:bidi="ar"/>
        </w:rPr>
        <w:t xml:space="preserve"> وقبل الفصول الفردية لتقارير التقييم وموجزاتها التنفيذية. </w:t>
      </w:r>
      <w:r w:rsidR="00E8299B">
        <w:rPr>
          <w:rFonts w:hint="cs"/>
          <w:sz w:val="22"/>
          <w:rtl/>
          <w:lang w:bidi="ar"/>
        </w:rPr>
        <w:t xml:space="preserve"> </w:t>
      </w:r>
      <w:r w:rsidR="00854816" w:rsidRPr="00854816">
        <w:rPr>
          <w:sz w:val="22"/>
          <w:rtl/>
          <w:lang w:bidi="ar"/>
        </w:rPr>
        <w:t>وبالمثل،</w:t>
      </w:r>
      <w:r w:rsidR="00E8299B">
        <w:rPr>
          <w:rFonts w:hint="cs"/>
          <w:sz w:val="22"/>
          <w:rtl/>
          <w:lang w:bidi="ar"/>
        </w:rPr>
        <w:t xml:space="preserve"> فقد</w:t>
      </w:r>
      <w:r w:rsidR="00854816" w:rsidRPr="00854816">
        <w:rPr>
          <w:sz w:val="22"/>
          <w:rtl/>
          <w:lang w:bidi="ar"/>
        </w:rPr>
        <w:t xml:space="preserve"> وافق أيضا</w:t>
      </w:r>
      <w:r w:rsidR="00E8299B">
        <w:rPr>
          <w:rFonts w:hint="cs"/>
          <w:sz w:val="22"/>
          <w:rtl/>
          <w:lang w:bidi="ar"/>
        </w:rPr>
        <w:t>ً</w:t>
      </w:r>
      <w:r w:rsidR="00854816" w:rsidRPr="00854816">
        <w:rPr>
          <w:sz w:val="22"/>
          <w:rtl/>
          <w:lang w:bidi="ar"/>
        </w:rPr>
        <w:t xml:space="preserve"> على</w:t>
      </w:r>
      <w:r w:rsidR="00E8299B">
        <w:rPr>
          <w:rFonts w:hint="cs"/>
          <w:sz w:val="22"/>
          <w:rtl/>
          <w:lang w:bidi="ar"/>
        </w:rPr>
        <w:t xml:space="preserve"> الموجز الخاص</w:t>
      </w:r>
      <w:r w:rsidR="00854816" w:rsidRPr="00854816">
        <w:rPr>
          <w:sz w:val="22"/>
          <w:rtl/>
          <w:lang w:bidi="ar"/>
        </w:rPr>
        <w:t xml:space="preserve"> </w:t>
      </w:r>
      <w:r w:rsidR="00E8299B" w:rsidRPr="00E8299B">
        <w:rPr>
          <w:rFonts w:hint="cs"/>
          <w:sz w:val="22"/>
          <w:rtl/>
        </w:rPr>
        <w:t>ب</w:t>
      </w:r>
      <w:r w:rsidR="00E8299B" w:rsidRPr="00E8299B">
        <w:rPr>
          <w:sz w:val="22"/>
          <w:rtl/>
        </w:rPr>
        <w:t xml:space="preserve">مقرري السياسات عن التقييم </w:t>
      </w:r>
      <w:r w:rsidR="00E8299B">
        <w:rPr>
          <w:rFonts w:hint="cs"/>
          <w:sz w:val="22"/>
          <w:rtl/>
        </w:rPr>
        <w:t>المتعلق بتدهور</w:t>
      </w:r>
      <w:r w:rsidR="00E8299B" w:rsidRPr="00E8299B">
        <w:rPr>
          <w:sz w:val="22"/>
          <w:rtl/>
        </w:rPr>
        <w:t xml:space="preserve"> الأراضي واستصلاحها</w:t>
      </w:r>
      <w:r w:rsidR="00E8299B">
        <w:rPr>
          <w:rFonts w:hint="cs"/>
          <w:sz w:val="22"/>
          <w:rtl/>
          <w:lang w:bidi="ar"/>
        </w:rPr>
        <w:t>. و</w:t>
      </w:r>
      <w:r w:rsidR="00854816" w:rsidRPr="00854816">
        <w:rPr>
          <w:sz w:val="22"/>
          <w:rtl/>
          <w:lang w:bidi="ar"/>
        </w:rPr>
        <w:t>تمشي</w:t>
      </w:r>
      <w:r w:rsidR="004C418B">
        <w:rPr>
          <w:rFonts w:hint="cs"/>
          <w:sz w:val="22"/>
          <w:rtl/>
          <w:lang w:bidi="ar"/>
        </w:rPr>
        <w:t>اً</w:t>
      </w:r>
      <w:r w:rsidR="00854816" w:rsidRPr="00854816">
        <w:rPr>
          <w:sz w:val="22"/>
          <w:rtl/>
          <w:lang w:bidi="ar"/>
        </w:rPr>
        <w:t xml:space="preserve"> مع الإجراءات المنصوص عليها في المقرر </w:t>
      </w:r>
      <w:hyperlink r:id="rId15" w:history="1">
        <w:r w:rsidR="00E8299B">
          <w:rPr>
            <w:rStyle w:val="Lienhypertexte"/>
            <w:rFonts w:hint="cs"/>
            <w:kern w:val="22"/>
            <w:rtl/>
          </w:rPr>
          <w:t>12/25</w:t>
        </w:r>
      </w:hyperlink>
      <w:r w:rsidR="00854816" w:rsidRPr="00854816">
        <w:rPr>
          <w:sz w:val="22"/>
          <w:rtl/>
          <w:lang w:bidi="ar"/>
        </w:rPr>
        <w:t xml:space="preserve">، </w:t>
      </w:r>
      <w:r w:rsidR="004C418B">
        <w:rPr>
          <w:rFonts w:hint="cs"/>
          <w:sz w:val="22"/>
          <w:rtl/>
          <w:lang w:bidi="ar"/>
        </w:rPr>
        <w:t>تُدعى</w:t>
      </w:r>
      <w:r w:rsidR="00854816" w:rsidRPr="00854816">
        <w:rPr>
          <w:sz w:val="22"/>
          <w:rtl/>
          <w:lang w:bidi="ar"/>
        </w:rPr>
        <w:t xml:space="preserve"> الهيئة الفرعية </w:t>
      </w:r>
      <w:r w:rsidR="004C418B">
        <w:rPr>
          <w:rFonts w:hint="cs"/>
          <w:sz w:val="22"/>
          <w:rtl/>
          <w:lang w:bidi="ar"/>
        </w:rPr>
        <w:t>للمشورة</w:t>
      </w:r>
      <w:r w:rsidR="00854816" w:rsidRPr="00854816">
        <w:rPr>
          <w:sz w:val="22"/>
          <w:rtl/>
          <w:lang w:bidi="ar"/>
        </w:rPr>
        <w:t xml:space="preserve"> العلمية والتقنية والتكنولوجية إلى النظر في هذه التقييمات فيما يتعلق بأهمية </w:t>
      </w:r>
      <w:r w:rsidR="00D35DD9">
        <w:rPr>
          <w:rFonts w:hint="cs"/>
          <w:sz w:val="22"/>
          <w:rtl/>
          <w:lang w:bidi="ar"/>
        </w:rPr>
        <w:t>نتائجها لعمل</w:t>
      </w:r>
      <w:r w:rsidR="00854816" w:rsidRPr="00854816">
        <w:rPr>
          <w:sz w:val="22"/>
          <w:rtl/>
          <w:lang w:bidi="ar"/>
        </w:rPr>
        <w:t xml:space="preserve"> الاتفاقية، ومن أجل </w:t>
      </w:r>
      <w:r w:rsidR="00D35DD9">
        <w:rPr>
          <w:rFonts w:hint="cs"/>
          <w:sz w:val="22"/>
          <w:rtl/>
          <w:lang w:bidi="ar"/>
        </w:rPr>
        <w:t>الاضطلاع، عند الاقتضاء، بوضع توصيات تقدم</w:t>
      </w:r>
      <w:r w:rsidR="00854816">
        <w:rPr>
          <w:rFonts w:hint="cs"/>
          <w:sz w:val="22"/>
          <w:rtl/>
          <w:lang w:bidi="ar"/>
        </w:rPr>
        <w:t xml:space="preserve"> إلى مؤتمر الأطراف.</w:t>
      </w:r>
      <w:r w:rsidR="00854816" w:rsidRPr="00854816">
        <w:rPr>
          <w:sz w:val="22"/>
          <w:rtl/>
          <w:lang w:bidi="ar"/>
        </w:rPr>
        <w:t xml:space="preserve"> </w:t>
      </w:r>
    </w:p>
    <w:p w:rsidR="00854816" w:rsidRPr="00FC32BA" w:rsidRDefault="00B8409E" w:rsidP="00357962">
      <w:pPr>
        <w:numPr>
          <w:ilvl w:val="0"/>
          <w:numId w:val="1"/>
        </w:numPr>
        <w:spacing w:after="120" w:line="192" w:lineRule="auto"/>
        <w:jc w:val="both"/>
        <w:rPr>
          <w:sz w:val="22"/>
          <w:rtl/>
          <w:lang w:bidi="ar-EG"/>
        </w:rPr>
      </w:pPr>
      <w:r>
        <w:rPr>
          <w:rFonts w:hint="cs"/>
          <w:sz w:val="22"/>
          <w:rtl/>
          <w:lang w:bidi="ar-EG"/>
        </w:rPr>
        <w:t>و</w:t>
      </w:r>
      <w:r w:rsidR="00854816" w:rsidRPr="00854816">
        <w:rPr>
          <w:sz w:val="22"/>
          <w:rtl/>
          <w:lang w:bidi="ar-EG"/>
        </w:rPr>
        <w:t>يقدم ال</w:t>
      </w:r>
      <w:r w:rsidR="008369E2">
        <w:rPr>
          <w:rFonts w:hint="cs"/>
          <w:sz w:val="22"/>
          <w:rtl/>
          <w:lang w:bidi="ar-EG"/>
        </w:rPr>
        <w:t>قسم</w:t>
      </w:r>
      <w:r w:rsidR="00854816" w:rsidRPr="00854816">
        <w:rPr>
          <w:sz w:val="22"/>
          <w:rtl/>
          <w:lang w:bidi="ar-EG"/>
        </w:rPr>
        <w:t xml:space="preserve"> ال</w:t>
      </w:r>
      <w:r w:rsidR="00D71692">
        <w:rPr>
          <w:rFonts w:hint="cs"/>
          <w:sz w:val="22"/>
          <w:rtl/>
          <w:lang w:bidi="ar-EG"/>
        </w:rPr>
        <w:t>أول من هذه الوثيقة</w:t>
      </w:r>
      <w:r w:rsidR="00854816" w:rsidRPr="00854816">
        <w:rPr>
          <w:sz w:val="22"/>
          <w:rtl/>
          <w:lang w:bidi="ar-EG"/>
        </w:rPr>
        <w:t xml:space="preserve"> معلومات علمية محد</w:t>
      </w:r>
      <w:r w:rsidR="002C69A7">
        <w:rPr>
          <w:rFonts w:hint="cs"/>
          <w:sz w:val="22"/>
          <w:rtl/>
          <w:lang w:bidi="ar-EG"/>
        </w:rPr>
        <w:t>ّ</w:t>
      </w:r>
      <w:r w:rsidR="00854816" w:rsidRPr="00854816">
        <w:rPr>
          <w:sz w:val="22"/>
          <w:rtl/>
          <w:lang w:bidi="ar-EG"/>
        </w:rPr>
        <w:t xml:space="preserve">ثة ذات صلة بالتقدم المحرز </w:t>
      </w:r>
      <w:r w:rsidR="00987CB3">
        <w:rPr>
          <w:rFonts w:hint="cs"/>
          <w:sz w:val="22"/>
          <w:rtl/>
          <w:lang w:bidi="ar-EG"/>
        </w:rPr>
        <w:t>صوب</w:t>
      </w:r>
      <w:r w:rsidR="00854816" w:rsidRPr="00854816">
        <w:rPr>
          <w:sz w:val="22"/>
          <w:rtl/>
          <w:lang w:bidi="ar-EG"/>
        </w:rPr>
        <w:t xml:space="preserve"> تحقيق أهداف أيشي للتنوع البيولوجي</w:t>
      </w:r>
      <w:r w:rsidR="00987CB3">
        <w:rPr>
          <w:rFonts w:hint="cs"/>
          <w:sz w:val="22"/>
          <w:rtl/>
          <w:lang w:bidi="ar-EG"/>
        </w:rPr>
        <w:t>،</w:t>
      </w:r>
      <w:r w:rsidR="00854816" w:rsidRPr="00854816">
        <w:rPr>
          <w:sz w:val="22"/>
          <w:rtl/>
          <w:lang w:bidi="ar-EG"/>
        </w:rPr>
        <w:t xml:space="preserve"> </w:t>
      </w:r>
      <w:r w:rsidR="008369E2">
        <w:rPr>
          <w:rFonts w:hint="cs"/>
          <w:sz w:val="22"/>
          <w:rtl/>
          <w:lang w:bidi="ar-EG"/>
        </w:rPr>
        <w:t>ويضم</w:t>
      </w:r>
      <w:r w:rsidR="00854816" w:rsidRPr="00854816">
        <w:rPr>
          <w:sz w:val="22"/>
          <w:rtl/>
          <w:lang w:bidi="ar-EG"/>
        </w:rPr>
        <w:t xml:space="preserve"> أربعة أقسام فرعية تلخص المعلومات </w:t>
      </w:r>
      <w:proofErr w:type="spellStart"/>
      <w:r w:rsidR="008369E2">
        <w:rPr>
          <w:rFonts w:hint="cs"/>
          <w:sz w:val="22"/>
          <w:rtl/>
          <w:lang w:bidi="ar-EG"/>
        </w:rPr>
        <w:t>المستقاة</w:t>
      </w:r>
      <w:proofErr w:type="spellEnd"/>
      <w:r w:rsidR="008369E2">
        <w:rPr>
          <w:rFonts w:hint="cs"/>
          <w:sz w:val="22"/>
          <w:rtl/>
          <w:lang w:bidi="ar-EG"/>
        </w:rPr>
        <w:t xml:space="preserve"> </w:t>
      </w:r>
      <w:r w:rsidR="00854816" w:rsidRPr="00854816">
        <w:rPr>
          <w:sz w:val="22"/>
          <w:rtl/>
          <w:lang w:bidi="ar-EG"/>
        </w:rPr>
        <w:t>من الم</w:t>
      </w:r>
      <w:r w:rsidR="008369E2">
        <w:rPr>
          <w:rFonts w:hint="cs"/>
          <w:sz w:val="22"/>
          <w:rtl/>
          <w:lang w:bidi="ar-EG"/>
        </w:rPr>
        <w:t>ؤلفات</w:t>
      </w:r>
      <w:r w:rsidR="00854816" w:rsidRPr="00854816">
        <w:rPr>
          <w:sz w:val="22"/>
          <w:rtl/>
          <w:lang w:bidi="ar-EG"/>
        </w:rPr>
        <w:t xml:space="preserve"> العلمية والمعلومات المتعلقة بالمؤشرات والمعلومات </w:t>
      </w:r>
      <w:proofErr w:type="spellStart"/>
      <w:r w:rsidR="00357962" w:rsidRPr="00357962">
        <w:rPr>
          <w:rFonts w:hint="cs"/>
          <w:sz w:val="22"/>
          <w:rtl/>
          <w:lang w:bidi="ar-EG"/>
        </w:rPr>
        <w:lastRenderedPageBreak/>
        <w:t>المستقاة</w:t>
      </w:r>
      <w:proofErr w:type="spellEnd"/>
      <w:r w:rsidR="00357962" w:rsidRPr="00357962">
        <w:rPr>
          <w:rFonts w:hint="cs"/>
          <w:sz w:val="22"/>
          <w:rtl/>
          <w:lang w:bidi="ar-EG"/>
        </w:rPr>
        <w:t xml:space="preserve"> من التقييم الإقليمي</w:t>
      </w:r>
      <w:r w:rsidR="00357962" w:rsidRPr="00357962">
        <w:rPr>
          <w:sz w:val="22"/>
          <w:rtl/>
          <w:lang w:bidi="ar"/>
        </w:rPr>
        <w:t xml:space="preserve"> </w:t>
      </w:r>
      <w:r w:rsidR="00357962">
        <w:rPr>
          <w:rFonts w:hint="cs"/>
          <w:sz w:val="22"/>
          <w:rtl/>
          <w:lang w:bidi="ar"/>
        </w:rPr>
        <w:t>الصادر عن ا</w:t>
      </w:r>
      <w:r w:rsidR="00357962" w:rsidRPr="00357962">
        <w:rPr>
          <w:sz w:val="22"/>
          <w:rtl/>
          <w:lang w:bidi="ar"/>
        </w:rPr>
        <w:t>لمنبر الحكومي الدولي للعلوم والسياسات في مجال التنوع البيولوجي وخدمات النظم الإيكولوجية</w:t>
      </w:r>
      <w:r w:rsidR="00357962" w:rsidRPr="00357962">
        <w:rPr>
          <w:sz w:val="22"/>
          <w:rtl/>
          <w:lang w:bidi="ar-EG"/>
        </w:rPr>
        <w:t xml:space="preserve"> </w:t>
      </w:r>
      <w:r w:rsidR="00854816" w:rsidRPr="00854816">
        <w:rPr>
          <w:sz w:val="22"/>
          <w:rtl/>
          <w:lang w:bidi="ar-EG"/>
        </w:rPr>
        <w:t xml:space="preserve">والمعلومات </w:t>
      </w:r>
      <w:proofErr w:type="spellStart"/>
      <w:r w:rsidR="00357962">
        <w:rPr>
          <w:rFonts w:hint="cs"/>
          <w:sz w:val="22"/>
          <w:rtl/>
          <w:lang w:bidi="ar-EG"/>
        </w:rPr>
        <w:t>المستقاة</w:t>
      </w:r>
      <w:proofErr w:type="spellEnd"/>
      <w:r w:rsidR="00357962">
        <w:rPr>
          <w:rFonts w:hint="cs"/>
          <w:sz w:val="22"/>
          <w:rtl/>
          <w:lang w:bidi="ar-EG"/>
        </w:rPr>
        <w:t xml:space="preserve"> من</w:t>
      </w:r>
      <w:r w:rsidR="00854816" w:rsidRPr="00854816">
        <w:rPr>
          <w:sz w:val="22"/>
          <w:rtl/>
          <w:lang w:bidi="ar-EG"/>
        </w:rPr>
        <w:t xml:space="preserve"> التقييم </w:t>
      </w:r>
      <w:proofErr w:type="spellStart"/>
      <w:r w:rsidR="00854816" w:rsidRPr="00854816">
        <w:rPr>
          <w:sz w:val="22"/>
          <w:rtl/>
          <w:lang w:bidi="ar-EG"/>
        </w:rPr>
        <w:t>المواضيعي</w:t>
      </w:r>
      <w:proofErr w:type="spellEnd"/>
      <w:r w:rsidR="00854816" w:rsidRPr="00854816">
        <w:rPr>
          <w:sz w:val="22"/>
          <w:rtl/>
          <w:lang w:bidi="ar-EG"/>
        </w:rPr>
        <w:t xml:space="preserve"> الصادر عن المنبر بشأن تدهور الأراضي. </w:t>
      </w:r>
      <w:r w:rsidR="00357962">
        <w:rPr>
          <w:rFonts w:hint="cs"/>
          <w:sz w:val="22"/>
          <w:rtl/>
          <w:lang w:bidi="ar-EG"/>
        </w:rPr>
        <w:t>و</w:t>
      </w:r>
      <w:r w:rsidR="00854816" w:rsidRPr="00854816">
        <w:rPr>
          <w:sz w:val="22"/>
          <w:rtl/>
          <w:lang w:bidi="ar-EG"/>
        </w:rPr>
        <w:t>يحدد القسم الثا</w:t>
      </w:r>
      <w:r w:rsidR="00D71692">
        <w:rPr>
          <w:rFonts w:hint="cs"/>
          <w:sz w:val="22"/>
          <w:rtl/>
          <w:lang w:bidi="ar-EG"/>
        </w:rPr>
        <w:t>ني</w:t>
      </w:r>
      <w:r w:rsidR="00854816" w:rsidRPr="00854816">
        <w:rPr>
          <w:sz w:val="22"/>
          <w:rtl/>
          <w:lang w:bidi="ar-EG"/>
        </w:rPr>
        <w:t xml:space="preserve"> الخيارات الممكنة لتسريع</w:t>
      </w:r>
      <w:r w:rsidR="00357962">
        <w:rPr>
          <w:rFonts w:hint="cs"/>
          <w:sz w:val="22"/>
          <w:rtl/>
          <w:lang w:bidi="ar-EG"/>
        </w:rPr>
        <w:t xml:space="preserve"> وتيرة</w:t>
      </w:r>
      <w:r w:rsidR="00854816" w:rsidRPr="00854816">
        <w:rPr>
          <w:sz w:val="22"/>
          <w:rtl/>
          <w:lang w:bidi="ar-EG"/>
        </w:rPr>
        <w:t xml:space="preserve"> التقدم </w:t>
      </w:r>
      <w:r w:rsidR="00357962">
        <w:rPr>
          <w:rFonts w:hint="cs"/>
          <w:sz w:val="22"/>
          <w:rtl/>
          <w:lang w:bidi="ar-EG"/>
        </w:rPr>
        <w:t>صوب</w:t>
      </w:r>
      <w:r w:rsidR="00854816" w:rsidRPr="00854816">
        <w:rPr>
          <w:sz w:val="22"/>
          <w:rtl/>
          <w:lang w:bidi="ar-EG"/>
        </w:rPr>
        <w:t xml:space="preserve"> تحقيق أهداف أيشي للتنوع البيولوجي</w:t>
      </w:r>
      <w:r w:rsidR="00357962">
        <w:rPr>
          <w:rFonts w:hint="cs"/>
          <w:sz w:val="22"/>
          <w:rtl/>
          <w:lang w:bidi="ar-EG"/>
        </w:rPr>
        <w:t xml:space="preserve">، </w:t>
      </w:r>
      <w:r w:rsidR="00854816" w:rsidRPr="00854816">
        <w:rPr>
          <w:sz w:val="22"/>
          <w:rtl/>
          <w:lang w:bidi="ar-EG"/>
        </w:rPr>
        <w:t>ويقدم القسم ال</w:t>
      </w:r>
      <w:r w:rsidR="00D71692">
        <w:rPr>
          <w:rFonts w:hint="cs"/>
          <w:sz w:val="22"/>
          <w:rtl/>
          <w:lang w:bidi="ar-EG"/>
        </w:rPr>
        <w:t>ثالث</w:t>
      </w:r>
      <w:r w:rsidR="00854816" w:rsidRPr="00854816">
        <w:rPr>
          <w:sz w:val="22"/>
          <w:rtl/>
          <w:lang w:bidi="ar-EG"/>
        </w:rPr>
        <w:t xml:space="preserve"> مشروع توصية </w:t>
      </w:r>
      <w:r w:rsidR="0041590F">
        <w:rPr>
          <w:rFonts w:hint="cs"/>
          <w:sz w:val="22"/>
          <w:rtl/>
          <w:lang w:bidi="ar-EG"/>
        </w:rPr>
        <w:t>لكي تنظر فيها</w:t>
      </w:r>
      <w:r w:rsidR="00854816" w:rsidRPr="00854816">
        <w:rPr>
          <w:sz w:val="22"/>
          <w:rtl/>
          <w:lang w:bidi="ar-EG"/>
        </w:rPr>
        <w:t xml:space="preserve"> الهيئة الفرعية للمشورة العلمية والتقنية والتكنولوجية. وترد في المرفق الأول معلومات عن المؤشرات التي أتيحت </w:t>
      </w:r>
      <w:r w:rsidR="0041590F">
        <w:rPr>
          <w:rFonts w:hint="cs"/>
          <w:sz w:val="22"/>
          <w:rtl/>
          <w:lang w:bidi="ar-EG"/>
        </w:rPr>
        <w:t xml:space="preserve">بشأنها </w:t>
      </w:r>
      <w:r w:rsidR="00854816" w:rsidRPr="00854816">
        <w:rPr>
          <w:sz w:val="22"/>
          <w:rtl/>
          <w:lang w:bidi="ar-EG"/>
        </w:rPr>
        <w:t xml:space="preserve">نقاط البيانات المحدثة منذ عام 2014، ويرد في المرفق الثاني موجز للخيارات المتاحة </w:t>
      </w:r>
      <w:r w:rsidR="0041590F">
        <w:rPr>
          <w:rFonts w:hint="cs"/>
          <w:sz w:val="22"/>
          <w:rtl/>
          <w:lang w:bidi="ar-EG"/>
        </w:rPr>
        <w:t>للإسراع بوتيرة التقدم صوب</w:t>
      </w:r>
      <w:r w:rsidR="00854816" w:rsidRPr="00854816">
        <w:rPr>
          <w:sz w:val="22"/>
          <w:rtl/>
          <w:lang w:bidi="ar-EG"/>
        </w:rPr>
        <w:t xml:space="preserve"> تحقيق أهداف أيشي للتنوع البيولوجي</w:t>
      </w:r>
      <w:r w:rsidR="00854816">
        <w:rPr>
          <w:rFonts w:hint="cs"/>
          <w:sz w:val="22"/>
          <w:rtl/>
          <w:lang w:bidi="ar-EG"/>
        </w:rPr>
        <w:t>.</w:t>
      </w:r>
    </w:p>
    <w:p w:rsidR="00FA5C19" w:rsidRDefault="00854816" w:rsidP="00C93395">
      <w:pPr>
        <w:numPr>
          <w:ilvl w:val="0"/>
          <w:numId w:val="1"/>
        </w:numPr>
        <w:spacing w:after="120" w:line="192" w:lineRule="auto"/>
        <w:jc w:val="both"/>
        <w:rPr>
          <w:sz w:val="22"/>
          <w:lang w:bidi="ar-EG"/>
        </w:rPr>
      </w:pPr>
      <w:r w:rsidRPr="00854816">
        <w:rPr>
          <w:sz w:val="22"/>
          <w:rtl/>
          <w:lang w:bidi="ar-EG"/>
        </w:rPr>
        <w:t>وت</w:t>
      </w:r>
      <w:r w:rsidR="005017DC">
        <w:rPr>
          <w:rFonts w:hint="cs"/>
          <w:sz w:val="22"/>
          <w:rtl/>
          <w:lang w:bidi="ar-EG"/>
        </w:rPr>
        <w:t>ُ</w:t>
      </w:r>
      <w:r w:rsidRPr="00854816">
        <w:rPr>
          <w:sz w:val="22"/>
          <w:rtl/>
          <w:lang w:bidi="ar-EG"/>
        </w:rPr>
        <w:t xml:space="preserve">ستكمل هذه </w:t>
      </w:r>
      <w:r w:rsidR="008737EC">
        <w:rPr>
          <w:rFonts w:hint="cs"/>
          <w:sz w:val="22"/>
          <w:rtl/>
          <w:lang w:bidi="ar-EG"/>
        </w:rPr>
        <w:t>الوثيقة</w:t>
      </w:r>
      <w:r w:rsidRPr="00854816">
        <w:rPr>
          <w:sz w:val="22"/>
          <w:rtl/>
          <w:lang w:bidi="ar-EG"/>
        </w:rPr>
        <w:t xml:space="preserve"> بوثيقة معلومات</w:t>
      </w:r>
      <w:bookmarkStart w:id="5" w:name="_Hlk513041455"/>
      <w:r w:rsidR="00987CB3" w:rsidRPr="00987CB3">
        <w:rPr>
          <w:sz w:val="22"/>
          <w:vertAlign w:val="superscript"/>
          <w:rtl/>
          <w:lang w:bidi="ar-EG"/>
        </w:rPr>
        <w:footnoteReference w:id="2"/>
      </w:r>
      <w:bookmarkEnd w:id="5"/>
      <w:r w:rsidRPr="00854816">
        <w:rPr>
          <w:sz w:val="22"/>
          <w:rtl/>
          <w:lang w:bidi="ar-EG"/>
        </w:rPr>
        <w:t xml:space="preserve"> </w:t>
      </w:r>
      <w:r w:rsidR="00987CB3">
        <w:rPr>
          <w:rFonts w:hint="cs"/>
          <w:sz w:val="22"/>
          <w:rtl/>
          <w:lang w:bidi="ar-EG"/>
        </w:rPr>
        <w:t>تتناول بالتفصيل</w:t>
      </w:r>
      <w:r w:rsidRPr="00854816">
        <w:rPr>
          <w:sz w:val="22"/>
          <w:rtl/>
          <w:lang w:bidi="ar-EG"/>
        </w:rPr>
        <w:t xml:space="preserve"> المعلومات العلمية، بما في ذلك المراجع، </w:t>
      </w:r>
      <w:r w:rsidR="00987CB3">
        <w:rPr>
          <w:rFonts w:hint="cs"/>
          <w:sz w:val="22"/>
          <w:rtl/>
          <w:lang w:bidi="ar-EG"/>
        </w:rPr>
        <w:t xml:space="preserve">التي </w:t>
      </w:r>
      <w:r w:rsidRPr="00854816">
        <w:rPr>
          <w:sz w:val="22"/>
          <w:rtl/>
          <w:lang w:bidi="ar-EG"/>
        </w:rPr>
        <w:t>استعرضت لإعداد هذه ال</w:t>
      </w:r>
      <w:r w:rsidR="008737EC">
        <w:rPr>
          <w:rFonts w:hint="cs"/>
          <w:sz w:val="22"/>
          <w:rtl/>
          <w:lang w:bidi="ar-EG"/>
        </w:rPr>
        <w:t>وثيقة</w:t>
      </w:r>
      <w:r w:rsidRPr="00854816">
        <w:rPr>
          <w:sz w:val="22"/>
          <w:rtl/>
          <w:lang w:bidi="ar-EG"/>
        </w:rPr>
        <w:t xml:space="preserve">. وعلاوة على ذلك، أتيحت المعلومات </w:t>
      </w:r>
      <w:r w:rsidR="001A68A7">
        <w:rPr>
          <w:rFonts w:hint="cs"/>
          <w:sz w:val="22"/>
          <w:rtl/>
          <w:lang w:bidi="ar-EG"/>
        </w:rPr>
        <w:t>المتعلقة بالتقدم المحرز صوب</w:t>
      </w:r>
      <w:r w:rsidRPr="00854816">
        <w:rPr>
          <w:sz w:val="22"/>
          <w:rtl/>
          <w:lang w:bidi="ar-EG"/>
        </w:rPr>
        <w:t xml:space="preserve"> تحقيق أهداف أيشي للتنوع البيولوجي استناداً إلى التقارير الوطنية الخامسة والاستراتيجيات وخطط العمل الوطنية للتنوع البيولوجي</w:t>
      </w:r>
      <w:r w:rsidR="001A68A7">
        <w:rPr>
          <w:rFonts w:hint="cs"/>
          <w:sz w:val="22"/>
          <w:rtl/>
          <w:lang w:bidi="ar-EG"/>
        </w:rPr>
        <w:t xml:space="preserve"> </w:t>
      </w:r>
      <w:r w:rsidR="008737EC">
        <w:rPr>
          <w:rFonts w:hint="cs"/>
          <w:sz w:val="22"/>
          <w:rtl/>
          <w:lang w:bidi="ar-EG"/>
        </w:rPr>
        <w:t>التي قدمت</w:t>
      </w:r>
      <w:r w:rsidRPr="00854816">
        <w:rPr>
          <w:sz w:val="22"/>
          <w:rtl/>
          <w:lang w:bidi="ar-EG"/>
        </w:rPr>
        <w:t xml:space="preserve"> للهيئة الفرعية للتنفيذ</w:t>
      </w:r>
      <w:r w:rsidR="008737EC">
        <w:rPr>
          <w:rFonts w:hint="cs"/>
          <w:sz w:val="22"/>
          <w:rtl/>
          <w:lang w:bidi="ar-EG"/>
        </w:rPr>
        <w:t xml:space="preserve"> في اجتماعها الثاني</w:t>
      </w:r>
      <w:r w:rsidRPr="00854816">
        <w:rPr>
          <w:sz w:val="22"/>
          <w:rtl/>
          <w:lang w:bidi="ar-EG"/>
        </w:rPr>
        <w:t>.</w:t>
      </w:r>
      <w:r w:rsidR="001A68A7" w:rsidRPr="001A68A7">
        <w:rPr>
          <w:sz w:val="22"/>
          <w:vertAlign w:val="superscript"/>
          <w:rtl/>
          <w:lang w:bidi="ar-EG"/>
        </w:rPr>
        <w:footnoteReference w:id="3"/>
      </w:r>
      <w:r w:rsidRPr="00854816">
        <w:rPr>
          <w:sz w:val="22"/>
          <w:rtl/>
          <w:lang w:bidi="ar-EG"/>
        </w:rPr>
        <w:t xml:space="preserve"> وعلاوة على ذلك، </w:t>
      </w:r>
      <w:r w:rsidR="00E14B31" w:rsidRPr="00854816">
        <w:rPr>
          <w:sz w:val="22"/>
          <w:rtl/>
          <w:lang w:bidi="ar-EG"/>
        </w:rPr>
        <w:t>واستجابةً</w:t>
      </w:r>
      <w:r w:rsidRPr="00854816">
        <w:rPr>
          <w:sz w:val="22"/>
          <w:rtl/>
          <w:lang w:bidi="ar-EG"/>
        </w:rPr>
        <w:t xml:space="preserve"> للتوصية </w:t>
      </w:r>
      <w:hyperlink r:id="rId16" w:history="1">
        <w:r w:rsidR="00C05384">
          <w:rPr>
            <w:rStyle w:val="Lienhypertexte"/>
            <w:rFonts w:hint="cs"/>
            <w:kern w:val="22"/>
            <w:rtl/>
          </w:rPr>
          <w:t>21/1</w:t>
        </w:r>
      </w:hyperlink>
      <w:r w:rsidRPr="00854816">
        <w:rPr>
          <w:sz w:val="22"/>
          <w:rtl/>
          <w:lang w:bidi="ar-EG"/>
        </w:rPr>
        <w:t xml:space="preserve">، </w:t>
      </w:r>
      <w:r w:rsidR="008737EC">
        <w:rPr>
          <w:rFonts w:hint="cs"/>
          <w:sz w:val="22"/>
          <w:rtl/>
          <w:lang w:bidi="ar-EG"/>
        </w:rPr>
        <w:t>ستُنقح وتصدر</w:t>
      </w:r>
      <w:r w:rsidRPr="00854816">
        <w:rPr>
          <w:sz w:val="22"/>
          <w:rtl/>
          <w:lang w:bidi="ar-EG"/>
        </w:rPr>
        <w:t xml:space="preserve"> أربع وثائق معلومات تتعلق بالسيناريوهات ال</w:t>
      </w:r>
      <w:r w:rsidR="00355C50">
        <w:rPr>
          <w:rFonts w:hint="cs"/>
          <w:sz w:val="22"/>
          <w:rtl/>
          <w:lang w:bidi="ar-EG"/>
        </w:rPr>
        <w:t>متعلق</w:t>
      </w:r>
      <w:r w:rsidRPr="00854816">
        <w:rPr>
          <w:sz w:val="22"/>
          <w:rtl/>
          <w:lang w:bidi="ar-EG"/>
        </w:rPr>
        <w:t>ة برؤية عام 2050 للتنوع البيولوجي، التي أُعدت أصلا</w:t>
      </w:r>
      <w:r w:rsidR="00355C50">
        <w:rPr>
          <w:rFonts w:hint="cs"/>
          <w:sz w:val="22"/>
          <w:rtl/>
          <w:lang w:bidi="ar-EG"/>
        </w:rPr>
        <w:t>ً</w:t>
      </w:r>
      <w:r w:rsidRPr="00854816">
        <w:rPr>
          <w:sz w:val="22"/>
          <w:rtl/>
          <w:lang w:bidi="ar-EG"/>
        </w:rPr>
        <w:t xml:space="preserve"> للاجتماع الحادي والعشرين للهيئة الفرعية.</w:t>
      </w:r>
      <w:r w:rsidR="00355C50" w:rsidRPr="00355C50">
        <w:rPr>
          <w:sz w:val="22"/>
          <w:vertAlign w:val="superscript"/>
          <w:rtl/>
          <w:lang w:bidi="ar-EG"/>
        </w:rPr>
        <w:footnoteReference w:id="4"/>
      </w:r>
      <w:r w:rsidRPr="00854816">
        <w:rPr>
          <w:sz w:val="22"/>
          <w:rtl/>
          <w:lang w:bidi="ar-EG"/>
        </w:rPr>
        <w:t xml:space="preserve"> واستجابةً</w:t>
      </w:r>
      <w:r w:rsidR="00E14B31">
        <w:rPr>
          <w:rFonts w:hint="cs"/>
          <w:sz w:val="22"/>
          <w:rtl/>
        </w:rPr>
        <w:t xml:space="preserve"> أيضاً</w:t>
      </w:r>
      <w:r w:rsidRPr="00854816">
        <w:rPr>
          <w:sz w:val="22"/>
          <w:rtl/>
          <w:lang w:bidi="ar-EG"/>
        </w:rPr>
        <w:t xml:space="preserve"> للفقرتين 6 و7 من التوصية </w:t>
      </w:r>
      <w:r w:rsidR="00E14B31">
        <w:rPr>
          <w:rFonts w:hint="cs"/>
          <w:sz w:val="22"/>
          <w:rtl/>
          <w:lang w:bidi="ar-EG"/>
        </w:rPr>
        <w:t>نفسها</w:t>
      </w:r>
      <w:r w:rsidRPr="00854816">
        <w:rPr>
          <w:sz w:val="22"/>
          <w:rtl/>
          <w:lang w:bidi="ar-EG"/>
        </w:rPr>
        <w:t>، نظمت</w:t>
      </w:r>
      <w:r w:rsidR="008E756A" w:rsidRPr="008E756A">
        <w:rPr>
          <w:rFonts w:ascii="Simplified Arabic" w:hAnsi="Simplified Arabic"/>
          <w:sz w:val="24"/>
          <w:rtl/>
          <w:lang w:bidi="ar-EG"/>
        </w:rPr>
        <w:t xml:space="preserve"> </w:t>
      </w:r>
      <w:hyperlink r:id="rId17" w:history="1">
        <w:r w:rsidR="008E756A" w:rsidRPr="008E756A">
          <w:rPr>
            <w:rFonts w:ascii="Simplified Arabic" w:eastAsia="Times New Roman" w:hAnsi="Simplified Arabic"/>
            <w:color w:val="0000FF"/>
            <w:kern w:val="0"/>
            <w:sz w:val="24"/>
            <w:u w:val="single"/>
            <w:rtl/>
            <w:lang w:val="en-GB"/>
          </w:rPr>
          <w:t>مبادرة كامبريدج للحفظ</w:t>
        </w:r>
      </w:hyperlink>
      <w:r w:rsidRPr="00854816">
        <w:rPr>
          <w:sz w:val="22"/>
          <w:rtl/>
          <w:lang w:bidi="ar-EG"/>
        </w:rPr>
        <w:t xml:space="preserve"> مبادرة كامبريدج</w:t>
      </w:r>
      <w:r w:rsidR="00C93395">
        <w:rPr>
          <w:rFonts w:hint="cs"/>
          <w:sz w:val="22"/>
          <w:rtl/>
          <w:lang w:bidi="ar-EG"/>
        </w:rPr>
        <w:t xml:space="preserve"> للحفظ</w:t>
      </w:r>
      <w:r w:rsidRPr="00854816">
        <w:rPr>
          <w:sz w:val="22"/>
          <w:rtl/>
          <w:lang w:bidi="ar-EG"/>
        </w:rPr>
        <w:t xml:space="preserve"> </w:t>
      </w:r>
      <w:r w:rsidR="00C93395">
        <w:rPr>
          <w:rFonts w:hint="cs"/>
          <w:sz w:val="22"/>
          <w:rtl/>
          <w:lang w:bidi="ar-EG"/>
        </w:rPr>
        <w:t>حلقة</w:t>
      </w:r>
      <w:r w:rsidRPr="00854816">
        <w:rPr>
          <w:sz w:val="22"/>
          <w:rtl/>
          <w:lang w:bidi="ar-EG"/>
        </w:rPr>
        <w:t xml:space="preserve"> عمل لت</w:t>
      </w:r>
      <w:r w:rsidR="00C93395">
        <w:rPr>
          <w:rFonts w:hint="cs"/>
          <w:sz w:val="22"/>
          <w:rtl/>
          <w:lang w:bidi="ar-EG"/>
        </w:rPr>
        <w:t>حسين</w:t>
      </w:r>
      <w:r w:rsidRPr="00854816">
        <w:rPr>
          <w:sz w:val="22"/>
          <w:rtl/>
          <w:lang w:bidi="ar-EG"/>
        </w:rPr>
        <w:t xml:space="preserve"> فهم </w:t>
      </w:r>
      <w:r w:rsidR="00C93395">
        <w:rPr>
          <w:rFonts w:hint="cs"/>
          <w:sz w:val="22"/>
          <w:rtl/>
          <w:lang w:bidi="ar-EG"/>
        </w:rPr>
        <w:t>ال</w:t>
      </w:r>
      <w:r w:rsidRPr="00854816">
        <w:rPr>
          <w:sz w:val="22"/>
          <w:rtl/>
          <w:lang w:bidi="ar-EG"/>
        </w:rPr>
        <w:t>متطلبات</w:t>
      </w:r>
      <w:r w:rsidR="00C93395">
        <w:rPr>
          <w:rFonts w:hint="cs"/>
          <w:sz w:val="22"/>
          <w:rtl/>
          <w:lang w:bidi="ar-EG"/>
        </w:rPr>
        <w:t xml:space="preserve"> التي </w:t>
      </w:r>
      <w:proofErr w:type="spellStart"/>
      <w:r w:rsidR="00C93395">
        <w:rPr>
          <w:rFonts w:hint="cs"/>
          <w:sz w:val="22"/>
          <w:rtl/>
          <w:lang w:bidi="ar-EG"/>
        </w:rPr>
        <w:t>تقتضيها</w:t>
      </w:r>
      <w:proofErr w:type="spellEnd"/>
      <w:r w:rsidR="00C93395">
        <w:rPr>
          <w:rFonts w:hint="cs"/>
          <w:sz w:val="22"/>
          <w:rtl/>
          <w:lang w:bidi="ar-EG"/>
        </w:rPr>
        <w:t xml:space="preserve"> قاعدة</w:t>
      </w:r>
      <w:r w:rsidRPr="00854816">
        <w:rPr>
          <w:sz w:val="22"/>
          <w:rtl/>
          <w:lang w:bidi="ar-EG"/>
        </w:rPr>
        <w:t xml:space="preserve"> الأدلة</w:t>
      </w:r>
      <w:r w:rsidR="00C93395">
        <w:rPr>
          <w:rFonts w:hint="cs"/>
          <w:sz w:val="22"/>
          <w:rtl/>
          <w:lang w:bidi="ar-EG"/>
        </w:rPr>
        <w:t xml:space="preserve"> لدعم وضع </w:t>
      </w:r>
      <w:bookmarkStart w:id="6" w:name="_Hlk513120777"/>
      <w:r w:rsidRPr="00854816">
        <w:rPr>
          <w:sz w:val="22"/>
          <w:rtl/>
          <w:lang w:bidi="ar-EG"/>
        </w:rPr>
        <w:t>إطار عالمي</w:t>
      </w:r>
      <w:r w:rsidR="00C93395">
        <w:rPr>
          <w:rFonts w:hint="cs"/>
          <w:sz w:val="22"/>
          <w:rtl/>
          <w:lang w:bidi="ar-EG"/>
        </w:rPr>
        <w:t xml:space="preserve"> ممكن</w:t>
      </w:r>
      <w:r w:rsidRPr="00854816">
        <w:rPr>
          <w:sz w:val="22"/>
          <w:rtl/>
          <w:lang w:bidi="ar-EG"/>
        </w:rPr>
        <w:t xml:space="preserve"> للتنوع البيولوجي</w:t>
      </w:r>
      <w:r w:rsidR="00C93395">
        <w:rPr>
          <w:rFonts w:hint="cs"/>
          <w:sz w:val="22"/>
          <w:rtl/>
          <w:lang w:bidi="ar-EG"/>
        </w:rPr>
        <w:t xml:space="preserve"> لما</w:t>
      </w:r>
      <w:r w:rsidRPr="00854816">
        <w:rPr>
          <w:sz w:val="22"/>
          <w:rtl/>
          <w:lang w:bidi="ar-EG"/>
        </w:rPr>
        <w:t xml:space="preserve"> بعد عام </w:t>
      </w:r>
      <w:bookmarkEnd w:id="6"/>
      <w:r w:rsidRPr="00854816">
        <w:rPr>
          <w:sz w:val="22"/>
          <w:rtl/>
          <w:lang w:bidi="ar-EG"/>
        </w:rPr>
        <w:t xml:space="preserve">2020. </w:t>
      </w:r>
      <w:proofErr w:type="spellStart"/>
      <w:r w:rsidR="00C93395">
        <w:rPr>
          <w:rFonts w:hint="cs"/>
          <w:sz w:val="22"/>
          <w:rtl/>
          <w:lang w:bidi="ar-EG"/>
        </w:rPr>
        <w:t>وأتيحت</w:t>
      </w:r>
      <w:proofErr w:type="spellEnd"/>
      <w:r w:rsidR="00C93395">
        <w:rPr>
          <w:rFonts w:hint="cs"/>
          <w:sz w:val="22"/>
          <w:rtl/>
          <w:lang w:bidi="ar-EG"/>
        </w:rPr>
        <w:t xml:space="preserve"> أيضاً</w:t>
      </w:r>
      <w:r w:rsidRPr="00854816">
        <w:rPr>
          <w:sz w:val="22"/>
          <w:rtl/>
          <w:lang w:bidi="ar-EG"/>
        </w:rPr>
        <w:t xml:space="preserve"> نتائج هذا الاجتماع </w:t>
      </w:r>
      <w:r w:rsidR="00C93395">
        <w:rPr>
          <w:rFonts w:hint="cs"/>
          <w:sz w:val="22"/>
          <w:rtl/>
          <w:lang w:bidi="ar-EG"/>
        </w:rPr>
        <w:t>في صورة وثيقة معلومات</w:t>
      </w:r>
      <w:r w:rsidR="00E14C74">
        <w:rPr>
          <w:sz w:val="22"/>
          <w:rtl/>
          <w:lang w:bidi="ar-EG"/>
        </w:rPr>
        <w:t>.</w:t>
      </w:r>
      <w:bookmarkStart w:id="7" w:name="_Hlk513108154"/>
      <w:r w:rsidR="00C93395" w:rsidRPr="00C93395">
        <w:rPr>
          <w:sz w:val="22"/>
          <w:vertAlign w:val="superscript"/>
          <w:rtl/>
          <w:lang w:bidi="ar-EG"/>
        </w:rPr>
        <w:footnoteReference w:id="5"/>
      </w:r>
      <w:bookmarkEnd w:id="7"/>
    </w:p>
    <w:p w:rsidR="00FA5C19" w:rsidRDefault="008737EC" w:rsidP="003E18B4">
      <w:pPr>
        <w:keepNext/>
        <w:spacing w:after="120" w:line="192" w:lineRule="auto"/>
        <w:jc w:val="center"/>
        <w:rPr>
          <w:b/>
          <w:bCs/>
          <w:sz w:val="28"/>
          <w:szCs w:val="28"/>
          <w:rtl/>
          <w:lang w:bidi="ar-EG"/>
        </w:rPr>
      </w:pPr>
      <w:bookmarkStart w:id="8" w:name="_Hlk512804161"/>
      <w:r>
        <w:rPr>
          <w:rFonts w:hint="cs"/>
          <w:b/>
          <w:bCs/>
          <w:sz w:val="28"/>
          <w:szCs w:val="28"/>
          <w:rtl/>
          <w:lang w:bidi="ar-EG"/>
        </w:rPr>
        <w:t>أول</w:t>
      </w:r>
      <w:r w:rsidR="00D04AD3">
        <w:rPr>
          <w:rFonts w:hint="cs"/>
          <w:b/>
          <w:bCs/>
          <w:sz w:val="28"/>
          <w:szCs w:val="28"/>
          <w:rtl/>
          <w:lang w:bidi="ar-EG"/>
        </w:rPr>
        <w:t>اً</w:t>
      </w:r>
      <w:r w:rsidR="00FA5C19" w:rsidRPr="00482021">
        <w:rPr>
          <w:rFonts w:hint="cs"/>
          <w:b/>
          <w:bCs/>
          <w:sz w:val="28"/>
          <w:szCs w:val="28"/>
          <w:rtl/>
          <w:lang w:bidi="ar-EG"/>
        </w:rPr>
        <w:t>-</w:t>
      </w:r>
      <w:r w:rsidR="00FA5C19" w:rsidRPr="00482021">
        <w:rPr>
          <w:rFonts w:hint="cs"/>
          <w:b/>
          <w:bCs/>
          <w:sz w:val="28"/>
          <w:szCs w:val="28"/>
          <w:rtl/>
          <w:lang w:bidi="ar-EG"/>
        </w:rPr>
        <w:tab/>
      </w:r>
      <w:r w:rsidR="00D04AD3">
        <w:rPr>
          <w:rFonts w:hint="cs"/>
          <w:b/>
          <w:bCs/>
          <w:sz w:val="28"/>
          <w:szCs w:val="28"/>
          <w:rtl/>
          <w:lang w:bidi="ar-EG"/>
        </w:rPr>
        <w:t>المعلومات العلمية المحدّثة</w:t>
      </w:r>
    </w:p>
    <w:p w:rsidR="007B288A" w:rsidRPr="002B0E28" w:rsidRDefault="007B288A" w:rsidP="007B288A">
      <w:pPr>
        <w:keepNext/>
        <w:spacing w:after="120" w:line="192" w:lineRule="auto"/>
        <w:jc w:val="center"/>
        <w:rPr>
          <w:b/>
          <w:bCs/>
          <w:sz w:val="26"/>
          <w:szCs w:val="26"/>
          <w:lang w:val="en-GB" w:bidi="ar-EG"/>
        </w:rPr>
      </w:pPr>
      <w:r w:rsidRPr="002B0E28">
        <w:rPr>
          <w:rFonts w:hint="cs"/>
          <w:b/>
          <w:bCs/>
          <w:sz w:val="26"/>
          <w:szCs w:val="26"/>
          <w:rtl/>
          <w:lang w:bidi="ar-EG"/>
        </w:rPr>
        <w:t>أ</w:t>
      </w:r>
      <w:r w:rsidR="002B0E28" w:rsidRPr="002B0E28">
        <w:rPr>
          <w:rFonts w:hint="cs"/>
          <w:b/>
          <w:bCs/>
          <w:sz w:val="26"/>
          <w:szCs w:val="26"/>
          <w:rtl/>
          <w:lang w:bidi="ar-EG"/>
        </w:rPr>
        <w:t>لف</w:t>
      </w:r>
      <w:r w:rsidRPr="002B0E28">
        <w:rPr>
          <w:rFonts w:hint="cs"/>
          <w:b/>
          <w:bCs/>
          <w:sz w:val="26"/>
          <w:szCs w:val="26"/>
          <w:rtl/>
          <w:lang w:bidi="ar-EG"/>
        </w:rPr>
        <w:t>-</w:t>
      </w:r>
      <w:r w:rsidRPr="002B0E28">
        <w:rPr>
          <w:rFonts w:hint="cs"/>
          <w:b/>
          <w:bCs/>
          <w:sz w:val="26"/>
          <w:szCs w:val="26"/>
          <w:rtl/>
          <w:lang w:bidi="ar-EG"/>
        </w:rPr>
        <w:tab/>
      </w:r>
      <w:r w:rsidR="00E93F9B">
        <w:rPr>
          <w:rFonts w:hint="cs"/>
          <w:b/>
          <w:bCs/>
          <w:sz w:val="26"/>
          <w:szCs w:val="26"/>
          <w:rtl/>
          <w:lang w:bidi="ar-EG"/>
        </w:rPr>
        <w:t>موجز</w:t>
      </w:r>
      <w:r w:rsidR="002B0E28" w:rsidRPr="002B0E28">
        <w:rPr>
          <w:b/>
          <w:bCs/>
          <w:sz w:val="26"/>
          <w:szCs w:val="26"/>
          <w:rtl/>
          <w:lang w:bidi="ar-EG"/>
        </w:rPr>
        <w:t xml:space="preserve"> المعلومات</w:t>
      </w:r>
      <w:r w:rsidR="00D04AD3">
        <w:rPr>
          <w:rFonts w:hint="cs"/>
          <w:b/>
          <w:bCs/>
          <w:sz w:val="26"/>
          <w:szCs w:val="26"/>
          <w:rtl/>
          <w:lang w:bidi="ar-EG"/>
        </w:rPr>
        <w:t xml:space="preserve"> </w:t>
      </w:r>
      <w:proofErr w:type="spellStart"/>
      <w:r w:rsidR="00D04AD3">
        <w:rPr>
          <w:rFonts w:hint="cs"/>
          <w:b/>
          <w:bCs/>
          <w:sz w:val="26"/>
          <w:szCs w:val="26"/>
          <w:rtl/>
          <w:lang w:bidi="ar-EG"/>
        </w:rPr>
        <w:t>المستقاة</w:t>
      </w:r>
      <w:proofErr w:type="spellEnd"/>
      <w:r w:rsidR="002B0E28" w:rsidRPr="002B0E28">
        <w:rPr>
          <w:b/>
          <w:bCs/>
          <w:sz w:val="26"/>
          <w:szCs w:val="26"/>
          <w:rtl/>
          <w:lang w:bidi="ar-EG"/>
        </w:rPr>
        <w:t xml:space="preserve"> من ال</w:t>
      </w:r>
      <w:r w:rsidR="00D04AD3">
        <w:rPr>
          <w:rFonts w:hint="cs"/>
          <w:b/>
          <w:bCs/>
          <w:sz w:val="26"/>
          <w:szCs w:val="26"/>
          <w:rtl/>
          <w:lang w:bidi="ar-EG"/>
        </w:rPr>
        <w:t xml:space="preserve">مؤلفات </w:t>
      </w:r>
      <w:r w:rsidR="002B0E28" w:rsidRPr="002B0E28">
        <w:rPr>
          <w:b/>
          <w:bCs/>
          <w:sz w:val="26"/>
          <w:szCs w:val="26"/>
          <w:rtl/>
          <w:lang w:bidi="ar-EG"/>
        </w:rPr>
        <w:t>العلمية</w:t>
      </w:r>
    </w:p>
    <w:bookmarkEnd w:id="8"/>
    <w:p w:rsidR="00FA5C19" w:rsidRDefault="00D04AD3" w:rsidP="00D04AD3">
      <w:pPr>
        <w:numPr>
          <w:ilvl w:val="0"/>
          <w:numId w:val="1"/>
        </w:numPr>
        <w:spacing w:after="120" w:line="192" w:lineRule="auto"/>
        <w:jc w:val="both"/>
        <w:rPr>
          <w:sz w:val="22"/>
        </w:rPr>
      </w:pPr>
      <w:r>
        <w:rPr>
          <w:rFonts w:hint="cs"/>
          <w:sz w:val="22"/>
          <w:rtl/>
        </w:rPr>
        <w:t>استُعرضت</w:t>
      </w:r>
      <w:r w:rsidR="002B0E28" w:rsidRPr="002B0E28">
        <w:rPr>
          <w:sz w:val="22"/>
          <w:rtl/>
        </w:rPr>
        <w:t xml:space="preserve"> المؤلفات العلمية </w:t>
      </w:r>
      <w:r>
        <w:rPr>
          <w:rFonts w:hint="cs"/>
          <w:sz w:val="22"/>
          <w:rtl/>
        </w:rPr>
        <w:t>ال</w:t>
      </w:r>
      <w:r w:rsidR="002C69A7">
        <w:rPr>
          <w:rFonts w:hint="cs"/>
          <w:sz w:val="22"/>
          <w:rtl/>
        </w:rPr>
        <w:t>مأخوذة</w:t>
      </w:r>
      <w:r>
        <w:rPr>
          <w:rFonts w:hint="cs"/>
          <w:sz w:val="22"/>
          <w:rtl/>
        </w:rPr>
        <w:t xml:space="preserve"> بصورة رئيسية</w:t>
      </w:r>
      <w:r w:rsidR="002B0E28" w:rsidRPr="002B0E28">
        <w:rPr>
          <w:sz w:val="22"/>
          <w:rtl/>
        </w:rPr>
        <w:t xml:space="preserve"> من المجلات </w:t>
      </w:r>
      <w:r>
        <w:rPr>
          <w:rFonts w:hint="cs"/>
          <w:sz w:val="22"/>
          <w:rtl/>
        </w:rPr>
        <w:t>الخاضعة</w:t>
      </w:r>
      <w:r w:rsidRPr="00D04AD3">
        <w:rPr>
          <w:sz w:val="22"/>
          <w:rtl/>
        </w:rPr>
        <w:t xml:space="preserve"> لاستعراض الأقران</w:t>
      </w:r>
      <w:r w:rsidRPr="00D04AD3">
        <w:rPr>
          <w:rFonts w:cs="Times New Roman" w:hint="cs"/>
          <w:sz w:val="22"/>
          <w:rtl/>
        </w:rPr>
        <w:t>‬</w:t>
      </w:r>
      <w:r>
        <w:rPr>
          <w:rFonts w:cs="Times New Roman" w:hint="cs"/>
          <w:sz w:val="22"/>
          <w:rtl/>
        </w:rPr>
        <w:t xml:space="preserve"> والمنشورة</w:t>
      </w:r>
      <w:r w:rsidRPr="00D04AD3">
        <w:rPr>
          <w:sz w:val="22"/>
          <w:rtl/>
        </w:rPr>
        <w:t xml:space="preserve"> </w:t>
      </w:r>
      <w:r w:rsidR="002B0E28" w:rsidRPr="002B0E28">
        <w:rPr>
          <w:sz w:val="22"/>
          <w:rtl/>
        </w:rPr>
        <w:t>في الفترة ما بين</w:t>
      </w:r>
      <w:r w:rsidR="0079672A">
        <w:rPr>
          <w:rFonts w:hint="cs"/>
          <w:sz w:val="22"/>
          <w:rtl/>
        </w:rPr>
        <w:t xml:space="preserve"> عامي</w:t>
      </w:r>
      <w:r w:rsidR="002B0E28" w:rsidRPr="002B0E28">
        <w:rPr>
          <w:sz w:val="22"/>
          <w:rtl/>
        </w:rPr>
        <w:t xml:space="preserve"> 2014، و</w:t>
      </w:r>
      <w:r>
        <w:rPr>
          <w:rFonts w:hint="cs"/>
          <w:sz w:val="22"/>
          <w:rtl/>
        </w:rPr>
        <w:t xml:space="preserve">هي </w:t>
      </w:r>
      <w:r w:rsidR="002B0E28" w:rsidRPr="002B0E28">
        <w:rPr>
          <w:sz w:val="22"/>
          <w:rtl/>
        </w:rPr>
        <w:t xml:space="preserve">السنة التي </w:t>
      </w:r>
      <w:r w:rsidR="0079672A">
        <w:rPr>
          <w:rFonts w:hint="cs"/>
          <w:sz w:val="22"/>
          <w:rtl/>
        </w:rPr>
        <w:t>نُشر</w:t>
      </w:r>
      <w:r w:rsidR="002B0E28" w:rsidRPr="002B0E28">
        <w:rPr>
          <w:sz w:val="22"/>
          <w:rtl/>
        </w:rPr>
        <w:t xml:space="preserve"> فيها </w:t>
      </w:r>
      <w:r w:rsidRPr="00D04AD3">
        <w:rPr>
          <w:rFonts w:hint="cs"/>
          <w:sz w:val="22"/>
          <w:rtl/>
          <w:lang w:bidi="ar-EG"/>
        </w:rPr>
        <w:t xml:space="preserve">الإصدار الرابع من نشرة </w:t>
      </w:r>
      <w:r w:rsidRPr="00D04AD3">
        <w:rPr>
          <w:rFonts w:hint="cs"/>
          <w:i/>
          <w:iCs/>
          <w:sz w:val="22"/>
          <w:rtl/>
          <w:lang w:bidi="ar-EG"/>
        </w:rPr>
        <w:t>التوقعات العالمية للتنوع البيولوجي</w:t>
      </w:r>
      <w:r w:rsidR="002B0E28" w:rsidRPr="002B0E28">
        <w:rPr>
          <w:sz w:val="22"/>
          <w:rtl/>
        </w:rPr>
        <w:t xml:space="preserve">، </w:t>
      </w:r>
      <w:r w:rsidR="0079672A">
        <w:rPr>
          <w:rFonts w:hint="cs"/>
          <w:sz w:val="22"/>
          <w:rtl/>
        </w:rPr>
        <w:t>و2018</w:t>
      </w:r>
      <w:r w:rsidR="002B0E28" w:rsidRPr="002B0E28">
        <w:rPr>
          <w:sz w:val="22"/>
          <w:rtl/>
        </w:rPr>
        <w:t xml:space="preserve">، من أجل </w:t>
      </w:r>
      <w:r w:rsidR="0079672A">
        <w:rPr>
          <w:rFonts w:hint="cs"/>
          <w:sz w:val="22"/>
          <w:rtl/>
        </w:rPr>
        <w:t>وضع</w:t>
      </w:r>
      <w:r w:rsidR="002B0E28" w:rsidRPr="002B0E28">
        <w:rPr>
          <w:sz w:val="22"/>
          <w:rtl/>
        </w:rPr>
        <w:t xml:space="preserve"> تقييم م</w:t>
      </w:r>
      <w:r w:rsidR="0079672A">
        <w:rPr>
          <w:rFonts w:hint="cs"/>
          <w:sz w:val="22"/>
          <w:rtl/>
        </w:rPr>
        <w:t>حدّث</w:t>
      </w:r>
      <w:r w:rsidR="002B0E28" w:rsidRPr="002B0E28">
        <w:rPr>
          <w:sz w:val="22"/>
          <w:rtl/>
        </w:rPr>
        <w:t xml:space="preserve"> للتقدم المحرز </w:t>
      </w:r>
      <w:r w:rsidR="0079672A">
        <w:rPr>
          <w:rFonts w:hint="cs"/>
          <w:sz w:val="22"/>
          <w:rtl/>
        </w:rPr>
        <w:t>صوب</w:t>
      </w:r>
      <w:r w:rsidR="002B0E28" w:rsidRPr="002B0E28">
        <w:rPr>
          <w:sz w:val="22"/>
          <w:rtl/>
        </w:rPr>
        <w:t xml:space="preserve"> تحقيق أهداف أيشي للتنوع البيولوجي. </w:t>
      </w:r>
      <w:r w:rsidR="0079672A">
        <w:rPr>
          <w:rFonts w:hint="cs"/>
          <w:sz w:val="22"/>
          <w:rtl/>
        </w:rPr>
        <w:t>ولُخّصت المؤلفات</w:t>
      </w:r>
      <w:r w:rsidR="002B0E28" w:rsidRPr="002B0E28">
        <w:rPr>
          <w:sz w:val="22"/>
          <w:rtl/>
        </w:rPr>
        <w:t xml:space="preserve"> العلمية </w:t>
      </w:r>
      <w:r w:rsidR="0079672A">
        <w:rPr>
          <w:rFonts w:hint="cs"/>
          <w:sz w:val="22"/>
          <w:rtl/>
        </w:rPr>
        <w:t>التي تناولها</w:t>
      </w:r>
      <w:r w:rsidR="002B0E28" w:rsidRPr="002B0E28">
        <w:rPr>
          <w:sz w:val="22"/>
          <w:rtl/>
        </w:rPr>
        <w:t xml:space="preserve"> هذا التقييم لكل هدف من أهداف أيشي للتنوع البيولوجي في</w:t>
      </w:r>
      <w:r w:rsidR="00C93395">
        <w:rPr>
          <w:rFonts w:hint="cs"/>
          <w:sz w:val="22"/>
          <w:rtl/>
        </w:rPr>
        <w:t xml:space="preserve"> صورة</w:t>
      </w:r>
      <w:r w:rsidR="002B0E28" w:rsidRPr="002B0E28">
        <w:rPr>
          <w:sz w:val="22"/>
          <w:rtl/>
        </w:rPr>
        <w:t xml:space="preserve"> وثيقة المعلومات</w:t>
      </w:r>
      <w:r w:rsidR="0079672A">
        <w:rPr>
          <w:rFonts w:hint="cs"/>
          <w:sz w:val="22"/>
          <w:rtl/>
        </w:rPr>
        <w:t xml:space="preserve"> </w:t>
      </w:r>
      <w:r w:rsidR="0079672A" w:rsidRPr="00972993">
        <w:rPr>
          <w:kern w:val="22"/>
        </w:rPr>
        <w:t>CBD/SBSTTA/22/INF/10</w:t>
      </w:r>
      <w:r w:rsidR="005820F8">
        <w:rPr>
          <w:rFonts w:hint="cs"/>
          <w:sz w:val="22"/>
          <w:rtl/>
        </w:rPr>
        <w:t>.</w:t>
      </w:r>
    </w:p>
    <w:p w:rsidR="003E18B4" w:rsidRDefault="004C0A07" w:rsidP="004C0A07">
      <w:pPr>
        <w:numPr>
          <w:ilvl w:val="0"/>
          <w:numId w:val="1"/>
        </w:numPr>
        <w:spacing w:after="120" w:line="192" w:lineRule="auto"/>
        <w:jc w:val="both"/>
        <w:rPr>
          <w:sz w:val="22"/>
        </w:rPr>
      </w:pPr>
      <w:r>
        <w:rPr>
          <w:rFonts w:hint="cs"/>
          <w:sz w:val="22"/>
          <w:rtl/>
        </w:rPr>
        <w:t>وفيما يتعلق بعدد</w:t>
      </w:r>
      <w:r w:rsidR="002B0E28" w:rsidRPr="002B0E28">
        <w:rPr>
          <w:sz w:val="22"/>
          <w:rtl/>
        </w:rPr>
        <w:t xml:space="preserve"> من أهداف أيشي للتنوع البيولوجي، لم </w:t>
      </w:r>
      <w:r>
        <w:rPr>
          <w:rFonts w:hint="cs"/>
          <w:sz w:val="22"/>
          <w:rtl/>
        </w:rPr>
        <w:t>تُتح</w:t>
      </w:r>
      <w:r w:rsidRPr="004C0A07">
        <w:rPr>
          <w:sz w:val="22"/>
          <w:rtl/>
        </w:rPr>
        <w:t xml:space="preserve"> في السنوات الأربع الأخيرة</w:t>
      </w:r>
      <w:r>
        <w:rPr>
          <w:rFonts w:hint="cs"/>
          <w:sz w:val="22"/>
          <w:rtl/>
        </w:rPr>
        <w:t xml:space="preserve"> </w:t>
      </w:r>
      <w:r w:rsidR="002B0E28" w:rsidRPr="002B0E28">
        <w:rPr>
          <w:sz w:val="22"/>
          <w:rtl/>
        </w:rPr>
        <w:t>سوى معلومات قليلة نسبيا</w:t>
      </w:r>
      <w:r>
        <w:rPr>
          <w:rFonts w:hint="cs"/>
          <w:sz w:val="22"/>
          <w:rtl/>
        </w:rPr>
        <w:t>ً</w:t>
      </w:r>
      <w:r w:rsidR="002B0E28" w:rsidRPr="002B0E28">
        <w:rPr>
          <w:sz w:val="22"/>
          <w:rtl/>
        </w:rPr>
        <w:t xml:space="preserve"> على المستوى العالمي. </w:t>
      </w:r>
      <w:r w:rsidR="00A85429">
        <w:rPr>
          <w:rFonts w:hint="cs"/>
          <w:sz w:val="22"/>
          <w:rtl/>
        </w:rPr>
        <w:t xml:space="preserve">وينطبق ذلك </w:t>
      </w:r>
      <w:r w:rsidR="008737EC">
        <w:rPr>
          <w:rFonts w:hint="cs"/>
          <w:sz w:val="22"/>
          <w:rtl/>
        </w:rPr>
        <w:t>تحديداً</w:t>
      </w:r>
      <w:r w:rsidR="00A85429">
        <w:rPr>
          <w:rFonts w:hint="cs"/>
          <w:sz w:val="22"/>
          <w:rtl/>
        </w:rPr>
        <w:t xml:space="preserve"> على الأهداف</w:t>
      </w:r>
      <w:r w:rsidR="002B0E28" w:rsidRPr="002B0E28">
        <w:rPr>
          <w:sz w:val="22"/>
          <w:rtl/>
        </w:rPr>
        <w:t xml:space="preserve"> التي تتناول القضايا الاجتماعية والاقتصادية، مثل الأهداف 1 و2 و3 و18. وتشير هذه الفجوة إلى </w:t>
      </w:r>
      <w:r w:rsidR="00A85429">
        <w:rPr>
          <w:rFonts w:hint="cs"/>
          <w:sz w:val="22"/>
          <w:rtl/>
        </w:rPr>
        <w:t>ضرورة زيادة</w:t>
      </w:r>
      <w:r w:rsidR="002B0E28" w:rsidRPr="002B0E28">
        <w:rPr>
          <w:sz w:val="22"/>
          <w:rtl/>
        </w:rPr>
        <w:t xml:space="preserve"> </w:t>
      </w:r>
      <w:r w:rsidR="00A85429">
        <w:rPr>
          <w:rFonts w:hint="cs"/>
          <w:sz w:val="22"/>
          <w:rtl/>
        </w:rPr>
        <w:t>إشراك</w:t>
      </w:r>
      <w:r w:rsidR="002B0E28" w:rsidRPr="002B0E28">
        <w:rPr>
          <w:sz w:val="22"/>
          <w:rtl/>
        </w:rPr>
        <w:t xml:space="preserve"> </w:t>
      </w:r>
      <w:r w:rsidR="00A85429">
        <w:rPr>
          <w:rFonts w:hint="cs"/>
          <w:sz w:val="22"/>
          <w:rtl/>
        </w:rPr>
        <w:t>العلوم</w:t>
      </w:r>
      <w:r w:rsidR="002B0E28" w:rsidRPr="002B0E28">
        <w:rPr>
          <w:sz w:val="22"/>
          <w:rtl/>
        </w:rPr>
        <w:t xml:space="preserve"> الاجتماعية في المساعدة على تقييم التقدم </w:t>
      </w:r>
      <w:r w:rsidR="00A85429">
        <w:rPr>
          <w:rFonts w:hint="cs"/>
          <w:sz w:val="22"/>
          <w:rtl/>
        </w:rPr>
        <w:t>المحرز صوب</w:t>
      </w:r>
      <w:r w:rsidR="002B0E28" w:rsidRPr="002B0E28">
        <w:rPr>
          <w:sz w:val="22"/>
          <w:rtl/>
        </w:rPr>
        <w:t xml:space="preserve"> تحقيق أهداف أيشي للتنوع البيولوجي. </w:t>
      </w:r>
      <w:r w:rsidR="00A85429">
        <w:rPr>
          <w:rFonts w:hint="cs"/>
          <w:sz w:val="22"/>
          <w:rtl/>
        </w:rPr>
        <w:t>و</w:t>
      </w:r>
      <w:r w:rsidR="002B0E28" w:rsidRPr="002B0E28">
        <w:rPr>
          <w:sz w:val="22"/>
          <w:rtl/>
        </w:rPr>
        <w:t xml:space="preserve">علاوة على ذلك، </w:t>
      </w:r>
      <w:r w:rsidR="00A85429">
        <w:rPr>
          <w:rFonts w:hint="cs"/>
          <w:sz w:val="22"/>
          <w:rtl/>
        </w:rPr>
        <w:t>لم تُ</w:t>
      </w:r>
      <w:r w:rsidR="003477FA">
        <w:rPr>
          <w:rFonts w:hint="cs"/>
          <w:sz w:val="22"/>
          <w:rtl/>
        </w:rPr>
        <w:t>ر</w:t>
      </w:r>
      <w:r w:rsidR="0001555B">
        <w:rPr>
          <w:rFonts w:hint="cs"/>
          <w:sz w:val="22"/>
          <w:rtl/>
        </w:rPr>
        <w:t>د</w:t>
      </w:r>
      <w:r w:rsidR="00A85429">
        <w:rPr>
          <w:rFonts w:hint="cs"/>
          <w:sz w:val="22"/>
          <w:rtl/>
        </w:rPr>
        <w:t xml:space="preserve"> في المنشورات</w:t>
      </w:r>
      <w:r w:rsidR="0001555B">
        <w:rPr>
          <w:rFonts w:hint="cs"/>
          <w:sz w:val="22"/>
          <w:rtl/>
        </w:rPr>
        <w:t xml:space="preserve"> العلمية</w:t>
      </w:r>
      <w:r w:rsidR="00A85429">
        <w:rPr>
          <w:rFonts w:hint="cs"/>
          <w:sz w:val="22"/>
          <w:rtl/>
        </w:rPr>
        <w:t xml:space="preserve"> سوى معلومات قليلة نسبياً فيما يتعلق</w:t>
      </w:r>
      <w:r w:rsidR="002B0E28" w:rsidRPr="002B0E28">
        <w:rPr>
          <w:sz w:val="22"/>
          <w:rtl/>
        </w:rPr>
        <w:t xml:space="preserve"> </w:t>
      </w:r>
      <w:r w:rsidR="00A85429">
        <w:rPr>
          <w:rFonts w:hint="cs"/>
          <w:sz w:val="22"/>
          <w:rtl/>
        </w:rPr>
        <w:t>با</w:t>
      </w:r>
      <w:r w:rsidR="002B0E28" w:rsidRPr="002B0E28">
        <w:rPr>
          <w:sz w:val="22"/>
          <w:rtl/>
        </w:rPr>
        <w:t xml:space="preserve">لأهداف 16 و17 و20. </w:t>
      </w:r>
      <w:r w:rsidR="00A85429">
        <w:rPr>
          <w:rFonts w:hint="cs"/>
          <w:sz w:val="22"/>
          <w:rtl/>
        </w:rPr>
        <w:t>وسيتواصل النظر في</w:t>
      </w:r>
      <w:r w:rsidR="002B0E28" w:rsidRPr="002B0E28">
        <w:rPr>
          <w:sz w:val="22"/>
          <w:rtl/>
        </w:rPr>
        <w:t xml:space="preserve"> هذه الأهداف، إلى جانب</w:t>
      </w:r>
      <w:r w:rsidR="00A85429">
        <w:rPr>
          <w:rFonts w:hint="cs"/>
          <w:sz w:val="22"/>
          <w:rtl/>
        </w:rPr>
        <w:t xml:space="preserve"> النظر في</w:t>
      </w:r>
      <w:r w:rsidR="002B0E28" w:rsidRPr="002B0E28">
        <w:rPr>
          <w:sz w:val="22"/>
          <w:rtl/>
        </w:rPr>
        <w:t xml:space="preserve"> الهدف 3، </w:t>
      </w:r>
      <w:r w:rsidR="0001555B">
        <w:rPr>
          <w:rFonts w:hint="cs"/>
          <w:sz w:val="22"/>
          <w:rtl/>
        </w:rPr>
        <w:t>في</w:t>
      </w:r>
      <w:r w:rsidR="002B0E28" w:rsidRPr="002B0E28">
        <w:rPr>
          <w:sz w:val="22"/>
          <w:rtl/>
        </w:rPr>
        <w:t xml:space="preserve"> الاجتماع الثاني للهيئة الفرعية للتنفيذ</w:t>
      </w:r>
      <w:r w:rsidR="00576B76">
        <w:rPr>
          <w:rFonts w:hint="cs"/>
          <w:sz w:val="22"/>
          <w:rtl/>
        </w:rPr>
        <w:t>.</w:t>
      </w:r>
    </w:p>
    <w:p w:rsidR="00576B76" w:rsidRPr="00576B76" w:rsidRDefault="002B0E28" w:rsidP="00FD5048">
      <w:pPr>
        <w:numPr>
          <w:ilvl w:val="0"/>
          <w:numId w:val="1"/>
        </w:numPr>
        <w:spacing w:after="120" w:line="192" w:lineRule="auto"/>
        <w:jc w:val="both"/>
        <w:rPr>
          <w:sz w:val="22"/>
        </w:rPr>
      </w:pPr>
      <w:r w:rsidRPr="002B0E28">
        <w:rPr>
          <w:sz w:val="22"/>
          <w:rtl/>
        </w:rPr>
        <w:t xml:space="preserve">وخلص تقييم منتصف المدة للتقدم المحرز </w:t>
      </w:r>
      <w:r w:rsidR="005017DC">
        <w:rPr>
          <w:rFonts w:hint="cs"/>
          <w:sz w:val="22"/>
          <w:rtl/>
        </w:rPr>
        <w:t>صوب</w:t>
      </w:r>
      <w:r w:rsidRPr="002B0E28">
        <w:rPr>
          <w:sz w:val="22"/>
          <w:rtl/>
        </w:rPr>
        <w:t xml:space="preserve"> تحقيق أهداف أيشي للتنوع البيولوجي، الذي </w:t>
      </w:r>
      <w:r w:rsidR="005017DC">
        <w:rPr>
          <w:rFonts w:hint="cs"/>
          <w:sz w:val="22"/>
          <w:rtl/>
        </w:rPr>
        <w:t>أُنجز</w:t>
      </w:r>
      <w:r w:rsidRPr="002B0E28">
        <w:rPr>
          <w:sz w:val="22"/>
          <w:rtl/>
        </w:rPr>
        <w:t xml:space="preserve"> في عام 2014 </w:t>
      </w:r>
      <w:r w:rsidR="005017DC">
        <w:rPr>
          <w:rFonts w:hint="cs"/>
          <w:sz w:val="22"/>
          <w:rtl/>
        </w:rPr>
        <w:t xml:space="preserve">وورد في </w:t>
      </w:r>
      <w:r w:rsidR="005017DC" w:rsidRPr="005017DC">
        <w:rPr>
          <w:rFonts w:hint="cs"/>
          <w:sz w:val="22"/>
          <w:rtl/>
          <w:lang w:bidi="ar-EG"/>
        </w:rPr>
        <w:t xml:space="preserve">الإصدار الرابع من نشرة </w:t>
      </w:r>
      <w:r w:rsidR="005017DC" w:rsidRPr="005017DC">
        <w:rPr>
          <w:rFonts w:hint="cs"/>
          <w:i/>
          <w:iCs/>
          <w:sz w:val="22"/>
          <w:rtl/>
          <w:lang w:bidi="ar-EG"/>
        </w:rPr>
        <w:t>التوقعات العالمية للتنوع البيولوج</w:t>
      </w:r>
      <w:r w:rsidR="005017DC">
        <w:rPr>
          <w:rFonts w:hint="cs"/>
          <w:i/>
          <w:iCs/>
          <w:sz w:val="22"/>
          <w:rtl/>
          <w:lang w:bidi="ar-EG"/>
        </w:rPr>
        <w:t>ي،</w:t>
      </w:r>
      <w:r w:rsidR="005017DC" w:rsidRPr="005017DC">
        <w:rPr>
          <w:rFonts w:hint="cs"/>
          <w:sz w:val="22"/>
          <w:rtl/>
          <w:lang w:bidi="ar-EG"/>
        </w:rPr>
        <w:t xml:space="preserve"> إلى</w:t>
      </w:r>
      <w:r w:rsidR="005017DC" w:rsidRPr="005017DC">
        <w:rPr>
          <w:sz w:val="22"/>
          <w:rtl/>
        </w:rPr>
        <w:t xml:space="preserve"> </w:t>
      </w:r>
      <w:r w:rsidR="005017DC">
        <w:rPr>
          <w:rFonts w:hint="cs"/>
          <w:sz w:val="22"/>
          <w:rtl/>
        </w:rPr>
        <w:t>عدم سير أي هدف</w:t>
      </w:r>
      <w:r w:rsidRPr="002B0E28">
        <w:rPr>
          <w:sz w:val="22"/>
          <w:rtl/>
        </w:rPr>
        <w:t xml:space="preserve">، باستثناء الهدف 16 من بروتوكول </w:t>
      </w:r>
      <w:proofErr w:type="spellStart"/>
      <w:r w:rsidRPr="002B0E28">
        <w:rPr>
          <w:sz w:val="22"/>
          <w:rtl/>
        </w:rPr>
        <w:t>ناغويا</w:t>
      </w:r>
      <w:proofErr w:type="spellEnd"/>
      <w:r w:rsidRPr="002B0E28">
        <w:rPr>
          <w:sz w:val="22"/>
          <w:rtl/>
        </w:rPr>
        <w:t xml:space="preserve">، على المسار الصحيح </w:t>
      </w:r>
      <w:r w:rsidR="005017DC">
        <w:rPr>
          <w:rFonts w:hint="cs"/>
          <w:sz w:val="22"/>
          <w:rtl/>
        </w:rPr>
        <w:t xml:space="preserve">الذي </w:t>
      </w:r>
      <w:r w:rsidR="00FD5048">
        <w:rPr>
          <w:rFonts w:hint="cs"/>
          <w:sz w:val="22"/>
          <w:rtl/>
        </w:rPr>
        <w:t>يتيح</w:t>
      </w:r>
      <w:r w:rsidR="005017DC">
        <w:rPr>
          <w:rFonts w:hint="cs"/>
          <w:sz w:val="22"/>
          <w:rtl/>
        </w:rPr>
        <w:t xml:space="preserve"> تحقيقه بالكامل</w:t>
      </w:r>
      <w:r w:rsidRPr="002B0E28">
        <w:rPr>
          <w:sz w:val="22"/>
          <w:rtl/>
        </w:rPr>
        <w:t xml:space="preserve">. </w:t>
      </w:r>
      <w:r w:rsidR="005017DC">
        <w:rPr>
          <w:rFonts w:hint="cs"/>
          <w:sz w:val="22"/>
          <w:rtl/>
        </w:rPr>
        <w:t>وتضمنت</w:t>
      </w:r>
      <w:r w:rsidRPr="002B0E28">
        <w:rPr>
          <w:sz w:val="22"/>
          <w:rtl/>
        </w:rPr>
        <w:t xml:space="preserve"> سبعة أهداف (الأهداف 1 و7 و11 و17 و18 و19 و20) عنصر</w:t>
      </w:r>
      <w:r w:rsidR="005017DC">
        <w:rPr>
          <w:rFonts w:hint="cs"/>
          <w:sz w:val="22"/>
          <w:rtl/>
        </w:rPr>
        <w:t>اً</w:t>
      </w:r>
      <w:r w:rsidRPr="002B0E28">
        <w:rPr>
          <w:sz w:val="22"/>
          <w:rtl/>
        </w:rPr>
        <w:t xml:space="preserve"> واحد</w:t>
      </w:r>
      <w:r w:rsidR="00FD5048">
        <w:rPr>
          <w:rFonts w:hint="cs"/>
          <w:sz w:val="22"/>
          <w:rtl/>
        </w:rPr>
        <w:t>اً</w:t>
      </w:r>
      <w:r w:rsidRPr="002B0E28">
        <w:rPr>
          <w:sz w:val="22"/>
          <w:rtl/>
        </w:rPr>
        <w:t xml:space="preserve"> على الأقل ت</w:t>
      </w:r>
      <w:r w:rsidR="00FD5048">
        <w:rPr>
          <w:rFonts w:hint="cs"/>
          <w:sz w:val="22"/>
          <w:rtl/>
        </w:rPr>
        <w:t>سنى</w:t>
      </w:r>
      <w:r w:rsidRPr="002B0E28">
        <w:rPr>
          <w:sz w:val="22"/>
          <w:rtl/>
        </w:rPr>
        <w:t xml:space="preserve"> إحراز بعض التقدم فيه ولكن ليس ب</w:t>
      </w:r>
      <w:r w:rsidR="00FD5048">
        <w:rPr>
          <w:rFonts w:hint="cs"/>
          <w:sz w:val="22"/>
          <w:rtl/>
        </w:rPr>
        <w:t>ال</w:t>
      </w:r>
      <w:r w:rsidRPr="002B0E28">
        <w:rPr>
          <w:sz w:val="22"/>
          <w:rtl/>
        </w:rPr>
        <w:t xml:space="preserve">معدل </w:t>
      </w:r>
      <w:r w:rsidR="00FD5048">
        <w:rPr>
          <w:rFonts w:hint="cs"/>
          <w:sz w:val="22"/>
          <w:rtl/>
        </w:rPr>
        <w:t>الذي لا يسمح بتحقيق</w:t>
      </w:r>
      <w:r w:rsidRPr="002B0E28">
        <w:rPr>
          <w:sz w:val="22"/>
          <w:rtl/>
        </w:rPr>
        <w:t xml:space="preserve"> الهدف. </w:t>
      </w:r>
      <w:r w:rsidR="00FD5048">
        <w:rPr>
          <w:rFonts w:hint="cs"/>
          <w:sz w:val="22"/>
          <w:rtl/>
        </w:rPr>
        <w:t>وتضمنت</w:t>
      </w:r>
      <w:r w:rsidRPr="002B0E28">
        <w:rPr>
          <w:sz w:val="22"/>
          <w:rtl/>
        </w:rPr>
        <w:t xml:space="preserve"> سبعة أهداف (الأهداف 2 و3 و4 و6 و9 و13 و15) </w:t>
      </w:r>
      <w:r w:rsidR="00FD5048" w:rsidRPr="00FD5048">
        <w:rPr>
          <w:sz w:val="22"/>
          <w:rtl/>
        </w:rPr>
        <w:t>عنصر</w:t>
      </w:r>
      <w:r w:rsidR="00FD5048" w:rsidRPr="00FD5048">
        <w:rPr>
          <w:rFonts w:hint="cs"/>
          <w:sz w:val="22"/>
          <w:rtl/>
        </w:rPr>
        <w:t>اً</w:t>
      </w:r>
      <w:r w:rsidR="00FD5048" w:rsidRPr="00FD5048">
        <w:rPr>
          <w:sz w:val="22"/>
          <w:rtl/>
        </w:rPr>
        <w:t xml:space="preserve"> واحد</w:t>
      </w:r>
      <w:r w:rsidR="00FD5048" w:rsidRPr="00FD5048">
        <w:rPr>
          <w:rFonts w:hint="cs"/>
          <w:sz w:val="22"/>
          <w:rtl/>
        </w:rPr>
        <w:t>اً</w:t>
      </w:r>
      <w:r w:rsidR="00FD5048" w:rsidRPr="00FD5048">
        <w:rPr>
          <w:sz w:val="22"/>
          <w:rtl/>
        </w:rPr>
        <w:t xml:space="preserve"> على الأقل </w:t>
      </w:r>
      <w:r w:rsidR="00FD5048">
        <w:rPr>
          <w:rFonts w:hint="cs"/>
          <w:sz w:val="22"/>
          <w:rtl/>
        </w:rPr>
        <w:t xml:space="preserve">لم يُتح </w:t>
      </w:r>
      <w:r w:rsidRPr="002B0E28">
        <w:rPr>
          <w:sz w:val="22"/>
          <w:rtl/>
        </w:rPr>
        <w:t xml:space="preserve">إحراز أي تقدم </w:t>
      </w:r>
      <w:r w:rsidR="00FD5048">
        <w:rPr>
          <w:rFonts w:hint="cs"/>
          <w:sz w:val="22"/>
          <w:rtl/>
        </w:rPr>
        <w:t>إجمالي</w:t>
      </w:r>
      <w:r w:rsidR="0001555B">
        <w:rPr>
          <w:rFonts w:hint="cs"/>
          <w:sz w:val="22"/>
          <w:rtl/>
        </w:rPr>
        <w:t xml:space="preserve"> بشأنه</w:t>
      </w:r>
      <w:r w:rsidR="00FD5048">
        <w:rPr>
          <w:rFonts w:hint="cs"/>
          <w:sz w:val="22"/>
          <w:rtl/>
        </w:rPr>
        <w:t>،</w:t>
      </w:r>
      <w:r w:rsidRPr="002B0E28">
        <w:rPr>
          <w:sz w:val="22"/>
          <w:rtl/>
        </w:rPr>
        <w:t xml:space="preserve"> و</w:t>
      </w:r>
      <w:r w:rsidR="00FD5048">
        <w:rPr>
          <w:rFonts w:hint="cs"/>
          <w:sz w:val="22"/>
          <w:rtl/>
        </w:rPr>
        <w:t xml:space="preserve">تضمنت </w:t>
      </w:r>
      <w:r w:rsidRPr="002B0E28">
        <w:rPr>
          <w:sz w:val="22"/>
          <w:rtl/>
        </w:rPr>
        <w:t xml:space="preserve">خمسة أهداف (الأهداف 5 و8 و10 و12 و14) </w:t>
      </w:r>
      <w:r w:rsidR="00FD5048" w:rsidRPr="00FD5048">
        <w:rPr>
          <w:sz w:val="22"/>
          <w:rtl/>
        </w:rPr>
        <w:t>عنصر</w:t>
      </w:r>
      <w:r w:rsidR="00FD5048" w:rsidRPr="00FD5048">
        <w:rPr>
          <w:rFonts w:hint="cs"/>
          <w:sz w:val="22"/>
          <w:rtl/>
        </w:rPr>
        <w:t>اً</w:t>
      </w:r>
      <w:r w:rsidR="00FD5048" w:rsidRPr="00FD5048">
        <w:rPr>
          <w:sz w:val="22"/>
          <w:rtl/>
        </w:rPr>
        <w:t xml:space="preserve"> واحد</w:t>
      </w:r>
      <w:r w:rsidR="00FD5048" w:rsidRPr="00FD5048">
        <w:rPr>
          <w:rFonts w:hint="cs"/>
          <w:sz w:val="22"/>
          <w:rtl/>
        </w:rPr>
        <w:t>اً</w:t>
      </w:r>
      <w:r w:rsidR="00FD5048" w:rsidRPr="00FD5048">
        <w:rPr>
          <w:sz w:val="22"/>
          <w:rtl/>
        </w:rPr>
        <w:t xml:space="preserve"> على الأقل </w:t>
      </w:r>
      <w:r w:rsidR="00FD5048">
        <w:rPr>
          <w:rFonts w:hint="cs"/>
          <w:sz w:val="22"/>
          <w:rtl/>
        </w:rPr>
        <w:t>ابتعد عن مسار</w:t>
      </w:r>
      <w:r w:rsidRPr="002B0E28">
        <w:rPr>
          <w:sz w:val="22"/>
          <w:rtl/>
        </w:rPr>
        <w:t xml:space="preserve"> الهدف</w:t>
      </w:r>
      <w:r w:rsidR="00576B76">
        <w:rPr>
          <w:rFonts w:hint="cs"/>
          <w:sz w:val="22"/>
          <w:rtl/>
          <w:lang w:val="en-GB" w:bidi="ar-EG"/>
        </w:rPr>
        <w:t>.</w:t>
      </w:r>
    </w:p>
    <w:p w:rsidR="00576B76" w:rsidRDefault="002B0E28" w:rsidP="0001555B">
      <w:pPr>
        <w:numPr>
          <w:ilvl w:val="0"/>
          <w:numId w:val="1"/>
        </w:numPr>
        <w:spacing w:after="120" w:line="192" w:lineRule="auto"/>
        <w:jc w:val="both"/>
        <w:rPr>
          <w:sz w:val="22"/>
        </w:rPr>
      </w:pPr>
      <w:r w:rsidRPr="002B0E28">
        <w:rPr>
          <w:sz w:val="22"/>
          <w:rtl/>
        </w:rPr>
        <w:lastRenderedPageBreak/>
        <w:t xml:space="preserve">ولا تشير المعلومات </w:t>
      </w:r>
      <w:r w:rsidR="00FD5048">
        <w:rPr>
          <w:rFonts w:hint="cs"/>
          <w:sz w:val="22"/>
          <w:rtl/>
        </w:rPr>
        <w:t>التي أتيحت</w:t>
      </w:r>
      <w:r w:rsidRPr="002B0E28">
        <w:rPr>
          <w:sz w:val="22"/>
          <w:rtl/>
        </w:rPr>
        <w:t xml:space="preserve"> من المؤلفات العلمية إلى حدوث أي</w:t>
      </w:r>
      <w:r w:rsidR="00FD5048">
        <w:rPr>
          <w:rFonts w:hint="cs"/>
          <w:sz w:val="22"/>
          <w:rtl/>
        </w:rPr>
        <w:t>ة</w:t>
      </w:r>
      <w:r w:rsidRPr="002B0E28">
        <w:rPr>
          <w:sz w:val="22"/>
          <w:rtl/>
        </w:rPr>
        <w:t xml:space="preserve"> تغييرات </w:t>
      </w:r>
      <w:r w:rsidR="0001555B">
        <w:rPr>
          <w:rFonts w:hint="cs"/>
          <w:sz w:val="22"/>
          <w:rtl/>
        </w:rPr>
        <w:t>عامة</w:t>
      </w:r>
      <w:r w:rsidRPr="002B0E28">
        <w:rPr>
          <w:sz w:val="22"/>
          <w:rtl/>
        </w:rPr>
        <w:t xml:space="preserve"> في تقييم التقدم المحرز </w:t>
      </w:r>
      <w:r w:rsidR="007D691A">
        <w:rPr>
          <w:rFonts w:hint="cs"/>
          <w:sz w:val="22"/>
          <w:rtl/>
        </w:rPr>
        <w:t>صوب</w:t>
      </w:r>
      <w:r w:rsidRPr="002B0E28">
        <w:rPr>
          <w:sz w:val="22"/>
          <w:rtl/>
        </w:rPr>
        <w:t xml:space="preserve"> تحقيق أهداف أيشي للتنوع البيولوجي على النحو الوارد في </w:t>
      </w:r>
      <w:bookmarkStart w:id="9" w:name="_Hlk513097177"/>
      <w:r w:rsidR="00F7735F" w:rsidRPr="00F7735F">
        <w:rPr>
          <w:rFonts w:hint="cs"/>
          <w:sz w:val="22"/>
          <w:rtl/>
          <w:lang w:bidi="ar-EG"/>
        </w:rPr>
        <w:t xml:space="preserve">الإصدار الرابع من نشرة </w:t>
      </w:r>
      <w:r w:rsidR="00F7735F" w:rsidRPr="00F7735F">
        <w:rPr>
          <w:rFonts w:hint="cs"/>
          <w:i/>
          <w:iCs/>
          <w:sz w:val="22"/>
          <w:rtl/>
          <w:lang w:bidi="ar-EG"/>
        </w:rPr>
        <w:t>التوقعات العالمية للتنوع البيولوجي</w:t>
      </w:r>
      <w:bookmarkEnd w:id="9"/>
      <w:r w:rsidRPr="002B0E28">
        <w:rPr>
          <w:sz w:val="22"/>
          <w:rtl/>
        </w:rPr>
        <w:t xml:space="preserve">. ومع ذلك، تشير المعلومات إلى </w:t>
      </w:r>
      <w:r w:rsidR="00F7735F">
        <w:rPr>
          <w:rFonts w:hint="cs"/>
          <w:sz w:val="22"/>
          <w:rtl/>
        </w:rPr>
        <w:t>إحراز</w:t>
      </w:r>
      <w:r w:rsidRPr="002B0E28">
        <w:rPr>
          <w:sz w:val="22"/>
          <w:rtl/>
        </w:rPr>
        <w:t xml:space="preserve"> بعض التقدم، على سبيل المثال فيما يتعلق ب</w:t>
      </w:r>
      <w:r w:rsidR="0001555B">
        <w:rPr>
          <w:rFonts w:hint="cs"/>
          <w:sz w:val="22"/>
          <w:rtl/>
        </w:rPr>
        <w:t xml:space="preserve">استعادة </w:t>
      </w:r>
      <w:r w:rsidRPr="002B0E28">
        <w:rPr>
          <w:sz w:val="22"/>
          <w:rtl/>
        </w:rPr>
        <w:t xml:space="preserve">أنواع مختلفة من النظم الإيكولوجية، وتحسين إدارة مصائد الأسماك، ومعدل </w:t>
      </w:r>
      <w:r w:rsidR="00F7735F">
        <w:rPr>
          <w:rFonts w:hint="cs"/>
          <w:sz w:val="22"/>
          <w:rtl/>
        </w:rPr>
        <w:t>انحسار</w:t>
      </w:r>
      <w:r w:rsidRPr="002B0E28">
        <w:rPr>
          <w:sz w:val="22"/>
          <w:rtl/>
        </w:rPr>
        <w:t xml:space="preserve"> الغابات</w:t>
      </w:r>
      <w:r w:rsidR="00F7735F">
        <w:rPr>
          <w:rFonts w:hint="cs"/>
          <w:sz w:val="22"/>
          <w:rtl/>
        </w:rPr>
        <w:t>،</w:t>
      </w:r>
      <w:r w:rsidRPr="002B0E28">
        <w:rPr>
          <w:sz w:val="22"/>
          <w:rtl/>
        </w:rPr>
        <w:t xml:space="preserve"> واللوائح المتعلقة بالأكياس البلاستيكية. وبالإضافة إلى ذلك، نُشر عدد من الدراسات التي تشير إلى </w:t>
      </w:r>
      <w:r w:rsidR="00604C33">
        <w:rPr>
          <w:rFonts w:hint="cs"/>
          <w:sz w:val="22"/>
          <w:rtl/>
        </w:rPr>
        <w:t>ما تشهده بعض</w:t>
      </w:r>
      <w:r w:rsidRPr="002B0E28">
        <w:rPr>
          <w:sz w:val="22"/>
          <w:rtl/>
        </w:rPr>
        <w:t xml:space="preserve"> جوانب التنوع البيولوجي </w:t>
      </w:r>
      <w:r w:rsidR="00604C33">
        <w:rPr>
          <w:rFonts w:hint="cs"/>
          <w:sz w:val="22"/>
          <w:rtl/>
        </w:rPr>
        <w:t>من تدهور</w:t>
      </w:r>
      <w:r w:rsidRPr="002B0E28">
        <w:rPr>
          <w:sz w:val="22"/>
          <w:rtl/>
        </w:rPr>
        <w:t xml:space="preserve">، بما في ذلك توفير أنواع معينة من خدمات النظم الإيكولوجية، وانقراض الأنواع، ومعدل فقدان بعض أنواع الموائل. وبالمثل، يشير عدد من الدراسات التي </w:t>
      </w:r>
      <w:r w:rsidR="00F12C51">
        <w:rPr>
          <w:rFonts w:hint="cs"/>
          <w:sz w:val="22"/>
          <w:rtl/>
        </w:rPr>
        <w:t>تناولت بالبحث</w:t>
      </w:r>
      <w:r w:rsidRPr="002B0E28">
        <w:rPr>
          <w:sz w:val="22"/>
          <w:rtl/>
        </w:rPr>
        <w:t xml:space="preserve"> سيناريوهات ونماذج </w:t>
      </w:r>
      <w:r w:rsidR="00604C33">
        <w:rPr>
          <w:rFonts w:hint="cs"/>
          <w:sz w:val="22"/>
          <w:rtl/>
        </w:rPr>
        <w:t>فقدان</w:t>
      </w:r>
      <w:r w:rsidRPr="002B0E28">
        <w:rPr>
          <w:sz w:val="22"/>
          <w:rtl/>
        </w:rPr>
        <w:t xml:space="preserve"> التنوع البيولوجي إلى </w:t>
      </w:r>
      <w:r w:rsidR="0037114F">
        <w:rPr>
          <w:rFonts w:hint="cs"/>
          <w:sz w:val="22"/>
          <w:rtl/>
        </w:rPr>
        <w:t>استمرار وتواصل فقدان</w:t>
      </w:r>
      <w:r w:rsidRPr="002B0E28">
        <w:rPr>
          <w:sz w:val="22"/>
          <w:rtl/>
        </w:rPr>
        <w:t xml:space="preserve"> </w:t>
      </w:r>
      <w:r w:rsidR="0037114F">
        <w:rPr>
          <w:rFonts w:hint="cs"/>
          <w:sz w:val="22"/>
          <w:rtl/>
        </w:rPr>
        <w:t>ا</w:t>
      </w:r>
      <w:r w:rsidRPr="002B0E28">
        <w:rPr>
          <w:sz w:val="22"/>
          <w:rtl/>
        </w:rPr>
        <w:t>لتنوع البيولوجي في المستقبل المنظور</w:t>
      </w:r>
      <w:r w:rsidR="0001555B" w:rsidRPr="0001555B">
        <w:rPr>
          <w:rFonts w:hint="cs"/>
          <w:sz w:val="22"/>
          <w:rtl/>
        </w:rPr>
        <w:t xml:space="preserve"> </w:t>
      </w:r>
      <w:r w:rsidR="0001555B">
        <w:rPr>
          <w:rFonts w:hint="cs"/>
          <w:sz w:val="22"/>
          <w:rtl/>
        </w:rPr>
        <w:t>ما لم تتغير</w:t>
      </w:r>
      <w:r w:rsidR="0001555B" w:rsidRPr="0001555B">
        <w:rPr>
          <w:rFonts w:hint="cs"/>
          <w:sz w:val="22"/>
          <w:rtl/>
        </w:rPr>
        <w:t xml:space="preserve"> اتجاهات العمل المألوفة</w:t>
      </w:r>
      <w:r w:rsidR="00202FBD">
        <w:rPr>
          <w:rFonts w:hint="cs"/>
          <w:sz w:val="22"/>
          <w:rtl/>
        </w:rPr>
        <w:t>.</w:t>
      </w:r>
    </w:p>
    <w:p w:rsidR="00812900" w:rsidRPr="00381CD6" w:rsidRDefault="00812900" w:rsidP="00810839">
      <w:pPr>
        <w:numPr>
          <w:ilvl w:val="0"/>
          <w:numId w:val="1"/>
        </w:numPr>
        <w:spacing w:after="120" w:line="192" w:lineRule="auto"/>
        <w:jc w:val="both"/>
        <w:rPr>
          <w:sz w:val="22"/>
        </w:rPr>
      </w:pPr>
      <w:r>
        <w:rPr>
          <w:rFonts w:hint="cs"/>
          <w:sz w:val="22"/>
          <w:rtl/>
        </w:rPr>
        <w:t>و</w:t>
      </w:r>
      <w:r w:rsidR="003C0219" w:rsidRPr="003C0219">
        <w:rPr>
          <w:kern w:val="22"/>
          <w:rtl/>
        </w:rPr>
        <w:t>تشير المؤلفات العلمية الحديثة ب</w:t>
      </w:r>
      <w:r w:rsidR="00D6253C">
        <w:rPr>
          <w:rFonts w:hint="cs"/>
          <w:kern w:val="22"/>
          <w:rtl/>
        </w:rPr>
        <w:t>وجه</w:t>
      </w:r>
      <w:r w:rsidR="003C0219" w:rsidRPr="003C0219">
        <w:rPr>
          <w:kern w:val="22"/>
          <w:rtl/>
        </w:rPr>
        <w:t xml:space="preserve"> عام إلى</w:t>
      </w:r>
      <w:r w:rsidR="00D6253C">
        <w:rPr>
          <w:rFonts w:hint="cs"/>
          <w:kern w:val="22"/>
          <w:rtl/>
        </w:rPr>
        <w:t xml:space="preserve"> أن</w:t>
      </w:r>
      <w:r w:rsidR="003C0219" w:rsidRPr="003C0219">
        <w:rPr>
          <w:kern w:val="22"/>
          <w:rtl/>
        </w:rPr>
        <w:t xml:space="preserve"> الاستنتاجات التي ت</w:t>
      </w:r>
      <w:r w:rsidR="00D6253C">
        <w:rPr>
          <w:rFonts w:hint="cs"/>
          <w:kern w:val="22"/>
          <w:rtl/>
        </w:rPr>
        <w:t>سنى</w:t>
      </w:r>
      <w:r w:rsidR="003C0219" w:rsidRPr="003C0219">
        <w:rPr>
          <w:kern w:val="22"/>
          <w:rtl/>
        </w:rPr>
        <w:t xml:space="preserve"> التوصل إليها في </w:t>
      </w:r>
      <w:r w:rsidR="00D6253C" w:rsidRPr="00D6253C">
        <w:rPr>
          <w:rFonts w:hint="cs"/>
          <w:kern w:val="22"/>
          <w:rtl/>
          <w:lang w:bidi="ar-EG"/>
        </w:rPr>
        <w:t xml:space="preserve">الإصدار الرابع من نشرة </w:t>
      </w:r>
      <w:r w:rsidR="00D6253C" w:rsidRPr="00D6253C">
        <w:rPr>
          <w:rFonts w:hint="cs"/>
          <w:i/>
          <w:iCs/>
          <w:kern w:val="22"/>
          <w:rtl/>
          <w:lang w:bidi="ar-EG"/>
        </w:rPr>
        <w:t>التوقعات العالمية للتنوع البيولوجي</w:t>
      </w:r>
      <w:r w:rsidR="00A314F9">
        <w:rPr>
          <w:rFonts w:hint="cs"/>
          <w:kern w:val="22"/>
          <w:rtl/>
        </w:rPr>
        <w:t xml:space="preserve"> والتي تفيد بأن </w:t>
      </w:r>
      <w:r w:rsidR="003C0219" w:rsidRPr="003C0219">
        <w:rPr>
          <w:kern w:val="22"/>
          <w:rtl/>
        </w:rPr>
        <w:t xml:space="preserve">التقدم </w:t>
      </w:r>
      <w:r w:rsidR="001F1916">
        <w:rPr>
          <w:rFonts w:hint="cs"/>
          <w:kern w:val="22"/>
          <w:rtl/>
        </w:rPr>
        <w:t>المحرز حالياً</w:t>
      </w:r>
      <w:r w:rsidR="003C0219" w:rsidRPr="003C0219">
        <w:rPr>
          <w:kern w:val="22"/>
          <w:rtl/>
        </w:rPr>
        <w:t xml:space="preserve"> لن </w:t>
      </w:r>
      <w:r w:rsidR="00A314F9">
        <w:rPr>
          <w:rFonts w:hint="cs"/>
          <w:kern w:val="22"/>
          <w:rtl/>
        </w:rPr>
        <w:t>يكون كافياً</w:t>
      </w:r>
      <w:r w:rsidR="001F1916">
        <w:rPr>
          <w:rFonts w:hint="cs"/>
          <w:kern w:val="22"/>
          <w:rtl/>
        </w:rPr>
        <w:t xml:space="preserve"> </w:t>
      </w:r>
      <w:r w:rsidR="003C0219" w:rsidRPr="003C0219">
        <w:rPr>
          <w:kern w:val="22"/>
          <w:rtl/>
        </w:rPr>
        <w:t xml:space="preserve">لتحقيق أهداف أيشي للتنوع البيولوجي بحلول عام 2020، وأنه </w:t>
      </w:r>
      <w:r w:rsidR="00A314F9">
        <w:rPr>
          <w:rFonts w:hint="cs"/>
          <w:kern w:val="22"/>
          <w:rtl/>
        </w:rPr>
        <w:t>يلزم</w:t>
      </w:r>
      <w:r w:rsidR="003C0219" w:rsidRPr="003C0219">
        <w:rPr>
          <w:kern w:val="22"/>
          <w:rtl/>
        </w:rPr>
        <w:t xml:space="preserve"> اتخاذ إجراءات إضافية ل</w:t>
      </w:r>
      <w:r w:rsidR="00A314F9">
        <w:rPr>
          <w:rFonts w:hint="cs"/>
          <w:kern w:val="22"/>
          <w:rtl/>
        </w:rPr>
        <w:t>لإبقاء</w:t>
      </w:r>
      <w:r w:rsidR="003C0219" w:rsidRPr="003C0219">
        <w:rPr>
          <w:kern w:val="22"/>
          <w:rtl/>
        </w:rPr>
        <w:t xml:space="preserve"> على</w:t>
      </w:r>
      <w:r w:rsidR="00810839">
        <w:rPr>
          <w:rFonts w:hint="cs"/>
          <w:kern w:val="22"/>
          <w:rtl/>
        </w:rPr>
        <w:t xml:space="preserve"> </w:t>
      </w:r>
      <w:hyperlink r:id="rId18" w:history="1">
        <w:r w:rsidR="00810839" w:rsidRPr="00810839">
          <w:rPr>
            <w:rStyle w:val="Lienhypertexte"/>
            <w:rFonts w:ascii="Simplified Arabic" w:eastAsia="Times New Roman" w:hAnsi="Simplified Arabic"/>
            <w:kern w:val="0"/>
            <w:sz w:val="24"/>
            <w:rtl/>
            <w:lang w:val="en-GB"/>
          </w:rPr>
          <w:t>الخطة الاستراتيجية للتنوع البيولوجي 2011-2020</w:t>
        </w:r>
      </w:hyperlink>
      <w:r w:rsidR="003C0219" w:rsidRPr="003C0219">
        <w:rPr>
          <w:kern w:val="22"/>
          <w:rtl/>
        </w:rPr>
        <w:t xml:space="preserve"> على المسار الصحيح، لا تزال</w:t>
      </w:r>
      <w:r w:rsidR="00A314F9">
        <w:rPr>
          <w:rFonts w:hint="cs"/>
          <w:kern w:val="22"/>
          <w:rtl/>
        </w:rPr>
        <w:t xml:space="preserve"> استنتاجات</w:t>
      </w:r>
      <w:r w:rsidR="003C0219" w:rsidRPr="003C0219">
        <w:rPr>
          <w:kern w:val="22"/>
          <w:rtl/>
        </w:rPr>
        <w:t xml:space="preserve"> ص</w:t>
      </w:r>
      <w:r w:rsidR="00A314F9">
        <w:rPr>
          <w:rFonts w:hint="cs"/>
          <w:kern w:val="22"/>
          <w:rtl/>
        </w:rPr>
        <w:t>حيحة</w:t>
      </w:r>
      <w:r w:rsidR="003C0219" w:rsidRPr="003C0219">
        <w:rPr>
          <w:kern w:val="22"/>
          <w:rtl/>
        </w:rPr>
        <w:t xml:space="preserve">. </w:t>
      </w:r>
      <w:r w:rsidR="00AF4F16">
        <w:rPr>
          <w:rFonts w:hint="cs"/>
          <w:kern w:val="22"/>
          <w:rtl/>
        </w:rPr>
        <w:t xml:space="preserve">وتشير المؤلفات </w:t>
      </w:r>
      <w:r w:rsidR="003C0219" w:rsidRPr="003C0219">
        <w:rPr>
          <w:kern w:val="22"/>
          <w:rtl/>
        </w:rPr>
        <w:t>العلمية</w:t>
      </w:r>
      <w:r w:rsidR="00AF4F16">
        <w:rPr>
          <w:rFonts w:hint="cs"/>
          <w:kern w:val="22"/>
          <w:rtl/>
        </w:rPr>
        <w:t xml:space="preserve"> أيضاً</w:t>
      </w:r>
      <w:r w:rsidR="003C0219" w:rsidRPr="003C0219">
        <w:rPr>
          <w:kern w:val="22"/>
          <w:rtl/>
        </w:rPr>
        <w:t xml:space="preserve"> إلى أن تقييم التقدم </w:t>
      </w:r>
      <w:r w:rsidR="00AF4F16">
        <w:rPr>
          <w:rFonts w:hint="cs"/>
          <w:kern w:val="22"/>
          <w:rtl/>
        </w:rPr>
        <w:t>المحرز صوب</w:t>
      </w:r>
      <w:r w:rsidR="003C0219" w:rsidRPr="003C0219">
        <w:rPr>
          <w:kern w:val="22"/>
          <w:rtl/>
        </w:rPr>
        <w:t xml:space="preserve"> تحقيق أهداف أيشي للتنوع البيولوجي الوارد في </w:t>
      </w:r>
      <w:bookmarkStart w:id="10" w:name="_Hlk513107261"/>
      <w:r w:rsidR="00AF4F16" w:rsidRPr="00AF4F16">
        <w:rPr>
          <w:rFonts w:hint="cs"/>
          <w:kern w:val="22"/>
          <w:rtl/>
          <w:lang w:bidi="ar-EG"/>
        </w:rPr>
        <w:t xml:space="preserve">الإصدار الرابع من نشرة </w:t>
      </w:r>
      <w:r w:rsidR="00AF4F16" w:rsidRPr="00AF4F16">
        <w:rPr>
          <w:rFonts w:hint="cs"/>
          <w:i/>
          <w:iCs/>
          <w:kern w:val="22"/>
          <w:rtl/>
          <w:lang w:bidi="ar-EG"/>
        </w:rPr>
        <w:t>التوقعات العالمية للتنوع البيولوجي</w:t>
      </w:r>
      <w:r w:rsidR="00AF4F16" w:rsidRPr="00AF4F16">
        <w:rPr>
          <w:kern w:val="22"/>
          <w:rtl/>
        </w:rPr>
        <w:t xml:space="preserve"> </w:t>
      </w:r>
      <w:bookmarkEnd w:id="10"/>
      <w:r w:rsidR="00AF4F16">
        <w:rPr>
          <w:rFonts w:hint="cs"/>
          <w:kern w:val="22"/>
          <w:rtl/>
        </w:rPr>
        <w:t>لا يزال صالحاً</w:t>
      </w:r>
      <w:r w:rsidR="003C0219" w:rsidRPr="003C0219">
        <w:rPr>
          <w:kern w:val="22"/>
          <w:rtl/>
        </w:rPr>
        <w:t xml:space="preserve">. ويتسق هذا الاستنتاج مع ما </w:t>
      </w:r>
      <w:r w:rsidR="00AF4F16">
        <w:rPr>
          <w:rFonts w:hint="cs"/>
          <w:kern w:val="22"/>
          <w:rtl/>
        </w:rPr>
        <w:t>تسنت ملاحظته من</w:t>
      </w:r>
      <w:r w:rsidR="003C0219" w:rsidRPr="003C0219">
        <w:rPr>
          <w:kern w:val="22"/>
          <w:rtl/>
        </w:rPr>
        <w:t xml:space="preserve"> تقييم وتحليل المعلومات الواردة في التقارير الوطنية الخامسة والاستراتيجيات وخطط العمل الوطنية للتنوع البيولوجي</w:t>
      </w:r>
      <w:r w:rsidR="0001555B">
        <w:rPr>
          <w:rFonts w:hint="cs"/>
          <w:kern w:val="22"/>
          <w:rtl/>
        </w:rPr>
        <w:t xml:space="preserve"> التي</w:t>
      </w:r>
      <w:r w:rsidR="003C0219" w:rsidRPr="003C0219">
        <w:rPr>
          <w:kern w:val="22"/>
          <w:rtl/>
        </w:rPr>
        <w:t xml:space="preserve"> </w:t>
      </w:r>
      <w:r w:rsidR="00AF4F16">
        <w:rPr>
          <w:rFonts w:hint="cs"/>
          <w:kern w:val="22"/>
          <w:rtl/>
        </w:rPr>
        <w:t>وضعت أو حدّثت أو نقحت</w:t>
      </w:r>
      <w:r w:rsidR="003C0219" w:rsidRPr="003C0219">
        <w:rPr>
          <w:kern w:val="22"/>
          <w:rtl/>
        </w:rPr>
        <w:t xml:space="preserve"> منذ اعتماد الخطة الاستراتيجية للتنوع البيولوجي 2011-2020.</w:t>
      </w:r>
    </w:p>
    <w:p w:rsidR="00381CD6" w:rsidRPr="00FC32BA" w:rsidRDefault="00AF4F16" w:rsidP="00381CD6">
      <w:pPr>
        <w:numPr>
          <w:ilvl w:val="0"/>
          <w:numId w:val="1"/>
        </w:numPr>
        <w:spacing w:after="120" w:line="192" w:lineRule="auto"/>
        <w:jc w:val="both"/>
        <w:rPr>
          <w:sz w:val="22"/>
          <w:rtl/>
        </w:rPr>
      </w:pPr>
      <w:r>
        <w:rPr>
          <w:rFonts w:hint="cs"/>
          <w:sz w:val="22"/>
          <w:rtl/>
        </w:rPr>
        <w:t>و</w:t>
      </w:r>
      <w:r w:rsidR="00381CD6" w:rsidRPr="00381CD6">
        <w:rPr>
          <w:sz w:val="22"/>
          <w:rtl/>
        </w:rPr>
        <w:t>غالبا</w:t>
      </w:r>
      <w:r>
        <w:rPr>
          <w:rFonts w:hint="cs"/>
          <w:sz w:val="22"/>
          <w:rtl/>
        </w:rPr>
        <w:t>ً</w:t>
      </w:r>
      <w:r w:rsidR="00381CD6" w:rsidRPr="00381CD6">
        <w:rPr>
          <w:sz w:val="22"/>
          <w:rtl/>
        </w:rPr>
        <w:t xml:space="preserve"> ما ي</w:t>
      </w:r>
      <w:r w:rsidR="00F865FF">
        <w:rPr>
          <w:rFonts w:hint="cs"/>
          <w:sz w:val="22"/>
          <w:rtl/>
        </w:rPr>
        <w:t>قع</w:t>
      </w:r>
      <w:r w:rsidR="00381CD6" w:rsidRPr="00381CD6">
        <w:rPr>
          <w:sz w:val="22"/>
          <w:rtl/>
        </w:rPr>
        <w:t xml:space="preserve"> تأخر بين الوقت الذي </w:t>
      </w:r>
      <w:r w:rsidR="0001555B">
        <w:rPr>
          <w:rFonts w:hint="cs"/>
          <w:sz w:val="22"/>
          <w:rtl/>
        </w:rPr>
        <w:t>يُتخذ فيه الإجراء</w:t>
      </w:r>
      <w:r w:rsidR="00381CD6" w:rsidRPr="00381CD6">
        <w:rPr>
          <w:sz w:val="22"/>
          <w:rtl/>
        </w:rPr>
        <w:t xml:space="preserve"> </w:t>
      </w:r>
      <w:r w:rsidR="00885720">
        <w:rPr>
          <w:rFonts w:hint="cs"/>
          <w:sz w:val="22"/>
          <w:rtl/>
        </w:rPr>
        <w:t>والوقت الذي تظهر فيه</w:t>
      </w:r>
      <w:r w:rsidR="00585C8B">
        <w:rPr>
          <w:rFonts w:hint="cs"/>
          <w:sz w:val="22"/>
          <w:rtl/>
        </w:rPr>
        <w:t xml:space="preserve"> للعيان</w:t>
      </w:r>
      <w:r w:rsidR="00885720">
        <w:rPr>
          <w:rFonts w:hint="cs"/>
          <w:sz w:val="22"/>
          <w:rtl/>
        </w:rPr>
        <w:t xml:space="preserve"> التغيرات في</w:t>
      </w:r>
      <w:r w:rsidR="00381CD6" w:rsidRPr="00381CD6">
        <w:rPr>
          <w:sz w:val="22"/>
          <w:rtl/>
        </w:rPr>
        <w:t xml:space="preserve"> النظم البيولوجية والاجتماعية الاقتصادية والسياسية. </w:t>
      </w:r>
      <w:r w:rsidR="0001555B">
        <w:rPr>
          <w:rFonts w:hint="cs"/>
          <w:sz w:val="22"/>
          <w:rtl/>
        </w:rPr>
        <w:t>وبالإضافة غلى</w:t>
      </w:r>
      <w:r w:rsidR="00381CD6" w:rsidRPr="00381CD6">
        <w:rPr>
          <w:sz w:val="22"/>
          <w:rtl/>
        </w:rPr>
        <w:t xml:space="preserve"> ذلك، </w:t>
      </w:r>
      <w:r w:rsidR="00F12C51">
        <w:rPr>
          <w:rFonts w:hint="cs"/>
          <w:sz w:val="22"/>
          <w:rtl/>
        </w:rPr>
        <w:t>فغالباً ما يحدث تأخر</w:t>
      </w:r>
      <w:r w:rsidR="00381CD6" w:rsidRPr="00381CD6">
        <w:rPr>
          <w:sz w:val="22"/>
          <w:rtl/>
        </w:rPr>
        <w:t xml:space="preserve"> بين الوقت الذي</w:t>
      </w:r>
      <w:r w:rsidR="00F12C51">
        <w:rPr>
          <w:rFonts w:hint="cs"/>
          <w:sz w:val="22"/>
          <w:rtl/>
        </w:rPr>
        <w:t xml:space="preserve"> تُ</w:t>
      </w:r>
      <w:r w:rsidR="00381CD6" w:rsidRPr="00381CD6">
        <w:rPr>
          <w:sz w:val="22"/>
          <w:rtl/>
        </w:rPr>
        <w:t>جمع</w:t>
      </w:r>
      <w:r w:rsidR="00F12C51">
        <w:rPr>
          <w:rFonts w:hint="cs"/>
          <w:sz w:val="22"/>
          <w:rtl/>
        </w:rPr>
        <w:t xml:space="preserve"> فيه</w:t>
      </w:r>
      <w:r w:rsidR="00381CD6" w:rsidRPr="00381CD6">
        <w:rPr>
          <w:sz w:val="22"/>
          <w:rtl/>
        </w:rPr>
        <w:t xml:space="preserve"> المعلومات </w:t>
      </w:r>
      <w:r w:rsidR="00F12C51">
        <w:rPr>
          <w:rFonts w:hint="cs"/>
          <w:sz w:val="22"/>
          <w:rtl/>
        </w:rPr>
        <w:t>والوقت الذي تصبح فيه</w:t>
      </w:r>
      <w:r w:rsidR="00381CD6" w:rsidRPr="00381CD6">
        <w:rPr>
          <w:sz w:val="22"/>
          <w:rtl/>
        </w:rPr>
        <w:t xml:space="preserve"> هذه المعلومات </w:t>
      </w:r>
      <w:r w:rsidR="00F12C51">
        <w:rPr>
          <w:rFonts w:hint="cs"/>
          <w:sz w:val="22"/>
          <w:rtl/>
        </w:rPr>
        <w:t>متاحة في أحد المنشورات</w:t>
      </w:r>
      <w:r w:rsidR="00381CD6" w:rsidRPr="00381CD6">
        <w:rPr>
          <w:sz w:val="22"/>
          <w:rtl/>
        </w:rPr>
        <w:t xml:space="preserve">. </w:t>
      </w:r>
      <w:r w:rsidR="00F12C51">
        <w:rPr>
          <w:rFonts w:hint="cs"/>
          <w:sz w:val="22"/>
          <w:rtl/>
        </w:rPr>
        <w:t>و</w:t>
      </w:r>
      <w:r w:rsidR="00381CD6" w:rsidRPr="00381CD6">
        <w:rPr>
          <w:sz w:val="22"/>
          <w:rtl/>
        </w:rPr>
        <w:t xml:space="preserve">على سبيل المثال، </w:t>
      </w:r>
      <w:r w:rsidR="00F12C51">
        <w:rPr>
          <w:rFonts w:hint="cs"/>
          <w:sz w:val="22"/>
          <w:rtl/>
        </w:rPr>
        <w:t>فقد ركز هذا الاستعراض</w:t>
      </w:r>
      <w:r w:rsidR="00381CD6" w:rsidRPr="00381CD6">
        <w:rPr>
          <w:sz w:val="22"/>
          <w:rtl/>
        </w:rPr>
        <w:t xml:space="preserve"> على ال</w:t>
      </w:r>
      <w:r w:rsidR="00F12C51">
        <w:rPr>
          <w:rFonts w:hint="cs"/>
          <w:sz w:val="22"/>
          <w:rtl/>
        </w:rPr>
        <w:t>بحوث</w:t>
      </w:r>
      <w:r w:rsidR="00381CD6" w:rsidRPr="00381CD6">
        <w:rPr>
          <w:sz w:val="22"/>
          <w:rtl/>
        </w:rPr>
        <w:t xml:space="preserve"> المنشورة بعد عام 2014</w:t>
      </w:r>
      <w:r w:rsidR="00F12C51">
        <w:rPr>
          <w:rFonts w:hint="cs"/>
          <w:sz w:val="22"/>
          <w:rtl/>
        </w:rPr>
        <w:t xml:space="preserve">، ولكن </w:t>
      </w:r>
      <w:r w:rsidR="00381CD6" w:rsidRPr="00381CD6">
        <w:rPr>
          <w:sz w:val="22"/>
          <w:rtl/>
        </w:rPr>
        <w:t>العديد من مجموعات البيانات والمعلومات</w:t>
      </w:r>
      <w:r w:rsidR="00F12C51">
        <w:rPr>
          <w:rFonts w:hint="cs"/>
          <w:sz w:val="22"/>
          <w:rtl/>
        </w:rPr>
        <w:t xml:space="preserve"> التي استندت إليها هذه المنشورات</w:t>
      </w:r>
      <w:r w:rsidR="00381CD6" w:rsidRPr="00381CD6">
        <w:rPr>
          <w:sz w:val="22"/>
          <w:rtl/>
        </w:rPr>
        <w:t xml:space="preserve"> </w:t>
      </w:r>
      <w:r w:rsidR="00F12C51">
        <w:rPr>
          <w:rFonts w:hint="cs"/>
          <w:sz w:val="22"/>
          <w:rtl/>
        </w:rPr>
        <w:t xml:space="preserve">قد جُمعت </w:t>
      </w:r>
      <w:r w:rsidR="00381CD6" w:rsidRPr="00381CD6">
        <w:rPr>
          <w:sz w:val="22"/>
          <w:rtl/>
        </w:rPr>
        <w:t>قبل ذلك</w:t>
      </w:r>
      <w:r w:rsidR="00381CD6">
        <w:rPr>
          <w:rFonts w:hint="cs"/>
          <w:sz w:val="22"/>
          <w:rtl/>
        </w:rPr>
        <w:t>.</w:t>
      </w:r>
    </w:p>
    <w:p w:rsidR="00FA5C19" w:rsidRPr="00620BE0" w:rsidRDefault="00620BE0" w:rsidP="00294B37">
      <w:pPr>
        <w:keepNext/>
        <w:spacing w:after="120" w:line="192" w:lineRule="auto"/>
        <w:jc w:val="center"/>
        <w:rPr>
          <w:b/>
          <w:bCs/>
          <w:sz w:val="26"/>
          <w:szCs w:val="26"/>
          <w:rtl/>
          <w:lang w:bidi="ar-EG"/>
        </w:rPr>
      </w:pPr>
      <w:bookmarkStart w:id="11" w:name="_Hlk512930831"/>
      <w:bookmarkStart w:id="12" w:name="_Hlk512935559"/>
      <w:r>
        <w:rPr>
          <w:rFonts w:hint="cs"/>
          <w:b/>
          <w:bCs/>
          <w:sz w:val="26"/>
          <w:szCs w:val="26"/>
          <w:rtl/>
          <w:lang w:bidi="ar-EG"/>
        </w:rPr>
        <w:t>باء</w:t>
      </w:r>
      <w:r w:rsidR="00FA5C19" w:rsidRPr="00620BE0">
        <w:rPr>
          <w:rFonts w:hint="cs"/>
          <w:b/>
          <w:bCs/>
          <w:sz w:val="26"/>
          <w:szCs w:val="26"/>
          <w:rtl/>
          <w:lang w:bidi="ar-EG"/>
        </w:rPr>
        <w:t>-</w:t>
      </w:r>
      <w:r w:rsidR="00FA5C19" w:rsidRPr="00620BE0">
        <w:rPr>
          <w:rFonts w:hint="cs"/>
          <w:b/>
          <w:bCs/>
          <w:sz w:val="26"/>
          <w:szCs w:val="26"/>
          <w:rtl/>
          <w:lang w:bidi="ar-EG"/>
        </w:rPr>
        <w:tab/>
      </w:r>
      <w:r w:rsidRPr="00620BE0">
        <w:rPr>
          <w:b/>
          <w:bCs/>
          <w:sz w:val="26"/>
          <w:szCs w:val="26"/>
          <w:rtl/>
          <w:lang w:bidi="ar-EG"/>
        </w:rPr>
        <w:t>م</w:t>
      </w:r>
      <w:r w:rsidR="00E93F9B">
        <w:rPr>
          <w:rFonts w:hint="cs"/>
          <w:b/>
          <w:bCs/>
          <w:sz w:val="26"/>
          <w:szCs w:val="26"/>
          <w:rtl/>
          <w:lang w:bidi="ar-EG"/>
        </w:rPr>
        <w:t>وجز</w:t>
      </w:r>
      <w:r w:rsidRPr="00620BE0">
        <w:rPr>
          <w:b/>
          <w:bCs/>
          <w:sz w:val="26"/>
          <w:szCs w:val="26"/>
          <w:rtl/>
          <w:lang w:bidi="ar-EG"/>
        </w:rPr>
        <w:t xml:space="preserve"> المعلومات</w:t>
      </w:r>
      <w:r w:rsidR="00F12C51">
        <w:rPr>
          <w:rFonts w:hint="cs"/>
          <w:b/>
          <w:bCs/>
          <w:sz w:val="26"/>
          <w:szCs w:val="26"/>
          <w:rtl/>
          <w:lang w:bidi="ar-EG"/>
        </w:rPr>
        <w:t xml:space="preserve"> </w:t>
      </w:r>
      <w:proofErr w:type="spellStart"/>
      <w:r w:rsidR="00F12C51">
        <w:rPr>
          <w:rFonts w:hint="cs"/>
          <w:b/>
          <w:bCs/>
          <w:sz w:val="26"/>
          <w:szCs w:val="26"/>
          <w:rtl/>
          <w:lang w:bidi="ar-EG"/>
        </w:rPr>
        <w:t>المستقاة</w:t>
      </w:r>
      <w:proofErr w:type="spellEnd"/>
      <w:r w:rsidRPr="00620BE0">
        <w:rPr>
          <w:b/>
          <w:bCs/>
          <w:sz w:val="26"/>
          <w:szCs w:val="26"/>
          <w:rtl/>
          <w:lang w:bidi="ar-EG"/>
        </w:rPr>
        <w:t xml:space="preserve"> من المؤشرات</w:t>
      </w:r>
      <w:bookmarkEnd w:id="11"/>
    </w:p>
    <w:bookmarkEnd w:id="12"/>
    <w:p w:rsidR="008A42A3" w:rsidRPr="00077F6A" w:rsidRDefault="00620BE0" w:rsidP="00394F7C">
      <w:pPr>
        <w:numPr>
          <w:ilvl w:val="0"/>
          <w:numId w:val="1"/>
        </w:numPr>
        <w:spacing w:after="120" w:line="192" w:lineRule="auto"/>
        <w:jc w:val="both"/>
        <w:rPr>
          <w:sz w:val="22"/>
          <w:lang w:bidi="ar-EG"/>
        </w:rPr>
      </w:pPr>
      <w:r w:rsidRPr="00620BE0">
        <w:rPr>
          <w:sz w:val="22"/>
          <w:rtl/>
          <w:lang w:bidi="ar-EG"/>
        </w:rPr>
        <w:t>است</w:t>
      </w:r>
      <w:r w:rsidR="007F6FFC">
        <w:rPr>
          <w:rFonts w:hint="cs"/>
          <w:sz w:val="22"/>
          <w:rtl/>
          <w:lang w:bidi="ar-EG"/>
        </w:rPr>
        <w:t>فاد</w:t>
      </w:r>
      <w:r w:rsidRPr="00620BE0">
        <w:rPr>
          <w:sz w:val="22"/>
          <w:rtl/>
          <w:lang w:bidi="ar-EG"/>
        </w:rPr>
        <w:t xml:space="preserve"> </w:t>
      </w:r>
      <w:bookmarkStart w:id="13" w:name="_Hlk513109909"/>
      <w:r w:rsidR="007F6FFC" w:rsidRPr="007F6FFC">
        <w:rPr>
          <w:rFonts w:hint="cs"/>
          <w:sz w:val="22"/>
          <w:rtl/>
          <w:lang w:bidi="ar-EG"/>
        </w:rPr>
        <w:t xml:space="preserve">الإصدار الرابع من نشرة </w:t>
      </w:r>
      <w:r w:rsidR="007F6FFC" w:rsidRPr="007F6FFC">
        <w:rPr>
          <w:rFonts w:hint="cs"/>
          <w:i/>
          <w:iCs/>
          <w:sz w:val="22"/>
          <w:rtl/>
          <w:lang w:bidi="ar-EG"/>
        </w:rPr>
        <w:t>التوقعات العالمية للتنوع البيولوجي</w:t>
      </w:r>
      <w:r w:rsidR="007F6FFC" w:rsidRPr="007F6FFC">
        <w:rPr>
          <w:sz w:val="22"/>
          <w:rtl/>
        </w:rPr>
        <w:t xml:space="preserve"> </w:t>
      </w:r>
      <w:bookmarkEnd w:id="13"/>
      <w:r w:rsidR="007F6FFC">
        <w:rPr>
          <w:rFonts w:hint="cs"/>
          <w:sz w:val="22"/>
          <w:rtl/>
          <w:lang w:bidi="ar-EG"/>
        </w:rPr>
        <w:t>من 55</w:t>
      </w:r>
      <w:r w:rsidRPr="00620BE0">
        <w:rPr>
          <w:sz w:val="22"/>
          <w:rtl/>
          <w:lang w:bidi="ar-EG"/>
        </w:rPr>
        <w:t xml:space="preserve"> مؤشرا</w:t>
      </w:r>
      <w:r w:rsidR="007F6FFC">
        <w:rPr>
          <w:rFonts w:hint="cs"/>
          <w:sz w:val="22"/>
          <w:rtl/>
          <w:lang w:bidi="ar-EG"/>
        </w:rPr>
        <w:t>ً</w:t>
      </w:r>
      <w:r w:rsidRPr="00620BE0">
        <w:rPr>
          <w:sz w:val="22"/>
          <w:rtl/>
          <w:lang w:bidi="ar-EG"/>
        </w:rPr>
        <w:t xml:space="preserve">. </w:t>
      </w:r>
      <w:r w:rsidR="00394F7C">
        <w:rPr>
          <w:rFonts w:hint="cs"/>
          <w:sz w:val="22"/>
          <w:rtl/>
          <w:lang w:bidi="ar-EG"/>
        </w:rPr>
        <w:t>وتضمن</w:t>
      </w:r>
      <w:r w:rsidR="007F6FFC">
        <w:rPr>
          <w:rFonts w:hint="cs"/>
          <w:sz w:val="22"/>
          <w:rtl/>
          <w:lang w:bidi="ar-EG"/>
        </w:rPr>
        <w:t xml:space="preserve"> </w:t>
      </w:r>
      <w:r w:rsidRPr="00620BE0">
        <w:rPr>
          <w:sz w:val="22"/>
          <w:rtl/>
          <w:lang w:bidi="ar-EG"/>
        </w:rPr>
        <w:t>29</w:t>
      </w:r>
      <w:r w:rsidR="00394F7C">
        <w:rPr>
          <w:rFonts w:hint="cs"/>
          <w:sz w:val="22"/>
          <w:rtl/>
          <w:lang w:bidi="ar-EG"/>
        </w:rPr>
        <w:t xml:space="preserve"> مؤشراً</w:t>
      </w:r>
      <w:r w:rsidR="00394F7C" w:rsidRPr="00394F7C">
        <w:rPr>
          <w:sz w:val="22"/>
          <w:rtl/>
          <w:lang w:bidi="ar-EG"/>
        </w:rPr>
        <w:t xml:space="preserve"> من هذه المؤشرات</w:t>
      </w:r>
      <w:r w:rsidR="00394F7C">
        <w:rPr>
          <w:rFonts w:hint="cs"/>
          <w:sz w:val="22"/>
          <w:rtl/>
          <w:lang w:bidi="ar-EG"/>
        </w:rPr>
        <w:t xml:space="preserve"> نقاط </w:t>
      </w:r>
      <w:r w:rsidRPr="00620BE0">
        <w:rPr>
          <w:sz w:val="22"/>
          <w:rtl/>
          <w:lang w:bidi="ar-EG"/>
        </w:rPr>
        <w:t xml:space="preserve">بيانات </w:t>
      </w:r>
      <w:r w:rsidR="00394F7C">
        <w:rPr>
          <w:rFonts w:hint="cs"/>
          <w:sz w:val="22"/>
          <w:rtl/>
          <w:lang w:bidi="ar-EG"/>
        </w:rPr>
        <w:t>أخرى أضيفت</w:t>
      </w:r>
      <w:r w:rsidR="007F6FFC" w:rsidRPr="007F6FFC">
        <w:rPr>
          <w:rFonts w:hint="cs"/>
          <w:sz w:val="22"/>
          <w:rtl/>
          <w:lang w:bidi="ar-EG"/>
        </w:rPr>
        <w:t xml:space="preserve"> </w:t>
      </w:r>
      <w:r w:rsidR="00394F7C">
        <w:rPr>
          <w:rFonts w:hint="cs"/>
          <w:sz w:val="22"/>
          <w:rtl/>
          <w:lang w:bidi="ar-EG"/>
        </w:rPr>
        <w:t>بعد</w:t>
      </w:r>
      <w:r w:rsidR="007F6FFC" w:rsidRPr="007F6FFC">
        <w:rPr>
          <w:rFonts w:hint="cs"/>
          <w:sz w:val="22"/>
          <w:rtl/>
          <w:lang w:bidi="ar-EG"/>
        </w:rPr>
        <w:t xml:space="preserve"> نشر</w:t>
      </w:r>
      <w:r w:rsidR="007F6FFC">
        <w:rPr>
          <w:rFonts w:hint="cs"/>
          <w:sz w:val="22"/>
          <w:rtl/>
          <w:lang w:bidi="ar-EG"/>
        </w:rPr>
        <w:t xml:space="preserve"> </w:t>
      </w:r>
      <w:r w:rsidR="007F6FFC" w:rsidRPr="007F6FFC">
        <w:rPr>
          <w:rFonts w:hint="cs"/>
          <w:sz w:val="22"/>
          <w:rtl/>
          <w:lang w:bidi="ar-EG"/>
        </w:rPr>
        <w:t>الإصدار الرابع</w:t>
      </w:r>
      <w:r w:rsidRPr="00620BE0">
        <w:rPr>
          <w:sz w:val="22"/>
          <w:rtl/>
          <w:lang w:bidi="ar-EG"/>
        </w:rPr>
        <w:t xml:space="preserve">. وبالإضافة إلى ذلك، </w:t>
      </w:r>
      <w:r w:rsidR="00087D12">
        <w:rPr>
          <w:rFonts w:hint="cs"/>
          <w:sz w:val="22"/>
          <w:rtl/>
          <w:lang w:bidi="ar-EG"/>
        </w:rPr>
        <w:t>اعتبر</w:t>
      </w:r>
      <w:r w:rsidRPr="00620BE0">
        <w:rPr>
          <w:sz w:val="22"/>
          <w:rtl/>
          <w:lang w:bidi="ar-EG"/>
        </w:rPr>
        <w:t xml:space="preserve"> 17 مؤشرا</w:t>
      </w:r>
      <w:r w:rsidR="007F6FFC">
        <w:rPr>
          <w:rFonts w:hint="cs"/>
          <w:sz w:val="22"/>
          <w:rtl/>
          <w:lang w:bidi="ar-EG"/>
        </w:rPr>
        <w:t>ً</w:t>
      </w:r>
      <w:r w:rsidRPr="00620BE0">
        <w:rPr>
          <w:sz w:val="22"/>
          <w:rtl/>
          <w:lang w:bidi="ar-EG"/>
        </w:rPr>
        <w:t xml:space="preserve"> آخر </w:t>
      </w:r>
      <w:r w:rsidR="007F6FFC">
        <w:rPr>
          <w:rFonts w:hint="cs"/>
          <w:sz w:val="22"/>
          <w:rtl/>
          <w:lang w:bidi="ar-EG"/>
        </w:rPr>
        <w:t>من المؤشرات التي لم تستخدم</w:t>
      </w:r>
      <w:r w:rsidRPr="00620BE0">
        <w:rPr>
          <w:sz w:val="22"/>
          <w:rtl/>
          <w:lang w:bidi="ar-EG"/>
        </w:rPr>
        <w:t xml:space="preserve"> في </w:t>
      </w:r>
      <w:bookmarkStart w:id="14" w:name="_Hlk513110175"/>
      <w:r w:rsidRPr="00620BE0">
        <w:rPr>
          <w:sz w:val="22"/>
          <w:rtl/>
          <w:lang w:bidi="ar-EG"/>
        </w:rPr>
        <w:t>ال</w:t>
      </w:r>
      <w:r w:rsidR="007F6FFC">
        <w:rPr>
          <w:rFonts w:hint="cs"/>
          <w:sz w:val="22"/>
          <w:rtl/>
          <w:lang w:bidi="ar-EG"/>
        </w:rPr>
        <w:t>إصدار</w:t>
      </w:r>
      <w:r w:rsidRPr="00620BE0">
        <w:rPr>
          <w:sz w:val="22"/>
          <w:rtl/>
          <w:lang w:bidi="ar-EG"/>
        </w:rPr>
        <w:t xml:space="preserve"> الرابع </w:t>
      </w:r>
      <w:bookmarkEnd w:id="14"/>
      <w:r w:rsidR="00087D12">
        <w:rPr>
          <w:rFonts w:hint="cs"/>
          <w:sz w:val="22"/>
          <w:rtl/>
          <w:lang w:bidi="ar-EG"/>
        </w:rPr>
        <w:t xml:space="preserve">ذا </w:t>
      </w:r>
      <w:r w:rsidR="002B1BE7">
        <w:rPr>
          <w:rFonts w:hint="cs"/>
          <w:sz w:val="22"/>
          <w:rtl/>
          <w:lang w:bidi="ar-EG"/>
        </w:rPr>
        <w:t>أهمية</w:t>
      </w:r>
      <w:r w:rsidR="00087D12">
        <w:rPr>
          <w:rFonts w:hint="cs"/>
          <w:sz w:val="22"/>
          <w:rtl/>
          <w:lang w:bidi="ar-EG"/>
        </w:rPr>
        <w:t xml:space="preserve"> في</w:t>
      </w:r>
      <w:r w:rsidR="002B1BE7">
        <w:rPr>
          <w:rFonts w:hint="cs"/>
          <w:sz w:val="22"/>
          <w:rtl/>
          <w:lang w:bidi="ar-EG"/>
        </w:rPr>
        <w:t xml:space="preserve"> سياق</w:t>
      </w:r>
      <w:r w:rsidR="00087D12">
        <w:rPr>
          <w:rFonts w:hint="cs"/>
          <w:sz w:val="22"/>
          <w:rtl/>
          <w:lang w:bidi="ar-EG"/>
        </w:rPr>
        <w:t xml:space="preserve"> تقييم</w:t>
      </w:r>
      <w:r w:rsidRPr="00620BE0">
        <w:rPr>
          <w:sz w:val="22"/>
          <w:rtl/>
          <w:lang w:bidi="ar-EG"/>
        </w:rPr>
        <w:t xml:space="preserve"> التقدم المحرز </w:t>
      </w:r>
      <w:r w:rsidR="00087D12">
        <w:rPr>
          <w:rFonts w:hint="cs"/>
          <w:sz w:val="22"/>
          <w:rtl/>
          <w:lang w:bidi="ar-EG"/>
        </w:rPr>
        <w:t>صوب</w:t>
      </w:r>
      <w:r w:rsidRPr="00620BE0">
        <w:rPr>
          <w:sz w:val="22"/>
          <w:rtl/>
          <w:lang w:bidi="ar-EG"/>
        </w:rPr>
        <w:t xml:space="preserve"> تحقيق أهداف أيشي للتنوع البيولوجي (انظر المرفق الأول). ومن بين هذه المؤشرات البالغ عددها 46 </w:t>
      </w:r>
      <w:r w:rsidR="00087D12">
        <w:rPr>
          <w:rFonts w:hint="cs"/>
          <w:sz w:val="22"/>
          <w:rtl/>
          <w:lang w:bidi="ar-EG"/>
        </w:rPr>
        <w:t>مؤشراً</w:t>
      </w:r>
      <w:r w:rsidRPr="00620BE0">
        <w:rPr>
          <w:sz w:val="22"/>
          <w:rtl/>
          <w:lang w:bidi="ar-EG"/>
        </w:rPr>
        <w:t>،</w:t>
      </w:r>
      <w:r w:rsidR="00087D12" w:rsidRPr="00087D12">
        <w:rPr>
          <w:sz w:val="22"/>
          <w:vertAlign w:val="superscript"/>
          <w:rtl/>
          <w:lang w:bidi="ar-EG"/>
        </w:rPr>
        <w:footnoteReference w:id="6"/>
      </w:r>
      <w:r w:rsidRPr="00620BE0">
        <w:rPr>
          <w:sz w:val="22"/>
          <w:rtl/>
          <w:lang w:bidi="ar-EG"/>
        </w:rPr>
        <w:t xml:space="preserve"> أظهر 19 </w:t>
      </w:r>
      <w:r w:rsidR="00087D12">
        <w:rPr>
          <w:rFonts w:hint="cs"/>
          <w:sz w:val="22"/>
          <w:rtl/>
          <w:lang w:bidi="ar-EG"/>
        </w:rPr>
        <w:t xml:space="preserve">منها </w:t>
      </w:r>
      <w:r w:rsidRPr="00620BE0">
        <w:rPr>
          <w:sz w:val="22"/>
          <w:rtl/>
          <w:lang w:bidi="ar-EG"/>
        </w:rPr>
        <w:t xml:space="preserve">اتجاهات يمكن اعتبارها إيجابية للتنوع البيولوجي </w:t>
      </w:r>
      <w:r w:rsidR="00087D12">
        <w:rPr>
          <w:rFonts w:hint="cs"/>
          <w:sz w:val="22"/>
          <w:rtl/>
          <w:lang w:bidi="ar-EG"/>
        </w:rPr>
        <w:t>وأظهر أحد المؤشرات اتجاهاً</w:t>
      </w:r>
      <w:r w:rsidRPr="00620BE0">
        <w:rPr>
          <w:sz w:val="22"/>
          <w:rtl/>
          <w:lang w:bidi="ar-EG"/>
        </w:rPr>
        <w:t xml:space="preserve"> غير واضح. </w:t>
      </w:r>
      <w:r w:rsidR="00087D12">
        <w:rPr>
          <w:rFonts w:hint="cs"/>
          <w:sz w:val="22"/>
          <w:rtl/>
          <w:lang w:bidi="ar-EG"/>
        </w:rPr>
        <w:t>وكانت باقي المؤشرات</w:t>
      </w:r>
      <w:r w:rsidRPr="00620BE0">
        <w:rPr>
          <w:sz w:val="22"/>
          <w:rtl/>
          <w:lang w:bidi="ar-EG"/>
        </w:rPr>
        <w:t xml:space="preserve"> سلبية. </w:t>
      </w:r>
      <w:r w:rsidR="00A739DE">
        <w:rPr>
          <w:rFonts w:hint="cs"/>
          <w:sz w:val="22"/>
          <w:rtl/>
          <w:lang w:bidi="ar-EG"/>
        </w:rPr>
        <w:t xml:space="preserve">وتتعلق </w:t>
      </w:r>
      <w:r w:rsidRPr="00620BE0">
        <w:rPr>
          <w:sz w:val="22"/>
          <w:rtl/>
          <w:lang w:bidi="ar-EG"/>
        </w:rPr>
        <w:t xml:space="preserve">جميع المؤشرات </w:t>
      </w:r>
      <w:r w:rsidR="00A739DE">
        <w:rPr>
          <w:rFonts w:hint="cs"/>
          <w:sz w:val="22"/>
          <w:rtl/>
          <w:lang w:bidi="ar-EG"/>
        </w:rPr>
        <w:t>الـ 1</w:t>
      </w:r>
      <w:r w:rsidR="00A739DE">
        <w:rPr>
          <w:sz w:val="22"/>
          <w:rtl/>
          <w:lang w:bidi="ar-EG"/>
        </w:rPr>
        <w:t>9</w:t>
      </w:r>
      <w:r w:rsidRPr="00620BE0">
        <w:rPr>
          <w:sz w:val="22"/>
          <w:rtl/>
          <w:lang w:bidi="ar-EG"/>
        </w:rPr>
        <w:t xml:space="preserve"> </w:t>
      </w:r>
      <w:r w:rsidR="00A739DE">
        <w:rPr>
          <w:rFonts w:hint="cs"/>
          <w:sz w:val="22"/>
          <w:rtl/>
          <w:lang w:bidi="ar-EG"/>
        </w:rPr>
        <w:t xml:space="preserve">التي </w:t>
      </w:r>
      <w:r w:rsidR="004F4F9F">
        <w:rPr>
          <w:rFonts w:hint="cs"/>
          <w:sz w:val="22"/>
          <w:rtl/>
          <w:lang w:bidi="ar-EG"/>
        </w:rPr>
        <w:t>تظهر</w:t>
      </w:r>
      <w:r w:rsidRPr="00620BE0">
        <w:rPr>
          <w:sz w:val="22"/>
          <w:rtl/>
          <w:lang w:bidi="ar-EG"/>
        </w:rPr>
        <w:t xml:space="preserve"> اتجاهات إيجابية </w:t>
      </w:r>
      <w:r w:rsidR="00A739DE">
        <w:rPr>
          <w:rFonts w:hint="cs"/>
          <w:sz w:val="22"/>
          <w:rtl/>
          <w:lang w:bidi="ar-EG"/>
        </w:rPr>
        <w:t>بالاستجابات التي أبدتها</w:t>
      </w:r>
      <w:r w:rsidRPr="00620BE0">
        <w:rPr>
          <w:sz w:val="22"/>
          <w:rtl/>
          <w:lang w:bidi="ar-EG"/>
        </w:rPr>
        <w:t xml:space="preserve"> الأطراف لحفظ التنوع البيولوجي واستخدامه على نحو مستدام. وتتعلق المؤشرات الـ 26 التي ت</w:t>
      </w:r>
      <w:r w:rsidR="004F4F9F">
        <w:rPr>
          <w:rFonts w:hint="cs"/>
          <w:sz w:val="22"/>
          <w:rtl/>
          <w:lang w:bidi="ar-EG"/>
        </w:rPr>
        <w:t>ظهر</w:t>
      </w:r>
      <w:r w:rsidRPr="00620BE0">
        <w:rPr>
          <w:sz w:val="22"/>
          <w:rtl/>
          <w:lang w:bidi="ar-EG"/>
        </w:rPr>
        <w:t xml:space="preserve"> اتجاهات سلبية للتنوع البيولوجي بحالة التنوع البيولوجي، والضغوط التي يتعرض لها، وال</w:t>
      </w:r>
      <w:r w:rsidR="004F4F9F">
        <w:rPr>
          <w:rFonts w:hint="cs"/>
          <w:sz w:val="22"/>
          <w:rtl/>
          <w:lang w:bidi="ar-EG"/>
        </w:rPr>
        <w:t>منافع</w:t>
      </w:r>
      <w:r w:rsidRPr="00620BE0">
        <w:rPr>
          <w:sz w:val="22"/>
          <w:rtl/>
          <w:lang w:bidi="ar-EG"/>
        </w:rPr>
        <w:t xml:space="preserve"> التي ي</w:t>
      </w:r>
      <w:r w:rsidR="004F4F9F">
        <w:rPr>
          <w:rFonts w:hint="cs"/>
          <w:sz w:val="22"/>
          <w:rtl/>
          <w:lang w:bidi="ar-EG"/>
        </w:rPr>
        <w:t>قدم</w:t>
      </w:r>
      <w:r w:rsidRPr="00620BE0">
        <w:rPr>
          <w:sz w:val="22"/>
          <w:rtl/>
          <w:lang w:bidi="ar-EG"/>
        </w:rPr>
        <w:t xml:space="preserve">ها. </w:t>
      </w:r>
      <w:r w:rsidR="004F4F9F">
        <w:rPr>
          <w:rFonts w:hint="cs"/>
          <w:sz w:val="22"/>
          <w:rtl/>
          <w:lang w:bidi="ar-EG"/>
        </w:rPr>
        <w:t>و</w:t>
      </w:r>
      <w:r w:rsidRPr="00620BE0">
        <w:rPr>
          <w:sz w:val="22"/>
          <w:rtl/>
          <w:lang w:bidi="ar-EG"/>
        </w:rPr>
        <w:t>علاوة على ذلك</w:t>
      </w:r>
      <w:r w:rsidR="004F4F9F">
        <w:rPr>
          <w:rFonts w:hint="cs"/>
          <w:sz w:val="22"/>
          <w:rtl/>
          <w:lang w:bidi="ar-EG"/>
        </w:rPr>
        <w:t xml:space="preserve">، لم يتغير المسار العام للاتجاه بالنسبة إلى المؤشرات </w:t>
      </w:r>
      <w:r w:rsidRPr="00620BE0">
        <w:rPr>
          <w:sz w:val="22"/>
          <w:rtl/>
          <w:lang w:bidi="ar-EG"/>
        </w:rPr>
        <w:t xml:space="preserve">التي </w:t>
      </w:r>
      <w:r w:rsidR="004F4F9F">
        <w:rPr>
          <w:rFonts w:hint="cs"/>
          <w:sz w:val="22"/>
          <w:rtl/>
          <w:lang w:bidi="ar-EG"/>
        </w:rPr>
        <w:t xml:space="preserve">استخدمت في </w:t>
      </w:r>
      <w:r w:rsidR="004F4F9F" w:rsidRPr="004F4F9F">
        <w:rPr>
          <w:rFonts w:hint="cs"/>
          <w:sz w:val="22"/>
          <w:rtl/>
          <w:lang w:bidi="ar-EG"/>
        </w:rPr>
        <w:t xml:space="preserve">الإصدار الرابع </w:t>
      </w:r>
      <w:r w:rsidRPr="00620BE0">
        <w:rPr>
          <w:sz w:val="22"/>
          <w:rtl/>
          <w:lang w:bidi="ar-EG"/>
        </w:rPr>
        <w:t>و</w:t>
      </w:r>
      <w:r w:rsidR="004F4F9F">
        <w:rPr>
          <w:rFonts w:hint="cs"/>
          <w:sz w:val="22"/>
          <w:rtl/>
          <w:lang w:bidi="ar-EG"/>
        </w:rPr>
        <w:t>تضمنت</w:t>
      </w:r>
      <w:r w:rsidRPr="00620BE0">
        <w:rPr>
          <w:sz w:val="22"/>
          <w:rtl/>
          <w:lang w:bidi="ar-EG"/>
        </w:rPr>
        <w:t xml:space="preserve"> نقاط بيانات محدثة. </w:t>
      </w:r>
      <w:r w:rsidR="004F4F9F">
        <w:rPr>
          <w:rFonts w:hint="cs"/>
          <w:sz w:val="22"/>
          <w:rtl/>
          <w:lang w:bidi="ar-EG"/>
        </w:rPr>
        <w:t>وتشير</w:t>
      </w:r>
      <w:r w:rsidRPr="00620BE0">
        <w:rPr>
          <w:sz w:val="22"/>
          <w:rtl/>
          <w:lang w:bidi="ar-EG"/>
        </w:rPr>
        <w:t xml:space="preserve"> هذه المعلومات، كما </w:t>
      </w:r>
      <w:r w:rsidR="004F4F9F">
        <w:rPr>
          <w:rFonts w:hint="cs"/>
          <w:sz w:val="22"/>
          <w:rtl/>
          <w:lang w:bidi="ar-EG"/>
        </w:rPr>
        <w:t>ورد</w:t>
      </w:r>
      <w:r w:rsidRPr="00620BE0">
        <w:rPr>
          <w:sz w:val="22"/>
          <w:rtl/>
          <w:lang w:bidi="ar-EG"/>
        </w:rPr>
        <w:t xml:space="preserve"> سابقا</w:t>
      </w:r>
      <w:r w:rsidR="004F4F9F">
        <w:rPr>
          <w:rFonts w:hint="cs"/>
          <w:sz w:val="22"/>
          <w:rtl/>
          <w:lang w:bidi="ar-EG"/>
        </w:rPr>
        <w:t>ً</w:t>
      </w:r>
      <w:r w:rsidRPr="00620BE0">
        <w:rPr>
          <w:sz w:val="22"/>
          <w:rtl/>
          <w:lang w:bidi="ar-EG"/>
        </w:rPr>
        <w:t xml:space="preserve"> في </w:t>
      </w:r>
      <w:r w:rsidR="004F4F9F" w:rsidRPr="004F4F9F">
        <w:rPr>
          <w:sz w:val="22"/>
          <w:rtl/>
          <w:lang w:bidi="ar-EG"/>
        </w:rPr>
        <w:t>ال</w:t>
      </w:r>
      <w:r w:rsidR="004F4F9F" w:rsidRPr="004F4F9F">
        <w:rPr>
          <w:rFonts w:hint="cs"/>
          <w:sz w:val="22"/>
          <w:rtl/>
          <w:lang w:bidi="ar-EG"/>
        </w:rPr>
        <w:t>إصدار</w:t>
      </w:r>
      <w:r w:rsidR="004F4F9F" w:rsidRPr="004F4F9F">
        <w:rPr>
          <w:sz w:val="22"/>
          <w:rtl/>
          <w:lang w:bidi="ar-EG"/>
        </w:rPr>
        <w:t xml:space="preserve"> الرابع</w:t>
      </w:r>
      <w:r w:rsidRPr="00620BE0">
        <w:rPr>
          <w:sz w:val="22"/>
          <w:rtl/>
          <w:lang w:bidi="ar-EG"/>
        </w:rPr>
        <w:t xml:space="preserve">، </w:t>
      </w:r>
      <w:r w:rsidR="004F4F9F">
        <w:rPr>
          <w:rFonts w:hint="cs"/>
          <w:sz w:val="22"/>
          <w:rtl/>
          <w:lang w:bidi="ar-EG"/>
        </w:rPr>
        <w:t xml:space="preserve">إلى </w:t>
      </w:r>
      <w:r w:rsidR="0006509A">
        <w:rPr>
          <w:rFonts w:hint="cs"/>
          <w:sz w:val="22"/>
          <w:rtl/>
          <w:lang w:bidi="ar-EG"/>
        </w:rPr>
        <w:t>استمرار تدهور</w:t>
      </w:r>
      <w:r w:rsidR="00160474">
        <w:rPr>
          <w:rFonts w:hint="cs"/>
          <w:sz w:val="22"/>
          <w:rtl/>
          <w:lang w:bidi="ar-EG"/>
        </w:rPr>
        <w:t xml:space="preserve"> </w:t>
      </w:r>
      <w:r w:rsidRPr="00620BE0">
        <w:rPr>
          <w:sz w:val="22"/>
          <w:rtl/>
          <w:lang w:bidi="ar-EG"/>
        </w:rPr>
        <w:t>التنوع البيولوجي</w:t>
      </w:r>
      <w:r w:rsidR="00160474">
        <w:rPr>
          <w:rFonts w:hint="cs"/>
          <w:sz w:val="22"/>
          <w:rtl/>
          <w:lang w:bidi="ar-EG"/>
        </w:rPr>
        <w:t xml:space="preserve"> على الرغم من تزايد </w:t>
      </w:r>
      <w:r w:rsidR="0006509A">
        <w:rPr>
          <w:rFonts w:hint="cs"/>
          <w:sz w:val="22"/>
          <w:rtl/>
          <w:lang w:bidi="ar-EG"/>
        </w:rPr>
        <w:t>ال</w:t>
      </w:r>
      <w:r w:rsidR="00160474">
        <w:rPr>
          <w:rFonts w:hint="cs"/>
          <w:sz w:val="22"/>
          <w:rtl/>
          <w:lang w:bidi="ar-EG"/>
        </w:rPr>
        <w:t>جهود ال</w:t>
      </w:r>
      <w:r w:rsidR="0006509A">
        <w:rPr>
          <w:rFonts w:hint="cs"/>
          <w:sz w:val="22"/>
          <w:rtl/>
          <w:lang w:bidi="ar-EG"/>
        </w:rPr>
        <w:t>مبذولة لل</w:t>
      </w:r>
      <w:r w:rsidR="00160474">
        <w:rPr>
          <w:rFonts w:hint="cs"/>
          <w:sz w:val="22"/>
          <w:rtl/>
          <w:lang w:bidi="ar-EG"/>
        </w:rPr>
        <w:t xml:space="preserve">تصدي لفقدان </w:t>
      </w:r>
      <w:r w:rsidRPr="00620BE0">
        <w:rPr>
          <w:sz w:val="22"/>
          <w:rtl/>
          <w:lang w:bidi="ar-EG"/>
        </w:rPr>
        <w:t>التنوع البيولوجي</w:t>
      </w:r>
      <w:r w:rsidR="008A42A3" w:rsidRPr="00FC32BA">
        <w:rPr>
          <w:sz w:val="22"/>
          <w:rtl/>
          <w:lang w:bidi="ar-EG"/>
        </w:rPr>
        <w:t>.</w:t>
      </w:r>
      <w:r w:rsidR="00FF4084" w:rsidRPr="00FF4084">
        <w:rPr>
          <w:rFonts w:ascii="Arial" w:hAnsi="Arial" w:cs="Arial" w:hint="cs"/>
          <w:color w:val="222222"/>
          <w:rtl/>
          <w:lang w:bidi="ar"/>
        </w:rPr>
        <w:t xml:space="preserve"> </w:t>
      </w:r>
    </w:p>
    <w:p w:rsidR="00160474" w:rsidRDefault="00A07A87" w:rsidP="00077F6A">
      <w:pPr>
        <w:spacing w:after="120" w:line="192" w:lineRule="auto"/>
        <w:jc w:val="center"/>
        <w:rPr>
          <w:rFonts w:ascii="Helvetica" w:hAnsi="Helvetica"/>
          <w:b/>
          <w:bCs/>
          <w:sz w:val="26"/>
          <w:szCs w:val="26"/>
          <w:rtl/>
        </w:rPr>
      </w:pPr>
      <w:r w:rsidRPr="00A07A87">
        <w:rPr>
          <w:rFonts w:hint="cs"/>
          <w:b/>
          <w:bCs/>
          <w:sz w:val="26"/>
          <w:szCs w:val="26"/>
          <w:rtl/>
          <w:lang w:bidi="ar-EG"/>
        </w:rPr>
        <w:t>جيم</w:t>
      </w:r>
      <w:r w:rsidR="00077F6A" w:rsidRPr="00A07A87">
        <w:rPr>
          <w:rFonts w:hint="cs"/>
          <w:b/>
          <w:bCs/>
          <w:sz w:val="26"/>
          <w:szCs w:val="26"/>
          <w:rtl/>
          <w:lang w:bidi="ar-EG"/>
        </w:rPr>
        <w:t>-</w:t>
      </w:r>
      <w:r w:rsidR="00077F6A" w:rsidRPr="00A07A87">
        <w:rPr>
          <w:rFonts w:hint="cs"/>
          <w:b/>
          <w:bCs/>
          <w:sz w:val="26"/>
          <w:szCs w:val="26"/>
          <w:rtl/>
          <w:lang w:bidi="ar-EG"/>
        </w:rPr>
        <w:tab/>
      </w:r>
      <w:r w:rsidR="00077F6A" w:rsidRPr="00A07A87">
        <w:rPr>
          <w:b/>
          <w:bCs/>
          <w:sz w:val="26"/>
          <w:szCs w:val="26"/>
          <w:rtl/>
          <w:lang w:bidi="ar-EG"/>
        </w:rPr>
        <w:t>م</w:t>
      </w:r>
      <w:r w:rsidR="00E93F9B">
        <w:rPr>
          <w:rFonts w:hint="cs"/>
          <w:b/>
          <w:bCs/>
          <w:sz w:val="26"/>
          <w:szCs w:val="26"/>
          <w:rtl/>
          <w:lang w:bidi="ar-EG"/>
        </w:rPr>
        <w:t>وجز</w:t>
      </w:r>
      <w:r w:rsidR="00077F6A" w:rsidRPr="00A07A87">
        <w:rPr>
          <w:b/>
          <w:bCs/>
          <w:sz w:val="26"/>
          <w:szCs w:val="26"/>
          <w:rtl/>
          <w:lang w:bidi="ar-EG"/>
        </w:rPr>
        <w:t xml:space="preserve"> المعلومات</w:t>
      </w:r>
      <w:r w:rsidR="00160474">
        <w:rPr>
          <w:rFonts w:hint="cs"/>
          <w:b/>
          <w:bCs/>
          <w:sz w:val="26"/>
          <w:szCs w:val="26"/>
          <w:rtl/>
          <w:lang w:bidi="ar-EG"/>
        </w:rPr>
        <w:t xml:space="preserve"> </w:t>
      </w:r>
      <w:proofErr w:type="spellStart"/>
      <w:r w:rsidR="00160474">
        <w:rPr>
          <w:rFonts w:hint="cs"/>
          <w:b/>
          <w:bCs/>
          <w:sz w:val="26"/>
          <w:szCs w:val="26"/>
          <w:rtl/>
          <w:lang w:bidi="ar-EG"/>
        </w:rPr>
        <w:t>المستقاة</w:t>
      </w:r>
      <w:proofErr w:type="spellEnd"/>
      <w:r w:rsidR="00077F6A" w:rsidRPr="00A07A87">
        <w:rPr>
          <w:b/>
          <w:bCs/>
          <w:sz w:val="26"/>
          <w:szCs w:val="26"/>
          <w:rtl/>
          <w:lang w:bidi="ar-EG"/>
        </w:rPr>
        <w:t xml:space="preserve"> من </w:t>
      </w:r>
      <w:r w:rsidRPr="00A07A87">
        <w:rPr>
          <w:rFonts w:hint="cs"/>
          <w:b/>
          <w:bCs/>
          <w:sz w:val="26"/>
          <w:szCs w:val="26"/>
          <w:rtl/>
          <w:lang w:bidi="ar-EG"/>
        </w:rPr>
        <w:t xml:space="preserve">التقييمات الإقليمية </w:t>
      </w:r>
      <w:r w:rsidR="00160474">
        <w:rPr>
          <w:rFonts w:hint="cs"/>
          <w:b/>
          <w:bCs/>
          <w:sz w:val="26"/>
          <w:szCs w:val="26"/>
          <w:rtl/>
          <w:lang w:bidi="ar-EG"/>
        </w:rPr>
        <w:t>الصادرة عن ا</w:t>
      </w:r>
      <w:r w:rsidRPr="00A07A87">
        <w:rPr>
          <w:rFonts w:hint="cs"/>
          <w:b/>
          <w:bCs/>
          <w:sz w:val="26"/>
          <w:szCs w:val="26"/>
          <w:rtl/>
          <w:lang w:bidi="ar-EG"/>
        </w:rPr>
        <w:t>لمنبر</w:t>
      </w:r>
      <w:r w:rsidRPr="00A07A87">
        <w:rPr>
          <w:rFonts w:ascii="Helvetica" w:hAnsi="Helvetica"/>
          <w:b/>
          <w:bCs/>
          <w:sz w:val="26"/>
          <w:szCs w:val="26"/>
          <w:rtl/>
        </w:rPr>
        <w:t xml:space="preserve"> الحكومي</w:t>
      </w:r>
    </w:p>
    <w:p w:rsidR="00077F6A" w:rsidRPr="00160474" w:rsidRDefault="00160474" w:rsidP="00160474">
      <w:pPr>
        <w:spacing w:after="120" w:line="192" w:lineRule="auto"/>
        <w:jc w:val="center"/>
        <w:rPr>
          <w:rFonts w:ascii="Helvetica" w:hAnsi="Helvetica"/>
          <w:b/>
          <w:bCs/>
          <w:sz w:val="26"/>
          <w:szCs w:val="26"/>
          <w:rtl/>
        </w:rPr>
      </w:pPr>
      <w:r>
        <w:rPr>
          <w:rFonts w:ascii="Helvetica" w:hAnsi="Helvetica" w:hint="cs"/>
          <w:b/>
          <w:bCs/>
          <w:sz w:val="26"/>
          <w:szCs w:val="26"/>
          <w:rtl/>
        </w:rPr>
        <w:t xml:space="preserve">      </w:t>
      </w:r>
      <w:r w:rsidR="00A07A87" w:rsidRPr="00A07A87">
        <w:rPr>
          <w:rFonts w:ascii="Helvetica" w:hAnsi="Helvetica"/>
          <w:b/>
          <w:bCs/>
          <w:sz w:val="26"/>
          <w:szCs w:val="26"/>
          <w:rtl/>
        </w:rPr>
        <w:t xml:space="preserve"> الدولي</w:t>
      </w:r>
      <w:r>
        <w:rPr>
          <w:rFonts w:ascii="Helvetica" w:hAnsi="Helvetica" w:hint="cs"/>
          <w:b/>
          <w:bCs/>
          <w:sz w:val="26"/>
          <w:szCs w:val="26"/>
          <w:rtl/>
        </w:rPr>
        <w:t xml:space="preserve"> </w:t>
      </w:r>
      <w:r w:rsidR="00A07A87" w:rsidRPr="00A07A87">
        <w:rPr>
          <w:rFonts w:ascii="Helvetica" w:hAnsi="Helvetica"/>
          <w:b/>
          <w:bCs/>
          <w:sz w:val="26"/>
          <w:szCs w:val="26"/>
          <w:rtl/>
        </w:rPr>
        <w:t>للعلوم</w:t>
      </w:r>
      <w:r w:rsidR="00A07A87" w:rsidRPr="00A07A87">
        <w:rPr>
          <w:rFonts w:ascii="Helvetica" w:hAnsi="Helvetica" w:hint="cs"/>
          <w:b/>
          <w:bCs/>
          <w:sz w:val="26"/>
          <w:szCs w:val="26"/>
          <w:rtl/>
        </w:rPr>
        <w:t xml:space="preserve"> </w:t>
      </w:r>
      <w:r w:rsidR="00A07A87" w:rsidRPr="00A07A87">
        <w:rPr>
          <w:rFonts w:ascii="Helvetica" w:hAnsi="Helvetica"/>
          <w:b/>
          <w:bCs/>
          <w:sz w:val="26"/>
          <w:szCs w:val="26"/>
          <w:rtl/>
        </w:rPr>
        <w:t>والسياسات في مجال التنوع البيولوجي وخدمات النظم الإيكولوجية</w:t>
      </w:r>
    </w:p>
    <w:p w:rsidR="0043620C" w:rsidRPr="00AB1388" w:rsidRDefault="00AE03B6" w:rsidP="00D905C5">
      <w:pPr>
        <w:numPr>
          <w:ilvl w:val="0"/>
          <w:numId w:val="1"/>
        </w:numPr>
        <w:spacing w:after="120" w:line="192" w:lineRule="auto"/>
        <w:jc w:val="both"/>
        <w:rPr>
          <w:sz w:val="22"/>
          <w:lang w:bidi="ar-EG"/>
        </w:rPr>
      </w:pPr>
      <w:bookmarkStart w:id="15" w:name="_Hlk513215786"/>
      <w:r w:rsidRPr="00AE03B6">
        <w:rPr>
          <w:sz w:val="22"/>
          <w:rtl/>
          <w:lang w:bidi="ar"/>
        </w:rPr>
        <w:t xml:space="preserve">وافق المنبر الحكومي الدولي </w:t>
      </w:r>
      <w:r w:rsidR="00160474">
        <w:rPr>
          <w:rFonts w:hint="cs"/>
          <w:sz w:val="22"/>
          <w:rtl/>
          <w:lang w:bidi="ar"/>
        </w:rPr>
        <w:t>للعلوم والسياسات،</w:t>
      </w:r>
      <w:r w:rsidR="00160474" w:rsidRPr="00160474">
        <w:rPr>
          <w:sz w:val="22"/>
          <w:rtl/>
          <w:lang w:bidi="ar"/>
        </w:rPr>
        <w:t xml:space="preserve"> </w:t>
      </w:r>
      <w:r w:rsidR="00D905C5" w:rsidRPr="00D905C5">
        <w:rPr>
          <w:rFonts w:hint="cs"/>
          <w:sz w:val="22"/>
          <w:rtl/>
          <w:lang w:bidi="ar"/>
        </w:rPr>
        <w:t>في الدورة السادسة لاجتماعه العام</w:t>
      </w:r>
      <w:r w:rsidR="00D905C5" w:rsidRPr="00D905C5">
        <w:rPr>
          <w:sz w:val="22"/>
          <w:rtl/>
          <w:lang w:bidi="ar"/>
        </w:rPr>
        <w:t xml:space="preserve"> </w:t>
      </w:r>
      <w:r w:rsidR="00160474" w:rsidRPr="00160474">
        <w:rPr>
          <w:sz w:val="22"/>
          <w:rtl/>
          <w:lang w:bidi="ar"/>
        </w:rPr>
        <w:t xml:space="preserve">، </w:t>
      </w:r>
      <w:bookmarkEnd w:id="15"/>
      <w:r w:rsidR="00AB1388" w:rsidRPr="00AB1388">
        <w:rPr>
          <w:sz w:val="22"/>
          <w:rtl/>
          <w:lang w:bidi="ar"/>
        </w:rPr>
        <w:t xml:space="preserve">على </w:t>
      </w:r>
      <w:r w:rsidR="00AB1388" w:rsidRPr="00AB1388">
        <w:rPr>
          <w:rFonts w:hint="cs"/>
          <w:sz w:val="22"/>
          <w:rtl/>
          <w:lang w:bidi="ar"/>
        </w:rPr>
        <w:t>ال</w:t>
      </w:r>
      <w:r w:rsidR="00AB1388" w:rsidRPr="00AB1388">
        <w:rPr>
          <w:sz w:val="22"/>
          <w:rtl/>
          <w:lang w:bidi="ar"/>
        </w:rPr>
        <w:t>م</w:t>
      </w:r>
      <w:r w:rsidR="00AB1388" w:rsidRPr="00AB1388">
        <w:rPr>
          <w:rFonts w:hint="cs"/>
          <w:sz w:val="22"/>
          <w:rtl/>
          <w:lang w:bidi="ar"/>
        </w:rPr>
        <w:t>وجزات الخاصة بمقرري</w:t>
      </w:r>
      <w:r w:rsidR="00AB1388" w:rsidRPr="00AB1388">
        <w:rPr>
          <w:sz w:val="22"/>
          <w:rtl/>
          <w:lang w:bidi="ar"/>
        </w:rPr>
        <w:t xml:space="preserve"> السياسات </w:t>
      </w:r>
      <w:r w:rsidR="00AB1388">
        <w:rPr>
          <w:rFonts w:hint="cs"/>
          <w:sz w:val="22"/>
          <w:rtl/>
          <w:lang w:bidi="ar"/>
        </w:rPr>
        <w:t>للتقييم</w:t>
      </w:r>
      <w:r w:rsidR="00BB2BC0">
        <w:rPr>
          <w:rFonts w:hint="cs"/>
          <w:sz w:val="22"/>
          <w:rtl/>
          <w:lang w:bidi="ar"/>
        </w:rPr>
        <w:t>ات</w:t>
      </w:r>
      <w:r w:rsidR="00AB1388" w:rsidRPr="00AB1388">
        <w:rPr>
          <w:sz w:val="22"/>
          <w:rtl/>
          <w:lang w:bidi="ar"/>
        </w:rPr>
        <w:t xml:space="preserve"> الإقليمي</w:t>
      </w:r>
      <w:r w:rsidR="00BB2BC0">
        <w:rPr>
          <w:rFonts w:hint="cs"/>
          <w:sz w:val="22"/>
          <w:rtl/>
          <w:lang w:bidi="ar"/>
        </w:rPr>
        <w:t>ة</w:t>
      </w:r>
      <w:r w:rsidR="00AB1388">
        <w:rPr>
          <w:rFonts w:hint="cs"/>
          <w:sz w:val="22"/>
          <w:rtl/>
          <w:lang w:bidi="ar"/>
        </w:rPr>
        <w:t xml:space="preserve"> ودون الإقليمي</w:t>
      </w:r>
      <w:r w:rsidR="00BB2BC0">
        <w:rPr>
          <w:rFonts w:hint="cs"/>
          <w:sz w:val="22"/>
          <w:rtl/>
          <w:lang w:bidi="ar"/>
        </w:rPr>
        <w:t>ة</w:t>
      </w:r>
      <w:r w:rsidR="00AB1388" w:rsidRPr="00AB1388">
        <w:rPr>
          <w:sz w:val="22"/>
          <w:rtl/>
          <w:lang w:bidi="ar"/>
        </w:rPr>
        <w:t xml:space="preserve"> للتنوع البيولوجي وخدمات النظم الإيكولوجية </w:t>
      </w:r>
      <w:r w:rsidR="00220B4F" w:rsidRPr="00220B4F">
        <w:rPr>
          <w:sz w:val="22"/>
          <w:rtl/>
          <w:lang w:bidi="ar-EG"/>
        </w:rPr>
        <w:t>لأفريقيا</w:t>
      </w:r>
      <w:r w:rsidR="00220B4F" w:rsidRPr="00220B4F">
        <w:rPr>
          <w:rFonts w:hint="cs"/>
          <w:sz w:val="22"/>
          <w:rtl/>
          <w:lang w:bidi="ar-EG"/>
        </w:rPr>
        <w:t>،</w:t>
      </w:r>
      <w:r w:rsidR="00220B4F" w:rsidRPr="00220B4F">
        <w:rPr>
          <w:sz w:val="22"/>
          <w:rtl/>
          <w:lang w:bidi="ar-EG"/>
        </w:rPr>
        <w:t xml:space="preserve"> </w:t>
      </w:r>
      <w:proofErr w:type="spellStart"/>
      <w:r w:rsidR="00220B4F" w:rsidRPr="00220B4F">
        <w:rPr>
          <w:sz w:val="22"/>
          <w:rtl/>
          <w:lang w:bidi="ar-EG"/>
        </w:rPr>
        <w:t>والأمريكتين</w:t>
      </w:r>
      <w:proofErr w:type="spellEnd"/>
      <w:r w:rsidR="00220B4F" w:rsidRPr="00220B4F">
        <w:rPr>
          <w:rFonts w:hint="cs"/>
          <w:sz w:val="22"/>
          <w:rtl/>
          <w:lang w:bidi="ar-EG"/>
        </w:rPr>
        <w:t>،</w:t>
      </w:r>
      <w:r w:rsidR="00220B4F" w:rsidRPr="00220B4F">
        <w:rPr>
          <w:sz w:val="22"/>
          <w:rtl/>
          <w:lang w:bidi="ar-EG"/>
        </w:rPr>
        <w:t xml:space="preserve"> وآسيا والمحيط الهادئ</w:t>
      </w:r>
      <w:r w:rsidR="00220B4F" w:rsidRPr="00220B4F">
        <w:rPr>
          <w:rFonts w:hint="cs"/>
          <w:sz w:val="22"/>
          <w:rtl/>
          <w:lang w:bidi="ar-EG"/>
        </w:rPr>
        <w:t>،</w:t>
      </w:r>
      <w:r w:rsidR="00220B4F" w:rsidRPr="00220B4F">
        <w:rPr>
          <w:sz w:val="22"/>
          <w:rtl/>
          <w:lang w:bidi="ar-EG"/>
        </w:rPr>
        <w:t xml:space="preserve"> وأوروبا</w:t>
      </w:r>
      <w:r w:rsidR="00220B4F" w:rsidRPr="00220B4F">
        <w:rPr>
          <w:rFonts w:hint="cs"/>
          <w:sz w:val="22"/>
          <w:rtl/>
          <w:lang w:bidi="ar-EG"/>
        </w:rPr>
        <w:t>،</w:t>
      </w:r>
      <w:r w:rsidR="00220B4F" w:rsidRPr="00220B4F">
        <w:rPr>
          <w:sz w:val="22"/>
          <w:rtl/>
          <w:lang w:bidi="ar-EG"/>
        </w:rPr>
        <w:t xml:space="preserve"> وآسيا الوسطى</w:t>
      </w:r>
      <w:r w:rsidR="00AB1388">
        <w:rPr>
          <w:rFonts w:hint="cs"/>
          <w:sz w:val="22"/>
          <w:rtl/>
          <w:lang w:bidi="ar"/>
        </w:rPr>
        <w:t xml:space="preserve">، </w:t>
      </w:r>
      <w:r w:rsidR="00AB1388" w:rsidRPr="00AB1388">
        <w:rPr>
          <w:sz w:val="22"/>
          <w:rtl/>
          <w:lang w:bidi="ar"/>
        </w:rPr>
        <w:t xml:space="preserve">وقبل </w:t>
      </w:r>
      <w:r w:rsidR="00AB1388">
        <w:rPr>
          <w:rFonts w:hint="cs"/>
          <w:sz w:val="22"/>
          <w:rtl/>
          <w:lang w:bidi="ar"/>
        </w:rPr>
        <w:t xml:space="preserve">فصول </w:t>
      </w:r>
      <w:r w:rsidR="00AB1388" w:rsidRPr="00AB1388">
        <w:rPr>
          <w:sz w:val="22"/>
          <w:rtl/>
          <w:lang w:bidi="ar"/>
        </w:rPr>
        <w:t>التقييم</w:t>
      </w:r>
      <w:r w:rsidR="00AB1388">
        <w:rPr>
          <w:rFonts w:hint="cs"/>
          <w:sz w:val="22"/>
          <w:rtl/>
          <w:lang w:bidi="ar"/>
        </w:rPr>
        <w:t>ات</w:t>
      </w:r>
      <w:r w:rsidR="00AB1388" w:rsidRPr="00AB1388">
        <w:rPr>
          <w:sz w:val="22"/>
          <w:rtl/>
          <w:lang w:bidi="ar"/>
        </w:rPr>
        <w:t xml:space="preserve"> وموجزاتها التنفيذية</w:t>
      </w:r>
      <w:r w:rsidR="00AB1388">
        <w:rPr>
          <w:rFonts w:hint="cs"/>
          <w:sz w:val="22"/>
          <w:rtl/>
          <w:lang w:bidi="ar"/>
        </w:rPr>
        <w:t>.</w:t>
      </w:r>
      <w:bookmarkStart w:id="16" w:name="_Hlk513217010"/>
      <w:r w:rsidR="00892A64" w:rsidRPr="00892A64">
        <w:rPr>
          <w:sz w:val="22"/>
          <w:vertAlign w:val="superscript"/>
          <w:rtl/>
          <w:lang w:bidi="ar-EG"/>
        </w:rPr>
        <w:footnoteReference w:id="7"/>
      </w:r>
      <w:bookmarkEnd w:id="16"/>
      <w:r w:rsidR="00AB1388">
        <w:rPr>
          <w:rFonts w:hint="cs"/>
          <w:sz w:val="22"/>
          <w:rtl/>
          <w:lang w:bidi="ar"/>
        </w:rPr>
        <w:t xml:space="preserve"> و</w:t>
      </w:r>
      <w:r w:rsidRPr="00AB1388">
        <w:rPr>
          <w:sz w:val="22"/>
          <w:rtl/>
          <w:lang w:bidi="ar"/>
        </w:rPr>
        <w:t>تحدد الرسائل الرئيسية</w:t>
      </w:r>
      <w:r w:rsidR="00892A64">
        <w:rPr>
          <w:rFonts w:hint="cs"/>
          <w:sz w:val="22"/>
          <w:rtl/>
          <w:lang w:bidi="ar"/>
        </w:rPr>
        <w:t xml:space="preserve"> </w:t>
      </w:r>
      <w:proofErr w:type="spellStart"/>
      <w:r w:rsidR="00892A64">
        <w:rPr>
          <w:rFonts w:hint="cs"/>
          <w:sz w:val="22"/>
          <w:rtl/>
          <w:lang w:bidi="ar"/>
        </w:rPr>
        <w:t>المستقاة</w:t>
      </w:r>
      <w:proofErr w:type="spellEnd"/>
      <w:r w:rsidRPr="00AB1388">
        <w:rPr>
          <w:sz w:val="22"/>
          <w:rtl/>
          <w:lang w:bidi="ar"/>
        </w:rPr>
        <w:t xml:space="preserve"> من التقييمات </w:t>
      </w:r>
      <w:r w:rsidR="0042546E">
        <w:rPr>
          <w:rFonts w:hint="cs"/>
          <w:sz w:val="22"/>
          <w:rtl/>
          <w:lang w:bidi="ar"/>
        </w:rPr>
        <w:t>قضايا</w:t>
      </w:r>
      <w:r w:rsidR="00892A64">
        <w:rPr>
          <w:rFonts w:hint="cs"/>
          <w:sz w:val="22"/>
          <w:rtl/>
          <w:lang w:bidi="ar"/>
        </w:rPr>
        <w:t xml:space="preserve"> مختلفة</w:t>
      </w:r>
      <w:r w:rsidRPr="00AB1388">
        <w:rPr>
          <w:sz w:val="22"/>
          <w:rtl/>
          <w:lang w:bidi="ar"/>
        </w:rPr>
        <w:t xml:space="preserve"> ذات صلة بتنفيذ الخطة الاستراتيجية للتنوع البيولوجي 2011-2020، وإمكانية وضع إطار عالمي للتنوع البيولوجي</w:t>
      </w:r>
      <w:r w:rsidR="00892A64">
        <w:rPr>
          <w:rFonts w:hint="cs"/>
          <w:sz w:val="22"/>
          <w:rtl/>
          <w:lang w:bidi="ar"/>
        </w:rPr>
        <w:t xml:space="preserve"> لما</w:t>
      </w:r>
      <w:r w:rsidRPr="00AB1388">
        <w:rPr>
          <w:sz w:val="22"/>
          <w:rtl/>
          <w:lang w:bidi="ar"/>
        </w:rPr>
        <w:t xml:space="preserve"> بعد عام 2020</w:t>
      </w:r>
      <w:r w:rsidR="00892A64">
        <w:rPr>
          <w:rFonts w:hint="cs"/>
          <w:sz w:val="22"/>
          <w:rtl/>
          <w:lang w:bidi="ar"/>
        </w:rPr>
        <w:t xml:space="preserve">، </w:t>
      </w:r>
      <w:r w:rsidRPr="00AB1388">
        <w:rPr>
          <w:sz w:val="22"/>
          <w:rtl/>
          <w:lang w:bidi="ar"/>
        </w:rPr>
        <w:t xml:space="preserve">وتنفيذ </w:t>
      </w:r>
      <w:r w:rsidR="00892A64">
        <w:rPr>
          <w:rFonts w:hint="cs"/>
          <w:sz w:val="22"/>
          <w:rtl/>
          <w:lang w:bidi="ar"/>
        </w:rPr>
        <w:t>ال</w:t>
      </w:r>
      <w:r w:rsidRPr="00AB1388">
        <w:rPr>
          <w:sz w:val="22"/>
          <w:rtl/>
          <w:lang w:bidi="ar"/>
        </w:rPr>
        <w:t xml:space="preserve">اتفاقية </w:t>
      </w:r>
      <w:r w:rsidR="00892A64">
        <w:rPr>
          <w:rFonts w:hint="cs"/>
          <w:sz w:val="22"/>
          <w:rtl/>
          <w:lang w:bidi="ar"/>
        </w:rPr>
        <w:t>المتعلقة ب</w:t>
      </w:r>
      <w:r w:rsidRPr="00AB1388">
        <w:rPr>
          <w:sz w:val="22"/>
          <w:rtl/>
          <w:lang w:bidi="ar"/>
        </w:rPr>
        <w:t>التنوع البيولوجي ب</w:t>
      </w:r>
      <w:r w:rsidR="00892A64">
        <w:rPr>
          <w:rFonts w:hint="cs"/>
          <w:sz w:val="22"/>
          <w:rtl/>
          <w:lang w:bidi="ar"/>
        </w:rPr>
        <w:t>وجه</w:t>
      </w:r>
      <w:r w:rsidRPr="00AB1388">
        <w:rPr>
          <w:sz w:val="22"/>
          <w:rtl/>
          <w:lang w:bidi="ar"/>
        </w:rPr>
        <w:t xml:space="preserve"> أعم</w:t>
      </w:r>
      <w:r w:rsidR="006C38C6" w:rsidRPr="00AB1388">
        <w:rPr>
          <w:rFonts w:hint="cs"/>
          <w:sz w:val="22"/>
          <w:rtl/>
          <w:lang w:bidi="ar"/>
        </w:rPr>
        <w:t>.</w:t>
      </w:r>
    </w:p>
    <w:p w:rsidR="00F301C0" w:rsidRDefault="006C38C6" w:rsidP="00AE03B6">
      <w:pPr>
        <w:numPr>
          <w:ilvl w:val="0"/>
          <w:numId w:val="1"/>
        </w:numPr>
        <w:spacing w:after="120" w:line="192" w:lineRule="auto"/>
        <w:jc w:val="both"/>
        <w:rPr>
          <w:sz w:val="22"/>
          <w:lang w:bidi="ar-EG"/>
        </w:rPr>
      </w:pPr>
      <w:r>
        <w:rPr>
          <w:rFonts w:hint="cs"/>
          <w:sz w:val="22"/>
          <w:rtl/>
          <w:lang w:bidi="ar-EG"/>
        </w:rPr>
        <w:lastRenderedPageBreak/>
        <w:t>و</w:t>
      </w:r>
      <w:r w:rsidR="00AE03B6" w:rsidRPr="00AE03B6">
        <w:rPr>
          <w:sz w:val="22"/>
          <w:rtl/>
          <w:lang w:bidi="ar-EG"/>
        </w:rPr>
        <w:t>ت</w:t>
      </w:r>
      <w:r w:rsidR="001B0772">
        <w:rPr>
          <w:rFonts w:hint="cs"/>
          <w:sz w:val="22"/>
          <w:rtl/>
          <w:lang w:bidi="ar-EG"/>
        </w:rPr>
        <w:t>شد</w:t>
      </w:r>
      <w:r w:rsidR="008B09DE">
        <w:rPr>
          <w:rFonts w:hint="cs"/>
          <w:sz w:val="22"/>
          <w:rtl/>
          <w:lang w:bidi="ar-EG"/>
        </w:rPr>
        <w:t>ّ</w:t>
      </w:r>
      <w:r w:rsidR="001B0772">
        <w:rPr>
          <w:rFonts w:hint="cs"/>
          <w:sz w:val="22"/>
          <w:rtl/>
          <w:lang w:bidi="ar-EG"/>
        </w:rPr>
        <w:t>د</w:t>
      </w:r>
      <w:r w:rsidR="00AE03B6" w:rsidRPr="00AE03B6">
        <w:rPr>
          <w:sz w:val="22"/>
          <w:rtl/>
          <w:lang w:bidi="ar-EG"/>
        </w:rPr>
        <w:t xml:space="preserve"> جميع التقييمات على أهمية التنوع البيولوجي لرفاه</w:t>
      </w:r>
      <w:r w:rsidR="001B0772">
        <w:rPr>
          <w:rFonts w:hint="cs"/>
          <w:sz w:val="22"/>
          <w:rtl/>
          <w:lang w:bidi="ar-EG"/>
        </w:rPr>
        <w:t>ية</w:t>
      </w:r>
      <w:r w:rsidR="00AE03B6" w:rsidRPr="00AE03B6">
        <w:rPr>
          <w:sz w:val="22"/>
          <w:rtl/>
          <w:lang w:bidi="ar-EG"/>
        </w:rPr>
        <w:t xml:space="preserve"> الإنسان والتنمية المستدامة، وتلاحظ أن كل منطقة من المناطق تضم تنوع</w:t>
      </w:r>
      <w:r w:rsidR="001B0772">
        <w:rPr>
          <w:rFonts w:hint="cs"/>
          <w:sz w:val="22"/>
          <w:rtl/>
          <w:lang w:bidi="ar-EG"/>
        </w:rPr>
        <w:t>اً</w:t>
      </w:r>
      <w:r w:rsidR="00AE03B6" w:rsidRPr="00AE03B6">
        <w:rPr>
          <w:sz w:val="22"/>
          <w:rtl/>
          <w:lang w:bidi="ar-EG"/>
        </w:rPr>
        <w:t xml:space="preserve"> بيولوجي</w:t>
      </w:r>
      <w:r w:rsidR="001B0772">
        <w:rPr>
          <w:rFonts w:hint="cs"/>
          <w:sz w:val="22"/>
          <w:rtl/>
          <w:lang w:bidi="ar-EG"/>
        </w:rPr>
        <w:t>اً</w:t>
      </w:r>
      <w:r w:rsidR="00AE03B6" w:rsidRPr="00AE03B6">
        <w:rPr>
          <w:sz w:val="22"/>
          <w:rtl/>
          <w:lang w:bidi="ar-EG"/>
        </w:rPr>
        <w:t xml:space="preserve"> فريد</w:t>
      </w:r>
      <w:r w:rsidR="001B0772">
        <w:rPr>
          <w:rFonts w:hint="cs"/>
          <w:sz w:val="22"/>
          <w:rtl/>
          <w:lang w:bidi="ar-EG"/>
        </w:rPr>
        <w:t>اً</w:t>
      </w:r>
      <w:r w:rsidR="00AE03B6" w:rsidRPr="00AE03B6">
        <w:rPr>
          <w:sz w:val="22"/>
          <w:rtl/>
          <w:lang w:bidi="ar-EG"/>
        </w:rPr>
        <w:t>. ومع ذلك، ت</w:t>
      </w:r>
      <w:r w:rsidR="004F6EDA">
        <w:rPr>
          <w:rFonts w:hint="cs"/>
          <w:sz w:val="22"/>
          <w:rtl/>
          <w:lang w:bidi="ar-EG"/>
        </w:rPr>
        <w:t>فيد</w:t>
      </w:r>
      <w:r w:rsidR="00AE03B6" w:rsidRPr="00AE03B6">
        <w:rPr>
          <w:sz w:val="22"/>
          <w:rtl/>
          <w:lang w:bidi="ar-EG"/>
        </w:rPr>
        <w:t xml:space="preserve"> جميع التقييمات</w:t>
      </w:r>
      <w:r w:rsidR="001B0772">
        <w:rPr>
          <w:rFonts w:hint="cs"/>
          <w:sz w:val="22"/>
          <w:rtl/>
          <w:lang w:bidi="ar-EG"/>
        </w:rPr>
        <w:t xml:space="preserve"> أيضاً</w:t>
      </w:r>
      <w:r w:rsidR="00AE03B6" w:rsidRPr="00AE03B6">
        <w:rPr>
          <w:sz w:val="22"/>
          <w:rtl/>
          <w:lang w:bidi="ar-EG"/>
        </w:rPr>
        <w:t xml:space="preserve"> </w:t>
      </w:r>
      <w:r w:rsidR="004F6EDA">
        <w:rPr>
          <w:rFonts w:hint="cs"/>
          <w:sz w:val="22"/>
          <w:rtl/>
          <w:lang w:bidi="ar-EG"/>
        </w:rPr>
        <w:t>ب</w:t>
      </w:r>
      <w:r w:rsidR="00AE03B6" w:rsidRPr="00AE03B6">
        <w:rPr>
          <w:sz w:val="22"/>
          <w:rtl/>
          <w:lang w:bidi="ar-EG"/>
        </w:rPr>
        <w:t>استمرار تدهور حالة التنوع البيولوجي، على الرغم من إحراز بعض التقدم في نظم إيكولوجية محددة أو مواقع م</w:t>
      </w:r>
      <w:r w:rsidR="001B0772">
        <w:rPr>
          <w:rFonts w:hint="cs"/>
          <w:sz w:val="22"/>
          <w:rtl/>
          <w:lang w:bidi="ar-EG"/>
        </w:rPr>
        <w:t>عينة</w:t>
      </w:r>
      <w:r w:rsidR="00AE03B6" w:rsidRPr="00AE03B6">
        <w:rPr>
          <w:sz w:val="22"/>
          <w:rtl/>
          <w:lang w:bidi="ar-EG"/>
        </w:rPr>
        <w:t>. ويؤدي هذا ال</w:t>
      </w:r>
      <w:r w:rsidR="001B0772">
        <w:rPr>
          <w:rFonts w:hint="cs"/>
          <w:sz w:val="22"/>
          <w:rtl/>
          <w:lang w:bidi="ar-EG"/>
        </w:rPr>
        <w:t>تدهور</w:t>
      </w:r>
      <w:r w:rsidR="00AE03B6" w:rsidRPr="00AE03B6">
        <w:rPr>
          <w:sz w:val="22"/>
          <w:rtl/>
          <w:lang w:bidi="ar-EG"/>
        </w:rPr>
        <w:t xml:space="preserve"> إلى </w:t>
      </w:r>
      <w:r w:rsidR="001B0772">
        <w:rPr>
          <w:rFonts w:hint="cs"/>
          <w:sz w:val="22"/>
          <w:rtl/>
          <w:lang w:bidi="ar-EG"/>
        </w:rPr>
        <w:t>ت</w:t>
      </w:r>
      <w:r w:rsidR="00DC026B">
        <w:rPr>
          <w:rFonts w:hint="cs"/>
          <w:sz w:val="22"/>
          <w:rtl/>
          <w:lang w:bidi="ar-EG"/>
        </w:rPr>
        <w:t>ردي</w:t>
      </w:r>
      <w:r w:rsidR="00AE03B6" w:rsidRPr="00AE03B6">
        <w:rPr>
          <w:sz w:val="22"/>
          <w:rtl/>
          <w:lang w:bidi="ar-EG"/>
        </w:rPr>
        <w:t xml:space="preserve"> خدمات النظم الإيكولوجية، و</w:t>
      </w:r>
      <w:r w:rsidR="009E61F3">
        <w:rPr>
          <w:rFonts w:hint="cs"/>
          <w:sz w:val="22"/>
          <w:rtl/>
          <w:lang w:bidi="ar-EG"/>
        </w:rPr>
        <w:t>من ثم،</w:t>
      </w:r>
      <w:r w:rsidR="00AE03B6" w:rsidRPr="00AE03B6">
        <w:rPr>
          <w:sz w:val="22"/>
          <w:rtl/>
          <w:lang w:bidi="ar-EG"/>
        </w:rPr>
        <w:t xml:space="preserve"> ينبغي اعتباره تهدي</w:t>
      </w:r>
      <w:r w:rsidR="009E61F3">
        <w:rPr>
          <w:rFonts w:hint="cs"/>
          <w:sz w:val="22"/>
          <w:rtl/>
          <w:lang w:bidi="ar-EG"/>
        </w:rPr>
        <w:t>داً</w:t>
      </w:r>
      <w:r w:rsidR="00AE03B6" w:rsidRPr="00AE03B6">
        <w:rPr>
          <w:sz w:val="22"/>
          <w:rtl/>
          <w:lang w:bidi="ar-EG"/>
        </w:rPr>
        <w:t xml:space="preserve"> للتنمية المستدامة ورفاه</w:t>
      </w:r>
      <w:r w:rsidR="009E61F3">
        <w:rPr>
          <w:rFonts w:hint="cs"/>
          <w:sz w:val="22"/>
          <w:rtl/>
          <w:lang w:bidi="ar-EG"/>
        </w:rPr>
        <w:t>ية</w:t>
      </w:r>
      <w:r w:rsidR="00AE03B6" w:rsidRPr="00AE03B6">
        <w:rPr>
          <w:sz w:val="22"/>
          <w:rtl/>
          <w:lang w:bidi="ar-EG"/>
        </w:rPr>
        <w:t xml:space="preserve"> الإنسان</w:t>
      </w:r>
      <w:r w:rsidR="009B1856">
        <w:rPr>
          <w:rFonts w:hint="cs"/>
          <w:sz w:val="22"/>
          <w:rtl/>
          <w:lang w:bidi="ar-EG"/>
        </w:rPr>
        <w:t>.</w:t>
      </w:r>
    </w:p>
    <w:p w:rsidR="006C38C6" w:rsidRDefault="00D626F5" w:rsidP="00C95805">
      <w:pPr>
        <w:numPr>
          <w:ilvl w:val="0"/>
          <w:numId w:val="1"/>
        </w:numPr>
        <w:spacing w:after="120" w:line="192" w:lineRule="auto"/>
        <w:jc w:val="both"/>
        <w:rPr>
          <w:sz w:val="22"/>
          <w:lang w:bidi="ar-EG"/>
        </w:rPr>
      </w:pPr>
      <w:r>
        <w:rPr>
          <w:rFonts w:hint="cs"/>
          <w:sz w:val="22"/>
          <w:rtl/>
        </w:rPr>
        <w:t>و</w:t>
      </w:r>
      <w:r w:rsidR="00C95805" w:rsidRPr="00C95805">
        <w:rPr>
          <w:sz w:val="22"/>
          <w:rtl/>
          <w:lang w:bidi="ar-EG"/>
        </w:rPr>
        <w:t xml:space="preserve">تلاحظ التقييمات أن الضغوط </w:t>
      </w:r>
      <w:r>
        <w:rPr>
          <w:rFonts w:hint="cs"/>
          <w:sz w:val="22"/>
          <w:rtl/>
          <w:lang w:bidi="ar-EG"/>
        </w:rPr>
        <w:t>التي يتعرض</w:t>
      </w:r>
      <w:r w:rsidR="00644888">
        <w:rPr>
          <w:rFonts w:hint="cs"/>
          <w:sz w:val="22"/>
          <w:rtl/>
          <w:lang w:bidi="ar-EG"/>
        </w:rPr>
        <w:t xml:space="preserve"> لها</w:t>
      </w:r>
      <w:r w:rsidR="00C95805" w:rsidRPr="00C95805">
        <w:rPr>
          <w:sz w:val="22"/>
          <w:rtl/>
          <w:lang w:bidi="ar-EG"/>
        </w:rPr>
        <w:t xml:space="preserve"> التنوع البيولوجي في جميع </w:t>
      </w:r>
      <w:r>
        <w:rPr>
          <w:rFonts w:hint="cs"/>
          <w:sz w:val="22"/>
          <w:rtl/>
          <w:lang w:bidi="ar-EG"/>
        </w:rPr>
        <w:t>المناطق</w:t>
      </w:r>
      <w:r w:rsidR="00C95805" w:rsidRPr="00C95805">
        <w:rPr>
          <w:sz w:val="22"/>
          <w:rtl/>
          <w:lang w:bidi="ar-EG"/>
        </w:rPr>
        <w:t xml:space="preserve"> </w:t>
      </w:r>
      <w:r>
        <w:rPr>
          <w:rFonts w:hint="cs"/>
          <w:sz w:val="22"/>
          <w:rtl/>
          <w:lang w:bidi="ar-EG"/>
        </w:rPr>
        <w:t>آخذة في الازدياد</w:t>
      </w:r>
      <w:r w:rsidR="00C95805" w:rsidRPr="00C95805">
        <w:rPr>
          <w:sz w:val="22"/>
          <w:rtl/>
          <w:lang w:bidi="ar-EG"/>
        </w:rPr>
        <w:t xml:space="preserve">. </w:t>
      </w:r>
      <w:r>
        <w:rPr>
          <w:rFonts w:hint="cs"/>
          <w:sz w:val="22"/>
          <w:rtl/>
          <w:lang w:bidi="ar-EG"/>
        </w:rPr>
        <w:t>و</w:t>
      </w:r>
      <w:r w:rsidR="00C95805" w:rsidRPr="00C95805">
        <w:rPr>
          <w:sz w:val="22"/>
          <w:rtl/>
          <w:lang w:bidi="ar-EG"/>
        </w:rPr>
        <w:t xml:space="preserve">لا تزال الضغوط الرئيسية </w:t>
      </w:r>
      <w:r>
        <w:rPr>
          <w:rFonts w:hint="cs"/>
          <w:sz w:val="22"/>
          <w:rtl/>
          <w:lang w:bidi="ar-EG"/>
        </w:rPr>
        <w:t xml:space="preserve">المفروضة </w:t>
      </w:r>
      <w:r w:rsidR="00C95805" w:rsidRPr="00C95805">
        <w:rPr>
          <w:sz w:val="22"/>
          <w:rtl/>
          <w:lang w:bidi="ar-EG"/>
        </w:rPr>
        <w:t xml:space="preserve">على التنوع البيولوجي </w:t>
      </w:r>
      <w:r>
        <w:rPr>
          <w:rFonts w:hint="cs"/>
          <w:sz w:val="22"/>
          <w:rtl/>
          <w:lang w:bidi="ar-EG"/>
        </w:rPr>
        <w:t>تتمثل في</w:t>
      </w:r>
      <w:r w:rsidR="00C95805" w:rsidRPr="00C95805">
        <w:rPr>
          <w:sz w:val="22"/>
          <w:rtl/>
          <w:lang w:bidi="ar-EG"/>
        </w:rPr>
        <w:t xml:space="preserve"> تغير الموائل، وتغير المناخ، والأنواع الغريبة الغازية، والتلوث، والاستخدام غير المستدام؛ </w:t>
      </w:r>
      <w:r>
        <w:rPr>
          <w:rFonts w:hint="cs"/>
          <w:sz w:val="22"/>
          <w:rtl/>
          <w:lang w:bidi="ar-EG"/>
        </w:rPr>
        <w:t>ومع ذلك، تتبا</w:t>
      </w:r>
      <w:r w:rsidR="00644888">
        <w:rPr>
          <w:rFonts w:hint="cs"/>
          <w:sz w:val="22"/>
          <w:rtl/>
          <w:lang w:bidi="ar-EG"/>
        </w:rPr>
        <w:t>ي</w:t>
      </w:r>
      <w:r>
        <w:rPr>
          <w:rFonts w:hint="cs"/>
          <w:sz w:val="22"/>
          <w:rtl/>
          <w:lang w:bidi="ar-EG"/>
        </w:rPr>
        <w:t>ن</w:t>
      </w:r>
      <w:r w:rsidR="00C95805" w:rsidRPr="00C95805">
        <w:rPr>
          <w:sz w:val="22"/>
          <w:rtl/>
          <w:lang w:bidi="ar-EG"/>
        </w:rPr>
        <w:t xml:space="preserve"> الأهمية النسبية لهذه </w:t>
      </w:r>
      <w:r>
        <w:rPr>
          <w:rFonts w:hint="cs"/>
          <w:sz w:val="22"/>
          <w:rtl/>
          <w:lang w:bidi="ar-EG"/>
        </w:rPr>
        <w:t>الضغوط فيما</w:t>
      </w:r>
      <w:r w:rsidR="00C95805" w:rsidRPr="00C95805">
        <w:rPr>
          <w:sz w:val="22"/>
          <w:rtl/>
          <w:lang w:bidi="ar-EG"/>
        </w:rPr>
        <w:t xml:space="preserve"> بين المناطق. </w:t>
      </w:r>
      <w:r>
        <w:rPr>
          <w:rFonts w:hint="cs"/>
          <w:sz w:val="22"/>
          <w:rtl/>
          <w:lang w:bidi="ar-EG"/>
        </w:rPr>
        <w:t>ولوحظ في معظم المناطق أن</w:t>
      </w:r>
      <w:r w:rsidR="00C95805" w:rsidRPr="00C95805">
        <w:rPr>
          <w:sz w:val="22"/>
          <w:rtl/>
          <w:lang w:bidi="ar-EG"/>
        </w:rPr>
        <w:t xml:space="preserve"> من المتوقع أن ي</w:t>
      </w:r>
      <w:r>
        <w:rPr>
          <w:rFonts w:hint="cs"/>
          <w:sz w:val="22"/>
          <w:rtl/>
          <w:lang w:bidi="ar-EG"/>
        </w:rPr>
        <w:t>شكل</w:t>
      </w:r>
      <w:r w:rsidR="00C95805" w:rsidRPr="00C95805">
        <w:rPr>
          <w:sz w:val="22"/>
          <w:rtl/>
          <w:lang w:bidi="ar-EG"/>
        </w:rPr>
        <w:t xml:space="preserve"> تغير المناخ الضغط الرئيسي</w:t>
      </w:r>
      <w:r>
        <w:rPr>
          <w:rFonts w:hint="cs"/>
          <w:sz w:val="22"/>
          <w:rtl/>
          <w:lang w:bidi="ar-EG"/>
        </w:rPr>
        <w:t xml:space="preserve"> الذي سيتعرض له</w:t>
      </w:r>
      <w:r w:rsidR="00C95805" w:rsidRPr="00C95805">
        <w:rPr>
          <w:sz w:val="22"/>
          <w:rtl/>
          <w:lang w:bidi="ar-EG"/>
        </w:rPr>
        <w:t xml:space="preserve"> التنوع البيولوجي في المستقبل. </w:t>
      </w:r>
      <w:r w:rsidR="00151280">
        <w:rPr>
          <w:rFonts w:hint="cs"/>
          <w:sz w:val="22"/>
          <w:rtl/>
          <w:lang w:bidi="ar-EG"/>
        </w:rPr>
        <w:t>و</w:t>
      </w:r>
      <w:r w:rsidR="00C95805" w:rsidRPr="00C95805">
        <w:rPr>
          <w:sz w:val="22"/>
          <w:rtl/>
          <w:lang w:bidi="ar-EG"/>
        </w:rPr>
        <w:t>تتأثر هذه ال</w:t>
      </w:r>
      <w:r w:rsidR="00151280">
        <w:rPr>
          <w:rFonts w:hint="cs"/>
          <w:sz w:val="22"/>
          <w:rtl/>
          <w:lang w:bidi="ar-EG"/>
        </w:rPr>
        <w:t xml:space="preserve">عوامل </w:t>
      </w:r>
      <w:r w:rsidR="00C95805" w:rsidRPr="00C95805">
        <w:rPr>
          <w:sz w:val="22"/>
          <w:rtl/>
          <w:lang w:bidi="ar-EG"/>
        </w:rPr>
        <w:t>المباشرة بأ</w:t>
      </w:r>
      <w:r w:rsidR="00151280">
        <w:rPr>
          <w:rFonts w:hint="cs"/>
          <w:sz w:val="22"/>
          <w:rtl/>
          <w:lang w:bidi="ar-EG"/>
        </w:rPr>
        <w:t>مور</w:t>
      </w:r>
      <w:r w:rsidR="00C95805" w:rsidRPr="00C95805">
        <w:rPr>
          <w:sz w:val="22"/>
          <w:rtl/>
          <w:lang w:bidi="ar-EG"/>
        </w:rPr>
        <w:t xml:space="preserve"> مثل النمو السكاني، والت</w:t>
      </w:r>
      <w:r w:rsidR="00151280">
        <w:rPr>
          <w:rFonts w:hint="cs"/>
          <w:sz w:val="22"/>
          <w:rtl/>
          <w:lang w:bidi="ar-EG"/>
        </w:rPr>
        <w:t>وسع الحضري</w:t>
      </w:r>
      <w:r w:rsidR="00C95805" w:rsidRPr="00C95805">
        <w:rPr>
          <w:sz w:val="22"/>
          <w:rtl/>
          <w:lang w:bidi="ar-EG"/>
        </w:rPr>
        <w:t>، والضغوط الاجتماعية والسياسية والثقافية (</w:t>
      </w:r>
      <w:r w:rsidR="00151280">
        <w:rPr>
          <w:rFonts w:hint="cs"/>
          <w:sz w:val="22"/>
          <w:rtl/>
          <w:lang w:bidi="ar-EG"/>
        </w:rPr>
        <w:t xml:space="preserve">عوامل </w:t>
      </w:r>
      <w:r w:rsidR="00C95805" w:rsidRPr="00C95805">
        <w:rPr>
          <w:sz w:val="22"/>
          <w:rtl/>
          <w:lang w:bidi="ar-EG"/>
        </w:rPr>
        <w:t xml:space="preserve">غير مباشرة). </w:t>
      </w:r>
      <w:r w:rsidR="00151280">
        <w:rPr>
          <w:rFonts w:hint="cs"/>
          <w:sz w:val="22"/>
          <w:rtl/>
          <w:lang w:bidi="ar-EG"/>
        </w:rPr>
        <w:t>و</w:t>
      </w:r>
      <w:r w:rsidR="00C95805" w:rsidRPr="00C95805">
        <w:rPr>
          <w:sz w:val="22"/>
          <w:rtl/>
          <w:lang w:bidi="ar-EG"/>
        </w:rPr>
        <w:t>علاوة على ذلك، لوحظ في التقييمات أن ال</w:t>
      </w:r>
      <w:r w:rsidR="00151280">
        <w:rPr>
          <w:rFonts w:hint="cs"/>
          <w:sz w:val="22"/>
          <w:rtl/>
          <w:lang w:bidi="ar-EG"/>
        </w:rPr>
        <w:t xml:space="preserve">عوامل </w:t>
      </w:r>
      <w:r w:rsidR="00C95805" w:rsidRPr="00C95805">
        <w:rPr>
          <w:sz w:val="22"/>
          <w:rtl/>
          <w:lang w:bidi="ar-EG"/>
        </w:rPr>
        <w:t xml:space="preserve">المباشرة </w:t>
      </w:r>
      <w:r w:rsidR="00C9367B">
        <w:rPr>
          <w:rFonts w:hint="cs"/>
          <w:sz w:val="22"/>
          <w:rtl/>
          <w:lang w:bidi="ar-EG"/>
        </w:rPr>
        <w:t>الكامنة وراء</w:t>
      </w:r>
      <w:r w:rsidR="00151280">
        <w:rPr>
          <w:rFonts w:hint="cs"/>
          <w:sz w:val="22"/>
          <w:rtl/>
          <w:lang w:bidi="ar-EG"/>
        </w:rPr>
        <w:t xml:space="preserve"> فقدان </w:t>
      </w:r>
      <w:r w:rsidR="00C95805" w:rsidRPr="00C95805">
        <w:rPr>
          <w:sz w:val="22"/>
          <w:rtl/>
          <w:lang w:bidi="ar-EG"/>
        </w:rPr>
        <w:t>التنوع البيولوجي تتفاعل</w:t>
      </w:r>
      <w:r w:rsidR="00644888">
        <w:rPr>
          <w:rFonts w:hint="cs"/>
          <w:sz w:val="22"/>
          <w:rtl/>
          <w:lang w:bidi="ar-EG"/>
        </w:rPr>
        <w:t xml:space="preserve"> في أغلب الأحيان</w:t>
      </w:r>
      <w:r w:rsidR="00C95805" w:rsidRPr="00C95805">
        <w:rPr>
          <w:sz w:val="22"/>
          <w:rtl/>
          <w:lang w:bidi="ar-EG"/>
        </w:rPr>
        <w:t xml:space="preserve"> فيما بينها ومع ال</w:t>
      </w:r>
      <w:r w:rsidR="00151280">
        <w:rPr>
          <w:rFonts w:hint="cs"/>
          <w:sz w:val="22"/>
          <w:rtl/>
          <w:lang w:bidi="ar-EG"/>
        </w:rPr>
        <w:t xml:space="preserve">عوامل </w:t>
      </w:r>
      <w:r w:rsidR="00C95805" w:rsidRPr="00C95805">
        <w:rPr>
          <w:sz w:val="22"/>
          <w:rtl/>
          <w:lang w:bidi="ar-EG"/>
        </w:rPr>
        <w:t xml:space="preserve">غير المباشرة، </w:t>
      </w:r>
      <w:r w:rsidR="00151280">
        <w:rPr>
          <w:rFonts w:hint="cs"/>
          <w:sz w:val="22"/>
          <w:rtl/>
          <w:lang w:bidi="ar-EG"/>
        </w:rPr>
        <w:t xml:space="preserve">وهو ما </w:t>
      </w:r>
      <w:r w:rsidR="009264F2">
        <w:rPr>
          <w:rFonts w:hint="cs"/>
          <w:sz w:val="22"/>
          <w:rtl/>
          <w:lang w:bidi="ar-EG"/>
        </w:rPr>
        <w:t>يؤدي إلى تصاعد حدتها</w:t>
      </w:r>
      <w:r w:rsidR="00C95805" w:rsidRPr="00C95805">
        <w:rPr>
          <w:sz w:val="22"/>
          <w:rtl/>
          <w:lang w:bidi="ar-EG"/>
        </w:rPr>
        <w:t xml:space="preserve"> ال</w:t>
      </w:r>
      <w:r w:rsidR="009264F2">
        <w:rPr>
          <w:rFonts w:hint="cs"/>
          <w:sz w:val="22"/>
          <w:rtl/>
          <w:lang w:bidi="ar-EG"/>
        </w:rPr>
        <w:t>إجمالية</w:t>
      </w:r>
      <w:r w:rsidR="009B1856">
        <w:rPr>
          <w:rFonts w:hint="cs"/>
          <w:sz w:val="22"/>
          <w:rtl/>
          <w:lang w:bidi="ar-EG"/>
        </w:rPr>
        <w:t>.</w:t>
      </w:r>
    </w:p>
    <w:p w:rsidR="003F44E9" w:rsidRDefault="009A0817" w:rsidP="00C95805">
      <w:pPr>
        <w:numPr>
          <w:ilvl w:val="0"/>
          <w:numId w:val="1"/>
        </w:numPr>
        <w:spacing w:after="120" w:line="192" w:lineRule="auto"/>
        <w:jc w:val="both"/>
        <w:rPr>
          <w:sz w:val="22"/>
          <w:lang w:bidi="ar-EG"/>
        </w:rPr>
      </w:pPr>
      <w:r>
        <w:rPr>
          <w:rFonts w:hint="cs"/>
          <w:sz w:val="22"/>
          <w:rtl/>
        </w:rPr>
        <w:t>و</w:t>
      </w:r>
      <w:r w:rsidR="00C95805" w:rsidRPr="00C95805">
        <w:rPr>
          <w:sz w:val="22"/>
          <w:rtl/>
          <w:lang w:bidi="ar-EG"/>
        </w:rPr>
        <w:t>في جميع المناطق</w:t>
      </w:r>
      <w:r>
        <w:rPr>
          <w:rFonts w:hint="cs"/>
          <w:sz w:val="22"/>
          <w:rtl/>
          <w:lang w:bidi="ar-EG"/>
        </w:rPr>
        <w:t xml:space="preserve">، لوحظ </w:t>
      </w:r>
      <w:r w:rsidR="00C95805" w:rsidRPr="00C95805">
        <w:rPr>
          <w:sz w:val="22"/>
          <w:rtl/>
          <w:lang w:bidi="ar-EG"/>
        </w:rPr>
        <w:t>اتخاذ إجراءات لحفظ التنوع البيولوجي واستخدامه على نحو مستدام. ومع ذلك، لوحظ أيضا</w:t>
      </w:r>
      <w:r>
        <w:rPr>
          <w:rFonts w:hint="cs"/>
          <w:sz w:val="22"/>
          <w:rtl/>
          <w:lang w:bidi="ar-EG"/>
        </w:rPr>
        <w:t>ً</w:t>
      </w:r>
      <w:r w:rsidR="00C95805" w:rsidRPr="00C95805">
        <w:rPr>
          <w:sz w:val="22"/>
          <w:rtl/>
          <w:lang w:bidi="ar-EG"/>
        </w:rPr>
        <w:t xml:space="preserve"> أن هذه الإجراءات </w:t>
      </w:r>
      <w:r>
        <w:rPr>
          <w:rFonts w:hint="cs"/>
          <w:sz w:val="22"/>
          <w:rtl/>
          <w:lang w:bidi="ar-EG"/>
        </w:rPr>
        <w:t>لم تكن</w:t>
      </w:r>
      <w:r w:rsidR="00C95805" w:rsidRPr="00C95805">
        <w:rPr>
          <w:sz w:val="22"/>
          <w:rtl/>
          <w:lang w:bidi="ar-EG"/>
        </w:rPr>
        <w:t xml:space="preserve">، في معظمها، كافية. ويلاحظ كذلك وضع خطط واستراتيجيات مختلفة لحفظ التنوع البيولوجي واستخدامه المستدام، </w:t>
      </w:r>
      <w:r>
        <w:rPr>
          <w:rFonts w:hint="cs"/>
          <w:sz w:val="22"/>
          <w:rtl/>
          <w:lang w:bidi="ar-EG"/>
        </w:rPr>
        <w:t>ولكن</w:t>
      </w:r>
      <w:r w:rsidR="00C95805" w:rsidRPr="00C95805">
        <w:rPr>
          <w:sz w:val="22"/>
          <w:rtl/>
          <w:lang w:bidi="ar-EG"/>
        </w:rPr>
        <w:t xml:space="preserve"> هذه الخطط لم تترجم ب</w:t>
      </w:r>
      <w:r>
        <w:rPr>
          <w:rFonts w:hint="cs"/>
          <w:sz w:val="22"/>
          <w:rtl/>
          <w:lang w:bidi="ar-EG"/>
        </w:rPr>
        <w:t>وجه</w:t>
      </w:r>
      <w:r w:rsidR="00C95805" w:rsidRPr="00C95805">
        <w:rPr>
          <w:sz w:val="22"/>
          <w:rtl/>
          <w:lang w:bidi="ar-EG"/>
        </w:rPr>
        <w:t xml:space="preserve"> عام إلى أ</w:t>
      </w:r>
      <w:r>
        <w:rPr>
          <w:rFonts w:hint="cs"/>
          <w:sz w:val="22"/>
          <w:rtl/>
          <w:lang w:bidi="ar-EG"/>
        </w:rPr>
        <w:t>فعال</w:t>
      </w:r>
      <w:r w:rsidR="004F74C1">
        <w:rPr>
          <w:rFonts w:hint="cs"/>
          <w:sz w:val="22"/>
          <w:rtl/>
          <w:lang w:bidi="ar-EG"/>
        </w:rPr>
        <w:t>.</w:t>
      </w:r>
    </w:p>
    <w:p w:rsidR="007D2C69" w:rsidRDefault="00644888" w:rsidP="006C5E7B">
      <w:pPr>
        <w:numPr>
          <w:ilvl w:val="0"/>
          <w:numId w:val="1"/>
        </w:numPr>
        <w:spacing w:after="120" w:line="192" w:lineRule="auto"/>
        <w:jc w:val="both"/>
        <w:rPr>
          <w:sz w:val="22"/>
          <w:lang w:bidi="ar-EG"/>
        </w:rPr>
      </w:pPr>
      <w:r>
        <w:rPr>
          <w:rFonts w:hint="cs"/>
          <w:sz w:val="22"/>
          <w:rtl/>
          <w:lang w:bidi="ar-EG"/>
        </w:rPr>
        <w:t>و</w:t>
      </w:r>
      <w:r w:rsidR="00C95805" w:rsidRPr="00C95805">
        <w:rPr>
          <w:sz w:val="22"/>
          <w:rtl/>
          <w:lang w:bidi="ar-EG"/>
        </w:rPr>
        <w:t>تحدد التقييمات الإقليمية مختلف الإجراءات التي يمكن اتخاذها لتحسين حالة التنوع البيولوجي</w:t>
      </w:r>
      <w:r w:rsidR="006C5E7B" w:rsidRPr="006C5E7B">
        <w:rPr>
          <w:sz w:val="22"/>
          <w:rtl/>
          <w:lang w:bidi="ar-EG"/>
        </w:rPr>
        <w:t xml:space="preserve"> واتجاهات</w:t>
      </w:r>
      <w:r w:rsidR="006C5E7B">
        <w:rPr>
          <w:rFonts w:hint="cs"/>
          <w:sz w:val="22"/>
          <w:rtl/>
          <w:lang w:bidi="ar-EG"/>
        </w:rPr>
        <w:t>ه</w:t>
      </w:r>
      <w:r w:rsidR="00C95805" w:rsidRPr="00C95805">
        <w:rPr>
          <w:sz w:val="22"/>
          <w:rtl/>
          <w:lang w:bidi="ar-EG"/>
        </w:rPr>
        <w:t xml:space="preserve">. </w:t>
      </w:r>
      <w:r w:rsidR="006C5E7B">
        <w:rPr>
          <w:rFonts w:hint="cs"/>
          <w:sz w:val="22"/>
          <w:rtl/>
          <w:lang w:bidi="ar-EG"/>
        </w:rPr>
        <w:t>و</w:t>
      </w:r>
      <w:r w:rsidR="00C95805" w:rsidRPr="00C95805">
        <w:rPr>
          <w:sz w:val="22"/>
          <w:rtl/>
          <w:lang w:bidi="ar-EG"/>
        </w:rPr>
        <w:t>يمكن تقسيم الإجراءات المحددة إلى عدة أنواع</w:t>
      </w:r>
      <w:r w:rsidR="006C5E7B">
        <w:rPr>
          <w:rFonts w:hint="cs"/>
          <w:sz w:val="22"/>
          <w:rtl/>
          <w:lang w:bidi="ar-EG"/>
        </w:rPr>
        <w:t>،</w:t>
      </w:r>
      <w:r w:rsidR="00C95805" w:rsidRPr="00C95805">
        <w:rPr>
          <w:sz w:val="22"/>
          <w:rtl/>
          <w:lang w:bidi="ar-EG"/>
        </w:rPr>
        <w:t xml:space="preserve"> بما </w:t>
      </w:r>
      <w:r w:rsidR="006C5E7B">
        <w:rPr>
          <w:rFonts w:hint="cs"/>
          <w:sz w:val="22"/>
          <w:rtl/>
          <w:lang w:bidi="ar-EG"/>
        </w:rPr>
        <w:t xml:space="preserve">فيها الإجراءات التشريعية والتنظيمية </w:t>
      </w:r>
      <w:r w:rsidR="00C95805" w:rsidRPr="00C95805">
        <w:rPr>
          <w:sz w:val="22"/>
          <w:rtl/>
          <w:lang w:bidi="ar-EG"/>
        </w:rPr>
        <w:t>والحوافز و</w:t>
      </w:r>
      <w:r w:rsidR="006C5E7B">
        <w:rPr>
          <w:rFonts w:hint="cs"/>
          <w:sz w:val="22"/>
          <w:rtl/>
          <w:lang w:bidi="ar-EG"/>
        </w:rPr>
        <w:t xml:space="preserve">الإجراءات القائمة على </w:t>
      </w:r>
      <w:r w:rsidR="00C95805" w:rsidRPr="00C95805">
        <w:rPr>
          <w:sz w:val="22"/>
          <w:rtl/>
          <w:lang w:bidi="ar-EG"/>
        </w:rPr>
        <w:t>الحقوق. ومع ذلك، لوحظ أيضا</w:t>
      </w:r>
      <w:r w:rsidR="006C5E7B">
        <w:rPr>
          <w:rFonts w:hint="cs"/>
          <w:sz w:val="22"/>
          <w:rtl/>
          <w:lang w:bidi="ar-EG"/>
        </w:rPr>
        <w:t>ً</w:t>
      </w:r>
      <w:r w:rsidR="00C95805" w:rsidRPr="00C95805">
        <w:rPr>
          <w:sz w:val="22"/>
          <w:rtl/>
          <w:lang w:bidi="ar-EG"/>
        </w:rPr>
        <w:t xml:space="preserve"> أن الإجراءات </w:t>
      </w:r>
      <w:r w:rsidR="004F6EDA">
        <w:rPr>
          <w:rFonts w:hint="cs"/>
          <w:sz w:val="22"/>
          <w:rtl/>
          <w:lang w:bidi="ar-EG"/>
        </w:rPr>
        <w:t>المتخذة</w:t>
      </w:r>
      <w:r w:rsidR="00C95805" w:rsidRPr="00C95805">
        <w:rPr>
          <w:sz w:val="22"/>
          <w:rtl/>
          <w:lang w:bidi="ar-EG"/>
        </w:rPr>
        <w:t xml:space="preserve"> ستؤدي إلى مقايضات بين</w:t>
      </w:r>
      <w:r w:rsidR="006C5E7B">
        <w:rPr>
          <w:rFonts w:hint="cs"/>
          <w:sz w:val="22"/>
          <w:rtl/>
          <w:lang w:bidi="ar-EG"/>
        </w:rPr>
        <w:t xml:space="preserve"> مختلف</w:t>
      </w:r>
      <w:r w:rsidR="00C95805" w:rsidRPr="00C95805">
        <w:rPr>
          <w:sz w:val="22"/>
          <w:rtl/>
          <w:lang w:bidi="ar-EG"/>
        </w:rPr>
        <w:t xml:space="preserve"> الأولويات ال</w:t>
      </w:r>
      <w:r w:rsidR="00391C98">
        <w:rPr>
          <w:rFonts w:hint="cs"/>
          <w:sz w:val="22"/>
          <w:rtl/>
          <w:lang w:bidi="ar-EG"/>
        </w:rPr>
        <w:t>مجتمعية</w:t>
      </w:r>
      <w:r w:rsidR="004F6EDA">
        <w:rPr>
          <w:rFonts w:hint="cs"/>
          <w:sz w:val="22"/>
          <w:rtl/>
          <w:lang w:bidi="ar-EG"/>
        </w:rPr>
        <w:t xml:space="preserve"> التي تتطلب</w:t>
      </w:r>
      <w:r w:rsidR="006C5E7B">
        <w:rPr>
          <w:rFonts w:hint="cs"/>
          <w:sz w:val="22"/>
          <w:rtl/>
          <w:lang w:bidi="ar-EG"/>
        </w:rPr>
        <w:t xml:space="preserve"> </w:t>
      </w:r>
      <w:r w:rsidR="006E2A4C">
        <w:rPr>
          <w:rFonts w:hint="cs"/>
          <w:sz w:val="22"/>
          <w:rtl/>
          <w:lang w:bidi="ar-EG"/>
        </w:rPr>
        <w:t>تحقيق التوازن فيما بينها</w:t>
      </w:r>
      <w:r w:rsidR="00C95805" w:rsidRPr="00C95805">
        <w:rPr>
          <w:sz w:val="22"/>
          <w:rtl/>
          <w:lang w:bidi="ar-EG"/>
        </w:rPr>
        <w:t xml:space="preserve">. </w:t>
      </w:r>
      <w:r w:rsidR="006E2A4C">
        <w:rPr>
          <w:rFonts w:hint="cs"/>
          <w:sz w:val="22"/>
          <w:rtl/>
          <w:lang w:bidi="ar-EG"/>
        </w:rPr>
        <w:t>و</w:t>
      </w:r>
      <w:r w:rsidR="00C95805" w:rsidRPr="00C95805">
        <w:rPr>
          <w:sz w:val="22"/>
          <w:rtl/>
          <w:lang w:bidi="ar-EG"/>
        </w:rPr>
        <w:t xml:space="preserve">علاوة على ذلك، يمكن أن تحدث بعض هذه المقايضات </w:t>
      </w:r>
      <w:r w:rsidR="004F6EDA">
        <w:rPr>
          <w:rFonts w:hint="cs"/>
          <w:sz w:val="22"/>
          <w:rtl/>
          <w:lang w:bidi="ar-EG"/>
        </w:rPr>
        <w:t>على امتداد</w:t>
      </w:r>
      <w:r w:rsidR="00C95805" w:rsidRPr="00C95805">
        <w:rPr>
          <w:sz w:val="22"/>
          <w:rtl/>
          <w:lang w:bidi="ar-EG"/>
        </w:rPr>
        <w:t xml:space="preserve"> </w:t>
      </w:r>
      <w:r w:rsidR="006E2A4C">
        <w:rPr>
          <w:rFonts w:hint="cs"/>
          <w:sz w:val="22"/>
          <w:rtl/>
          <w:lang w:bidi="ar-EG"/>
        </w:rPr>
        <w:t>جداول</w:t>
      </w:r>
      <w:r w:rsidR="00C95805" w:rsidRPr="00C95805">
        <w:rPr>
          <w:sz w:val="22"/>
          <w:rtl/>
          <w:lang w:bidi="ar-EG"/>
        </w:rPr>
        <w:t xml:space="preserve"> زمنية مختلفة. ونتيجة لذلك، </w:t>
      </w:r>
      <w:r w:rsidR="006E2A4C">
        <w:rPr>
          <w:rFonts w:hint="cs"/>
          <w:sz w:val="22"/>
          <w:rtl/>
          <w:lang w:bidi="ar-EG"/>
        </w:rPr>
        <w:t>فمن الضروري</w:t>
      </w:r>
      <w:r w:rsidR="00C95805" w:rsidRPr="00C95805">
        <w:rPr>
          <w:sz w:val="22"/>
          <w:rtl/>
          <w:lang w:bidi="ar-EG"/>
        </w:rPr>
        <w:t xml:space="preserve"> إيلاء مزيد من الاهتمام لل</w:t>
      </w:r>
      <w:r w:rsidR="0042546E">
        <w:rPr>
          <w:rFonts w:hint="cs"/>
          <w:sz w:val="22"/>
          <w:rtl/>
          <w:lang w:bidi="ar-EG"/>
        </w:rPr>
        <w:t>قضايا</w:t>
      </w:r>
      <w:r w:rsidR="00C95805" w:rsidRPr="00C95805">
        <w:rPr>
          <w:sz w:val="22"/>
          <w:rtl/>
          <w:lang w:bidi="ar-EG"/>
        </w:rPr>
        <w:t xml:space="preserve"> المرتبطة </w:t>
      </w:r>
      <w:proofErr w:type="spellStart"/>
      <w:r w:rsidR="008E756A">
        <w:rPr>
          <w:rFonts w:hint="cs"/>
          <w:sz w:val="22"/>
          <w:rtl/>
          <w:lang w:bidi="ar-EG"/>
        </w:rPr>
        <w:t>بـآثار</w:t>
      </w:r>
      <w:r w:rsidR="00C95805" w:rsidRPr="00C95805">
        <w:rPr>
          <w:sz w:val="22"/>
          <w:rtl/>
          <w:lang w:bidi="ar-EG"/>
        </w:rPr>
        <w:t>"</w:t>
      </w:r>
      <w:r w:rsidR="008E756A">
        <w:rPr>
          <w:rFonts w:hint="cs"/>
          <w:sz w:val="22"/>
          <w:rtl/>
          <w:lang w:bidi="ar-EG"/>
        </w:rPr>
        <w:t>التسربات</w:t>
      </w:r>
      <w:proofErr w:type="spellEnd"/>
      <w:r w:rsidR="008E756A">
        <w:rPr>
          <w:rFonts w:hint="cs"/>
          <w:sz w:val="22"/>
          <w:rtl/>
          <w:lang w:bidi="ar-EG"/>
        </w:rPr>
        <w:t xml:space="preserve">" </w:t>
      </w:r>
      <w:proofErr w:type="spellStart"/>
      <w:r w:rsidR="008E756A">
        <w:rPr>
          <w:rFonts w:hint="cs"/>
          <w:sz w:val="22"/>
          <w:rtl/>
          <w:lang w:bidi="ar-EG"/>
        </w:rPr>
        <w:t>السياساتية</w:t>
      </w:r>
      <w:proofErr w:type="spellEnd"/>
      <w:r w:rsidR="00A4056E">
        <w:rPr>
          <w:rFonts w:hint="cs"/>
          <w:sz w:val="22"/>
          <w:rtl/>
          <w:lang w:bidi="ar-EG"/>
        </w:rPr>
        <w:t xml:space="preserve"> </w:t>
      </w:r>
      <w:r w:rsidR="00C95805" w:rsidRPr="00C95805">
        <w:rPr>
          <w:sz w:val="22"/>
          <w:rtl/>
          <w:lang w:bidi="ar-EG"/>
        </w:rPr>
        <w:t>و</w:t>
      </w:r>
      <w:r w:rsidR="00A4056E">
        <w:rPr>
          <w:rFonts w:hint="cs"/>
          <w:sz w:val="22"/>
          <w:rtl/>
          <w:lang w:bidi="ar-EG"/>
        </w:rPr>
        <w:t>الآثار</w:t>
      </w:r>
      <w:r w:rsidR="006472AF">
        <w:rPr>
          <w:rFonts w:hint="cs"/>
          <w:sz w:val="22"/>
          <w:rtl/>
          <w:lang w:bidi="ar-EG"/>
        </w:rPr>
        <w:t xml:space="preserve"> </w:t>
      </w:r>
      <w:r w:rsidR="00C95805" w:rsidRPr="00C95805">
        <w:rPr>
          <w:sz w:val="22"/>
          <w:rtl/>
          <w:lang w:bidi="ar-EG"/>
        </w:rPr>
        <w:t>"</w:t>
      </w:r>
      <w:r w:rsidR="00A4056E">
        <w:rPr>
          <w:rFonts w:hint="cs"/>
          <w:sz w:val="22"/>
          <w:rtl/>
          <w:lang w:bidi="ar-EG"/>
        </w:rPr>
        <w:t>غير المباشرة</w:t>
      </w:r>
      <w:r w:rsidR="00C95805" w:rsidRPr="00C95805">
        <w:rPr>
          <w:sz w:val="22"/>
          <w:rtl/>
          <w:lang w:bidi="ar-EG"/>
        </w:rPr>
        <w:t xml:space="preserve">". وعلاوة على ذلك، </w:t>
      </w:r>
      <w:r w:rsidR="006472AF">
        <w:rPr>
          <w:rFonts w:hint="cs"/>
          <w:sz w:val="22"/>
          <w:rtl/>
          <w:lang w:bidi="ar-EG"/>
        </w:rPr>
        <w:t>تتسم</w:t>
      </w:r>
      <w:r w:rsidR="00C95805" w:rsidRPr="00C95805">
        <w:rPr>
          <w:sz w:val="22"/>
          <w:rtl/>
          <w:lang w:bidi="ar-EG"/>
        </w:rPr>
        <w:t xml:space="preserve"> الإجراءات المحددة </w:t>
      </w:r>
      <w:r w:rsidR="006472AF">
        <w:rPr>
          <w:rFonts w:hint="cs"/>
          <w:sz w:val="22"/>
          <w:rtl/>
          <w:lang w:bidi="ar-EG"/>
        </w:rPr>
        <w:t>بطابعها العام</w:t>
      </w:r>
      <w:r w:rsidR="00C95805" w:rsidRPr="00C95805">
        <w:rPr>
          <w:sz w:val="22"/>
          <w:rtl/>
          <w:lang w:bidi="ar-EG"/>
        </w:rPr>
        <w:t xml:space="preserve"> </w:t>
      </w:r>
      <w:r w:rsidR="006472AF">
        <w:rPr>
          <w:rFonts w:hint="cs"/>
          <w:sz w:val="22"/>
          <w:rtl/>
          <w:lang w:bidi="ar-EG"/>
        </w:rPr>
        <w:t>ويتعين</w:t>
      </w:r>
      <w:r w:rsidR="00E90764">
        <w:rPr>
          <w:rFonts w:hint="cs"/>
          <w:sz w:val="22"/>
          <w:rtl/>
          <w:lang w:bidi="ar-EG"/>
        </w:rPr>
        <w:t xml:space="preserve"> تصميمها</w:t>
      </w:r>
      <w:r w:rsidR="006472AF">
        <w:rPr>
          <w:rFonts w:hint="cs"/>
          <w:sz w:val="22"/>
          <w:rtl/>
          <w:lang w:bidi="ar-EG"/>
        </w:rPr>
        <w:t xml:space="preserve"> </w:t>
      </w:r>
      <w:r w:rsidR="000D51A2">
        <w:rPr>
          <w:rFonts w:hint="cs"/>
          <w:sz w:val="22"/>
          <w:rtl/>
          <w:lang w:bidi="ar-EG"/>
        </w:rPr>
        <w:t>خصيصاً لسياقات ومقاييس وطنية</w:t>
      </w:r>
      <w:r w:rsidR="00C95805" w:rsidRPr="00C95805">
        <w:rPr>
          <w:sz w:val="22"/>
          <w:rtl/>
          <w:lang w:bidi="ar-EG"/>
        </w:rPr>
        <w:t xml:space="preserve"> محددة </w:t>
      </w:r>
      <w:r w:rsidR="006472AF">
        <w:rPr>
          <w:rFonts w:hint="cs"/>
          <w:sz w:val="22"/>
          <w:rtl/>
          <w:lang w:bidi="ar-EG"/>
        </w:rPr>
        <w:t>بما يتيح تنفيذها بفعالية</w:t>
      </w:r>
      <w:r w:rsidR="00C95805" w:rsidRPr="00C95805">
        <w:rPr>
          <w:sz w:val="22"/>
          <w:rtl/>
          <w:lang w:bidi="ar-EG"/>
        </w:rPr>
        <w:t xml:space="preserve">. </w:t>
      </w:r>
      <w:r w:rsidR="000D51A2">
        <w:rPr>
          <w:rFonts w:hint="cs"/>
          <w:sz w:val="22"/>
          <w:rtl/>
          <w:lang w:bidi="ar-EG"/>
        </w:rPr>
        <w:t>وبوجه عام</w:t>
      </w:r>
      <w:r w:rsidR="00C95805" w:rsidRPr="00C95805">
        <w:rPr>
          <w:sz w:val="22"/>
          <w:rtl/>
          <w:lang w:bidi="ar-EG"/>
        </w:rPr>
        <w:t>، تشير الإجراءات المحددة في ال</w:t>
      </w:r>
      <w:r w:rsidR="00E93F9B">
        <w:rPr>
          <w:rFonts w:hint="cs"/>
          <w:sz w:val="22"/>
          <w:rtl/>
          <w:lang w:bidi="ar-EG"/>
        </w:rPr>
        <w:t>موجز</w:t>
      </w:r>
      <w:r w:rsidR="00C95805" w:rsidRPr="00C95805">
        <w:rPr>
          <w:sz w:val="22"/>
          <w:rtl/>
          <w:lang w:bidi="ar-EG"/>
        </w:rPr>
        <w:t xml:space="preserve">ات إلى </w:t>
      </w:r>
      <w:r w:rsidR="000D51A2">
        <w:rPr>
          <w:rFonts w:hint="cs"/>
          <w:sz w:val="22"/>
          <w:rtl/>
          <w:lang w:bidi="ar-EG"/>
        </w:rPr>
        <w:t>ضرورة إدخال</w:t>
      </w:r>
      <w:r w:rsidR="00C95805" w:rsidRPr="00C95805">
        <w:rPr>
          <w:sz w:val="22"/>
          <w:rtl/>
          <w:lang w:bidi="ar-EG"/>
        </w:rPr>
        <w:t xml:space="preserve"> تغييرات تحويلية </w:t>
      </w:r>
      <w:r w:rsidR="00A707EA">
        <w:rPr>
          <w:rFonts w:hint="cs"/>
          <w:sz w:val="22"/>
          <w:rtl/>
          <w:lang w:bidi="ar-EG"/>
        </w:rPr>
        <w:t>على</w:t>
      </w:r>
      <w:r w:rsidR="00C95805" w:rsidRPr="00C95805">
        <w:rPr>
          <w:sz w:val="22"/>
          <w:rtl/>
          <w:lang w:bidi="ar-EG"/>
        </w:rPr>
        <w:t xml:space="preserve"> الطريقة التي تتفاعل بها المجتمعات مع التنوع البيولوجي و</w:t>
      </w:r>
      <w:r w:rsidR="00A707EA">
        <w:rPr>
          <w:rFonts w:hint="cs"/>
          <w:sz w:val="22"/>
          <w:rtl/>
          <w:lang w:bidi="ar-EG"/>
        </w:rPr>
        <w:t>على</w:t>
      </w:r>
      <w:r w:rsidR="000D51A2">
        <w:rPr>
          <w:rFonts w:hint="cs"/>
          <w:sz w:val="22"/>
          <w:rtl/>
          <w:lang w:bidi="ar-EG"/>
        </w:rPr>
        <w:t xml:space="preserve"> </w:t>
      </w:r>
      <w:r w:rsidR="00C95805" w:rsidRPr="00C95805">
        <w:rPr>
          <w:sz w:val="22"/>
          <w:rtl/>
          <w:lang w:bidi="ar-EG"/>
        </w:rPr>
        <w:t>الطريقة التي تدير بها هذه التفاعلات</w:t>
      </w:r>
      <w:r w:rsidR="007D2C69">
        <w:rPr>
          <w:rFonts w:hint="cs"/>
          <w:sz w:val="22"/>
          <w:rtl/>
          <w:lang w:bidi="ar-EG"/>
        </w:rPr>
        <w:t>.</w:t>
      </w:r>
    </w:p>
    <w:p w:rsidR="002276F7" w:rsidRDefault="007F5458" w:rsidP="00A707EA">
      <w:pPr>
        <w:numPr>
          <w:ilvl w:val="0"/>
          <w:numId w:val="1"/>
        </w:numPr>
        <w:spacing w:after="120" w:line="192" w:lineRule="auto"/>
        <w:jc w:val="both"/>
        <w:rPr>
          <w:sz w:val="22"/>
          <w:lang w:bidi="ar-EG"/>
        </w:rPr>
      </w:pPr>
      <w:r>
        <w:rPr>
          <w:rFonts w:hint="cs"/>
          <w:sz w:val="22"/>
          <w:rtl/>
          <w:lang w:bidi="ar-EG"/>
        </w:rPr>
        <w:t>و</w:t>
      </w:r>
      <w:r w:rsidR="0042546E">
        <w:rPr>
          <w:rFonts w:hint="cs"/>
          <w:sz w:val="22"/>
          <w:rtl/>
          <w:lang w:bidi="ar-EG"/>
        </w:rPr>
        <w:t xml:space="preserve">يتمثل </w:t>
      </w:r>
      <w:r w:rsidR="00C95805" w:rsidRPr="00C95805">
        <w:rPr>
          <w:sz w:val="22"/>
          <w:rtl/>
          <w:lang w:bidi="ar-EG"/>
        </w:rPr>
        <w:t xml:space="preserve">الاستنتاج </w:t>
      </w:r>
      <w:r w:rsidR="0042546E">
        <w:rPr>
          <w:rFonts w:hint="cs"/>
          <w:sz w:val="22"/>
          <w:rtl/>
          <w:lang w:bidi="ar-EG"/>
        </w:rPr>
        <w:t>المستخلص من</w:t>
      </w:r>
      <w:r w:rsidR="00C95805" w:rsidRPr="00C95805">
        <w:rPr>
          <w:sz w:val="22"/>
          <w:rtl/>
          <w:lang w:bidi="ar-EG"/>
        </w:rPr>
        <w:t xml:space="preserve"> التقييمات الأربعة </w:t>
      </w:r>
      <w:r w:rsidR="0042546E">
        <w:rPr>
          <w:rFonts w:hint="cs"/>
          <w:sz w:val="22"/>
          <w:rtl/>
          <w:lang w:bidi="ar-EG"/>
        </w:rPr>
        <w:t>في</w:t>
      </w:r>
      <w:r w:rsidR="00C95805" w:rsidRPr="00C95805">
        <w:rPr>
          <w:sz w:val="22"/>
          <w:rtl/>
          <w:lang w:bidi="ar-EG"/>
        </w:rPr>
        <w:t xml:space="preserve"> </w:t>
      </w:r>
      <w:r w:rsidR="0043611F">
        <w:rPr>
          <w:rFonts w:hint="cs"/>
          <w:sz w:val="22"/>
          <w:rtl/>
          <w:lang w:bidi="ar-EG"/>
        </w:rPr>
        <w:t>ضرورة</w:t>
      </w:r>
      <w:r w:rsidR="0042546E">
        <w:rPr>
          <w:rFonts w:hint="cs"/>
          <w:sz w:val="22"/>
          <w:rtl/>
          <w:lang w:bidi="ar-EG"/>
        </w:rPr>
        <w:t xml:space="preserve"> وجود</w:t>
      </w:r>
      <w:r w:rsidR="00C95805" w:rsidRPr="00C95805">
        <w:rPr>
          <w:sz w:val="22"/>
          <w:rtl/>
          <w:lang w:bidi="ar-EG"/>
        </w:rPr>
        <w:t xml:space="preserve"> </w:t>
      </w:r>
      <w:r w:rsidR="0042546E">
        <w:rPr>
          <w:rFonts w:hint="cs"/>
          <w:sz w:val="22"/>
          <w:rtl/>
          <w:lang w:bidi="ar-EG"/>
        </w:rPr>
        <w:t xml:space="preserve">نظم </w:t>
      </w:r>
      <w:proofErr w:type="spellStart"/>
      <w:r w:rsidR="00BC4E20">
        <w:rPr>
          <w:rFonts w:hint="cs"/>
          <w:sz w:val="22"/>
          <w:rtl/>
          <w:lang w:bidi="ar-EG"/>
        </w:rPr>
        <w:t>حوكمة</w:t>
      </w:r>
      <w:proofErr w:type="spellEnd"/>
      <w:r w:rsidR="00BC4E20">
        <w:rPr>
          <w:rFonts w:hint="cs"/>
          <w:sz w:val="22"/>
          <w:rtl/>
          <w:lang w:bidi="ar-EG"/>
        </w:rPr>
        <w:t xml:space="preserve"> </w:t>
      </w:r>
      <w:r w:rsidR="0042546E">
        <w:rPr>
          <w:rFonts w:hint="cs"/>
          <w:sz w:val="22"/>
          <w:rtl/>
          <w:lang w:bidi="ar-EG"/>
        </w:rPr>
        <w:t>تكون قادرة</w:t>
      </w:r>
      <w:r w:rsidR="00C95805" w:rsidRPr="00C95805">
        <w:rPr>
          <w:sz w:val="22"/>
          <w:rtl/>
          <w:lang w:bidi="ar-EG"/>
        </w:rPr>
        <w:t xml:space="preserve"> على </w:t>
      </w:r>
      <w:r w:rsidR="0042546E">
        <w:rPr>
          <w:rFonts w:hint="cs"/>
          <w:sz w:val="22"/>
          <w:rtl/>
          <w:lang w:bidi="ar-EG"/>
        </w:rPr>
        <w:t>تناول</w:t>
      </w:r>
      <w:r w:rsidR="00C95805" w:rsidRPr="00C95805">
        <w:rPr>
          <w:sz w:val="22"/>
          <w:rtl/>
          <w:lang w:bidi="ar-EG"/>
        </w:rPr>
        <w:t xml:space="preserve"> قضايا التنوع البيولوجي بطريقة متسقة. و</w:t>
      </w:r>
      <w:r w:rsidR="0043611F">
        <w:rPr>
          <w:rFonts w:hint="cs"/>
          <w:sz w:val="22"/>
          <w:rtl/>
          <w:lang w:bidi="ar-EG"/>
        </w:rPr>
        <w:t>ت</w:t>
      </w:r>
      <w:r w:rsidR="00C95805" w:rsidRPr="00C95805">
        <w:rPr>
          <w:sz w:val="22"/>
          <w:rtl/>
          <w:lang w:bidi="ar-EG"/>
        </w:rPr>
        <w:t>لاحظ أيضا</w:t>
      </w:r>
      <w:r w:rsidR="0043611F">
        <w:rPr>
          <w:rFonts w:hint="cs"/>
          <w:sz w:val="22"/>
          <w:rtl/>
          <w:lang w:bidi="ar-EG"/>
        </w:rPr>
        <w:t>ً</w:t>
      </w:r>
      <w:r w:rsidR="00C95805" w:rsidRPr="00C95805">
        <w:rPr>
          <w:sz w:val="22"/>
          <w:rtl/>
          <w:lang w:bidi="ar-EG"/>
        </w:rPr>
        <w:t xml:space="preserve"> الحاجة إلى تحسين إدماج قضايا التنوع البيولوجي</w:t>
      </w:r>
      <w:r w:rsidR="0043611F" w:rsidRPr="0043611F">
        <w:rPr>
          <w:sz w:val="22"/>
          <w:rtl/>
          <w:lang w:bidi="ar-EG"/>
        </w:rPr>
        <w:t xml:space="preserve"> أو تعميم</w:t>
      </w:r>
      <w:r w:rsidR="0043611F">
        <w:rPr>
          <w:rFonts w:hint="cs"/>
          <w:sz w:val="22"/>
          <w:rtl/>
          <w:lang w:bidi="ar-EG"/>
        </w:rPr>
        <w:t>ها</w:t>
      </w:r>
      <w:r w:rsidR="00C95805" w:rsidRPr="00C95805">
        <w:rPr>
          <w:sz w:val="22"/>
          <w:rtl/>
          <w:lang w:bidi="ar-EG"/>
        </w:rPr>
        <w:t xml:space="preserve"> في جميع قطاعات المجتمع. </w:t>
      </w:r>
      <w:r w:rsidR="0043611F">
        <w:rPr>
          <w:rFonts w:hint="cs"/>
          <w:sz w:val="22"/>
          <w:rtl/>
          <w:lang w:bidi="ar-EG"/>
        </w:rPr>
        <w:t>و</w:t>
      </w:r>
      <w:r w:rsidR="00C95805" w:rsidRPr="00C95805">
        <w:rPr>
          <w:sz w:val="22"/>
          <w:rtl/>
          <w:lang w:bidi="ar-EG"/>
        </w:rPr>
        <w:t xml:space="preserve">تتمثل </w:t>
      </w:r>
      <w:r w:rsidR="0043611F">
        <w:rPr>
          <w:rFonts w:hint="cs"/>
          <w:sz w:val="22"/>
          <w:rtl/>
          <w:lang w:bidi="ar-EG"/>
        </w:rPr>
        <w:t>ال</w:t>
      </w:r>
      <w:r w:rsidR="00C95805" w:rsidRPr="00C95805">
        <w:rPr>
          <w:sz w:val="22"/>
          <w:rtl/>
          <w:lang w:bidi="ar-EG"/>
        </w:rPr>
        <w:t>وسائل</w:t>
      </w:r>
      <w:r w:rsidR="0043611F">
        <w:rPr>
          <w:rFonts w:hint="cs"/>
          <w:sz w:val="22"/>
          <w:rtl/>
          <w:lang w:bidi="ar-EG"/>
        </w:rPr>
        <w:t xml:space="preserve"> الكفيلة</w:t>
      </w:r>
      <w:r w:rsidR="00C95805" w:rsidRPr="00C95805">
        <w:rPr>
          <w:sz w:val="22"/>
          <w:rtl/>
          <w:lang w:bidi="ar-EG"/>
        </w:rPr>
        <w:t xml:space="preserve"> </w:t>
      </w:r>
      <w:r w:rsidR="0043611F">
        <w:rPr>
          <w:rFonts w:hint="cs"/>
          <w:sz w:val="22"/>
          <w:rtl/>
          <w:lang w:bidi="ar-EG"/>
        </w:rPr>
        <w:t>ب</w:t>
      </w:r>
      <w:r w:rsidR="00C95805" w:rsidRPr="00C95805">
        <w:rPr>
          <w:sz w:val="22"/>
          <w:rtl/>
          <w:lang w:bidi="ar-EG"/>
        </w:rPr>
        <w:t xml:space="preserve">تحقيق ذلك </w:t>
      </w:r>
      <w:r w:rsidR="0043611F">
        <w:rPr>
          <w:rFonts w:hint="cs"/>
          <w:sz w:val="22"/>
          <w:rtl/>
          <w:lang w:bidi="ar-EG"/>
        </w:rPr>
        <w:t>وال</w:t>
      </w:r>
      <w:r w:rsidR="00EB75A7">
        <w:rPr>
          <w:rFonts w:hint="cs"/>
          <w:sz w:val="22"/>
          <w:rtl/>
          <w:lang w:bidi="ar-EG"/>
        </w:rPr>
        <w:t>تي حُدّدت</w:t>
      </w:r>
      <w:r w:rsidR="00C95805" w:rsidRPr="00C95805">
        <w:rPr>
          <w:sz w:val="22"/>
          <w:rtl/>
          <w:lang w:bidi="ar-EG"/>
        </w:rPr>
        <w:t xml:space="preserve"> في التقييمات في</w:t>
      </w:r>
      <w:r w:rsidR="00A707EA">
        <w:rPr>
          <w:rFonts w:hint="cs"/>
          <w:sz w:val="22"/>
          <w:rtl/>
          <w:lang w:bidi="ar-EG"/>
        </w:rPr>
        <w:t>ما يلي: (أ)</w:t>
      </w:r>
      <w:r w:rsidR="00C95805" w:rsidRPr="00C95805">
        <w:rPr>
          <w:sz w:val="22"/>
          <w:rtl/>
          <w:lang w:bidi="ar-EG"/>
        </w:rPr>
        <w:t xml:space="preserve"> زيادة استخدام ال</w:t>
      </w:r>
      <w:r w:rsidR="0043611F">
        <w:rPr>
          <w:rFonts w:hint="cs"/>
          <w:sz w:val="22"/>
          <w:rtl/>
          <w:lang w:bidi="ar-EG"/>
        </w:rPr>
        <w:t xml:space="preserve">نُهج </w:t>
      </w:r>
      <w:r w:rsidR="00C95805" w:rsidRPr="00C95805">
        <w:rPr>
          <w:sz w:val="22"/>
          <w:rtl/>
          <w:lang w:bidi="ar-EG"/>
        </w:rPr>
        <w:t>التشاركية في الإدارة</w:t>
      </w:r>
      <w:r w:rsidR="00A707EA">
        <w:rPr>
          <w:rFonts w:hint="cs"/>
          <w:sz w:val="22"/>
          <w:rtl/>
          <w:lang w:bidi="ar-EG"/>
        </w:rPr>
        <w:t xml:space="preserve">؛ </w:t>
      </w:r>
      <w:r w:rsidR="00A707EA" w:rsidRPr="00A707EA">
        <w:rPr>
          <w:rFonts w:hint="cs"/>
          <w:sz w:val="22"/>
          <w:rtl/>
          <w:lang w:bidi="ar-EG"/>
        </w:rPr>
        <w:t>(</w:t>
      </w:r>
      <w:proofErr w:type="gramStart"/>
      <w:r w:rsidR="00A707EA">
        <w:rPr>
          <w:rFonts w:hint="cs"/>
          <w:sz w:val="22"/>
          <w:rtl/>
          <w:lang w:bidi="ar-EG"/>
        </w:rPr>
        <w:t>ب</w:t>
      </w:r>
      <w:r w:rsidR="00A707EA" w:rsidRPr="00A707EA">
        <w:rPr>
          <w:rFonts w:hint="cs"/>
          <w:sz w:val="22"/>
          <w:rtl/>
          <w:lang w:bidi="ar-EG"/>
        </w:rPr>
        <w:t>)</w:t>
      </w:r>
      <w:r w:rsidR="00A707EA" w:rsidRPr="00A707EA">
        <w:rPr>
          <w:sz w:val="22"/>
          <w:rtl/>
          <w:lang w:bidi="ar-EG"/>
        </w:rPr>
        <w:t xml:space="preserve"> </w:t>
      </w:r>
      <w:r w:rsidR="00C95805" w:rsidRPr="00C95805">
        <w:rPr>
          <w:sz w:val="22"/>
          <w:rtl/>
          <w:lang w:bidi="ar-EG"/>
        </w:rPr>
        <w:t xml:space="preserve"> بناء</w:t>
      </w:r>
      <w:proofErr w:type="gramEnd"/>
      <w:r w:rsidR="00C95805" w:rsidRPr="00C95805">
        <w:rPr>
          <w:sz w:val="22"/>
          <w:rtl/>
          <w:lang w:bidi="ar-EG"/>
        </w:rPr>
        <w:t xml:space="preserve"> قدرات أصحاب </w:t>
      </w:r>
      <w:bookmarkStart w:id="17" w:name="_Hlk513441375"/>
      <w:r w:rsidR="00C95805" w:rsidRPr="00C95805">
        <w:rPr>
          <w:sz w:val="22"/>
          <w:rtl/>
          <w:lang w:bidi="ar-EG"/>
        </w:rPr>
        <w:t xml:space="preserve">المصلحة ليكونوا قادرين على المشاركة </w:t>
      </w:r>
      <w:r w:rsidR="00105262">
        <w:rPr>
          <w:rFonts w:hint="cs"/>
          <w:sz w:val="22"/>
          <w:rtl/>
          <w:lang w:bidi="ar-EG"/>
        </w:rPr>
        <w:t>بصورة مجدية</w:t>
      </w:r>
      <w:r w:rsidR="00C95805" w:rsidRPr="00C95805">
        <w:rPr>
          <w:sz w:val="22"/>
          <w:rtl/>
          <w:lang w:bidi="ar-EG"/>
        </w:rPr>
        <w:t xml:space="preserve"> في عمليات </w:t>
      </w:r>
      <w:r w:rsidR="00105262">
        <w:rPr>
          <w:rFonts w:hint="cs"/>
          <w:sz w:val="22"/>
          <w:rtl/>
          <w:lang w:bidi="ar-EG"/>
        </w:rPr>
        <w:t>اتخاذ القرارات</w:t>
      </w:r>
      <w:bookmarkEnd w:id="17"/>
      <w:r w:rsidR="00A707EA">
        <w:rPr>
          <w:rFonts w:hint="cs"/>
          <w:sz w:val="22"/>
          <w:rtl/>
          <w:lang w:bidi="ar-EG"/>
        </w:rPr>
        <w:t xml:space="preserve">؛ </w:t>
      </w:r>
      <w:r w:rsidR="00A707EA" w:rsidRPr="00A707EA">
        <w:rPr>
          <w:rFonts w:hint="cs"/>
          <w:sz w:val="22"/>
          <w:rtl/>
          <w:lang w:bidi="ar-EG"/>
        </w:rPr>
        <w:t>(</w:t>
      </w:r>
      <w:r w:rsidR="00A707EA">
        <w:rPr>
          <w:rFonts w:hint="cs"/>
          <w:sz w:val="22"/>
          <w:rtl/>
          <w:lang w:bidi="ar-EG"/>
        </w:rPr>
        <w:t>ج</w:t>
      </w:r>
      <w:r w:rsidR="00A707EA" w:rsidRPr="00A707EA">
        <w:rPr>
          <w:rFonts w:hint="cs"/>
          <w:sz w:val="22"/>
          <w:rtl/>
          <w:lang w:bidi="ar-EG"/>
        </w:rPr>
        <w:t>)</w:t>
      </w:r>
      <w:r w:rsidR="00A707EA" w:rsidRPr="00A707EA">
        <w:rPr>
          <w:sz w:val="22"/>
          <w:rtl/>
          <w:lang w:bidi="ar-EG"/>
        </w:rPr>
        <w:t xml:space="preserve"> </w:t>
      </w:r>
      <w:r w:rsidR="00C95805" w:rsidRPr="00C95805">
        <w:rPr>
          <w:sz w:val="22"/>
          <w:rtl/>
          <w:lang w:bidi="ar-EG"/>
        </w:rPr>
        <w:t xml:space="preserve"> </w:t>
      </w:r>
      <w:r w:rsidR="00105262">
        <w:rPr>
          <w:rFonts w:hint="cs"/>
          <w:sz w:val="22"/>
          <w:rtl/>
          <w:lang w:bidi="ar-EG"/>
        </w:rPr>
        <w:t>رفع مستوى</w:t>
      </w:r>
      <w:r w:rsidR="00C95805" w:rsidRPr="00C95805">
        <w:rPr>
          <w:sz w:val="22"/>
          <w:rtl/>
          <w:lang w:bidi="ar-EG"/>
        </w:rPr>
        <w:t xml:space="preserve"> الوعي بالتنوع البيولوجي من خلال تعزيز الاتصال وال</w:t>
      </w:r>
      <w:r w:rsidR="00105262">
        <w:rPr>
          <w:rFonts w:hint="cs"/>
          <w:sz w:val="22"/>
          <w:rtl/>
          <w:lang w:bidi="ar-EG"/>
        </w:rPr>
        <w:t>تثقيف</w:t>
      </w:r>
      <w:r w:rsidR="00A707EA">
        <w:rPr>
          <w:rFonts w:hint="cs"/>
          <w:sz w:val="22"/>
          <w:rtl/>
          <w:lang w:bidi="ar-EG"/>
        </w:rPr>
        <w:t>؛</w:t>
      </w:r>
      <w:r w:rsidR="00C95805" w:rsidRPr="00C95805">
        <w:rPr>
          <w:sz w:val="22"/>
          <w:rtl/>
          <w:lang w:bidi="ar-EG"/>
        </w:rPr>
        <w:t xml:space="preserve"> </w:t>
      </w:r>
      <w:r w:rsidR="00A707EA" w:rsidRPr="00A707EA">
        <w:rPr>
          <w:rFonts w:hint="cs"/>
          <w:sz w:val="22"/>
          <w:rtl/>
          <w:lang w:bidi="ar-EG"/>
        </w:rPr>
        <w:t>(</w:t>
      </w:r>
      <w:r w:rsidR="00A707EA">
        <w:rPr>
          <w:rFonts w:hint="cs"/>
          <w:sz w:val="22"/>
          <w:rtl/>
          <w:lang w:bidi="ar-EG"/>
        </w:rPr>
        <w:t>د</w:t>
      </w:r>
      <w:r w:rsidR="00A707EA" w:rsidRPr="00A707EA">
        <w:rPr>
          <w:rFonts w:hint="cs"/>
          <w:sz w:val="22"/>
          <w:rtl/>
          <w:lang w:bidi="ar-EG"/>
        </w:rPr>
        <w:t>)</w:t>
      </w:r>
      <w:r w:rsidR="00A707EA" w:rsidRPr="00A707EA">
        <w:rPr>
          <w:sz w:val="22"/>
          <w:rtl/>
          <w:lang w:bidi="ar-EG"/>
        </w:rPr>
        <w:t xml:space="preserve"> </w:t>
      </w:r>
      <w:r w:rsidR="00C95805" w:rsidRPr="00C95805">
        <w:rPr>
          <w:sz w:val="22"/>
          <w:rtl/>
          <w:lang w:bidi="ar-EG"/>
        </w:rPr>
        <w:t xml:space="preserve">تعزيز </w:t>
      </w:r>
      <w:r w:rsidR="00105262">
        <w:rPr>
          <w:rFonts w:hint="cs"/>
          <w:sz w:val="22"/>
          <w:rtl/>
          <w:lang w:bidi="ar-EG"/>
        </w:rPr>
        <w:t>البحوث المتعلقة بالتنوع البيولوجي وتعزيز رصده</w:t>
      </w:r>
      <w:r w:rsidR="00A707EA">
        <w:rPr>
          <w:rFonts w:hint="cs"/>
          <w:sz w:val="22"/>
          <w:rtl/>
          <w:lang w:bidi="ar-EG"/>
        </w:rPr>
        <w:t>؛</w:t>
      </w:r>
      <w:r w:rsidR="00C95805" w:rsidRPr="00C95805">
        <w:rPr>
          <w:sz w:val="22"/>
          <w:rtl/>
          <w:lang w:bidi="ar-EG"/>
        </w:rPr>
        <w:t xml:space="preserve"> </w:t>
      </w:r>
      <w:r w:rsidR="00A707EA" w:rsidRPr="00A707EA">
        <w:rPr>
          <w:rFonts w:hint="cs"/>
          <w:sz w:val="22"/>
          <w:rtl/>
          <w:lang w:bidi="ar-EG"/>
        </w:rPr>
        <w:t>(</w:t>
      </w:r>
      <w:r w:rsidR="00A707EA">
        <w:rPr>
          <w:rFonts w:hint="cs"/>
          <w:sz w:val="22"/>
          <w:rtl/>
          <w:lang w:bidi="ar-EG"/>
        </w:rPr>
        <w:t>ه</w:t>
      </w:r>
      <w:r w:rsidR="00A707EA" w:rsidRPr="00A707EA">
        <w:rPr>
          <w:rFonts w:hint="cs"/>
          <w:sz w:val="22"/>
          <w:rtl/>
          <w:lang w:bidi="ar-EG"/>
        </w:rPr>
        <w:t>)</w:t>
      </w:r>
      <w:r w:rsidR="00A707EA" w:rsidRPr="00A707EA">
        <w:rPr>
          <w:sz w:val="22"/>
          <w:rtl/>
          <w:lang w:bidi="ar-EG"/>
        </w:rPr>
        <w:t xml:space="preserve"> </w:t>
      </w:r>
      <w:r w:rsidR="00C95805" w:rsidRPr="00C95805">
        <w:rPr>
          <w:sz w:val="22"/>
          <w:rtl/>
          <w:lang w:bidi="ar-EG"/>
        </w:rPr>
        <w:t>تحسين</w:t>
      </w:r>
      <w:r w:rsidR="00105262">
        <w:rPr>
          <w:rFonts w:hint="cs"/>
          <w:sz w:val="22"/>
          <w:rtl/>
          <w:lang w:bidi="ar-EG"/>
        </w:rPr>
        <w:t xml:space="preserve"> إمكانية</w:t>
      </w:r>
      <w:r w:rsidR="00C95805" w:rsidRPr="00C95805">
        <w:rPr>
          <w:sz w:val="22"/>
          <w:rtl/>
          <w:lang w:bidi="ar-EG"/>
        </w:rPr>
        <w:t xml:space="preserve"> ال</w:t>
      </w:r>
      <w:r w:rsidR="00105262">
        <w:rPr>
          <w:rFonts w:hint="cs"/>
          <w:sz w:val="22"/>
          <w:rtl/>
          <w:lang w:bidi="ar-EG"/>
        </w:rPr>
        <w:t>حصول</w:t>
      </w:r>
      <w:r w:rsidR="00C95805" w:rsidRPr="00C95805">
        <w:rPr>
          <w:sz w:val="22"/>
          <w:rtl/>
          <w:lang w:bidi="ar-EG"/>
        </w:rPr>
        <w:t xml:space="preserve"> </w:t>
      </w:r>
      <w:r w:rsidR="00105262">
        <w:rPr>
          <w:rFonts w:hint="cs"/>
          <w:sz w:val="22"/>
          <w:rtl/>
          <w:lang w:bidi="ar-EG"/>
        </w:rPr>
        <w:t>على</w:t>
      </w:r>
      <w:r w:rsidR="00C95805" w:rsidRPr="00C95805">
        <w:rPr>
          <w:sz w:val="22"/>
          <w:rtl/>
          <w:lang w:bidi="ar-EG"/>
        </w:rPr>
        <w:t xml:space="preserve"> الموارد</w:t>
      </w:r>
      <w:r w:rsidR="00105262">
        <w:rPr>
          <w:rFonts w:hint="cs"/>
          <w:sz w:val="22"/>
          <w:rtl/>
          <w:lang w:bidi="ar-EG"/>
        </w:rPr>
        <w:t xml:space="preserve"> المالية</w:t>
      </w:r>
      <w:r w:rsidR="00C95805" w:rsidRPr="00C95805">
        <w:rPr>
          <w:sz w:val="22"/>
          <w:rtl/>
          <w:lang w:bidi="ar-EG"/>
        </w:rPr>
        <w:t xml:space="preserve"> والتكنولوجيات. ومع ذلك، تشير التقييمات أيضا</w:t>
      </w:r>
      <w:r w:rsidR="00A707EA">
        <w:rPr>
          <w:rFonts w:hint="cs"/>
          <w:sz w:val="22"/>
          <w:rtl/>
          <w:lang w:bidi="ar-EG"/>
        </w:rPr>
        <w:t>ً</w:t>
      </w:r>
      <w:r w:rsidR="00C95805" w:rsidRPr="00C95805">
        <w:rPr>
          <w:sz w:val="22"/>
          <w:rtl/>
          <w:lang w:bidi="ar-EG"/>
        </w:rPr>
        <w:t xml:space="preserve"> إلى </w:t>
      </w:r>
      <w:r w:rsidR="00105262">
        <w:rPr>
          <w:rFonts w:hint="cs"/>
          <w:sz w:val="22"/>
          <w:rtl/>
          <w:lang w:bidi="ar-EG"/>
        </w:rPr>
        <w:t>عدم وجود</w:t>
      </w:r>
      <w:r w:rsidR="00C95805" w:rsidRPr="00C95805">
        <w:rPr>
          <w:sz w:val="22"/>
          <w:rtl/>
          <w:lang w:bidi="ar-EG"/>
        </w:rPr>
        <w:t xml:space="preserve"> نهج وحيد </w:t>
      </w:r>
      <w:proofErr w:type="spellStart"/>
      <w:r w:rsidR="00BC4E20">
        <w:rPr>
          <w:rFonts w:hint="cs"/>
          <w:sz w:val="22"/>
          <w:rtl/>
          <w:lang w:bidi="ar-EG"/>
        </w:rPr>
        <w:t>للحوكمة</w:t>
      </w:r>
      <w:proofErr w:type="spellEnd"/>
      <w:r w:rsidR="00C95805" w:rsidRPr="00C95805">
        <w:rPr>
          <w:sz w:val="22"/>
          <w:rtl/>
          <w:lang w:bidi="ar-EG"/>
        </w:rPr>
        <w:t xml:space="preserve"> </w:t>
      </w:r>
      <w:r w:rsidR="00105262">
        <w:rPr>
          <w:rFonts w:hint="cs"/>
          <w:sz w:val="22"/>
          <w:rtl/>
          <w:lang w:bidi="ar-EG"/>
        </w:rPr>
        <w:t xml:space="preserve">وإلى ضرورة وضع </w:t>
      </w:r>
      <w:proofErr w:type="spellStart"/>
      <w:r w:rsidR="002C69A7">
        <w:rPr>
          <w:rFonts w:hint="cs"/>
          <w:sz w:val="22"/>
          <w:rtl/>
          <w:lang w:bidi="ar-EG"/>
        </w:rPr>
        <w:t>ال</w:t>
      </w:r>
      <w:r w:rsidR="00BC4E20">
        <w:rPr>
          <w:rFonts w:hint="cs"/>
          <w:sz w:val="22"/>
          <w:rtl/>
          <w:lang w:bidi="ar-EG"/>
        </w:rPr>
        <w:t>حوكم</w:t>
      </w:r>
      <w:r w:rsidR="002C69A7">
        <w:rPr>
          <w:rFonts w:hint="cs"/>
          <w:sz w:val="22"/>
          <w:rtl/>
          <w:lang w:bidi="ar-EG"/>
        </w:rPr>
        <w:t>ة</w:t>
      </w:r>
      <w:proofErr w:type="spellEnd"/>
      <w:r w:rsidR="00C95805" w:rsidRPr="00C95805">
        <w:rPr>
          <w:sz w:val="22"/>
          <w:rtl/>
          <w:lang w:bidi="ar-EG"/>
        </w:rPr>
        <w:t xml:space="preserve"> في سياق</w:t>
      </w:r>
      <w:r w:rsidR="002C0C61">
        <w:rPr>
          <w:rFonts w:hint="cs"/>
          <w:sz w:val="22"/>
          <w:rtl/>
          <w:lang w:bidi="ar-EG"/>
        </w:rPr>
        <w:t>ات تتلاءم</w:t>
      </w:r>
      <w:r w:rsidR="00C95805" w:rsidRPr="00C95805">
        <w:rPr>
          <w:sz w:val="22"/>
          <w:rtl/>
          <w:lang w:bidi="ar-EG"/>
        </w:rPr>
        <w:t xml:space="preserve"> مع الظروف الوطنية</w:t>
      </w:r>
      <w:r w:rsidR="008F3DA2">
        <w:rPr>
          <w:rFonts w:hint="cs"/>
          <w:sz w:val="22"/>
          <w:rtl/>
          <w:lang w:bidi="ar-EG"/>
        </w:rPr>
        <w:t>.</w:t>
      </w:r>
    </w:p>
    <w:p w:rsidR="00F42183" w:rsidRDefault="008F3DA2" w:rsidP="00C95805">
      <w:pPr>
        <w:numPr>
          <w:ilvl w:val="0"/>
          <w:numId w:val="1"/>
        </w:numPr>
        <w:spacing w:after="120" w:line="192" w:lineRule="auto"/>
        <w:jc w:val="both"/>
        <w:rPr>
          <w:sz w:val="22"/>
          <w:lang w:bidi="ar-EG"/>
        </w:rPr>
      </w:pPr>
      <w:r>
        <w:rPr>
          <w:rFonts w:hint="cs"/>
          <w:sz w:val="22"/>
          <w:rtl/>
          <w:lang w:bidi="ar-EG"/>
        </w:rPr>
        <w:t>و</w:t>
      </w:r>
      <w:r w:rsidR="00C95805" w:rsidRPr="00C95805">
        <w:rPr>
          <w:sz w:val="22"/>
          <w:rtl/>
          <w:lang w:bidi="ar-EG"/>
        </w:rPr>
        <w:t>نظرت التقييمات الإقليمية</w:t>
      </w:r>
      <w:r w:rsidR="002C0C61">
        <w:rPr>
          <w:rFonts w:hint="cs"/>
          <w:sz w:val="22"/>
          <w:rtl/>
          <w:lang w:bidi="ar-EG"/>
        </w:rPr>
        <w:t xml:space="preserve"> أيضاً</w:t>
      </w:r>
      <w:r w:rsidR="00C95805" w:rsidRPr="00C95805">
        <w:rPr>
          <w:sz w:val="22"/>
          <w:rtl/>
          <w:lang w:bidi="ar-EG"/>
        </w:rPr>
        <w:t xml:space="preserve"> في</w:t>
      </w:r>
      <w:r w:rsidR="00FB7098">
        <w:rPr>
          <w:rFonts w:hint="cs"/>
          <w:sz w:val="22"/>
          <w:rtl/>
          <w:lang w:bidi="ar-EG"/>
        </w:rPr>
        <w:t xml:space="preserve"> مختلف</w:t>
      </w:r>
      <w:r w:rsidR="00C95805" w:rsidRPr="00C95805">
        <w:rPr>
          <w:sz w:val="22"/>
          <w:rtl/>
          <w:lang w:bidi="ar-EG"/>
        </w:rPr>
        <w:t xml:space="preserve"> </w:t>
      </w:r>
      <w:r w:rsidR="00E127B3">
        <w:rPr>
          <w:rFonts w:hint="cs"/>
          <w:sz w:val="22"/>
          <w:rtl/>
          <w:lang w:bidi="ar-EG"/>
        </w:rPr>
        <w:t>ال</w:t>
      </w:r>
      <w:r w:rsidR="00C95805" w:rsidRPr="00C95805">
        <w:rPr>
          <w:sz w:val="22"/>
          <w:rtl/>
          <w:lang w:bidi="ar-EG"/>
        </w:rPr>
        <w:t xml:space="preserve">سيناريوهات </w:t>
      </w:r>
      <w:r w:rsidR="00E127B3">
        <w:rPr>
          <w:rFonts w:hint="cs"/>
          <w:sz w:val="22"/>
          <w:rtl/>
          <w:lang w:bidi="ar-EG"/>
        </w:rPr>
        <w:t>التي</w:t>
      </w:r>
      <w:r w:rsidR="00C95805" w:rsidRPr="00C95805">
        <w:rPr>
          <w:sz w:val="22"/>
          <w:rtl/>
          <w:lang w:bidi="ar-EG"/>
        </w:rPr>
        <w:t xml:space="preserve"> تحدد ال</w:t>
      </w:r>
      <w:r w:rsidR="00041247">
        <w:rPr>
          <w:rFonts w:hint="cs"/>
          <w:sz w:val="22"/>
          <w:rtl/>
          <w:lang w:bidi="ar-EG"/>
        </w:rPr>
        <w:t>مسارات</w:t>
      </w:r>
      <w:r w:rsidR="00C95805" w:rsidRPr="00C95805">
        <w:rPr>
          <w:sz w:val="22"/>
          <w:rtl/>
          <w:lang w:bidi="ar-EG"/>
        </w:rPr>
        <w:t xml:space="preserve"> الممكنة </w:t>
      </w:r>
      <w:r w:rsidR="00041247">
        <w:rPr>
          <w:rFonts w:hint="cs"/>
          <w:sz w:val="22"/>
          <w:rtl/>
          <w:lang w:bidi="ar-EG"/>
        </w:rPr>
        <w:t>ل</w:t>
      </w:r>
      <w:r w:rsidR="0036401D">
        <w:rPr>
          <w:rFonts w:hint="cs"/>
          <w:sz w:val="22"/>
          <w:rtl/>
          <w:lang w:bidi="ar-EG"/>
        </w:rPr>
        <w:t>لتنمية</w:t>
      </w:r>
      <w:r w:rsidR="00C95805" w:rsidRPr="00C95805">
        <w:rPr>
          <w:sz w:val="22"/>
          <w:rtl/>
          <w:lang w:bidi="ar-EG"/>
        </w:rPr>
        <w:t xml:space="preserve">. </w:t>
      </w:r>
      <w:r w:rsidR="00041247">
        <w:rPr>
          <w:rFonts w:hint="cs"/>
          <w:sz w:val="22"/>
          <w:rtl/>
          <w:lang w:bidi="ar-EG"/>
        </w:rPr>
        <w:t xml:space="preserve">وأفضت </w:t>
      </w:r>
      <w:r w:rsidR="00C95805" w:rsidRPr="00C95805">
        <w:rPr>
          <w:sz w:val="22"/>
          <w:rtl/>
          <w:lang w:bidi="ar-EG"/>
        </w:rPr>
        <w:t>تلك المسارات</w:t>
      </w:r>
      <w:r w:rsidR="00041247">
        <w:rPr>
          <w:rFonts w:hint="cs"/>
          <w:sz w:val="22"/>
          <w:rtl/>
          <w:lang w:bidi="ar-EG"/>
        </w:rPr>
        <w:t>،</w:t>
      </w:r>
      <w:r w:rsidR="00C95805" w:rsidRPr="00C95805">
        <w:rPr>
          <w:sz w:val="22"/>
          <w:rtl/>
          <w:lang w:bidi="ar-EG"/>
        </w:rPr>
        <w:t xml:space="preserve"> التي </w:t>
      </w:r>
      <w:r w:rsidR="00041247">
        <w:rPr>
          <w:rFonts w:hint="cs"/>
          <w:sz w:val="22"/>
          <w:rtl/>
          <w:lang w:bidi="ar-EG"/>
        </w:rPr>
        <w:t>افترضت</w:t>
      </w:r>
      <w:r w:rsidR="00C95805" w:rsidRPr="00C95805">
        <w:rPr>
          <w:sz w:val="22"/>
          <w:rtl/>
          <w:lang w:bidi="ar-EG"/>
        </w:rPr>
        <w:t xml:space="preserve"> أن ال</w:t>
      </w:r>
      <w:r w:rsidR="00041247">
        <w:rPr>
          <w:rFonts w:hint="cs"/>
          <w:sz w:val="22"/>
          <w:rtl/>
          <w:lang w:bidi="ar-EG"/>
        </w:rPr>
        <w:t>مقررات</w:t>
      </w:r>
      <w:r w:rsidR="00C95805" w:rsidRPr="00C95805">
        <w:rPr>
          <w:sz w:val="22"/>
          <w:rtl/>
          <w:lang w:bidi="ar-EG"/>
        </w:rPr>
        <w:t xml:space="preserve"> المتعلقة بالتنوع البيولوجي </w:t>
      </w:r>
      <w:r w:rsidR="00041247">
        <w:rPr>
          <w:rFonts w:hint="cs"/>
          <w:sz w:val="22"/>
          <w:rtl/>
          <w:lang w:bidi="ar-EG"/>
        </w:rPr>
        <w:t>قد اتخذت</w:t>
      </w:r>
      <w:r w:rsidR="00C95805" w:rsidRPr="00C95805">
        <w:rPr>
          <w:sz w:val="22"/>
          <w:rtl/>
          <w:lang w:bidi="ar-EG"/>
        </w:rPr>
        <w:t xml:space="preserve"> بطريقة استباقية واعتمدت ن</w:t>
      </w:r>
      <w:r w:rsidR="00041247">
        <w:rPr>
          <w:rFonts w:hint="cs"/>
          <w:sz w:val="22"/>
          <w:rtl/>
          <w:lang w:bidi="ar-EG"/>
        </w:rPr>
        <w:t>ُ</w:t>
      </w:r>
      <w:r w:rsidR="00C95805" w:rsidRPr="00C95805">
        <w:rPr>
          <w:sz w:val="22"/>
          <w:rtl/>
          <w:lang w:bidi="ar-EG"/>
        </w:rPr>
        <w:t>هجاً شاملة</w:t>
      </w:r>
      <w:r w:rsidR="00041247">
        <w:rPr>
          <w:rFonts w:hint="cs"/>
          <w:sz w:val="22"/>
          <w:rtl/>
          <w:lang w:bidi="ar-EG"/>
        </w:rPr>
        <w:t>،</w:t>
      </w:r>
      <w:r w:rsidR="00C95805" w:rsidRPr="00C95805">
        <w:rPr>
          <w:sz w:val="22"/>
          <w:rtl/>
          <w:lang w:bidi="ar-EG"/>
        </w:rPr>
        <w:t xml:space="preserve"> </w:t>
      </w:r>
      <w:r w:rsidR="00041247">
        <w:rPr>
          <w:rFonts w:hint="cs"/>
          <w:sz w:val="22"/>
          <w:rtl/>
          <w:lang w:bidi="ar-EG"/>
        </w:rPr>
        <w:t>إلى تحقيق</w:t>
      </w:r>
      <w:r w:rsidR="00C95805" w:rsidRPr="00C95805">
        <w:rPr>
          <w:sz w:val="22"/>
          <w:rtl/>
          <w:lang w:bidi="ar-EG"/>
        </w:rPr>
        <w:t xml:space="preserve"> نتائج </w:t>
      </w:r>
      <w:r w:rsidR="0036401D">
        <w:rPr>
          <w:rFonts w:hint="cs"/>
          <w:sz w:val="22"/>
          <w:rtl/>
          <w:lang w:bidi="ar-EG"/>
        </w:rPr>
        <w:t xml:space="preserve">أكثر </w:t>
      </w:r>
      <w:r w:rsidR="00C95805" w:rsidRPr="00C95805">
        <w:rPr>
          <w:sz w:val="22"/>
          <w:rtl/>
          <w:lang w:bidi="ar-EG"/>
        </w:rPr>
        <w:t xml:space="preserve">إيجابية </w:t>
      </w:r>
      <w:r w:rsidR="00564458">
        <w:rPr>
          <w:rFonts w:hint="cs"/>
          <w:sz w:val="22"/>
          <w:rtl/>
          <w:lang w:bidi="ar-EG"/>
        </w:rPr>
        <w:t>من</w:t>
      </w:r>
      <w:r w:rsidR="0036401D">
        <w:rPr>
          <w:rFonts w:hint="cs"/>
          <w:sz w:val="22"/>
          <w:rtl/>
          <w:lang w:bidi="ar-EG"/>
        </w:rPr>
        <w:t xml:space="preserve"> النتائج التي حققتها</w:t>
      </w:r>
      <w:r w:rsidR="00C95805" w:rsidRPr="00C95805">
        <w:rPr>
          <w:sz w:val="22"/>
          <w:rtl/>
          <w:lang w:bidi="ar-EG"/>
        </w:rPr>
        <w:t xml:space="preserve"> </w:t>
      </w:r>
      <w:r w:rsidR="00564458">
        <w:rPr>
          <w:rFonts w:hint="cs"/>
          <w:sz w:val="22"/>
          <w:rtl/>
          <w:lang w:bidi="ar-EG"/>
        </w:rPr>
        <w:t xml:space="preserve">المسارات </w:t>
      </w:r>
      <w:r w:rsidR="00C95805" w:rsidRPr="00C95805">
        <w:rPr>
          <w:sz w:val="22"/>
          <w:rtl/>
          <w:lang w:bidi="ar-EG"/>
        </w:rPr>
        <w:t>التي لم تفعل</w:t>
      </w:r>
      <w:r w:rsidR="00564458">
        <w:rPr>
          <w:rFonts w:hint="cs"/>
          <w:sz w:val="22"/>
          <w:rtl/>
          <w:lang w:bidi="ar-EG"/>
        </w:rPr>
        <w:t xml:space="preserve"> ذلك</w:t>
      </w:r>
      <w:r w:rsidR="00C95805" w:rsidRPr="00C95805">
        <w:rPr>
          <w:sz w:val="22"/>
          <w:rtl/>
          <w:lang w:bidi="ar-EG"/>
        </w:rPr>
        <w:t xml:space="preserve">. وعلاوة على ذلك، </w:t>
      </w:r>
      <w:r w:rsidR="00A707EA">
        <w:rPr>
          <w:rFonts w:hint="cs"/>
          <w:sz w:val="22"/>
          <w:rtl/>
          <w:lang w:bidi="ar-EG"/>
        </w:rPr>
        <w:t>تظهر</w:t>
      </w:r>
      <w:r w:rsidR="00C95805" w:rsidRPr="00C95805">
        <w:rPr>
          <w:sz w:val="22"/>
          <w:rtl/>
          <w:lang w:bidi="ar-EG"/>
        </w:rPr>
        <w:t xml:space="preserve"> المسارات التي </w:t>
      </w:r>
      <w:r w:rsidR="00564458">
        <w:rPr>
          <w:rFonts w:hint="cs"/>
          <w:sz w:val="22"/>
          <w:rtl/>
          <w:lang w:bidi="ar-EG"/>
        </w:rPr>
        <w:t>بُحثت في</w:t>
      </w:r>
      <w:r w:rsidR="00C95805" w:rsidRPr="00C95805">
        <w:rPr>
          <w:sz w:val="22"/>
          <w:rtl/>
          <w:lang w:bidi="ar-EG"/>
        </w:rPr>
        <w:t xml:space="preserve"> التقييم </w:t>
      </w:r>
      <w:r w:rsidR="00564458">
        <w:rPr>
          <w:rFonts w:hint="cs"/>
          <w:sz w:val="22"/>
          <w:rtl/>
          <w:lang w:bidi="ar-EG"/>
        </w:rPr>
        <w:t>أن وجود</w:t>
      </w:r>
      <w:r w:rsidR="006775BD">
        <w:rPr>
          <w:rFonts w:hint="cs"/>
          <w:sz w:val="22"/>
          <w:rtl/>
          <w:lang w:bidi="ar-EG"/>
        </w:rPr>
        <w:t xml:space="preserve"> مزيج</w:t>
      </w:r>
      <w:r w:rsidR="00504823">
        <w:rPr>
          <w:rFonts w:hint="cs"/>
          <w:sz w:val="22"/>
          <w:rtl/>
          <w:lang w:bidi="ar-EG"/>
        </w:rPr>
        <w:t xml:space="preserve"> مختلف من السياسات</w:t>
      </w:r>
      <w:r w:rsidR="00C95805" w:rsidRPr="00C95805">
        <w:rPr>
          <w:sz w:val="22"/>
          <w:rtl/>
          <w:lang w:bidi="ar-EG"/>
        </w:rPr>
        <w:t xml:space="preserve">، بما في ذلك الأدوات القانونية والتنظيمية والاقتصادية والاجتماعية، </w:t>
      </w:r>
      <w:r w:rsidR="00564458">
        <w:rPr>
          <w:rFonts w:hint="cs"/>
          <w:sz w:val="22"/>
          <w:rtl/>
          <w:lang w:bidi="ar-EG"/>
        </w:rPr>
        <w:t xml:space="preserve">سيكون ضرورياً </w:t>
      </w:r>
      <w:r w:rsidR="00A707EA">
        <w:rPr>
          <w:rFonts w:hint="cs"/>
          <w:sz w:val="22"/>
          <w:rtl/>
          <w:lang w:bidi="ar-EG"/>
        </w:rPr>
        <w:t xml:space="preserve">من أجل </w:t>
      </w:r>
      <w:r w:rsidR="00C95805" w:rsidRPr="00C95805">
        <w:rPr>
          <w:sz w:val="22"/>
          <w:rtl/>
          <w:lang w:bidi="ar-EG"/>
        </w:rPr>
        <w:t xml:space="preserve">إحداث التغييرات المطلوبة. </w:t>
      </w:r>
      <w:r w:rsidR="0036401D">
        <w:rPr>
          <w:rFonts w:hint="cs"/>
          <w:sz w:val="22"/>
          <w:rtl/>
          <w:lang w:bidi="ar-EG"/>
        </w:rPr>
        <w:t>وشددت</w:t>
      </w:r>
      <w:r w:rsidR="00C95805" w:rsidRPr="00C95805">
        <w:rPr>
          <w:sz w:val="22"/>
          <w:rtl/>
          <w:lang w:bidi="ar-EG"/>
        </w:rPr>
        <w:t xml:space="preserve"> السيناريوهات </w:t>
      </w:r>
      <w:proofErr w:type="spellStart"/>
      <w:r w:rsidR="0036401D">
        <w:rPr>
          <w:rFonts w:hint="cs"/>
          <w:sz w:val="22"/>
          <w:rtl/>
          <w:lang w:bidi="ar-EG"/>
        </w:rPr>
        <w:t>الأنجع</w:t>
      </w:r>
      <w:proofErr w:type="spellEnd"/>
      <w:r w:rsidR="00C95805" w:rsidRPr="00C95805">
        <w:rPr>
          <w:sz w:val="22"/>
          <w:rtl/>
          <w:lang w:bidi="ar-EG"/>
        </w:rPr>
        <w:t xml:space="preserve">، </w:t>
      </w:r>
      <w:r w:rsidR="00A707EA">
        <w:rPr>
          <w:rFonts w:hint="cs"/>
          <w:sz w:val="22"/>
          <w:rtl/>
          <w:lang w:bidi="ar-EG"/>
        </w:rPr>
        <w:t>من حيث</w:t>
      </w:r>
      <w:r w:rsidR="00C95805" w:rsidRPr="00C95805">
        <w:rPr>
          <w:sz w:val="22"/>
          <w:rtl/>
          <w:lang w:bidi="ar-EG"/>
        </w:rPr>
        <w:t xml:space="preserve"> </w:t>
      </w:r>
      <w:r w:rsidR="0036401D">
        <w:rPr>
          <w:rFonts w:hint="cs"/>
          <w:sz w:val="22"/>
          <w:rtl/>
          <w:lang w:bidi="ar-EG"/>
        </w:rPr>
        <w:t xml:space="preserve">حفظ </w:t>
      </w:r>
      <w:r w:rsidR="00C95805" w:rsidRPr="00C95805">
        <w:rPr>
          <w:sz w:val="22"/>
          <w:rtl/>
          <w:lang w:bidi="ar-EG"/>
        </w:rPr>
        <w:t>التنوع البيولوجي واستخدام</w:t>
      </w:r>
      <w:r w:rsidR="0036401D">
        <w:rPr>
          <w:rFonts w:hint="cs"/>
          <w:sz w:val="22"/>
          <w:rtl/>
          <w:lang w:bidi="ar-EG"/>
        </w:rPr>
        <w:t>ه</w:t>
      </w:r>
      <w:r w:rsidR="00C95805" w:rsidRPr="00C95805">
        <w:rPr>
          <w:sz w:val="22"/>
          <w:rtl/>
          <w:lang w:bidi="ar-EG"/>
        </w:rPr>
        <w:t xml:space="preserve"> المستدام، على تعميم التنوع البيولوجي في مسارات التنمية دون الوطنية والمحلية وال</w:t>
      </w:r>
      <w:r w:rsidR="0036401D">
        <w:rPr>
          <w:rFonts w:hint="cs"/>
          <w:sz w:val="22"/>
          <w:rtl/>
          <w:lang w:bidi="ar-EG"/>
        </w:rPr>
        <w:t>تحولات</w:t>
      </w:r>
      <w:r w:rsidR="00C95805" w:rsidRPr="00C95805">
        <w:rPr>
          <w:sz w:val="22"/>
          <w:rtl/>
          <w:lang w:bidi="ar-EG"/>
        </w:rPr>
        <w:t xml:space="preserve"> الاجتماعية على المدى الطويل أو تغيير السلوك من خلال ال</w:t>
      </w:r>
      <w:r w:rsidR="0036401D">
        <w:rPr>
          <w:rFonts w:hint="cs"/>
          <w:sz w:val="22"/>
          <w:rtl/>
          <w:lang w:bidi="ar-EG"/>
        </w:rPr>
        <w:t>تثقيف</w:t>
      </w:r>
      <w:r w:rsidR="00C95805" w:rsidRPr="00C95805">
        <w:rPr>
          <w:sz w:val="22"/>
          <w:rtl/>
          <w:lang w:bidi="ar-EG"/>
        </w:rPr>
        <w:t xml:space="preserve"> </w:t>
      </w:r>
      <w:r w:rsidR="00C36838">
        <w:rPr>
          <w:rFonts w:hint="cs"/>
          <w:sz w:val="22"/>
          <w:rtl/>
          <w:lang w:bidi="ar-EG"/>
        </w:rPr>
        <w:t>وتقاسم المعارف</w:t>
      </w:r>
      <w:r w:rsidR="00C95805" w:rsidRPr="00C95805">
        <w:rPr>
          <w:sz w:val="22"/>
          <w:rtl/>
          <w:lang w:bidi="ar-EG"/>
        </w:rPr>
        <w:t xml:space="preserve"> </w:t>
      </w:r>
      <w:r w:rsidR="00C36838">
        <w:rPr>
          <w:rFonts w:hint="cs"/>
          <w:sz w:val="22"/>
          <w:rtl/>
          <w:lang w:bidi="ar-EG"/>
        </w:rPr>
        <w:t>واتخاذ القرارات على أساس تشاركي</w:t>
      </w:r>
      <w:r>
        <w:rPr>
          <w:rFonts w:hint="cs"/>
          <w:sz w:val="22"/>
          <w:rtl/>
          <w:lang w:bidi="ar-EG"/>
        </w:rPr>
        <w:t>.</w:t>
      </w:r>
    </w:p>
    <w:p w:rsidR="00C95805" w:rsidRDefault="0027327E" w:rsidP="00C95805">
      <w:pPr>
        <w:numPr>
          <w:ilvl w:val="0"/>
          <w:numId w:val="1"/>
        </w:numPr>
        <w:spacing w:after="120" w:line="192" w:lineRule="auto"/>
        <w:jc w:val="both"/>
        <w:rPr>
          <w:sz w:val="22"/>
          <w:lang w:bidi="ar-EG"/>
        </w:rPr>
      </w:pPr>
      <w:r>
        <w:rPr>
          <w:rFonts w:hint="cs"/>
          <w:sz w:val="22"/>
          <w:rtl/>
        </w:rPr>
        <w:t>و</w:t>
      </w:r>
      <w:r w:rsidR="00C95805" w:rsidRPr="00C95805">
        <w:rPr>
          <w:sz w:val="22"/>
          <w:rtl/>
        </w:rPr>
        <w:t xml:space="preserve">حددت التقييمات الإقليمية </w:t>
      </w:r>
      <w:r>
        <w:rPr>
          <w:rFonts w:hint="cs"/>
          <w:sz w:val="22"/>
          <w:rtl/>
        </w:rPr>
        <w:t>عدة</w:t>
      </w:r>
      <w:r w:rsidR="00C95805" w:rsidRPr="00C95805">
        <w:rPr>
          <w:sz w:val="22"/>
          <w:rtl/>
        </w:rPr>
        <w:t xml:space="preserve"> </w:t>
      </w:r>
      <w:r>
        <w:rPr>
          <w:rFonts w:hint="cs"/>
          <w:sz w:val="22"/>
          <w:rtl/>
        </w:rPr>
        <w:t>ثغرات</w:t>
      </w:r>
      <w:r w:rsidR="00C95805" w:rsidRPr="00C95805">
        <w:rPr>
          <w:sz w:val="22"/>
          <w:rtl/>
        </w:rPr>
        <w:t xml:space="preserve"> في المعلومات، </w:t>
      </w:r>
      <w:r>
        <w:rPr>
          <w:rFonts w:hint="cs"/>
          <w:sz w:val="22"/>
          <w:rtl/>
        </w:rPr>
        <w:t>ويمكن أن يس</w:t>
      </w:r>
      <w:r w:rsidR="00E7398D">
        <w:rPr>
          <w:rFonts w:hint="cs"/>
          <w:sz w:val="22"/>
          <w:rtl/>
        </w:rPr>
        <w:t>ا</w:t>
      </w:r>
      <w:r>
        <w:rPr>
          <w:rFonts w:hint="cs"/>
          <w:sz w:val="22"/>
          <w:rtl/>
        </w:rPr>
        <w:t>هم سدها في</w:t>
      </w:r>
      <w:r w:rsidR="00C95805" w:rsidRPr="00C95805">
        <w:rPr>
          <w:sz w:val="22"/>
          <w:rtl/>
        </w:rPr>
        <w:t xml:space="preserve"> تحسين القدرة على تقييم التنوع البيولوجي واتخاذ إجراءات أكثر فعالية ل</w:t>
      </w:r>
      <w:r>
        <w:rPr>
          <w:rFonts w:hint="cs"/>
          <w:sz w:val="22"/>
          <w:rtl/>
        </w:rPr>
        <w:t>حفظه</w:t>
      </w:r>
      <w:r w:rsidR="00C95805" w:rsidRPr="00C95805">
        <w:rPr>
          <w:sz w:val="22"/>
          <w:rtl/>
        </w:rPr>
        <w:t xml:space="preserve"> واستخدامه </w:t>
      </w:r>
      <w:r>
        <w:rPr>
          <w:rFonts w:hint="cs"/>
          <w:sz w:val="22"/>
          <w:rtl/>
        </w:rPr>
        <w:t xml:space="preserve">على نحو </w:t>
      </w:r>
      <w:r w:rsidR="00C95805" w:rsidRPr="00C95805">
        <w:rPr>
          <w:sz w:val="22"/>
          <w:rtl/>
        </w:rPr>
        <w:t xml:space="preserve">مستدام. </w:t>
      </w:r>
      <w:r>
        <w:rPr>
          <w:rFonts w:hint="cs"/>
          <w:sz w:val="22"/>
          <w:rtl/>
        </w:rPr>
        <w:t>وتندرج ضمن</w:t>
      </w:r>
      <w:r w:rsidR="00C95805" w:rsidRPr="00C95805">
        <w:rPr>
          <w:sz w:val="22"/>
          <w:rtl/>
        </w:rPr>
        <w:t xml:space="preserve"> الثغرات التي ت</w:t>
      </w:r>
      <w:r>
        <w:rPr>
          <w:rFonts w:hint="cs"/>
          <w:sz w:val="22"/>
          <w:rtl/>
        </w:rPr>
        <w:t>سنى</w:t>
      </w:r>
      <w:r w:rsidR="00C95805" w:rsidRPr="00C95805">
        <w:rPr>
          <w:sz w:val="22"/>
          <w:rtl/>
        </w:rPr>
        <w:t xml:space="preserve"> تحديدها </w:t>
      </w:r>
      <w:r>
        <w:rPr>
          <w:rFonts w:hint="cs"/>
          <w:sz w:val="22"/>
          <w:rtl/>
        </w:rPr>
        <w:t>ال</w:t>
      </w:r>
      <w:r w:rsidR="00C95805" w:rsidRPr="00C95805">
        <w:rPr>
          <w:sz w:val="22"/>
          <w:rtl/>
        </w:rPr>
        <w:t xml:space="preserve">معلومات </w:t>
      </w:r>
      <w:r>
        <w:rPr>
          <w:rFonts w:hint="cs"/>
          <w:sz w:val="22"/>
          <w:rtl/>
        </w:rPr>
        <w:t>المتعلقة</w:t>
      </w:r>
      <w:r w:rsidR="00C95805" w:rsidRPr="00C95805">
        <w:rPr>
          <w:sz w:val="22"/>
          <w:rtl/>
        </w:rPr>
        <w:t xml:space="preserve"> </w:t>
      </w:r>
      <w:r>
        <w:rPr>
          <w:rFonts w:hint="cs"/>
          <w:sz w:val="22"/>
          <w:rtl/>
        </w:rPr>
        <w:t>ب</w:t>
      </w:r>
      <w:r w:rsidR="00C95805" w:rsidRPr="00C95805">
        <w:rPr>
          <w:sz w:val="22"/>
          <w:rtl/>
        </w:rPr>
        <w:t xml:space="preserve">تأثيرات </w:t>
      </w:r>
      <w:r>
        <w:rPr>
          <w:rFonts w:hint="cs"/>
          <w:sz w:val="22"/>
          <w:rtl/>
        </w:rPr>
        <w:t xml:space="preserve">فقدان </w:t>
      </w:r>
      <w:r w:rsidR="00C95805" w:rsidRPr="00C95805">
        <w:rPr>
          <w:sz w:val="22"/>
          <w:rtl/>
        </w:rPr>
        <w:t>التنوع البيولوجي على نوعية حياة ال</w:t>
      </w:r>
      <w:r w:rsidR="00B865CA">
        <w:rPr>
          <w:rFonts w:hint="cs"/>
          <w:sz w:val="22"/>
          <w:rtl/>
        </w:rPr>
        <w:t>ناس</w:t>
      </w:r>
      <w:r w:rsidR="00C95805" w:rsidRPr="00C95805">
        <w:rPr>
          <w:sz w:val="22"/>
          <w:rtl/>
        </w:rPr>
        <w:t xml:space="preserve"> وخدمات النظ</w:t>
      </w:r>
      <w:r w:rsidR="00B865CA">
        <w:rPr>
          <w:rFonts w:hint="cs"/>
          <w:sz w:val="22"/>
          <w:rtl/>
        </w:rPr>
        <w:t>ام</w:t>
      </w:r>
      <w:r w:rsidR="00C95805" w:rsidRPr="00C95805">
        <w:rPr>
          <w:sz w:val="22"/>
          <w:rtl/>
        </w:rPr>
        <w:t xml:space="preserve"> الإيكولوجي، والقيم غير المادية للتنوع البيولوجي، والصلات</w:t>
      </w:r>
      <w:r w:rsidR="00B865CA">
        <w:rPr>
          <w:rFonts w:hint="cs"/>
          <w:sz w:val="22"/>
          <w:rtl/>
        </w:rPr>
        <w:t xml:space="preserve"> القائمة</w:t>
      </w:r>
      <w:r w:rsidR="00C95805" w:rsidRPr="00C95805">
        <w:rPr>
          <w:sz w:val="22"/>
          <w:rtl/>
        </w:rPr>
        <w:t xml:space="preserve"> بين ا</w:t>
      </w:r>
      <w:r w:rsidR="00B865CA">
        <w:rPr>
          <w:rFonts w:hint="cs"/>
          <w:sz w:val="22"/>
          <w:rtl/>
        </w:rPr>
        <w:t xml:space="preserve">لعوامل </w:t>
      </w:r>
      <w:r w:rsidR="00C95805" w:rsidRPr="00C95805">
        <w:rPr>
          <w:sz w:val="22"/>
          <w:rtl/>
        </w:rPr>
        <w:t xml:space="preserve">المباشرة وغير المباشرة </w:t>
      </w:r>
      <w:r w:rsidR="00C9367B">
        <w:rPr>
          <w:rFonts w:hint="cs"/>
          <w:sz w:val="22"/>
          <w:rtl/>
        </w:rPr>
        <w:t xml:space="preserve">المسؤولة عن </w:t>
      </w:r>
      <w:r w:rsidR="00B865CA">
        <w:rPr>
          <w:rFonts w:hint="cs"/>
          <w:sz w:val="22"/>
          <w:rtl/>
        </w:rPr>
        <w:t xml:space="preserve">فقدان </w:t>
      </w:r>
      <w:r w:rsidR="00C95805" w:rsidRPr="00C95805">
        <w:rPr>
          <w:sz w:val="22"/>
          <w:rtl/>
        </w:rPr>
        <w:t>التنوع البيولوجي، و</w:t>
      </w:r>
      <w:r w:rsidR="00B865CA">
        <w:rPr>
          <w:rFonts w:hint="cs"/>
          <w:sz w:val="22"/>
          <w:rtl/>
        </w:rPr>
        <w:t>ال</w:t>
      </w:r>
      <w:r w:rsidR="00C95805" w:rsidRPr="00C95805">
        <w:rPr>
          <w:sz w:val="22"/>
          <w:rtl/>
        </w:rPr>
        <w:t xml:space="preserve">معلومات </w:t>
      </w:r>
      <w:r w:rsidR="00B865CA">
        <w:rPr>
          <w:rFonts w:hint="cs"/>
          <w:sz w:val="22"/>
          <w:rtl/>
        </w:rPr>
        <w:t>المتعلقة</w:t>
      </w:r>
      <w:r w:rsidR="00C95805" w:rsidRPr="00C95805">
        <w:rPr>
          <w:sz w:val="22"/>
          <w:rtl/>
        </w:rPr>
        <w:t xml:space="preserve"> </w:t>
      </w:r>
      <w:r w:rsidR="00B865CA">
        <w:rPr>
          <w:rFonts w:hint="cs"/>
          <w:sz w:val="22"/>
          <w:rtl/>
        </w:rPr>
        <w:t>ب</w:t>
      </w:r>
      <w:r w:rsidR="00C95805" w:rsidRPr="00C95805">
        <w:rPr>
          <w:sz w:val="22"/>
          <w:rtl/>
        </w:rPr>
        <w:t xml:space="preserve">مساهمات </w:t>
      </w:r>
      <w:r w:rsidR="00C95805" w:rsidRPr="00C95805">
        <w:rPr>
          <w:sz w:val="22"/>
          <w:rtl/>
        </w:rPr>
        <w:lastRenderedPageBreak/>
        <w:t>الشعوب الأصلية و</w:t>
      </w:r>
      <w:r w:rsidR="00B865CA">
        <w:rPr>
          <w:rFonts w:hint="cs"/>
          <w:sz w:val="22"/>
          <w:rtl/>
        </w:rPr>
        <w:t xml:space="preserve">المجتمعات </w:t>
      </w:r>
      <w:r w:rsidR="00C95805" w:rsidRPr="00C95805">
        <w:rPr>
          <w:sz w:val="22"/>
          <w:rtl/>
        </w:rPr>
        <w:t>المحلية</w:t>
      </w:r>
      <w:r w:rsidR="00B865CA">
        <w:rPr>
          <w:rFonts w:hint="cs"/>
          <w:sz w:val="22"/>
          <w:rtl/>
        </w:rPr>
        <w:t xml:space="preserve"> في</w:t>
      </w:r>
      <w:r w:rsidR="00C95805" w:rsidRPr="00C95805">
        <w:rPr>
          <w:sz w:val="22"/>
          <w:rtl/>
        </w:rPr>
        <w:t xml:space="preserve"> التنوع البيولوجي، و</w:t>
      </w:r>
      <w:r w:rsidR="00B865CA">
        <w:rPr>
          <w:rFonts w:hint="cs"/>
          <w:sz w:val="22"/>
          <w:rtl/>
        </w:rPr>
        <w:t>ال</w:t>
      </w:r>
      <w:r w:rsidR="00C95805" w:rsidRPr="00C95805">
        <w:rPr>
          <w:sz w:val="22"/>
          <w:rtl/>
        </w:rPr>
        <w:t xml:space="preserve">مزيد من المعلومات </w:t>
      </w:r>
      <w:r w:rsidR="00B865CA">
        <w:rPr>
          <w:rFonts w:hint="cs"/>
          <w:sz w:val="22"/>
          <w:rtl/>
        </w:rPr>
        <w:t>عن كيفية</w:t>
      </w:r>
      <w:r w:rsidR="00C95805" w:rsidRPr="00C95805">
        <w:rPr>
          <w:sz w:val="22"/>
          <w:rtl/>
        </w:rPr>
        <w:t xml:space="preserve"> تعميم التنوع البيولوجي بفعالية. </w:t>
      </w:r>
      <w:r w:rsidR="00B865CA">
        <w:rPr>
          <w:rFonts w:hint="cs"/>
          <w:sz w:val="22"/>
          <w:rtl/>
        </w:rPr>
        <w:t>وأبرزت</w:t>
      </w:r>
      <w:r w:rsidR="00C95805" w:rsidRPr="00C95805">
        <w:rPr>
          <w:sz w:val="22"/>
          <w:rtl/>
        </w:rPr>
        <w:t xml:space="preserve"> بعض التقييمات الإقليمية الحاجة إلى </w:t>
      </w:r>
      <w:r w:rsidR="00E941A1">
        <w:rPr>
          <w:rFonts w:hint="cs"/>
          <w:sz w:val="22"/>
          <w:rtl/>
        </w:rPr>
        <w:t>ال</w:t>
      </w:r>
      <w:r w:rsidR="00C95805" w:rsidRPr="00C95805">
        <w:rPr>
          <w:sz w:val="22"/>
          <w:rtl/>
        </w:rPr>
        <w:t xml:space="preserve">مزيد من المعلومات </w:t>
      </w:r>
      <w:r w:rsidR="00EB75A7">
        <w:rPr>
          <w:rFonts w:hint="cs"/>
          <w:sz w:val="22"/>
          <w:rtl/>
        </w:rPr>
        <w:t>الأكثر صلة من الناحية الجغرافية</w:t>
      </w:r>
      <w:r w:rsidR="00C95805" w:rsidRPr="00C95805">
        <w:rPr>
          <w:sz w:val="22"/>
          <w:rtl/>
        </w:rPr>
        <w:t xml:space="preserve"> والحاجة إلى معلومات عن نظم إيكولوجية محددة، م</w:t>
      </w:r>
      <w:r w:rsidR="00E941A1">
        <w:rPr>
          <w:rFonts w:hint="cs"/>
          <w:sz w:val="22"/>
          <w:rtl/>
        </w:rPr>
        <w:t>ن قبيل</w:t>
      </w:r>
      <w:r w:rsidR="00C95805" w:rsidRPr="00C95805">
        <w:rPr>
          <w:sz w:val="22"/>
          <w:rtl/>
        </w:rPr>
        <w:t xml:space="preserve"> تلك المتعلقة بالبيئة البحرية. وأشار التقييم الأفريقي أيضا</w:t>
      </w:r>
      <w:r w:rsidR="00E941A1">
        <w:rPr>
          <w:rFonts w:hint="cs"/>
          <w:sz w:val="22"/>
          <w:rtl/>
        </w:rPr>
        <w:t>ً</w:t>
      </w:r>
      <w:r w:rsidR="00C95805" w:rsidRPr="00C95805">
        <w:rPr>
          <w:sz w:val="22"/>
          <w:rtl/>
        </w:rPr>
        <w:t xml:space="preserve"> إلى أن </w:t>
      </w:r>
      <w:r w:rsidR="00E7398D">
        <w:rPr>
          <w:rFonts w:hint="cs"/>
          <w:sz w:val="22"/>
          <w:rtl/>
        </w:rPr>
        <w:t>محدودية المعلومات المتعلقة</w:t>
      </w:r>
      <w:r w:rsidR="00C95805" w:rsidRPr="00C95805">
        <w:rPr>
          <w:sz w:val="22"/>
          <w:rtl/>
        </w:rPr>
        <w:t xml:space="preserve"> </w:t>
      </w:r>
      <w:r w:rsidR="00E7398D">
        <w:rPr>
          <w:rFonts w:hint="cs"/>
          <w:sz w:val="22"/>
          <w:rtl/>
        </w:rPr>
        <w:t>ب</w:t>
      </w:r>
      <w:r w:rsidR="00C95805" w:rsidRPr="00C95805">
        <w:rPr>
          <w:sz w:val="22"/>
          <w:rtl/>
        </w:rPr>
        <w:t>أفريقيا ت</w:t>
      </w:r>
      <w:r w:rsidR="00E941A1">
        <w:rPr>
          <w:rFonts w:hint="cs"/>
          <w:sz w:val="22"/>
          <w:rtl/>
        </w:rPr>
        <w:t>شكل</w:t>
      </w:r>
      <w:r w:rsidR="00C95805" w:rsidRPr="00C95805">
        <w:rPr>
          <w:sz w:val="22"/>
          <w:rtl/>
        </w:rPr>
        <w:t xml:space="preserve"> تحديا</w:t>
      </w:r>
      <w:r w:rsidR="00E941A1">
        <w:rPr>
          <w:rFonts w:hint="cs"/>
          <w:sz w:val="22"/>
          <w:rtl/>
        </w:rPr>
        <w:t>ً مطروحاً</w:t>
      </w:r>
      <w:r w:rsidR="00C95805">
        <w:rPr>
          <w:rFonts w:hint="cs"/>
          <w:sz w:val="22"/>
          <w:rtl/>
        </w:rPr>
        <w:t>.</w:t>
      </w:r>
    </w:p>
    <w:p w:rsidR="00C95805" w:rsidRDefault="00C95805" w:rsidP="00C95805">
      <w:pPr>
        <w:numPr>
          <w:ilvl w:val="0"/>
          <w:numId w:val="1"/>
        </w:numPr>
        <w:spacing w:after="120" w:line="192" w:lineRule="auto"/>
        <w:jc w:val="both"/>
        <w:rPr>
          <w:sz w:val="22"/>
          <w:lang w:bidi="ar-EG"/>
        </w:rPr>
      </w:pPr>
      <w:r w:rsidRPr="00C95805">
        <w:rPr>
          <w:sz w:val="22"/>
          <w:rtl/>
          <w:lang w:bidi="ar-EG"/>
        </w:rPr>
        <w:t xml:space="preserve">وعلى وجه التحديد، </w:t>
      </w:r>
      <w:r w:rsidR="00E7398D">
        <w:rPr>
          <w:rFonts w:hint="cs"/>
          <w:sz w:val="22"/>
          <w:rtl/>
          <w:lang w:bidi="ar-EG"/>
        </w:rPr>
        <w:t xml:space="preserve">فقد لوحظ، </w:t>
      </w:r>
      <w:r w:rsidRPr="00C95805">
        <w:rPr>
          <w:sz w:val="22"/>
          <w:rtl/>
          <w:lang w:bidi="ar-EG"/>
        </w:rPr>
        <w:t xml:space="preserve">فيما يتعلق بالسيناريوهات </w:t>
      </w:r>
      <w:proofErr w:type="spellStart"/>
      <w:r w:rsidRPr="00C95805">
        <w:rPr>
          <w:sz w:val="22"/>
          <w:rtl/>
          <w:lang w:bidi="ar-EG"/>
        </w:rPr>
        <w:t>والنمذجة</w:t>
      </w:r>
      <w:proofErr w:type="spellEnd"/>
      <w:r w:rsidRPr="00C95805">
        <w:rPr>
          <w:sz w:val="22"/>
          <w:rtl/>
          <w:lang w:bidi="ar-EG"/>
        </w:rPr>
        <w:t>،</w:t>
      </w:r>
      <w:r w:rsidR="00FA4FE2">
        <w:rPr>
          <w:rFonts w:hint="cs"/>
          <w:sz w:val="22"/>
          <w:rtl/>
          <w:lang w:bidi="ar-EG"/>
        </w:rPr>
        <w:t xml:space="preserve"> </w:t>
      </w:r>
      <w:r w:rsidR="00C61E36">
        <w:rPr>
          <w:rFonts w:hint="cs"/>
          <w:sz w:val="22"/>
          <w:rtl/>
          <w:lang w:bidi="ar-EG"/>
        </w:rPr>
        <w:t>أن من الضروري</w:t>
      </w:r>
      <w:r w:rsidRPr="00C95805">
        <w:rPr>
          <w:sz w:val="22"/>
          <w:rtl/>
          <w:lang w:bidi="ar-EG"/>
        </w:rPr>
        <w:t xml:space="preserve"> </w:t>
      </w:r>
      <w:r w:rsidR="00010653">
        <w:rPr>
          <w:rFonts w:hint="cs"/>
          <w:sz w:val="22"/>
          <w:rtl/>
          <w:lang w:bidi="ar-EG"/>
        </w:rPr>
        <w:t xml:space="preserve">وضع </w:t>
      </w:r>
      <w:r w:rsidRPr="00C95805">
        <w:rPr>
          <w:sz w:val="22"/>
          <w:rtl/>
          <w:lang w:bidi="ar-EG"/>
        </w:rPr>
        <w:t xml:space="preserve">سيناريوهات أكثر تكاملاً، </w:t>
      </w:r>
      <w:r w:rsidR="00E7398D">
        <w:rPr>
          <w:rFonts w:hint="cs"/>
          <w:sz w:val="22"/>
          <w:rtl/>
          <w:lang w:bidi="ar-EG"/>
        </w:rPr>
        <w:t xml:space="preserve">وأن </w:t>
      </w:r>
      <w:r w:rsidR="00C61E36">
        <w:rPr>
          <w:rFonts w:hint="cs"/>
          <w:sz w:val="22"/>
          <w:rtl/>
          <w:lang w:bidi="ar-EG"/>
        </w:rPr>
        <w:t xml:space="preserve">من الضروري </w:t>
      </w:r>
      <w:r w:rsidR="00E7398D">
        <w:rPr>
          <w:rFonts w:hint="cs"/>
          <w:sz w:val="22"/>
          <w:rtl/>
          <w:lang w:bidi="ar-EG"/>
        </w:rPr>
        <w:t xml:space="preserve">كذلك </w:t>
      </w:r>
      <w:r w:rsidR="00C61E36">
        <w:rPr>
          <w:rFonts w:hint="cs"/>
          <w:sz w:val="22"/>
          <w:rtl/>
          <w:lang w:bidi="ar-EG"/>
        </w:rPr>
        <w:t>إجراء</w:t>
      </w:r>
      <w:r w:rsidRPr="00C95805">
        <w:rPr>
          <w:sz w:val="22"/>
          <w:rtl/>
          <w:lang w:bidi="ar-EG"/>
        </w:rPr>
        <w:t xml:space="preserve"> تقدير كمي أفضل للمسارات الممكنة</w:t>
      </w:r>
      <w:r w:rsidR="00C61E36">
        <w:rPr>
          <w:rFonts w:hint="cs"/>
          <w:sz w:val="22"/>
          <w:rtl/>
          <w:lang w:bidi="ar-EG"/>
        </w:rPr>
        <w:t xml:space="preserve"> القائمة</w:t>
      </w:r>
      <w:r w:rsidRPr="00C95805">
        <w:rPr>
          <w:sz w:val="22"/>
          <w:rtl/>
          <w:lang w:bidi="ar-EG"/>
        </w:rPr>
        <w:t xml:space="preserve">. </w:t>
      </w:r>
      <w:r w:rsidR="00C61E36">
        <w:rPr>
          <w:rFonts w:hint="cs"/>
          <w:sz w:val="22"/>
          <w:rtl/>
          <w:lang w:bidi="ar-EG"/>
        </w:rPr>
        <w:t>ولوحظ أيضاً أن من الضروري وضع</w:t>
      </w:r>
      <w:r w:rsidRPr="00C95805">
        <w:rPr>
          <w:sz w:val="22"/>
          <w:rtl/>
          <w:lang w:bidi="ar-EG"/>
        </w:rPr>
        <w:t xml:space="preserve"> سيناريوهات </w:t>
      </w:r>
      <w:bookmarkStart w:id="18" w:name="_Hlk513443335"/>
      <w:r w:rsidR="002C13A0">
        <w:rPr>
          <w:rFonts w:hint="cs"/>
          <w:sz w:val="22"/>
          <w:rtl/>
          <w:lang w:bidi="ar-EG"/>
        </w:rPr>
        <w:t>تأخذ في الاعتبار</w:t>
      </w:r>
      <w:r w:rsidRPr="00C95805">
        <w:rPr>
          <w:sz w:val="22"/>
          <w:rtl/>
          <w:lang w:bidi="ar-EG"/>
        </w:rPr>
        <w:t xml:space="preserve"> </w:t>
      </w:r>
      <w:r w:rsidR="000A0D46">
        <w:rPr>
          <w:rFonts w:hint="cs"/>
          <w:sz w:val="22"/>
          <w:rtl/>
          <w:lang w:bidi="ar-EG"/>
        </w:rPr>
        <w:t xml:space="preserve">العوامل المتعددة المسؤولة بصورة مباشرة وغير مباشرة </w:t>
      </w:r>
      <w:r w:rsidR="00C9367B">
        <w:rPr>
          <w:rFonts w:hint="cs"/>
          <w:sz w:val="22"/>
          <w:rtl/>
          <w:lang w:bidi="ar-EG"/>
        </w:rPr>
        <w:t xml:space="preserve">عن </w:t>
      </w:r>
      <w:r w:rsidRPr="00C95805">
        <w:rPr>
          <w:sz w:val="22"/>
          <w:rtl/>
          <w:lang w:bidi="ar-EG"/>
        </w:rPr>
        <w:t>فقدان التنوع البيولوجي وتعكس بشكل أفضل خدمات النظام الإيكولوجي</w:t>
      </w:r>
      <w:bookmarkEnd w:id="18"/>
      <w:r w:rsidRPr="00C95805">
        <w:rPr>
          <w:sz w:val="22"/>
          <w:rtl/>
          <w:lang w:bidi="ar-EG"/>
        </w:rPr>
        <w:t>. ولوحظ أيضا</w:t>
      </w:r>
      <w:r w:rsidR="00E7398D">
        <w:rPr>
          <w:rFonts w:hint="cs"/>
          <w:sz w:val="22"/>
          <w:rtl/>
          <w:lang w:bidi="ar-EG"/>
        </w:rPr>
        <w:t>ً</w:t>
      </w:r>
      <w:r w:rsidRPr="00C95805">
        <w:rPr>
          <w:sz w:val="22"/>
          <w:rtl/>
          <w:lang w:bidi="ar-EG"/>
        </w:rPr>
        <w:t xml:space="preserve"> أن </w:t>
      </w:r>
      <w:r w:rsidR="00C9367B">
        <w:rPr>
          <w:rFonts w:hint="cs"/>
          <w:sz w:val="22"/>
          <w:rtl/>
          <w:lang w:bidi="ar-EG"/>
        </w:rPr>
        <w:t>من الضروري وضع</w:t>
      </w:r>
      <w:r w:rsidRPr="00C95805">
        <w:rPr>
          <w:sz w:val="22"/>
          <w:rtl/>
          <w:lang w:bidi="ar-EG"/>
        </w:rPr>
        <w:t xml:space="preserve"> سيناريوهات يمكن تكييفها مع ظروف وطنية وإقليمية محددة</w:t>
      </w:r>
      <w:r>
        <w:rPr>
          <w:rFonts w:hint="cs"/>
          <w:sz w:val="22"/>
          <w:rtl/>
          <w:lang w:bidi="ar-EG"/>
        </w:rPr>
        <w:t>.</w:t>
      </w:r>
    </w:p>
    <w:p w:rsidR="00C95805" w:rsidRPr="00BB2BC0" w:rsidRDefault="00BB2BC0" w:rsidP="00220B4F">
      <w:pPr>
        <w:numPr>
          <w:ilvl w:val="0"/>
          <w:numId w:val="1"/>
        </w:numPr>
        <w:spacing w:after="120" w:line="192" w:lineRule="auto"/>
        <w:jc w:val="both"/>
        <w:rPr>
          <w:sz w:val="22"/>
          <w:lang w:bidi="ar-EG"/>
        </w:rPr>
      </w:pPr>
      <w:r>
        <w:rPr>
          <w:rFonts w:hint="cs"/>
          <w:sz w:val="22"/>
          <w:rtl/>
          <w:lang w:bidi="ar-EG"/>
        </w:rPr>
        <w:t>وتتسق</w:t>
      </w:r>
      <w:r w:rsidR="00C95805" w:rsidRPr="00C95805">
        <w:rPr>
          <w:sz w:val="22"/>
          <w:rtl/>
          <w:lang w:bidi="ar-EG"/>
        </w:rPr>
        <w:t xml:space="preserve"> الرسائل الرئيسية </w:t>
      </w:r>
      <w:r>
        <w:rPr>
          <w:rFonts w:hint="cs"/>
          <w:sz w:val="22"/>
          <w:rtl/>
          <w:lang w:bidi="ar-EG"/>
        </w:rPr>
        <w:t>التي تضمنتها</w:t>
      </w:r>
      <w:r w:rsidRPr="00BB2BC0">
        <w:rPr>
          <w:rFonts w:hint="cs"/>
          <w:sz w:val="22"/>
          <w:rtl/>
          <w:lang w:bidi="ar"/>
        </w:rPr>
        <w:t xml:space="preserve"> ال</w:t>
      </w:r>
      <w:r w:rsidRPr="00BB2BC0">
        <w:rPr>
          <w:sz w:val="22"/>
          <w:rtl/>
          <w:lang w:bidi="ar"/>
        </w:rPr>
        <w:t>م</w:t>
      </w:r>
      <w:r w:rsidRPr="00BB2BC0">
        <w:rPr>
          <w:rFonts w:hint="cs"/>
          <w:sz w:val="22"/>
          <w:rtl/>
          <w:lang w:bidi="ar"/>
        </w:rPr>
        <w:t>وجزات الخاصة بمقرري</w:t>
      </w:r>
      <w:r w:rsidRPr="00BB2BC0">
        <w:rPr>
          <w:sz w:val="22"/>
          <w:rtl/>
          <w:lang w:bidi="ar"/>
        </w:rPr>
        <w:t xml:space="preserve"> السياسات </w:t>
      </w:r>
      <w:r w:rsidRPr="00BB2BC0">
        <w:rPr>
          <w:rFonts w:hint="cs"/>
          <w:sz w:val="22"/>
          <w:rtl/>
          <w:lang w:bidi="ar"/>
        </w:rPr>
        <w:t>للتقييم</w:t>
      </w:r>
      <w:r>
        <w:rPr>
          <w:rFonts w:hint="cs"/>
          <w:sz w:val="22"/>
          <w:rtl/>
          <w:lang w:bidi="ar"/>
        </w:rPr>
        <w:t>ات</w:t>
      </w:r>
      <w:r w:rsidRPr="00BB2BC0">
        <w:rPr>
          <w:sz w:val="22"/>
          <w:rtl/>
          <w:lang w:bidi="ar"/>
        </w:rPr>
        <w:t xml:space="preserve"> الإقليمي</w:t>
      </w:r>
      <w:r>
        <w:rPr>
          <w:rFonts w:hint="cs"/>
          <w:sz w:val="22"/>
          <w:rtl/>
          <w:lang w:bidi="ar"/>
        </w:rPr>
        <w:t>ة</w:t>
      </w:r>
      <w:r w:rsidRPr="00BB2BC0">
        <w:rPr>
          <w:rFonts w:hint="cs"/>
          <w:sz w:val="22"/>
          <w:rtl/>
          <w:lang w:bidi="ar"/>
        </w:rPr>
        <w:t xml:space="preserve"> ودون الإقليمي</w:t>
      </w:r>
      <w:r>
        <w:rPr>
          <w:rFonts w:hint="cs"/>
          <w:sz w:val="22"/>
          <w:rtl/>
          <w:lang w:bidi="ar"/>
        </w:rPr>
        <w:t>ة</w:t>
      </w:r>
      <w:r w:rsidRPr="00BB2BC0">
        <w:rPr>
          <w:sz w:val="22"/>
          <w:rtl/>
          <w:lang w:bidi="ar"/>
        </w:rPr>
        <w:t xml:space="preserve"> للتنوع البيولوجي وخدمات النظم الإيكولوجية </w:t>
      </w:r>
      <w:r w:rsidR="00220B4F" w:rsidRPr="00220B4F">
        <w:rPr>
          <w:sz w:val="22"/>
          <w:rtl/>
          <w:lang w:bidi="ar-EG"/>
        </w:rPr>
        <w:t>لأفريقيا</w:t>
      </w:r>
      <w:r w:rsidR="00220B4F" w:rsidRPr="00220B4F">
        <w:rPr>
          <w:rFonts w:hint="cs"/>
          <w:sz w:val="22"/>
          <w:rtl/>
          <w:lang w:bidi="ar-EG"/>
        </w:rPr>
        <w:t>،</w:t>
      </w:r>
      <w:r w:rsidR="00220B4F" w:rsidRPr="00220B4F">
        <w:rPr>
          <w:sz w:val="22"/>
          <w:rtl/>
          <w:lang w:bidi="ar-EG"/>
        </w:rPr>
        <w:t xml:space="preserve"> </w:t>
      </w:r>
      <w:proofErr w:type="spellStart"/>
      <w:r w:rsidR="00220B4F" w:rsidRPr="00220B4F">
        <w:rPr>
          <w:sz w:val="22"/>
          <w:rtl/>
          <w:lang w:bidi="ar-EG"/>
        </w:rPr>
        <w:t>والأمريكتين</w:t>
      </w:r>
      <w:proofErr w:type="spellEnd"/>
      <w:r w:rsidR="00220B4F" w:rsidRPr="00220B4F">
        <w:rPr>
          <w:rFonts w:hint="cs"/>
          <w:sz w:val="22"/>
          <w:rtl/>
          <w:lang w:bidi="ar-EG"/>
        </w:rPr>
        <w:t>،</w:t>
      </w:r>
      <w:r w:rsidR="00220B4F" w:rsidRPr="00220B4F">
        <w:rPr>
          <w:sz w:val="22"/>
          <w:rtl/>
          <w:lang w:bidi="ar-EG"/>
        </w:rPr>
        <w:t xml:space="preserve"> وآسيا والمحيط الهادئ</w:t>
      </w:r>
      <w:r w:rsidR="00220B4F" w:rsidRPr="00220B4F">
        <w:rPr>
          <w:rFonts w:hint="cs"/>
          <w:sz w:val="22"/>
          <w:rtl/>
          <w:lang w:bidi="ar-EG"/>
        </w:rPr>
        <w:t>،</w:t>
      </w:r>
      <w:r w:rsidR="00220B4F" w:rsidRPr="00220B4F">
        <w:rPr>
          <w:sz w:val="22"/>
          <w:rtl/>
          <w:lang w:bidi="ar-EG"/>
        </w:rPr>
        <w:t xml:space="preserve"> وأوروبا</w:t>
      </w:r>
      <w:r w:rsidR="00220B4F" w:rsidRPr="00220B4F">
        <w:rPr>
          <w:rFonts w:hint="cs"/>
          <w:sz w:val="22"/>
          <w:rtl/>
          <w:lang w:bidi="ar-EG"/>
        </w:rPr>
        <w:t>،</w:t>
      </w:r>
      <w:r w:rsidR="00220B4F" w:rsidRPr="00220B4F">
        <w:rPr>
          <w:sz w:val="22"/>
          <w:rtl/>
          <w:lang w:bidi="ar-EG"/>
        </w:rPr>
        <w:t xml:space="preserve"> وآسيا الوسطى</w:t>
      </w:r>
      <w:r w:rsidR="00220B4F">
        <w:rPr>
          <w:rFonts w:hint="cs"/>
          <w:sz w:val="22"/>
          <w:rtl/>
          <w:lang w:bidi="ar-EG"/>
        </w:rPr>
        <w:t xml:space="preserve">، </w:t>
      </w:r>
      <w:r w:rsidR="00C95805" w:rsidRPr="00BB2BC0">
        <w:rPr>
          <w:sz w:val="22"/>
          <w:rtl/>
          <w:lang w:bidi="ar-EG"/>
        </w:rPr>
        <w:t>مع الاستنتاج</w:t>
      </w:r>
      <w:r>
        <w:rPr>
          <w:rFonts w:hint="cs"/>
          <w:sz w:val="22"/>
          <w:rtl/>
          <w:lang w:bidi="ar-EG"/>
        </w:rPr>
        <w:t xml:space="preserve"> المستخلص</w:t>
      </w:r>
      <w:r w:rsidR="00C95805" w:rsidRPr="00BB2BC0">
        <w:rPr>
          <w:sz w:val="22"/>
          <w:rtl/>
          <w:lang w:bidi="ar-EG"/>
        </w:rPr>
        <w:t xml:space="preserve"> من </w:t>
      </w:r>
      <w:r>
        <w:rPr>
          <w:rFonts w:hint="cs"/>
          <w:sz w:val="22"/>
          <w:rtl/>
          <w:lang w:bidi="ar-EG"/>
        </w:rPr>
        <w:t>الإصدار الرابع</w:t>
      </w:r>
      <w:r w:rsidR="00C95805" w:rsidRPr="00BB2BC0">
        <w:rPr>
          <w:sz w:val="22"/>
          <w:rtl/>
          <w:lang w:bidi="ar-EG"/>
        </w:rPr>
        <w:t xml:space="preserve"> من نشرة </w:t>
      </w:r>
      <w:r w:rsidR="00C95805" w:rsidRPr="00BB2BC0">
        <w:rPr>
          <w:i/>
          <w:iCs/>
          <w:sz w:val="22"/>
          <w:rtl/>
          <w:lang w:bidi="ar-EG"/>
        </w:rPr>
        <w:t>التوقعات العالمية للتنوع البيولوجي</w:t>
      </w:r>
      <w:r w:rsidR="00C95805" w:rsidRPr="00BB2BC0">
        <w:rPr>
          <w:sz w:val="22"/>
          <w:rtl/>
          <w:lang w:bidi="ar-EG"/>
        </w:rPr>
        <w:t xml:space="preserve">، </w:t>
      </w:r>
      <w:r>
        <w:rPr>
          <w:rFonts w:hint="cs"/>
          <w:sz w:val="22"/>
          <w:rtl/>
          <w:lang w:bidi="ar-EG"/>
        </w:rPr>
        <w:t>و</w:t>
      </w:r>
      <w:r w:rsidR="00C95805" w:rsidRPr="00BB2BC0">
        <w:rPr>
          <w:sz w:val="22"/>
          <w:rtl/>
          <w:lang w:bidi="ar-EG"/>
        </w:rPr>
        <w:t>المداولات ال</w:t>
      </w:r>
      <w:r>
        <w:rPr>
          <w:rFonts w:hint="cs"/>
          <w:sz w:val="22"/>
          <w:rtl/>
          <w:lang w:bidi="ar-EG"/>
        </w:rPr>
        <w:t xml:space="preserve">تي دارت مؤخراً </w:t>
      </w:r>
      <w:r w:rsidR="00C95805" w:rsidRPr="00BB2BC0">
        <w:rPr>
          <w:sz w:val="22"/>
          <w:rtl/>
          <w:lang w:bidi="ar-EG"/>
        </w:rPr>
        <w:t xml:space="preserve">في إطار </w:t>
      </w:r>
      <w:r>
        <w:rPr>
          <w:rFonts w:hint="cs"/>
          <w:sz w:val="22"/>
          <w:rtl/>
          <w:lang w:bidi="ar-EG"/>
        </w:rPr>
        <w:t>ال</w:t>
      </w:r>
      <w:r w:rsidR="00C95805" w:rsidRPr="00BB2BC0">
        <w:rPr>
          <w:sz w:val="22"/>
          <w:rtl/>
          <w:lang w:bidi="ar-EG"/>
        </w:rPr>
        <w:t xml:space="preserve">اتفاقية </w:t>
      </w:r>
      <w:r>
        <w:rPr>
          <w:rFonts w:hint="cs"/>
          <w:sz w:val="22"/>
          <w:rtl/>
          <w:lang w:bidi="ar-EG"/>
        </w:rPr>
        <w:t>المتعلقة ب</w:t>
      </w:r>
      <w:r w:rsidR="00C95805" w:rsidRPr="00BB2BC0">
        <w:rPr>
          <w:sz w:val="22"/>
          <w:rtl/>
          <w:lang w:bidi="ar-EG"/>
        </w:rPr>
        <w:t>التنوع البيولوجي</w:t>
      </w:r>
      <w:r w:rsidR="00E93F9B">
        <w:rPr>
          <w:rFonts w:hint="cs"/>
          <w:sz w:val="22"/>
          <w:rtl/>
          <w:lang w:bidi="ar-EG"/>
        </w:rPr>
        <w:t>،</w:t>
      </w:r>
      <w:r w:rsidR="00C95805" w:rsidRPr="00BB2BC0">
        <w:rPr>
          <w:sz w:val="22"/>
          <w:rtl/>
          <w:lang w:bidi="ar-EG"/>
        </w:rPr>
        <w:t xml:space="preserve"> والأدلة </w:t>
      </w:r>
      <w:proofErr w:type="spellStart"/>
      <w:r w:rsidR="00C95805" w:rsidRPr="00BB2BC0">
        <w:rPr>
          <w:sz w:val="22"/>
          <w:rtl/>
          <w:lang w:bidi="ar-EG"/>
        </w:rPr>
        <w:t>المستقاة</w:t>
      </w:r>
      <w:proofErr w:type="spellEnd"/>
      <w:r w:rsidR="00C95805" w:rsidRPr="00BB2BC0">
        <w:rPr>
          <w:sz w:val="22"/>
          <w:rtl/>
          <w:lang w:bidi="ar-EG"/>
        </w:rPr>
        <w:t xml:space="preserve"> من المؤلفات العلمية الحديثة بشأن التقدم المحرز </w:t>
      </w:r>
      <w:r w:rsidR="00E93F9B">
        <w:rPr>
          <w:rFonts w:hint="cs"/>
          <w:sz w:val="22"/>
          <w:rtl/>
          <w:lang w:bidi="ar-EG"/>
        </w:rPr>
        <w:t>صوب</w:t>
      </w:r>
      <w:r w:rsidR="00C95805" w:rsidRPr="00BB2BC0">
        <w:rPr>
          <w:sz w:val="22"/>
          <w:rtl/>
          <w:lang w:bidi="ar-EG"/>
        </w:rPr>
        <w:t xml:space="preserve"> تحقيق أهداف أيشي للتنوع البيولوجي المذكورة أعلاه. </w:t>
      </w:r>
      <w:r w:rsidR="00E93F9B">
        <w:rPr>
          <w:rFonts w:hint="cs"/>
          <w:sz w:val="22"/>
          <w:rtl/>
          <w:lang w:bidi="ar-EG"/>
        </w:rPr>
        <w:t>وتقدم هذه الرسائل</w:t>
      </w:r>
      <w:r w:rsidR="00C95805" w:rsidRPr="00BB2BC0">
        <w:rPr>
          <w:sz w:val="22"/>
          <w:rtl/>
          <w:lang w:bidi="ar-EG"/>
        </w:rPr>
        <w:t xml:space="preserve"> دليلاً إضافياً على أن الضغوط </w:t>
      </w:r>
      <w:r w:rsidR="00E10BB9">
        <w:rPr>
          <w:rFonts w:hint="cs"/>
          <w:sz w:val="22"/>
          <w:rtl/>
          <w:lang w:bidi="ar-EG"/>
        </w:rPr>
        <w:t xml:space="preserve">التي </w:t>
      </w:r>
      <w:r w:rsidR="006F03BF">
        <w:rPr>
          <w:rFonts w:hint="cs"/>
          <w:sz w:val="22"/>
          <w:rtl/>
          <w:lang w:bidi="ar-EG"/>
        </w:rPr>
        <w:t>يتعرض</w:t>
      </w:r>
      <w:r w:rsidR="00C95805" w:rsidRPr="00BB2BC0">
        <w:rPr>
          <w:sz w:val="22"/>
          <w:rtl/>
          <w:lang w:bidi="ar-EG"/>
        </w:rPr>
        <w:t xml:space="preserve"> التنوع البيولوجي آخذة في التزايد</w:t>
      </w:r>
      <w:r w:rsidR="006F03BF">
        <w:rPr>
          <w:rFonts w:hint="cs"/>
          <w:sz w:val="22"/>
          <w:rtl/>
          <w:lang w:bidi="ar-EG"/>
        </w:rPr>
        <w:t>،</w:t>
      </w:r>
      <w:r w:rsidR="00C95805" w:rsidRPr="00BB2BC0">
        <w:rPr>
          <w:sz w:val="22"/>
          <w:rtl/>
          <w:lang w:bidi="ar-EG"/>
        </w:rPr>
        <w:t xml:space="preserve"> وأن </w:t>
      </w:r>
      <w:r w:rsidR="006F03BF">
        <w:rPr>
          <w:rFonts w:hint="cs"/>
          <w:sz w:val="22"/>
          <w:rtl/>
          <w:lang w:bidi="ar-EG"/>
        </w:rPr>
        <w:t>حال</w:t>
      </w:r>
      <w:r w:rsidR="00504823">
        <w:rPr>
          <w:rFonts w:hint="cs"/>
          <w:sz w:val="22"/>
          <w:rtl/>
          <w:lang w:bidi="ar-EG"/>
        </w:rPr>
        <w:t>ة هذا التنوع</w:t>
      </w:r>
      <w:r w:rsidR="006F03BF">
        <w:rPr>
          <w:rFonts w:hint="cs"/>
          <w:sz w:val="22"/>
          <w:rtl/>
          <w:lang w:bidi="ar-EG"/>
        </w:rPr>
        <w:t xml:space="preserve"> </w:t>
      </w:r>
      <w:r w:rsidR="00C95805" w:rsidRPr="00BB2BC0">
        <w:rPr>
          <w:sz w:val="22"/>
          <w:rtl/>
          <w:lang w:bidi="ar-EG"/>
        </w:rPr>
        <w:t>آخذ</w:t>
      </w:r>
      <w:r w:rsidR="006F03BF">
        <w:rPr>
          <w:rFonts w:hint="cs"/>
          <w:sz w:val="22"/>
          <w:rtl/>
          <w:lang w:bidi="ar-EG"/>
        </w:rPr>
        <w:t>ة</w:t>
      </w:r>
      <w:r w:rsidR="00C95805" w:rsidRPr="00BB2BC0">
        <w:rPr>
          <w:sz w:val="22"/>
          <w:rtl/>
          <w:lang w:bidi="ar-EG"/>
        </w:rPr>
        <w:t xml:space="preserve"> في الت</w:t>
      </w:r>
      <w:r w:rsidR="006F03BF">
        <w:rPr>
          <w:rFonts w:hint="cs"/>
          <w:sz w:val="22"/>
          <w:rtl/>
          <w:lang w:bidi="ar-EG"/>
        </w:rPr>
        <w:t>دهور</w:t>
      </w:r>
      <w:r w:rsidR="00C95805" w:rsidRPr="00BB2BC0">
        <w:rPr>
          <w:sz w:val="22"/>
          <w:rtl/>
          <w:lang w:bidi="ar-EG"/>
        </w:rPr>
        <w:t xml:space="preserve"> وأنه </w:t>
      </w:r>
      <w:r w:rsidR="006F03BF">
        <w:rPr>
          <w:rFonts w:hint="cs"/>
          <w:sz w:val="22"/>
          <w:rtl/>
          <w:lang w:bidi="ar-EG"/>
        </w:rPr>
        <w:t>على الرغم من الإجراءات الجاري اتخاذها، فهي</w:t>
      </w:r>
      <w:r w:rsidR="00504823">
        <w:rPr>
          <w:rFonts w:hint="cs"/>
          <w:sz w:val="22"/>
          <w:rtl/>
          <w:lang w:bidi="ar-EG"/>
        </w:rPr>
        <w:t xml:space="preserve"> لا تزال</w:t>
      </w:r>
      <w:r w:rsidR="00E7398D">
        <w:rPr>
          <w:rFonts w:hint="cs"/>
          <w:sz w:val="22"/>
          <w:rtl/>
          <w:lang w:bidi="ar-EG"/>
        </w:rPr>
        <w:t xml:space="preserve"> إلى الآن</w:t>
      </w:r>
      <w:r w:rsidR="006F03BF">
        <w:rPr>
          <w:rFonts w:hint="cs"/>
          <w:sz w:val="22"/>
          <w:rtl/>
          <w:lang w:bidi="ar-EG"/>
        </w:rPr>
        <w:t xml:space="preserve"> غير كافية</w:t>
      </w:r>
      <w:r w:rsidR="00C95805" w:rsidRPr="00BB2BC0">
        <w:rPr>
          <w:sz w:val="22"/>
          <w:rtl/>
          <w:lang w:bidi="ar-EG"/>
        </w:rPr>
        <w:t xml:space="preserve"> لوقف فقدان التنوع البيولوجي. </w:t>
      </w:r>
      <w:r w:rsidR="006F03BF">
        <w:rPr>
          <w:rFonts w:hint="cs"/>
          <w:sz w:val="22"/>
          <w:rtl/>
          <w:lang w:bidi="ar-EG"/>
        </w:rPr>
        <w:t>و</w:t>
      </w:r>
      <w:r w:rsidR="00C95805" w:rsidRPr="00BB2BC0">
        <w:rPr>
          <w:sz w:val="22"/>
          <w:rtl/>
          <w:lang w:bidi="ar-EG"/>
        </w:rPr>
        <w:t xml:space="preserve">علاوة على ذلك، </w:t>
      </w:r>
      <w:r w:rsidR="00E7398D">
        <w:rPr>
          <w:rFonts w:hint="cs"/>
          <w:sz w:val="22"/>
          <w:rtl/>
          <w:lang w:bidi="ar-EG"/>
        </w:rPr>
        <w:t>و</w:t>
      </w:r>
      <w:r w:rsidR="00F61152">
        <w:rPr>
          <w:rFonts w:hint="cs"/>
          <w:sz w:val="22"/>
          <w:rtl/>
          <w:lang w:bidi="ar-EG"/>
        </w:rPr>
        <w:t xml:space="preserve">على الرغم من </w:t>
      </w:r>
      <w:r w:rsidR="00F26003">
        <w:rPr>
          <w:rFonts w:hint="cs"/>
          <w:sz w:val="22"/>
          <w:rtl/>
          <w:lang w:bidi="ar-EG"/>
        </w:rPr>
        <w:t>الاختلافات</w:t>
      </w:r>
      <w:r w:rsidR="00F61152">
        <w:rPr>
          <w:rFonts w:hint="cs"/>
          <w:sz w:val="22"/>
          <w:rtl/>
          <w:lang w:bidi="ar-EG"/>
        </w:rPr>
        <w:t xml:space="preserve"> القائمة بين المناطق</w:t>
      </w:r>
      <w:r w:rsidR="00C95805" w:rsidRPr="00BB2BC0">
        <w:rPr>
          <w:sz w:val="22"/>
          <w:rtl/>
          <w:lang w:bidi="ar-EG"/>
        </w:rPr>
        <w:t>،</w:t>
      </w:r>
      <w:r w:rsidR="00F61152">
        <w:rPr>
          <w:rFonts w:hint="cs"/>
          <w:sz w:val="22"/>
          <w:rtl/>
          <w:lang w:bidi="ar-EG"/>
        </w:rPr>
        <w:t xml:space="preserve"> </w:t>
      </w:r>
      <w:r w:rsidR="00E7398D">
        <w:rPr>
          <w:rFonts w:hint="cs"/>
          <w:sz w:val="22"/>
          <w:rtl/>
          <w:lang w:bidi="ar-EG"/>
        </w:rPr>
        <w:t>تبين</w:t>
      </w:r>
      <w:r w:rsidR="00C95805" w:rsidRPr="00BB2BC0">
        <w:rPr>
          <w:sz w:val="22"/>
          <w:rtl/>
          <w:lang w:bidi="ar-EG"/>
        </w:rPr>
        <w:t xml:space="preserve"> الاتجاهات ال</w:t>
      </w:r>
      <w:r w:rsidR="00F61152">
        <w:rPr>
          <w:rFonts w:hint="cs"/>
          <w:sz w:val="22"/>
          <w:rtl/>
          <w:lang w:bidi="ar-EG"/>
        </w:rPr>
        <w:t>راهنة</w:t>
      </w:r>
      <w:r w:rsidR="00C95805" w:rsidRPr="00BB2BC0">
        <w:rPr>
          <w:sz w:val="22"/>
          <w:rtl/>
          <w:lang w:bidi="ar-EG"/>
        </w:rPr>
        <w:t xml:space="preserve"> </w:t>
      </w:r>
      <w:r w:rsidR="00E7398D">
        <w:rPr>
          <w:rFonts w:hint="cs"/>
          <w:sz w:val="22"/>
          <w:rtl/>
          <w:lang w:bidi="ar-EG"/>
        </w:rPr>
        <w:t>للتنوع</w:t>
      </w:r>
      <w:r w:rsidR="00C95805" w:rsidRPr="00BB2BC0">
        <w:rPr>
          <w:sz w:val="22"/>
          <w:rtl/>
          <w:lang w:bidi="ar-EG"/>
        </w:rPr>
        <w:t xml:space="preserve"> البيولوجي</w:t>
      </w:r>
      <w:r w:rsidR="00F61152">
        <w:rPr>
          <w:rFonts w:hint="cs"/>
          <w:sz w:val="22"/>
          <w:rtl/>
          <w:lang w:bidi="ar-EG"/>
        </w:rPr>
        <w:t xml:space="preserve"> </w:t>
      </w:r>
      <w:r w:rsidR="00F61152" w:rsidRPr="00F61152">
        <w:rPr>
          <w:sz w:val="22"/>
          <w:rtl/>
          <w:lang w:bidi="ar-EG"/>
        </w:rPr>
        <w:t>في جميع المناطق</w:t>
      </w:r>
      <w:r w:rsidR="00E7398D">
        <w:rPr>
          <w:rFonts w:hint="cs"/>
          <w:sz w:val="22"/>
          <w:rtl/>
          <w:lang w:bidi="ar-EG"/>
        </w:rPr>
        <w:t xml:space="preserve"> وجود خطر يهدد</w:t>
      </w:r>
      <w:r w:rsidR="00F61152" w:rsidRPr="00F61152">
        <w:rPr>
          <w:sz w:val="22"/>
          <w:rtl/>
          <w:lang w:bidi="ar-EG"/>
        </w:rPr>
        <w:t xml:space="preserve"> </w:t>
      </w:r>
      <w:r w:rsidR="001A3C19">
        <w:rPr>
          <w:rFonts w:hint="cs"/>
          <w:sz w:val="22"/>
          <w:rtl/>
          <w:lang w:bidi="ar-EG"/>
        </w:rPr>
        <w:t>آفاق ضمان</w:t>
      </w:r>
      <w:r w:rsidR="00C95805" w:rsidRPr="00BB2BC0">
        <w:rPr>
          <w:sz w:val="22"/>
          <w:rtl/>
          <w:lang w:bidi="ar-EG"/>
        </w:rPr>
        <w:t xml:space="preserve"> الاستدامة</w:t>
      </w:r>
      <w:r w:rsidR="001A3C19">
        <w:rPr>
          <w:rFonts w:hint="cs"/>
          <w:sz w:val="22"/>
          <w:rtl/>
          <w:lang w:bidi="ar-EG"/>
        </w:rPr>
        <w:t xml:space="preserve"> على المدى البعيد،</w:t>
      </w:r>
      <w:r w:rsidR="00C95805" w:rsidRPr="00BB2BC0">
        <w:rPr>
          <w:sz w:val="22"/>
          <w:rtl/>
          <w:lang w:bidi="ar-EG"/>
        </w:rPr>
        <w:t xml:space="preserve"> </w:t>
      </w:r>
      <w:r w:rsidR="001A3C19">
        <w:rPr>
          <w:rFonts w:hint="cs"/>
          <w:sz w:val="22"/>
          <w:rtl/>
          <w:lang w:bidi="ar-EG"/>
        </w:rPr>
        <w:t xml:space="preserve">وتستبعد إلى حد بعيد إمكانية تحقيق </w:t>
      </w:r>
      <w:r w:rsidR="00C95805" w:rsidRPr="00BB2BC0">
        <w:rPr>
          <w:sz w:val="22"/>
          <w:rtl/>
          <w:lang w:bidi="ar-EG"/>
        </w:rPr>
        <w:t xml:space="preserve">أهداف أيشي للتنوع البيولوجي إذا </w:t>
      </w:r>
      <w:r w:rsidR="001A3C19">
        <w:rPr>
          <w:rFonts w:hint="cs"/>
          <w:sz w:val="22"/>
          <w:rtl/>
          <w:lang w:bidi="ar-EG"/>
        </w:rPr>
        <w:t>ظل</w:t>
      </w:r>
      <w:r w:rsidR="00D905C5">
        <w:rPr>
          <w:rFonts w:hint="cs"/>
          <w:sz w:val="22"/>
          <w:rtl/>
          <w:lang w:bidi="ar-EG"/>
        </w:rPr>
        <w:t xml:space="preserve"> </w:t>
      </w:r>
      <w:r w:rsidR="00C95805" w:rsidRPr="00BB2BC0">
        <w:rPr>
          <w:sz w:val="22"/>
          <w:rtl/>
          <w:lang w:bidi="ar-EG"/>
        </w:rPr>
        <w:t>المسار الحالي</w:t>
      </w:r>
      <w:r w:rsidR="00D905C5">
        <w:rPr>
          <w:rFonts w:hint="cs"/>
          <w:sz w:val="22"/>
          <w:rtl/>
          <w:lang w:bidi="ar-EG"/>
        </w:rPr>
        <w:t xml:space="preserve"> قائماً</w:t>
      </w:r>
      <w:r w:rsidR="00C95805" w:rsidRPr="00BB2BC0">
        <w:rPr>
          <w:sz w:val="22"/>
          <w:rtl/>
          <w:lang w:bidi="ar-EG"/>
        </w:rPr>
        <w:t xml:space="preserve">. </w:t>
      </w:r>
      <w:r w:rsidR="001A3C19">
        <w:rPr>
          <w:rFonts w:hint="cs"/>
          <w:sz w:val="22"/>
          <w:rtl/>
          <w:lang w:bidi="ar-EG"/>
        </w:rPr>
        <w:t>وت</w:t>
      </w:r>
      <w:r w:rsidR="008440B6">
        <w:rPr>
          <w:rFonts w:hint="cs"/>
          <w:sz w:val="22"/>
          <w:rtl/>
          <w:lang w:bidi="ar-EG"/>
        </w:rPr>
        <w:t>سلط</w:t>
      </w:r>
      <w:r w:rsidR="00C95805" w:rsidRPr="00BB2BC0">
        <w:rPr>
          <w:sz w:val="22"/>
          <w:rtl/>
          <w:lang w:bidi="ar-EG"/>
        </w:rPr>
        <w:t xml:space="preserve"> ال</w:t>
      </w:r>
      <w:r w:rsidR="00E93F9B">
        <w:rPr>
          <w:rFonts w:hint="cs"/>
          <w:sz w:val="22"/>
          <w:rtl/>
          <w:lang w:bidi="ar-EG"/>
        </w:rPr>
        <w:t>موجز</w:t>
      </w:r>
      <w:r w:rsidR="00C95805" w:rsidRPr="00BB2BC0">
        <w:rPr>
          <w:sz w:val="22"/>
          <w:rtl/>
          <w:lang w:bidi="ar-EG"/>
        </w:rPr>
        <w:t>ات الإقليمية</w:t>
      </w:r>
      <w:r w:rsidR="008440B6">
        <w:rPr>
          <w:rFonts w:hint="cs"/>
          <w:sz w:val="22"/>
          <w:rtl/>
          <w:lang w:bidi="ar-EG"/>
        </w:rPr>
        <w:t xml:space="preserve"> الضوء</w:t>
      </w:r>
      <w:r w:rsidR="00C95805" w:rsidRPr="00BB2BC0">
        <w:rPr>
          <w:sz w:val="22"/>
          <w:rtl/>
          <w:lang w:bidi="ar-EG"/>
        </w:rPr>
        <w:t xml:space="preserve"> </w:t>
      </w:r>
      <w:r w:rsidR="001A3C19">
        <w:rPr>
          <w:rFonts w:hint="cs"/>
          <w:sz w:val="22"/>
          <w:rtl/>
          <w:lang w:bidi="ar-EG"/>
        </w:rPr>
        <w:t xml:space="preserve">أيضاً </w:t>
      </w:r>
      <w:r w:rsidR="008440B6">
        <w:rPr>
          <w:rFonts w:hint="cs"/>
          <w:sz w:val="22"/>
          <w:rtl/>
          <w:lang w:bidi="ar-EG"/>
        </w:rPr>
        <w:t xml:space="preserve">على </w:t>
      </w:r>
      <w:bookmarkStart w:id="19" w:name="_Hlk513439536"/>
      <w:r w:rsidR="001A3C19">
        <w:rPr>
          <w:rFonts w:hint="cs"/>
          <w:sz w:val="22"/>
          <w:rtl/>
          <w:lang w:bidi="ar-EG"/>
        </w:rPr>
        <w:t>ضرور</w:t>
      </w:r>
      <w:r w:rsidR="008440B6">
        <w:rPr>
          <w:rFonts w:hint="cs"/>
          <w:sz w:val="22"/>
          <w:rtl/>
          <w:lang w:bidi="ar-EG"/>
        </w:rPr>
        <w:t>ة</w:t>
      </w:r>
      <w:r w:rsidR="00C95805" w:rsidRPr="00BB2BC0">
        <w:rPr>
          <w:sz w:val="22"/>
          <w:rtl/>
          <w:lang w:bidi="ar-EG"/>
        </w:rPr>
        <w:t xml:space="preserve"> </w:t>
      </w:r>
      <w:r w:rsidR="008440B6">
        <w:rPr>
          <w:rFonts w:hint="cs"/>
          <w:sz w:val="22"/>
          <w:rtl/>
          <w:lang w:bidi="ar-EG"/>
        </w:rPr>
        <w:t>إدماج</w:t>
      </w:r>
      <w:r w:rsidR="00C95805" w:rsidRPr="00BB2BC0">
        <w:rPr>
          <w:sz w:val="22"/>
          <w:rtl/>
          <w:lang w:bidi="ar-EG"/>
        </w:rPr>
        <w:t xml:space="preserve"> الالتزامات العالمية، مثل أهداف أيشي للتنوع البيولوجي،</w:t>
      </w:r>
      <w:r w:rsidR="008440B6">
        <w:rPr>
          <w:rFonts w:hint="cs"/>
          <w:sz w:val="22"/>
          <w:rtl/>
          <w:lang w:bidi="ar-EG"/>
        </w:rPr>
        <w:t xml:space="preserve"> إدماجاً أفضل</w:t>
      </w:r>
      <w:bookmarkEnd w:id="19"/>
      <w:r w:rsidR="00C95805" w:rsidRPr="00BB2BC0">
        <w:rPr>
          <w:sz w:val="22"/>
          <w:rtl/>
          <w:lang w:bidi="ar-EG"/>
        </w:rPr>
        <w:t xml:space="preserve"> في الإجراءات الوطنية ودمج التنوع البيولوجي </w:t>
      </w:r>
      <w:r w:rsidR="008440B6">
        <w:rPr>
          <w:rFonts w:hint="cs"/>
          <w:sz w:val="22"/>
          <w:rtl/>
          <w:lang w:bidi="ar-EG"/>
        </w:rPr>
        <w:t>في مختلف</w:t>
      </w:r>
      <w:r w:rsidR="00C95805" w:rsidRPr="00BB2BC0">
        <w:rPr>
          <w:sz w:val="22"/>
          <w:rtl/>
          <w:lang w:bidi="ar-EG"/>
        </w:rPr>
        <w:t xml:space="preserve"> القطاعات. </w:t>
      </w:r>
      <w:r w:rsidR="008440B6">
        <w:rPr>
          <w:rFonts w:hint="cs"/>
          <w:sz w:val="22"/>
          <w:rtl/>
          <w:lang w:bidi="ar-EG"/>
        </w:rPr>
        <w:t>وتتسق</w:t>
      </w:r>
      <w:r w:rsidR="0077035C">
        <w:rPr>
          <w:rFonts w:hint="cs"/>
          <w:sz w:val="22"/>
          <w:rtl/>
          <w:lang w:bidi="ar-EG"/>
        </w:rPr>
        <w:t xml:space="preserve"> أيضاً</w:t>
      </w:r>
      <w:r w:rsidR="008440B6">
        <w:rPr>
          <w:rFonts w:hint="cs"/>
          <w:sz w:val="22"/>
          <w:rtl/>
          <w:lang w:bidi="ar-EG"/>
        </w:rPr>
        <w:t xml:space="preserve"> </w:t>
      </w:r>
      <w:r w:rsidR="00C95805" w:rsidRPr="00BB2BC0">
        <w:rPr>
          <w:sz w:val="22"/>
          <w:rtl/>
          <w:lang w:bidi="ar-EG"/>
        </w:rPr>
        <w:t xml:space="preserve">الملاحظات التي تشير إلى </w:t>
      </w:r>
      <w:r w:rsidR="00D905C5">
        <w:rPr>
          <w:rFonts w:hint="cs"/>
          <w:sz w:val="22"/>
          <w:rtl/>
          <w:lang w:bidi="ar-EG"/>
        </w:rPr>
        <w:t>وجود</w:t>
      </w:r>
      <w:r w:rsidR="00C95805" w:rsidRPr="00BB2BC0">
        <w:rPr>
          <w:sz w:val="22"/>
          <w:rtl/>
          <w:lang w:bidi="ar-EG"/>
        </w:rPr>
        <w:t xml:space="preserve"> </w:t>
      </w:r>
      <w:r w:rsidR="008440B6">
        <w:rPr>
          <w:rFonts w:hint="cs"/>
          <w:sz w:val="22"/>
          <w:rtl/>
          <w:lang w:bidi="ar-EG"/>
        </w:rPr>
        <w:t>عدة مسارات</w:t>
      </w:r>
      <w:r w:rsidR="00C95805" w:rsidRPr="00BB2BC0">
        <w:rPr>
          <w:sz w:val="22"/>
          <w:rtl/>
          <w:lang w:bidi="ar-EG"/>
        </w:rPr>
        <w:t xml:space="preserve"> </w:t>
      </w:r>
      <w:r w:rsidR="00504823">
        <w:rPr>
          <w:rFonts w:hint="cs"/>
          <w:sz w:val="22"/>
          <w:rtl/>
          <w:lang w:bidi="ar-EG"/>
        </w:rPr>
        <w:t xml:space="preserve">ترمي إلى </w:t>
      </w:r>
      <w:r w:rsidR="00D905C5">
        <w:rPr>
          <w:rFonts w:hint="cs"/>
          <w:sz w:val="22"/>
          <w:rtl/>
          <w:lang w:bidi="ar-EG"/>
        </w:rPr>
        <w:t>تكريس</w:t>
      </w:r>
      <w:r w:rsidR="00C95805" w:rsidRPr="00BB2BC0">
        <w:rPr>
          <w:sz w:val="22"/>
          <w:rtl/>
          <w:lang w:bidi="ar-EG"/>
        </w:rPr>
        <w:t xml:space="preserve"> </w:t>
      </w:r>
      <w:r w:rsidR="00504823">
        <w:rPr>
          <w:rFonts w:hint="cs"/>
          <w:sz w:val="22"/>
          <w:rtl/>
          <w:lang w:bidi="ar-EG"/>
        </w:rPr>
        <w:t>حفظ التنوع البيولوجي واستخدامه المستدام</w:t>
      </w:r>
      <w:r w:rsidR="00C95805" w:rsidRPr="00BB2BC0">
        <w:rPr>
          <w:sz w:val="22"/>
          <w:rtl/>
          <w:lang w:bidi="ar-EG"/>
        </w:rPr>
        <w:t xml:space="preserve"> مع </w:t>
      </w:r>
      <w:r w:rsidR="00504823">
        <w:rPr>
          <w:rFonts w:hint="cs"/>
          <w:sz w:val="22"/>
          <w:rtl/>
          <w:lang w:bidi="ar-EG"/>
        </w:rPr>
        <w:t>تحقيق أهداف</w:t>
      </w:r>
      <w:r w:rsidR="00C95805" w:rsidRPr="00BB2BC0">
        <w:rPr>
          <w:sz w:val="22"/>
          <w:rtl/>
          <w:lang w:bidi="ar-EG"/>
        </w:rPr>
        <w:t xml:space="preserve"> مجتمعية أخرى، </w:t>
      </w:r>
      <w:r w:rsidR="00504823">
        <w:rPr>
          <w:rFonts w:hint="cs"/>
          <w:sz w:val="22"/>
          <w:rtl/>
          <w:lang w:bidi="ar-EG"/>
        </w:rPr>
        <w:t>وأن من المطلوب وجود</w:t>
      </w:r>
      <w:r w:rsidR="00C95805" w:rsidRPr="00BB2BC0">
        <w:rPr>
          <w:sz w:val="22"/>
          <w:rtl/>
          <w:lang w:bidi="ar-EG"/>
        </w:rPr>
        <w:t xml:space="preserve"> </w:t>
      </w:r>
      <w:r w:rsidR="006775BD">
        <w:rPr>
          <w:rFonts w:hint="cs"/>
          <w:sz w:val="22"/>
          <w:rtl/>
          <w:lang w:bidi="ar-EG"/>
        </w:rPr>
        <w:t>مزيج</w:t>
      </w:r>
      <w:r w:rsidR="00504823">
        <w:rPr>
          <w:rFonts w:hint="cs"/>
          <w:sz w:val="22"/>
          <w:rtl/>
          <w:lang w:bidi="ar-EG"/>
        </w:rPr>
        <w:t xml:space="preserve"> مختل</w:t>
      </w:r>
      <w:r w:rsidR="006775BD">
        <w:rPr>
          <w:rFonts w:hint="cs"/>
          <w:sz w:val="22"/>
          <w:rtl/>
          <w:lang w:bidi="ar-EG"/>
        </w:rPr>
        <w:t>ف</w:t>
      </w:r>
      <w:r w:rsidR="00504823">
        <w:rPr>
          <w:rFonts w:hint="cs"/>
          <w:sz w:val="22"/>
          <w:rtl/>
          <w:lang w:bidi="ar-EG"/>
        </w:rPr>
        <w:t xml:space="preserve"> من السياسات</w:t>
      </w:r>
      <w:r w:rsidR="00C95805" w:rsidRPr="00BB2BC0">
        <w:rPr>
          <w:sz w:val="22"/>
          <w:rtl/>
          <w:lang w:bidi="ar-EG"/>
        </w:rPr>
        <w:t xml:space="preserve">، </w:t>
      </w:r>
      <w:r w:rsidR="00504823">
        <w:rPr>
          <w:rFonts w:hint="cs"/>
          <w:sz w:val="22"/>
          <w:rtl/>
          <w:lang w:bidi="ar-EG"/>
        </w:rPr>
        <w:t>وأن من الضروري</w:t>
      </w:r>
      <w:r w:rsidR="00C95805" w:rsidRPr="00BB2BC0">
        <w:rPr>
          <w:sz w:val="22"/>
          <w:rtl/>
          <w:lang w:bidi="ar-EG"/>
        </w:rPr>
        <w:t xml:space="preserve"> </w:t>
      </w:r>
      <w:r w:rsidR="00504823">
        <w:rPr>
          <w:rFonts w:hint="cs"/>
          <w:sz w:val="22"/>
          <w:rtl/>
          <w:lang w:bidi="ar-EG"/>
        </w:rPr>
        <w:t>وضع</w:t>
      </w:r>
      <w:r w:rsidR="00C95805" w:rsidRPr="00BB2BC0">
        <w:rPr>
          <w:sz w:val="22"/>
          <w:rtl/>
          <w:lang w:bidi="ar-EG"/>
        </w:rPr>
        <w:t xml:space="preserve"> إجراءات وتدابير </w:t>
      </w:r>
      <w:r w:rsidR="0077035C">
        <w:rPr>
          <w:rFonts w:hint="cs"/>
          <w:sz w:val="22"/>
          <w:rtl/>
          <w:lang w:bidi="ar-EG"/>
        </w:rPr>
        <w:t>تتلاءم</w:t>
      </w:r>
      <w:r w:rsidR="00C95805" w:rsidRPr="00BB2BC0">
        <w:rPr>
          <w:sz w:val="22"/>
          <w:rtl/>
          <w:lang w:bidi="ar-EG"/>
        </w:rPr>
        <w:t xml:space="preserve"> مع الظروف والأولويات الوطنية</w:t>
      </w:r>
      <w:r w:rsidR="0077035C">
        <w:rPr>
          <w:rFonts w:hint="cs"/>
          <w:sz w:val="22"/>
          <w:rtl/>
          <w:lang w:bidi="ar-EG"/>
        </w:rPr>
        <w:t>، مع ا</w:t>
      </w:r>
      <w:r w:rsidR="006775BD">
        <w:rPr>
          <w:rFonts w:hint="cs"/>
          <w:sz w:val="22"/>
          <w:rtl/>
          <w:lang w:bidi="ar-EG"/>
        </w:rPr>
        <w:t>لاستنتاجات</w:t>
      </w:r>
      <w:r w:rsidR="0077035C">
        <w:rPr>
          <w:rFonts w:hint="cs"/>
          <w:sz w:val="22"/>
          <w:rtl/>
          <w:lang w:bidi="ar-EG"/>
        </w:rPr>
        <w:t xml:space="preserve"> التي خلصت إليها </w:t>
      </w:r>
      <w:r w:rsidR="0077035C" w:rsidRPr="0077035C">
        <w:rPr>
          <w:sz w:val="22"/>
          <w:rtl/>
          <w:lang w:bidi="ar-EG"/>
        </w:rPr>
        <w:t xml:space="preserve">الهيئة الفرعية </w:t>
      </w:r>
      <w:r w:rsidR="00C95805" w:rsidRPr="00BB2BC0">
        <w:rPr>
          <w:sz w:val="22"/>
          <w:rtl/>
          <w:lang w:bidi="ar-EG"/>
        </w:rPr>
        <w:t>في توصيتها 21/1</w:t>
      </w:r>
      <w:r w:rsidR="00C95805" w:rsidRPr="00BB2BC0">
        <w:rPr>
          <w:rFonts w:hint="cs"/>
          <w:sz w:val="22"/>
          <w:rtl/>
          <w:lang w:bidi="ar-EG"/>
        </w:rPr>
        <w:t>.</w:t>
      </w:r>
    </w:p>
    <w:p w:rsidR="00C95805" w:rsidRPr="00C95805" w:rsidRDefault="00C95805" w:rsidP="00C95805">
      <w:pPr>
        <w:keepNext/>
        <w:spacing w:after="120" w:line="192" w:lineRule="auto"/>
        <w:jc w:val="center"/>
        <w:rPr>
          <w:b/>
          <w:bCs/>
          <w:sz w:val="26"/>
          <w:szCs w:val="26"/>
          <w:lang w:bidi="ar-EG"/>
        </w:rPr>
      </w:pPr>
      <w:r>
        <w:rPr>
          <w:rFonts w:hint="cs"/>
          <w:b/>
          <w:bCs/>
          <w:sz w:val="26"/>
          <w:szCs w:val="26"/>
          <w:rtl/>
          <w:lang w:bidi="ar-EG"/>
        </w:rPr>
        <w:t>دال</w:t>
      </w:r>
      <w:r w:rsidRPr="00620BE0">
        <w:rPr>
          <w:rFonts w:hint="cs"/>
          <w:b/>
          <w:bCs/>
          <w:sz w:val="26"/>
          <w:szCs w:val="26"/>
          <w:rtl/>
          <w:lang w:bidi="ar-EG"/>
        </w:rPr>
        <w:t>-</w:t>
      </w:r>
      <w:r w:rsidRPr="00620BE0">
        <w:rPr>
          <w:rFonts w:hint="cs"/>
          <w:b/>
          <w:bCs/>
          <w:sz w:val="26"/>
          <w:szCs w:val="26"/>
          <w:rtl/>
          <w:lang w:bidi="ar-EG"/>
        </w:rPr>
        <w:tab/>
      </w:r>
      <w:r w:rsidRPr="00620BE0">
        <w:rPr>
          <w:b/>
          <w:bCs/>
          <w:sz w:val="26"/>
          <w:szCs w:val="26"/>
          <w:rtl/>
          <w:lang w:bidi="ar-EG"/>
        </w:rPr>
        <w:t>م</w:t>
      </w:r>
      <w:r w:rsidR="001A3C19">
        <w:rPr>
          <w:rFonts w:hint="cs"/>
          <w:b/>
          <w:bCs/>
          <w:sz w:val="26"/>
          <w:szCs w:val="26"/>
          <w:rtl/>
          <w:lang w:bidi="ar-EG"/>
        </w:rPr>
        <w:t>وجز</w:t>
      </w:r>
      <w:r w:rsidRPr="00620BE0">
        <w:rPr>
          <w:b/>
          <w:bCs/>
          <w:sz w:val="26"/>
          <w:szCs w:val="26"/>
          <w:rtl/>
          <w:lang w:bidi="ar-EG"/>
        </w:rPr>
        <w:t xml:space="preserve"> المعلومات</w:t>
      </w:r>
      <w:r w:rsidR="0077035C">
        <w:rPr>
          <w:rFonts w:hint="cs"/>
          <w:b/>
          <w:bCs/>
          <w:sz w:val="26"/>
          <w:szCs w:val="26"/>
          <w:rtl/>
          <w:lang w:bidi="ar-EG"/>
        </w:rPr>
        <w:t xml:space="preserve"> </w:t>
      </w:r>
      <w:proofErr w:type="spellStart"/>
      <w:r w:rsidR="0077035C">
        <w:rPr>
          <w:rFonts w:hint="cs"/>
          <w:b/>
          <w:bCs/>
          <w:sz w:val="26"/>
          <w:szCs w:val="26"/>
          <w:rtl/>
          <w:lang w:bidi="ar-EG"/>
        </w:rPr>
        <w:t>المستقاة</w:t>
      </w:r>
      <w:proofErr w:type="spellEnd"/>
      <w:r w:rsidRPr="00620BE0">
        <w:rPr>
          <w:b/>
          <w:bCs/>
          <w:sz w:val="26"/>
          <w:szCs w:val="26"/>
          <w:rtl/>
          <w:lang w:bidi="ar-EG"/>
        </w:rPr>
        <w:t xml:space="preserve"> من</w:t>
      </w:r>
      <w:r w:rsidR="0077035C">
        <w:rPr>
          <w:rFonts w:hint="cs"/>
          <w:b/>
          <w:bCs/>
          <w:sz w:val="26"/>
          <w:szCs w:val="26"/>
          <w:rtl/>
          <w:lang w:bidi="ar-EG"/>
        </w:rPr>
        <w:t xml:space="preserve"> التقييم المتعلق</w:t>
      </w:r>
      <w:r w:rsidRPr="00620BE0">
        <w:rPr>
          <w:b/>
          <w:bCs/>
          <w:sz w:val="26"/>
          <w:szCs w:val="26"/>
          <w:rtl/>
          <w:lang w:bidi="ar-EG"/>
        </w:rPr>
        <w:t xml:space="preserve"> </w:t>
      </w:r>
      <w:r w:rsidR="0077035C">
        <w:rPr>
          <w:rFonts w:hint="cs"/>
          <w:b/>
          <w:bCs/>
          <w:sz w:val="26"/>
          <w:szCs w:val="26"/>
          <w:rtl/>
          <w:lang w:bidi="ar-EG"/>
        </w:rPr>
        <w:t>ب</w:t>
      </w:r>
      <w:r>
        <w:rPr>
          <w:rFonts w:hint="cs"/>
          <w:b/>
          <w:bCs/>
          <w:sz w:val="26"/>
          <w:szCs w:val="26"/>
          <w:rtl/>
          <w:lang w:bidi="ar-EG"/>
        </w:rPr>
        <w:t>تدهور الأراضي</w:t>
      </w:r>
    </w:p>
    <w:p w:rsidR="00C95805" w:rsidRPr="003526C1" w:rsidRDefault="006775BD" w:rsidP="00D905C5">
      <w:pPr>
        <w:numPr>
          <w:ilvl w:val="0"/>
          <w:numId w:val="1"/>
        </w:numPr>
        <w:spacing w:after="120" w:line="192" w:lineRule="auto"/>
        <w:jc w:val="both"/>
        <w:rPr>
          <w:sz w:val="22"/>
          <w:lang w:bidi="ar-EG"/>
        </w:rPr>
      </w:pPr>
      <w:r w:rsidRPr="006775BD">
        <w:rPr>
          <w:sz w:val="22"/>
          <w:rtl/>
          <w:lang w:bidi="ar"/>
        </w:rPr>
        <w:t xml:space="preserve">وافق المنبر الحكومي الدولي </w:t>
      </w:r>
      <w:r w:rsidRPr="006775BD">
        <w:rPr>
          <w:rFonts w:hint="cs"/>
          <w:sz w:val="22"/>
          <w:rtl/>
          <w:lang w:bidi="ar"/>
        </w:rPr>
        <w:t>للعلوم والسياسات،</w:t>
      </w:r>
      <w:r w:rsidRPr="006775BD">
        <w:rPr>
          <w:sz w:val="22"/>
          <w:rtl/>
          <w:lang w:bidi="ar"/>
        </w:rPr>
        <w:t xml:space="preserve"> </w:t>
      </w:r>
      <w:r w:rsidR="00D905C5" w:rsidRPr="00D905C5">
        <w:rPr>
          <w:rFonts w:hint="cs"/>
          <w:sz w:val="22"/>
          <w:rtl/>
          <w:lang w:bidi="ar"/>
        </w:rPr>
        <w:t>في الدورة السادسة لاجتماعه العام</w:t>
      </w:r>
      <w:r w:rsidRPr="006775BD">
        <w:rPr>
          <w:sz w:val="22"/>
          <w:rtl/>
          <w:lang w:bidi="ar"/>
        </w:rPr>
        <w:t>،</w:t>
      </w:r>
      <w:r>
        <w:rPr>
          <w:rFonts w:hint="cs"/>
          <w:sz w:val="22"/>
          <w:rtl/>
          <w:lang w:bidi="ar"/>
        </w:rPr>
        <w:t xml:space="preserve"> على </w:t>
      </w:r>
      <w:r>
        <w:rPr>
          <w:rFonts w:hint="cs"/>
          <w:sz w:val="22"/>
          <w:rtl/>
        </w:rPr>
        <w:t>الموجز الخاص</w:t>
      </w:r>
      <w:r w:rsidRPr="006775BD">
        <w:rPr>
          <w:rFonts w:hint="cs"/>
          <w:sz w:val="22"/>
          <w:rtl/>
        </w:rPr>
        <w:t xml:space="preserve"> ب</w:t>
      </w:r>
      <w:r w:rsidRPr="006775BD">
        <w:rPr>
          <w:sz w:val="22"/>
          <w:rtl/>
        </w:rPr>
        <w:t xml:space="preserve">مقرري السياسات عن التقييم </w:t>
      </w:r>
      <w:r>
        <w:rPr>
          <w:rFonts w:hint="cs"/>
          <w:sz w:val="22"/>
          <w:rtl/>
        </w:rPr>
        <w:t>المتعلق بتدهور</w:t>
      </w:r>
      <w:r w:rsidRPr="006775BD">
        <w:rPr>
          <w:sz w:val="22"/>
          <w:rtl/>
        </w:rPr>
        <w:t xml:space="preserve"> الأراضي واستصلاحها</w:t>
      </w:r>
      <w:r w:rsidR="00944CE2" w:rsidRPr="00944CE2">
        <w:rPr>
          <w:sz w:val="22"/>
          <w:vertAlign w:val="superscript"/>
          <w:rtl/>
          <w:lang w:bidi="ar-EG"/>
        </w:rPr>
        <w:footnoteReference w:id="8"/>
      </w:r>
      <w:r w:rsidR="00AF68F3" w:rsidRPr="003526C1">
        <w:rPr>
          <w:sz w:val="22"/>
          <w:rtl/>
          <w:lang w:bidi="ar-EG"/>
        </w:rPr>
        <w:t xml:space="preserve"> وقبل فصول التقييم وموجزه التنفيذي.</w:t>
      </w:r>
      <w:r w:rsidR="003526C1" w:rsidRPr="003526C1">
        <w:rPr>
          <w:rFonts w:hint="cs"/>
          <w:sz w:val="22"/>
          <w:rtl/>
          <w:lang w:bidi="ar-EG"/>
        </w:rPr>
        <w:t xml:space="preserve"> و</w:t>
      </w:r>
      <w:r w:rsidR="00AF68F3" w:rsidRPr="003526C1">
        <w:rPr>
          <w:sz w:val="22"/>
          <w:rtl/>
          <w:lang w:bidi="ar-EG"/>
        </w:rPr>
        <w:t>خلص التقييم</w:t>
      </w:r>
      <w:bookmarkStart w:id="21" w:name="_Hlk513271042"/>
      <w:r w:rsidR="00944CE2" w:rsidRPr="00944CE2">
        <w:rPr>
          <w:sz w:val="22"/>
          <w:vertAlign w:val="superscript"/>
          <w:rtl/>
          <w:lang w:bidi="ar-EG"/>
        </w:rPr>
        <w:footnoteReference w:id="9"/>
      </w:r>
      <w:bookmarkEnd w:id="21"/>
      <w:r w:rsidR="00AF68F3" w:rsidRPr="003526C1">
        <w:rPr>
          <w:sz w:val="22"/>
          <w:rtl/>
          <w:lang w:bidi="ar-EG"/>
        </w:rPr>
        <w:t xml:space="preserve"> إلى ما يلي:</w:t>
      </w:r>
    </w:p>
    <w:p w:rsidR="00AF68F3" w:rsidRPr="0030135A" w:rsidRDefault="00AF68F3" w:rsidP="0030135A">
      <w:pPr>
        <w:spacing w:after="100" w:line="204" w:lineRule="auto"/>
        <w:ind w:firstLine="720"/>
        <w:jc w:val="both"/>
        <w:rPr>
          <w:rStyle w:val="hps"/>
          <w:sz w:val="22"/>
          <w:rtl/>
          <w:lang w:bidi="ar-EG"/>
        </w:rPr>
      </w:pPr>
      <w:bookmarkStart w:id="22" w:name="_Hlk513400253"/>
      <w:r w:rsidRPr="0030135A">
        <w:rPr>
          <w:rStyle w:val="hps"/>
          <w:rFonts w:hint="cs"/>
          <w:sz w:val="22"/>
          <w:rtl/>
          <w:lang w:bidi="ar-EG"/>
        </w:rPr>
        <w:t>(أ)</w:t>
      </w:r>
      <w:r w:rsidRPr="0030135A">
        <w:rPr>
          <w:rStyle w:val="hps"/>
          <w:rFonts w:hint="cs"/>
          <w:sz w:val="22"/>
          <w:rtl/>
          <w:lang w:bidi="ar-EG"/>
        </w:rPr>
        <w:tab/>
      </w:r>
      <w:r w:rsidR="0030135A" w:rsidRPr="0030135A">
        <w:rPr>
          <w:sz w:val="22"/>
          <w:rtl/>
        </w:rPr>
        <w:t xml:space="preserve">تدهور الأراضي </w:t>
      </w:r>
      <w:r w:rsidR="0030135A" w:rsidRPr="0030135A">
        <w:rPr>
          <w:rFonts w:hint="cs"/>
          <w:sz w:val="22"/>
          <w:rtl/>
        </w:rPr>
        <w:t>ظاهرة متفشية وشاملة: فهي تحدث في جميع أنحاء اليابسة في العالم ويمكن أن تتخذ أشكالاً عديدة. و</w:t>
      </w:r>
      <w:r w:rsidR="0030135A" w:rsidRPr="0030135A">
        <w:rPr>
          <w:sz w:val="22"/>
          <w:rtl/>
        </w:rPr>
        <w:t>التصدي لتدهور الأراضي واستصلاح الأراضي المتدهورة أولوية ملحة لحماية التنوع البيولوجي وخدمات النظم الإيكولوجية وهي أمور حيوية لجميع أشكال الحياة على الأرض ولضمان رفاه البشر</w:t>
      </w:r>
      <w:r w:rsidRPr="0030135A">
        <w:rPr>
          <w:rStyle w:val="hps"/>
          <w:rFonts w:hint="cs"/>
          <w:sz w:val="22"/>
          <w:rtl/>
          <w:lang w:bidi="ar-EG"/>
        </w:rPr>
        <w:t>؛</w:t>
      </w:r>
    </w:p>
    <w:p w:rsidR="00AF68F3" w:rsidRPr="0030135A" w:rsidRDefault="00AF68F3" w:rsidP="0030135A">
      <w:pPr>
        <w:spacing w:after="100" w:line="204" w:lineRule="auto"/>
        <w:ind w:firstLine="720"/>
        <w:jc w:val="both"/>
        <w:rPr>
          <w:rStyle w:val="hps"/>
          <w:sz w:val="22"/>
          <w:rtl/>
          <w:lang w:bidi="ar-EG"/>
        </w:rPr>
      </w:pPr>
      <w:r w:rsidRPr="0030135A">
        <w:rPr>
          <w:rStyle w:val="hps"/>
          <w:rFonts w:hint="cs"/>
          <w:sz w:val="22"/>
          <w:rtl/>
          <w:lang w:bidi="ar-EG"/>
        </w:rPr>
        <w:t>(ب)</w:t>
      </w:r>
      <w:r w:rsidRPr="0030135A">
        <w:rPr>
          <w:rStyle w:val="hps"/>
          <w:rFonts w:hint="cs"/>
          <w:sz w:val="22"/>
          <w:rtl/>
          <w:lang w:bidi="ar-EG"/>
        </w:rPr>
        <w:tab/>
      </w:r>
      <w:r w:rsidR="0030135A" w:rsidRPr="0030135A">
        <w:rPr>
          <w:rFonts w:hint="cs"/>
          <w:sz w:val="22"/>
          <w:rtl/>
        </w:rPr>
        <w:t>إن تدهور مساحة اليابسة، في الوقت الحالي، من خلال الأنشطة البشرية يؤثر سلباً على رفاه ما لا يقل عن 3.2 بلايين نسمة، مما يدفع الكوكب نحو انقراض جماعي لسدس الأنواع، ويكلف أكثر من 10 في المائة من الناتج العالمي الإجمالي السنوي من حيث فقدان التنوع البيولوجي وخدمات النظم الإيكولوجية</w:t>
      </w:r>
      <w:r w:rsidRPr="0030135A">
        <w:rPr>
          <w:rStyle w:val="hps"/>
          <w:rFonts w:hint="cs"/>
          <w:sz w:val="22"/>
          <w:rtl/>
          <w:lang w:bidi="ar-EG"/>
        </w:rPr>
        <w:t>؛</w:t>
      </w:r>
    </w:p>
    <w:p w:rsidR="00AF68F3" w:rsidRDefault="00AF68F3" w:rsidP="0030135A">
      <w:pPr>
        <w:spacing w:after="100" w:line="204" w:lineRule="auto"/>
        <w:ind w:firstLine="720"/>
        <w:jc w:val="both"/>
        <w:rPr>
          <w:rStyle w:val="hps"/>
          <w:sz w:val="22"/>
          <w:rtl/>
          <w:lang w:bidi="ar-EG"/>
        </w:rPr>
      </w:pPr>
      <w:r w:rsidRPr="0030135A">
        <w:rPr>
          <w:rStyle w:val="hps"/>
          <w:rFonts w:hint="cs"/>
          <w:sz w:val="22"/>
          <w:rtl/>
          <w:lang w:bidi="ar-EG"/>
        </w:rPr>
        <w:t>(ج)</w:t>
      </w:r>
      <w:r w:rsidRPr="0030135A">
        <w:rPr>
          <w:rStyle w:val="hps"/>
          <w:rFonts w:hint="cs"/>
          <w:sz w:val="22"/>
          <w:rtl/>
          <w:lang w:bidi="ar-EG"/>
        </w:rPr>
        <w:tab/>
      </w:r>
      <w:r w:rsidR="0030135A" w:rsidRPr="0030135A">
        <w:rPr>
          <w:sz w:val="22"/>
          <w:rtl/>
        </w:rPr>
        <w:t xml:space="preserve">يمثل </w:t>
      </w:r>
      <w:r w:rsidR="0030135A" w:rsidRPr="0030135A">
        <w:rPr>
          <w:rFonts w:hint="cs"/>
          <w:sz w:val="22"/>
          <w:rtl/>
        </w:rPr>
        <w:t xml:space="preserve">الاستثمار في تجنب </w:t>
      </w:r>
      <w:r w:rsidR="0030135A" w:rsidRPr="0030135A">
        <w:rPr>
          <w:sz w:val="22"/>
          <w:rtl/>
        </w:rPr>
        <w:t>تدهور الأراضي واستصلاح الأراضي المتدهورة نهجاً اقتصادياً حكيماً</w:t>
      </w:r>
      <w:r w:rsidR="0030135A" w:rsidRPr="0030135A">
        <w:rPr>
          <w:rFonts w:hint="cs"/>
          <w:sz w:val="22"/>
          <w:rtl/>
        </w:rPr>
        <w:t>؛</w:t>
      </w:r>
      <w:r w:rsidR="0030135A" w:rsidRPr="0030135A">
        <w:rPr>
          <w:sz w:val="22"/>
          <w:rtl/>
        </w:rPr>
        <w:t xml:space="preserve"> </w:t>
      </w:r>
      <w:r w:rsidR="0030135A" w:rsidRPr="0030135A">
        <w:rPr>
          <w:rFonts w:hint="cs"/>
          <w:sz w:val="22"/>
          <w:rtl/>
        </w:rPr>
        <w:t>ففوائده بوجه عام تتجاوز التكاليف بكثير</w:t>
      </w:r>
      <w:r w:rsidR="0030135A" w:rsidRPr="0030135A">
        <w:rPr>
          <w:rStyle w:val="hps"/>
          <w:rFonts w:hint="cs"/>
          <w:sz w:val="22"/>
          <w:rtl/>
          <w:lang w:bidi="ar-EG"/>
        </w:rPr>
        <w:t>؛</w:t>
      </w:r>
    </w:p>
    <w:p w:rsidR="0030135A" w:rsidRPr="00E0728E" w:rsidRDefault="0030135A" w:rsidP="0030135A">
      <w:pPr>
        <w:spacing w:after="100" w:line="204" w:lineRule="auto"/>
        <w:ind w:firstLine="720"/>
        <w:jc w:val="both"/>
        <w:rPr>
          <w:sz w:val="22"/>
          <w:rtl/>
          <w:lang w:bidi="ar-EG"/>
        </w:rPr>
      </w:pPr>
      <w:r w:rsidRPr="00E0728E">
        <w:rPr>
          <w:rFonts w:hint="cs"/>
          <w:sz w:val="22"/>
          <w:rtl/>
          <w:lang w:bidi="ar-EG"/>
        </w:rPr>
        <w:t>(د)</w:t>
      </w:r>
      <w:r w:rsidRPr="00E0728E">
        <w:rPr>
          <w:rFonts w:hint="cs"/>
          <w:sz w:val="22"/>
          <w:rtl/>
          <w:lang w:bidi="ar-EG"/>
        </w:rPr>
        <w:tab/>
      </w:r>
      <w:r w:rsidRPr="00E0728E">
        <w:rPr>
          <w:sz w:val="22"/>
          <w:rtl/>
        </w:rPr>
        <w:t xml:space="preserve">من شأن اتخاذ الإجراءات في الوقت المناسب </w:t>
      </w:r>
      <w:r w:rsidRPr="00E0728E">
        <w:rPr>
          <w:rFonts w:hint="cs"/>
          <w:sz w:val="22"/>
          <w:rtl/>
        </w:rPr>
        <w:t>لتجنب</w:t>
      </w:r>
      <w:r w:rsidRPr="00E0728E">
        <w:rPr>
          <w:sz w:val="22"/>
          <w:rtl/>
        </w:rPr>
        <w:t xml:space="preserve"> تدهور الأراضي </w:t>
      </w:r>
      <w:r w:rsidRPr="00E0728E">
        <w:rPr>
          <w:rFonts w:hint="cs"/>
          <w:sz w:val="22"/>
          <w:rtl/>
        </w:rPr>
        <w:t>والتقليل منه وعكس مساره</w:t>
      </w:r>
      <w:r w:rsidRPr="00E0728E">
        <w:rPr>
          <w:sz w:val="22"/>
          <w:rtl/>
        </w:rPr>
        <w:t xml:space="preserve"> أن </w:t>
      </w:r>
      <w:r w:rsidRPr="00E0728E">
        <w:rPr>
          <w:rFonts w:hint="cs"/>
          <w:sz w:val="22"/>
          <w:rtl/>
        </w:rPr>
        <w:t xml:space="preserve">يعزز </w:t>
      </w:r>
      <w:r w:rsidRPr="00E0728E">
        <w:rPr>
          <w:sz w:val="22"/>
          <w:rtl/>
        </w:rPr>
        <w:t>الأمن الغذائي</w:t>
      </w:r>
      <w:r w:rsidRPr="00E0728E">
        <w:rPr>
          <w:rFonts w:hint="cs"/>
          <w:sz w:val="22"/>
          <w:rtl/>
        </w:rPr>
        <w:t xml:space="preserve"> والمائي</w:t>
      </w:r>
      <w:r w:rsidRPr="00E0728E">
        <w:rPr>
          <w:sz w:val="22"/>
          <w:rtl/>
        </w:rPr>
        <w:t xml:space="preserve"> </w:t>
      </w:r>
      <w:r w:rsidRPr="00E0728E">
        <w:rPr>
          <w:rFonts w:hint="cs"/>
          <w:sz w:val="22"/>
          <w:rtl/>
        </w:rPr>
        <w:t>ويمكن أن يسهم إسهاماً كبيراً في التكيف مع تغير المناخ وتخفيف أثره</w:t>
      </w:r>
      <w:r w:rsidRPr="00E0728E">
        <w:rPr>
          <w:sz w:val="22"/>
          <w:rtl/>
        </w:rPr>
        <w:t xml:space="preserve"> </w:t>
      </w:r>
      <w:r w:rsidRPr="00E0728E">
        <w:rPr>
          <w:rFonts w:hint="cs"/>
          <w:sz w:val="22"/>
          <w:rtl/>
        </w:rPr>
        <w:t xml:space="preserve">وأن يسهم في تجنب </w:t>
      </w:r>
      <w:r w:rsidRPr="00E0728E">
        <w:rPr>
          <w:sz w:val="22"/>
          <w:rtl/>
        </w:rPr>
        <w:t>نشوب النزاعات والهجرة</w:t>
      </w:r>
      <w:r w:rsidRPr="00E0728E">
        <w:rPr>
          <w:rFonts w:hint="cs"/>
          <w:sz w:val="22"/>
          <w:rtl/>
          <w:lang w:bidi="ar-EG"/>
        </w:rPr>
        <w:t>؛</w:t>
      </w:r>
    </w:p>
    <w:p w:rsidR="0030135A" w:rsidRPr="00E0728E" w:rsidRDefault="0030135A" w:rsidP="00E0728E">
      <w:pPr>
        <w:spacing w:after="100" w:line="204" w:lineRule="auto"/>
        <w:ind w:firstLine="720"/>
        <w:jc w:val="both"/>
        <w:rPr>
          <w:sz w:val="22"/>
          <w:rtl/>
          <w:lang w:bidi="ar-EG"/>
        </w:rPr>
      </w:pPr>
      <w:r w:rsidRPr="00E0728E">
        <w:rPr>
          <w:rFonts w:hint="cs"/>
          <w:sz w:val="22"/>
          <w:rtl/>
          <w:lang w:bidi="ar-EG"/>
        </w:rPr>
        <w:lastRenderedPageBreak/>
        <w:t>(ه)</w:t>
      </w:r>
      <w:r w:rsidRPr="00E0728E">
        <w:rPr>
          <w:rFonts w:hint="cs"/>
          <w:sz w:val="22"/>
          <w:rtl/>
          <w:lang w:bidi="ar-EG"/>
        </w:rPr>
        <w:tab/>
      </w:r>
      <w:r w:rsidR="00E0728E" w:rsidRPr="00E0728E">
        <w:rPr>
          <w:rFonts w:hint="cs"/>
          <w:sz w:val="22"/>
          <w:rtl/>
          <w:lang w:bidi="ar-EG"/>
        </w:rPr>
        <w:t xml:space="preserve">تجنب </w:t>
      </w:r>
      <w:r w:rsidR="00E0728E" w:rsidRPr="00E0728E">
        <w:rPr>
          <w:sz w:val="22"/>
          <w:rtl/>
        </w:rPr>
        <w:t xml:space="preserve">تدهور الأراضي </w:t>
      </w:r>
      <w:r w:rsidR="00E0728E" w:rsidRPr="00E0728E">
        <w:rPr>
          <w:rFonts w:hint="cs"/>
          <w:sz w:val="22"/>
          <w:rtl/>
        </w:rPr>
        <w:t>والتقليل منه وعكس مساره</w:t>
      </w:r>
      <w:r w:rsidR="00E0728E" w:rsidRPr="00E0728E">
        <w:rPr>
          <w:sz w:val="22"/>
          <w:rtl/>
        </w:rPr>
        <w:t xml:space="preserve"> أمر ضروري لتحقيق أهداف التنمية المستدامة</w:t>
      </w:r>
      <w:r w:rsidR="00E0728E" w:rsidRPr="00E0728E">
        <w:rPr>
          <w:rFonts w:hint="cs"/>
          <w:sz w:val="22"/>
          <w:rtl/>
        </w:rPr>
        <w:t xml:space="preserve"> الواردة في خطة العام 2030</w:t>
      </w:r>
      <w:r w:rsidRPr="00E0728E">
        <w:rPr>
          <w:rFonts w:hint="cs"/>
          <w:sz w:val="22"/>
          <w:rtl/>
          <w:lang w:bidi="ar-EG"/>
        </w:rPr>
        <w:t>؛</w:t>
      </w:r>
    </w:p>
    <w:p w:rsidR="0030135A" w:rsidRPr="0031438F" w:rsidRDefault="0030135A" w:rsidP="00E0728E">
      <w:pPr>
        <w:spacing w:after="100" w:line="204" w:lineRule="auto"/>
        <w:ind w:firstLine="720"/>
        <w:jc w:val="both"/>
        <w:rPr>
          <w:sz w:val="22"/>
          <w:rtl/>
          <w:lang w:bidi="ar-EG"/>
        </w:rPr>
      </w:pPr>
      <w:r w:rsidRPr="0030135A">
        <w:rPr>
          <w:rFonts w:hint="cs"/>
          <w:sz w:val="22"/>
          <w:rtl/>
          <w:lang w:bidi="ar-EG"/>
        </w:rPr>
        <w:t>(</w:t>
      </w:r>
      <w:r>
        <w:rPr>
          <w:rFonts w:hint="cs"/>
          <w:sz w:val="22"/>
          <w:rtl/>
          <w:lang w:bidi="ar-EG"/>
        </w:rPr>
        <w:t>و</w:t>
      </w:r>
      <w:r w:rsidRPr="0030135A">
        <w:rPr>
          <w:rFonts w:hint="cs"/>
          <w:sz w:val="22"/>
          <w:rtl/>
          <w:lang w:bidi="ar-EG"/>
        </w:rPr>
        <w:t>)</w:t>
      </w:r>
      <w:r w:rsidRPr="0031438F">
        <w:rPr>
          <w:rFonts w:hint="cs"/>
          <w:sz w:val="22"/>
          <w:rtl/>
          <w:lang w:bidi="ar-EG"/>
        </w:rPr>
        <w:tab/>
      </w:r>
      <w:r w:rsidR="00E0728E" w:rsidRPr="0031438F">
        <w:rPr>
          <w:rFonts w:hint="cs"/>
          <w:sz w:val="22"/>
          <w:rtl/>
        </w:rPr>
        <w:t xml:space="preserve">سيتفاقم </w:t>
      </w:r>
      <w:r w:rsidR="00E0728E" w:rsidRPr="0031438F">
        <w:rPr>
          <w:sz w:val="22"/>
          <w:rtl/>
        </w:rPr>
        <w:t xml:space="preserve">تدهور الأراضي في مواجهة النمو السكاني، والاستهلاك غير المسبوق، والاقتصاد المتزايد العولمة، </w:t>
      </w:r>
      <w:r w:rsidR="00E0728E" w:rsidRPr="0031438F">
        <w:rPr>
          <w:rFonts w:hint="cs"/>
          <w:sz w:val="22"/>
          <w:rtl/>
        </w:rPr>
        <w:t>و</w:t>
      </w:r>
      <w:r w:rsidR="00E0728E" w:rsidRPr="0031438F">
        <w:rPr>
          <w:sz w:val="22"/>
          <w:rtl/>
        </w:rPr>
        <w:t>تغير المناخ، ما لم تتخذ إجراءات عاجلة</w:t>
      </w:r>
      <w:r w:rsidR="00E0728E" w:rsidRPr="0031438F">
        <w:rPr>
          <w:rFonts w:hint="cs"/>
          <w:sz w:val="22"/>
          <w:rtl/>
        </w:rPr>
        <w:t xml:space="preserve"> ومتضافرة</w:t>
      </w:r>
      <w:r w:rsidRPr="0031438F">
        <w:rPr>
          <w:rFonts w:hint="cs"/>
          <w:sz w:val="22"/>
          <w:rtl/>
          <w:lang w:bidi="ar-EG"/>
        </w:rPr>
        <w:t>؛</w:t>
      </w:r>
    </w:p>
    <w:p w:rsidR="00E0728E" w:rsidRPr="0031438F" w:rsidRDefault="00E0728E" w:rsidP="00E0728E">
      <w:pPr>
        <w:spacing w:after="100" w:line="204" w:lineRule="auto"/>
        <w:ind w:firstLine="720"/>
        <w:jc w:val="both"/>
        <w:rPr>
          <w:sz w:val="22"/>
          <w:rtl/>
          <w:lang w:bidi="ar-EG"/>
        </w:rPr>
      </w:pPr>
      <w:r w:rsidRPr="0031438F">
        <w:rPr>
          <w:rFonts w:hint="cs"/>
          <w:sz w:val="22"/>
          <w:rtl/>
          <w:lang w:bidi="ar-EG"/>
        </w:rPr>
        <w:t>(ز)</w:t>
      </w:r>
      <w:r w:rsidRPr="0031438F">
        <w:rPr>
          <w:rFonts w:hint="cs"/>
          <w:sz w:val="22"/>
          <w:rtl/>
          <w:lang w:bidi="ar-EG"/>
        </w:rPr>
        <w:tab/>
      </w:r>
      <w:r w:rsidR="0031438F" w:rsidRPr="0031438F">
        <w:rPr>
          <w:rFonts w:hint="cs"/>
          <w:sz w:val="22"/>
          <w:rtl/>
        </w:rPr>
        <w:t>يشكل</w:t>
      </w:r>
      <w:r w:rsidRPr="0031438F">
        <w:rPr>
          <w:sz w:val="22"/>
          <w:rtl/>
        </w:rPr>
        <w:t xml:space="preserve"> </w:t>
      </w:r>
      <w:r w:rsidRPr="0031438F">
        <w:rPr>
          <w:rFonts w:hint="cs"/>
          <w:sz w:val="22"/>
          <w:rtl/>
        </w:rPr>
        <w:t>نقص الوعي ب</w:t>
      </w:r>
      <w:r w:rsidRPr="0031438F">
        <w:rPr>
          <w:sz w:val="22"/>
          <w:rtl/>
        </w:rPr>
        <w:t>تدهور الأراضي</w:t>
      </w:r>
      <w:r w:rsidRPr="0031438F">
        <w:rPr>
          <w:rFonts w:hint="cs"/>
          <w:sz w:val="22"/>
          <w:rtl/>
        </w:rPr>
        <w:t xml:space="preserve"> باعتباره </w:t>
      </w:r>
      <w:r w:rsidRPr="0031438F">
        <w:rPr>
          <w:sz w:val="22"/>
          <w:rtl/>
        </w:rPr>
        <w:t>مشكلة عقبة رئيسية تحول دون اتخاذ الإجراءات</w:t>
      </w:r>
      <w:r w:rsidRPr="0031438F">
        <w:rPr>
          <w:rFonts w:hint="cs"/>
          <w:sz w:val="22"/>
          <w:rtl/>
          <w:lang w:bidi="ar-EG"/>
        </w:rPr>
        <w:t>؛</w:t>
      </w:r>
    </w:p>
    <w:p w:rsidR="00E0728E" w:rsidRPr="0031438F" w:rsidRDefault="00E0728E" w:rsidP="00E0728E">
      <w:pPr>
        <w:spacing w:after="100" w:line="204" w:lineRule="auto"/>
        <w:ind w:firstLine="720"/>
        <w:jc w:val="both"/>
        <w:rPr>
          <w:sz w:val="22"/>
          <w:rtl/>
          <w:lang w:bidi="ar-EG"/>
        </w:rPr>
      </w:pPr>
      <w:r w:rsidRPr="0031438F">
        <w:rPr>
          <w:rFonts w:hint="cs"/>
          <w:sz w:val="22"/>
          <w:rtl/>
          <w:lang w:bidi="ar-EG"/>
        </w:rPr>
        <w:t>(ح)</w:t>
      </w:r>
      <w:r w:rsidRPr="0031438F">
        <w:rPr>
          <w:rFonts w:hint="cs"/>
          <w:sz w:val="22"/>
          <w:rtl/>
          <w:lang w:bidi="ar-EG"/>
        </w:rPr>
        <w:tab/>
      </w:r>
      <w:r w:rsidRPr="0031438F">
        <w:rPr>
          <w:sz w:val="22"/>
          <w:rtl/>
        </w:rPr>
        <w:t xml:space="preserve">تشكل أنماط الحياة المرتفعة الاستهلاك في الاقتصادات الأكثر تقدماً، المقترنة بزيادة الاستهلاك في الاقتصادات </w:t>
      </w:r>
      <w:r w:rsidRPr="0031438F">
        <w:rPr>
          <w:rFonts w:hint="cs"/>
          <w:sz w:val="22"/>
          <w:rtl/>
        </w:rPr>
        <w:t xml:space="preserve">النامية </w:t>
      </w:r>
      <w:r w:rsidRPr="0031438F">
        <w:rPr>
          <w:sz w:val="22"/>
          <w:rtl/>
        </w:rPr>
        <w:t>والناشئة، العوامل المهيمنة الكامنة وراء تدهور الأراضي على الصعيد العالمي</w:t>
      </w:r>
      <w:r w:rsidRPr="0031438F">
        <w:rPr>
          <w:rFonts w:hint="cs"/>
          <w:sz w:val="22"/>
          <w:rtl/>
          <w:lang w:bidi="ar-EG"/>
        </w:rPr>
        <w:t>؛</w:t>
      </w:r>
    </w:p>
    <w:p w:rsidR="00E0728E" w:rsidRPr="0031438F" w:rsidRDefault="00E0728E" w:rsidP="00E0728E">
      <w:pPr>
        <w:spacing w:after="100" w:line="204" w:lineRule="auto"/>
        <w:ind w:firstLine="720"/>
        <w:jc w:val="both"/>
        <w:rPr>
          <w:sz w:val="22"/>
          <w:rtl/>
          <w:lang w:bidi="ar-EG"/>
        </w:rPr>
      </w:pPr>
      <w:r w:rsidRPr="0031438F">
        <w:rPr>
          <w:rFonts w:hint="cs"/>
          <w:sz w:val="22"/>
          <w:rtl/>
          <w:lang w:bidi="ar-EG"/>
        </w:rPr>
        <w:t>(ط)</w:t>
      </w:r>
      <w:r w:rsidRPr="0031438F">
        <w:rPr>
          <w:rFonts w:hint="cs"/>
          <w:sz w:val="22"/>
          <w:rtl/>
          <w:lang w:bidi="ar-EG"/>
        </w:rPr>
        <w:tab/>
      </w:r>
      <w:r w:rsidR="0031438F" w:rsidRPr="0031438F">
        <w:rPr>
          <w:rFonts w:hint="cs"/>
          <w:sz w:val="22"/>
          <w:rtl/>
          <w:lang w:bidi="ar-EG"/>
        </w:rPr>
        <w:t>يبقى</w:t>
      </w:r>
      <w:r w:rsidRPr="0031438F">
        <w:rPr>
          <w:rFonts w:hint="cs"/>
          <w:sz w:val="22"/>
          <w:rtl/>
          <w:lang w:bidi="ar-EG"/>
        </w:rPr>
        <w:t xml:space="preserve"> الأثر الكامل لخيارات الاستهلاك على تدهور الأراضي حول العالم غير مرئي في كثير من الأحيان نتيجة </w:t>
      </w:r>
      <w:r w:rsidRPr="0031438F">
        <w:rPr>
          <w:rFonts w:hint="cs"/>
          <w:sz w:val="22"/>
          <w:rtl/>
        </w:rPr>
        <w:t>لبعد المسافات التي يمكن أن تفصل بين الكثير من ال</w:t>
      </w:r>
      <w:r w:rsidRPr="0031438F">
        <w:rPr>
          <w:sz w:val="22"/>
          <w:rtl/>
        </w:rPr>
        <w:t xml:space="preserve">مستهلكين </w:t>
      </w:r>
      <w:r w:rsidRPr="0031438F">
        <w:rPr>
          <w:rFonts w:hint="cs"/>
          <w:sz w:val="22"/>
          <w:rtl/>
        </w:rPr>
        <w:t>والمنتجين</w:t>
      </w:r>
      <w:r w:rsidRPr="0031438F">
        <w:rPr>
          <w:rFonts w:hint="cs"/>
          <w:sz w:val="22"/>
          <w:rtl/>
          <w:lang w:bidi="ar-EG"/>
        </w:rPr>
        <w:t>؛</w:t>
      </w:r>
    </w:p>
    <w:p w:rsidR="00E0728E" w:rsidRPr="0031438F" w:rsidRDefault="00E0728E" w:rsidP="00E0728E">
      <w:pPr>
        <w:spacing w:after="100" w:line="204" w:lineRule="auto"/>
        <w:ind w:firstLine="720"/>
        <w:jc w:val="both"/>
        <w:rPr>
          <w:sz w:val="22"/>
          <w:rtl/>
          <w:lang w:bidi="ar-EG"/>
        </w:rPr>
      </w:pPr>
      <w:r w:rsidRPr="0031438F">
        <w:rPr>
          <w:rFonts w:hint="cs"/>
          <w:sz w:val="22"/>
          <w:rtl/>
          <w:lang w:bidi="ar-EG"/>
        </w:rPr>
        <w:t>(ي)</w:t>
      </w:r>
      <w:r w:rsidRPr="0031438F">
        <w:rPr>
          <w:rFonts w:hint="cs"/>
          <w:sz w:val="22"/>
          <w:rtl/>
          <w:lang w:bidi="ar-EG"/>
        </w:rPr>
        <w:tab/>
      </w:r>
      <w:r w:rsidRPr="0031438F">
        <w:rPr>
          <w:sz w:val="22"/>
          <w:rtl/>
        </w:rPr>
        <w:t xml:space="preserve">كثيراً ما تكون الاستجابات المؤسسية والاستجابات في مجالي السياسات </w:t>
      </w:r>
      <w:proofErr w:type="spellStart"/>
      <w:r w:rsidRPr="0031438F">
        <w:rPr>
          <w:sz w:val="22"/>
          <w:rtl/>
        </w:rPr>
        <w:t>والح</w:t>
      </w:r>
      <w:r w:rsidRPr="0031438F">
        <w:rPr>
          <w:rFonts w:hint="cs"/>
          <w:sz w:val="22"/>
          <w:rtl/>
        </w:rPr>
        <w:t>و</w:t>
      </w:r>
      <w:r w:rsidRPr="0031438F">
        <w:rPr>
          <w:sz w:val="22"/>
          <w:rtl/>
        </w:rPr>
        <w:t>كمة</w:t>
      </w:r>
      <w:proofErr w:type="spellEnd"/>
      <w:r w:rsidRPr="0031438F">
        <w:rPr>
          <w:sz w:val="22"/>
          <w:rtl/>
        </w:rPr>
        <w:t xml:space="preserve"> الرامية إلى التصدي لتدهور الأراضي قائمة على رد الفعل ومجزأة، وغير قادرة على معالجة الأسباب الحقيقية للتدهور</w:t>
      </w:r>
      <w:r w:rsidRPr="0031438F">
        <w:rPr>
          <w:rFonts w:hint="cs"/>
          <w:sz w:val="22"/>
          <w:rtl/>
          <w:lang w:bidi="ar-EG"/>
        </w:rPr>
        <w:t>؛</w:t>
      </w:r>
    </w:p>
    <w:p w:rsidR="00E0728E" w:rsidRPr="0031438F" w:rsidRDefault="00E0728E" w:rsidP="00E0728E">
      <w:pPr>
        <w:spacing w:after="100" w:line="204" w:lineRule="auto"/>
        <w:ind w:firstLine="720"/>
        <w:jc w:val="both"/>
        <w:rPr>
          <w:sz w:val="22"/>
          <w:rtl/>
          <w:lang w:bidi="ar-EG"/>
        </w:rPr>
      </w:pPr>
      <w:r w:rsidRPr="0031438F">
        <w:rPr>
          <w:rFonts w:hint="cs"/>
          <w:sz w:val="22"/>
          <w:rtl/>
          <w:lang w:bidi="ar-EG"/>
        </w:rPr>
        <w:t>(ك)</w:t>
      </w:r>
      <w:r w:rsidRPr="0031438F">
        <w:rPr>
          <w:rFonts w:hint="cs"/>
          <w:sz w:val="22"/>
          <w:rtl/>
          <w:lang w:bidi="ar-EG"/>
        </w:rPr>
        <w:tab/>
      </w:r>
      <w:r w:rsidRPr="0031438F">
        <w:rPr>
          <w:sz w:val="22"/>
          <w:rtl/>
        </w:rPr>
        <w:t xml:space="preserve">إن تدهور الأراضي عنصر مساهم رئيسي في تغير المناخ، في حين يمكن أن يؤدي تغير المناخ إلى تفاقم آثار تدهور الأراضي وتقليل جدوى </w:t>
      </w:r>
      <w:r w:rsidRPr="0031438F">
        <w:rPr>
          <w:rFonts w:hint="cs"/>
          <w:sz w:val="22"/>
          <w:rtl/>
        </w:rPr>
        <w:t>بعض ال</w:t>
      </w:r>
      <w:r w:rsidRPr="0031438F">
        <w:rPr>
          <w:sz w:val="22"/>
          <w:rtl/>
        </w:rPr>
        <w:t xml:space="preserve">خيارات </w:t>
      </w:r>
      <w:r w:rsidRPr="0031438F">
        <w:rPr>
          <w:rFonts w:hint="eastAsia"/>
          <w:sz w:val="22"/>
          <w:rtl/>
        </w:rPr>
        <w:t>الرامية</w:t>
      </w:r>
      <w:r w:rsidRPr="0031438F">
        <w:rPr>
          <w:sz w:val="22"/>
          <w:rtl/>
        </w:rPr>
        <w:t xml:space="preserve"> </w:t>
      </w:r>
      <w:r w:rsidRPr="0031438F">
        <w:rPr>
          <w:rFonts w:hint="eastAsia"/>
          <w:sz w:val="22"/>
          <w:rtl/>
        </w:rPr>
        <w:t>إلى</w:t>
      </w:r>
      <w:r w:rsidRPr="0031438F">
        <w:rPr>
          <w:sz w:val="22"/>
          <w:rtl/>
        </w:rPr>
        <w:t xml:space="preserve"> </w:t>
      </w:r>
      <w:r w:rsidRPr="0031438F">
        <w:rPr>
          <w:rFonts w:hint="eastAsia"/>
          <w:sz w:val="22"/>
          <w:rtl/>
        </w:rPr>
        <w:t>تجنب</w:t>
      </w:r>
      <w:r w:rsidRPr="0031438F">
        <w:rPr>
          <w:sz w:val="22"/>
          <w:rtl/>
        </w:rPr>
        <w:t xml:space="preserve"> تدهور الأراضي </w:t>
      </w:r>
      <w:r w:rsidRPr="0031438F">
        <w:rPr>
          <w:rFonts w:hint="cs"/>
          <w:sz w:val="22"/>
          <w:rtl/>
        </w:rPr>
        <w:t>والتقليل</w:t>
      </w:r>
      <w:r w:rsidRPr="0031438F">
        <w:rPr>
          <w:sz w:val="22"/>
          <w:rtl/>
        </w:rPr>
        <w:t xml:space="preserve"> منه </w:t>
      </w:r>
      <w:r w:rsidRPr="0031438F">
        <w:rPr>
          <w:rFonts w:hint="cs"/>
          <w:sz w:val="22"/>
          <w:rtl/>
        </w:rPr>
        <w:t>وعكس مساره</w:t>
      </w:r>
      <w:r w:rsidRPr="0031438F">
        <w:rPr>
          <w:rFonts w:hint="cs"/>
          <w:sz w:val="22"/>
          <w:rtl/>
          <w:lang w:bidi="ar-EG"/>
        </w:rPr>
        <w:t>؛</w:t>
      </w:r>
    </w:p>
    <w:p w:rsidR="00E0728E" w:rsidRDefault="00E0728E" w:rsidP="00E0728E">
      <w:pPr>
        <w:spacing w:after="100" w:line="204" w:lineRule="auto"/>
        <w:ind w:firstLine="720"/>
        <w:jc w:val="both"/>
        <w:rPr>
          <w:b/>
          <w:sz w:val="22"/>
          <w:rtl/>
          <w:lang w:bidi="ar-EG"/>
        </w:rPr>
      </w:pPr>
      <w:r w:rsidRPr="00E0728E">
        <w:rPr>
          <w:rFonts w:hint="cs"/>
          <w:sz w:val="22"/>
          <w:rtl/>
          <w:lang w:bidi="ar-EG"/>
        </w:rPr>
        <w:t>(</w:t>
      </w:r>
      <w:r>
        <w:rPr>
          <w:rFonts w:hint="cs"/>
          <w:sz w:val="22"/>
          <w:rtl/>
          <w:lang w:bidi="ar-EG"/>
        </w:rPr>
        <w:t>ل</w:t>
      </w:r>
      <w:r w:rsidRPr="00E0728E">
        <w:rPr>
          <w:rFonts w:hint="cs"/>
          <w:sz w:val="22"/>
          <w:rtl/>
          <w:lang w:bidi="ar-EG"/>
        </w:rPr>
        <w:t>)</w:t>
      </w:r>
      <w:r w:rsidRPr="00E0728E">
        <w:rPr>
          <w:rFonts w:hint="cs"/>
          <w:sz w:val="22"/>
          <w:rtl/>
          <w:lang w:bidi="ar-EG"/>
        </w:rPr>
        <w:tab/>
      </w:r>
      <w:r w:rsidRPr="0031438F">
        <w:rPr>
          <w:sz w:val="22"/>
          <w:rtl/>
        </w:rPr>
        <w:t>يمثل التوسع السريع للأراضي الزراعية وأراضي المراعي وإدارتها غير المستدامة المحرك المباشر الأوسع انتشاراً على الصعيد العالمي لتدهور الأراضي</w:t>
      </w:r>
      <w:r w:rsidRPr="0031438F">
        <w:rPr>
          <w:rFonts w:hint="cs"/>
          <w:sz w:val="22"/>
          <w:rtl/>
          <w:lang w:bidi="ar-EG"/>
        </w:rPr>
        <w:t>؛</w:t>
      </w:r>
    </w:p>
    <w:p w:rsidR="00E0728E" w:rsidRPr="00E0728E" w:rsidRDefault="00E0728E" w:rsidP="00823181">
      <w:pPr>
        <w:spacing w:after="100" w:line="204" w:lineRule="auto"/>
        <w:ind w:firstLine="720"/>
        <w:jc w:val="both"/>
        <w:rPr>
          <w:sz w:val="22"/>
          <w:rtl/>
          <w:lang w:bidi="ar-EG"/>
        </w:rPr>
      </w:pPr>
      <w:r w:rsidRPr="00E0728E">
        <w:rPr>
          <w:rFonts w:hint="cs"/>
          <w:sz w:val="22"/>
          <w:rtl/>
          <w:lang w:bidi="ar-EG"/>
        </w:rPr>
        <w:t>(</w:t>
      </w:r>
      <w:r>
        <w:rPr>
          <w:rFonts w:hint="cs"/>
          <w:sz w:val="22"/>
          <w:rtl/>
          <w:lang w:bidi="ar-EG"/>
        </w:rPr>
        <w:t>م</w:t>
      </w:r>
      <w:r w:rsidRPr="00E0728E">
        <w:rPr>
          <w:rFonts w:hint="cs"/>
          <w:sz w:val="22"/>
          <w:rtl/>
          <w:lang w:bidi="ar-EG"/>
        </w:rPr>
        <w:t>)</w:t>
      </w:r>
      <w:r w:rsidRPr="00E0728E">
        <w:rPr>
          <w:rFonts w:hint="cs"/>
          <w:sz w:val="22"/>
          <w:rtl/>
          <w:lang w:bidi="ar-EG"/>
        </w:rPr>
        <w:tab/>
      </w:r>
      <w:r w:rsidR="00823181" w:rsidRPr="0031438F">
        <w:rPr>
          <w:b/>
          <w:sz w:val="22"/>
          <w:rtl/>
        </w:rPr>
        <w:t xml:space="preserve">سيصبح تنفيذ الإجراءات المعروفة والمثبتة </w:t>
      </w:r>
      <w:r w:rsidR="00823181" w:rsidRPr="0031438F">
        <w:rPr>
          <w:rFonts w:hint="cs"/>
          <w:b/>
          <w:sz w:val="22"/>
          <w:rtl/>
        </w:rPr>
        <w:t>لمكافحة</w:t>
      </w:r>
      <w:r w:rsidR="00823181" w:rsidRPr="0031438F">
        <w:rPr>
          <w:b/>
          <w:sz w:val="22"/>
          <w:rtl/>
        </w:rPr>
        <w:t xml:space="preserve"> تدهور الأراضي وبالتالي </w:t>
      </w:r>
      <w:r w:rsidR="0031438F" w:rsidRPr="0031438F">
        <w:rPr>
          <w:rFonts w:hint="cs"/>
          <w:b/>
          <w:sz w:val="22"/>
          <w:rtl/>
        </w:rPr>
        <w:t>جعل</w:t>
      </w:r>
      <w:r w:rsidR="00823181" w:rsidRPr="0031438F">
        <w:rPr>
          <w:b/>
          <w:sz w:val="22"/>
          <w:rtl/>
        </w:rPr>
        <w:t xml:space="preserve"> حياة الملايين من البشر في جميع أنحاء المعمورة أكثر صعوبة وتكلفة بمرور الوقت. فهناك حاجة إلى نقلة نوعية في الجهود الرامية إلى الحيلولة دون </w:t>
      </w:r>
      <w:r w:rsidR="00823181" w:rsidRPr="0031438F">
        <w:rPr>
          <w:rFonts w:hint="cs"/>
          <w:b/>
          <w:sz w:val="22"/>
          <w:rtl/>
        </w:rPr>
        <w:t>تدهور الأراضي تدهوراً</w:t>
      </w:r>
      <w:r w:rsidR="00823181" w:rsidRPr="0031438F">
        <w:rPr>
          <w:b/>
          <w:sz w:val="22"/>
          <w:rtl/>
        </w:rPr>
        <w:t xml:space="preserve"> لا رجعة فيه والتعجيل بتنفيذ </w:t>
      </w:r>
      <w:r w:rsidR="00823181" w:rsidRPr="0031438F">
        <w:rPr>
          <w:rFonts w:hint="cs"/>
          <w:b/>
          <w:sz w:val="22"/>
          <w:rtl/>
        </w:rPr>
        <w:t>تدابير</w:t>
      </w:r>
      <w:r w:rsidR="00823181" w:rsidRPr="0031438F">
        <w:rPr>
          <w:b/>
          <w:sz w:val="22"/>
          <w:rtl/>
        </w:rPr>
        <w:t xml:space="preserve"> الاستصلاح</w:t>
      </w:r>
      <w:r w:rsidRPr="0031438F">
        <w:rPr>
          <w:rFonts w:hint="cs"/>
          <w:b/>
          <w:sz w:val="22"/>
          <w:rtl/>
          <w:lang w:bidi="ar-EG"/>
        </w:rPr>
        <w:t>؛</w:t>
      </w:r>
    </w:p>
    <w:p w:rsidR="00E0728E" w:rsidRPr="00E0728E" w:rsidRDefault="00E0728E" w:rsidP="00823181">
      <w:pPr>
        <w:spacing w:after="100" w:line="204" w:lineRule="auto"/>
        <w:ind w:firstLine="720"/>
        <w:jc w:val="both"/>
        <w:rPr>
          <w:sz w:val="22"/>
          <w:rtl/>
          <w:lang w:bidi="ar-EG"/>
        </w:rPr>
      </w:pPr>
      <w:r w:rsidRPr="00E0728E">
        <w:rPr>
          <w:rFonts w:hint="cs"/>
          <w:sz w:val="22"/>
          <w:rtl/>
          <w:lang w:bidi="ar-EG"/>
        </w:rPr>
        <w:t>(</w:t>
      </w:r>
      <w:r>
        <w:rPr>
          <w:rFonts w:hint="cs"/>
          <w:sz w:val="22"/>
          <w:rtl/>
          <w:lang w:bidi="ar-EG"/>
        </w:rPr>
        <w:t>ن</w:t>
      </w:r>
      <w:r w:rsidRPr="00E0728E">
        <w:rPr>
          <w:rFonts w:hint="cs"/>
          <w:sz w:val="22"/>
          <w:rtl/>
          <w:lang w:bidi="ar-EG"/>
        </w:rPr>
        <w:t>)</w:t>
      </w:r>
      <w:r w:rsidRPr="00E0728E">
        <w:rPr>
          <w:rFonts w:hint="cs"/>
          <w:sz w:val="22"/>
          <w:rtl/>
          <w:lang w:bidi="ar-EG"/>
        </w:rPr>
        <w:tab/>
      </w:r>
      <w:r w:rsidR="00823181" w:rsidRPr="0031438F">
        <w:rPr>
          <w:b/>
          <w:sz w:val="22"/>
          <w:rtl/>
        </w:rPr>
        <w:t xml:space="preserve">توفر الاتفاقات البيئية المتعددة الأطراف القائمة منبراً يتميز بنطاق وطموح </w:t>
      </w:r>
      <w:r w:rsidR="00823181" w:rsidRPr="0031438F">
        <w:rPr>
          <w:rFonts w:hint="cs"/>
          <w:b/>
          <w:sz w:val="22"/>
          <w:rtl/>
        </w:rPr>
        <w:t>غير مسبوقين من أجل</w:t>
      </w:r>
      <w:r w:rsidR="00823181" w:rsidRPr="0031438F">
        <w:rPr>
          <w:b/>
          <w:sz w:val="22"/>
          <w:rtl/>
        </w:rPr>
        <w:t xml:space="preserve"> العمل على </w:t>
      </w:r>
      <w:r w:rsidR="00823181" w:rsidRPr="0031438F">
        <w:rPr>
          <w:rFonts w:hint="cs"/>
          <w:b/>
          <w:sz w:val="22"/>
          <w:rtl/>
        </w:rPr>
        <w:t>تجنب</w:t>
      </w:r>
      <w:r w:rsidR="00823181" w:rsidRPr="0031438F">
        <w:rPr>
          <w:b/>
          <w:sz w:val="22"/>
          <w:rtl/>
        </w:rPr>
        <w:t xml:space="preserve"> تدهور الأراضي </w:t>
      </w:r>
      <w:r w:rsidR="00823181" w:rsidRPr="0031438F">
        <w:rPr>
          <w:rFonts w:hint="cs"/>
          <w:b/>
          <w:sz w:val="22"/>
          <w:rtl/>
        </w:rPr>
        <w:t>والتقليل منه وتشجيع الاستصلاح</w:t>
      </w:r>
      <w:r w:rsidRPr="0031438F">
        <w:rPr>
          <w:rFonts w:hint="cs"/>
          <w:b/>
          <w:sz w:val="22"/>
          <w:rtl/>
          <w:lang w:bidi="ar-EG"/>
        </w:rPr>
        <w:t>؛</w:t>
      </w:r>
    </w:p>
    <w:bookmarkEnd w:id="22"/>
    <w:p w:rsidR="00E0728E" w:rsidRPr="0031438F" w:rsidRDefault="00E0728E" w:rsidP="00823181">
      <w:pPr>
        <w:spacing w:after="100" w:line="204" w:lineRule="auto"/>
        <w:ind w:firstLine="720"/>
        <w:jc w:val="both"/>
        <w:rPr>
          <w:sz w:val="22"/>
          <w:rtl/>
          <w:lang w:bidi="ar-EG"/>
        </w:rPr>
      </w:pPr>
      <w:r w:rsidRPr="0031438F">
        <w:rPr>
          <w:rFonts w:hint="cs"/>
          <w:sz w:val="22"/>
          <w:rtl/>
          <w:lang w:bidi="ar-EG"/>
        </w:rPr>
        <w:t>(س)</w:t>
      </w:r>
      <w:r w:rsidRPr="0031438F">
        <w:rPr>
          <w:rFonts w:hint="cs"/>
          <w:sz w:val="22"/>
          <w:rtl/>
          <w:lang w:bidi="ar-EG"/>
        </w:rPr>
        <w:tab/>
      </w:r>
      <w:r w:rsidR="00823181" w:rsidRPr="0031438F">
        <w:rPr>
          <w:sz w:val="22"/>
          <w:rtl/>
        </w:rPr>
        <w:t xml:space="preserve">هناك حاجة إلى </w:t>
      </w:r>
      <w:r w:rsidR="00823181" w:rsidRPr="0031438F">
        <w:rPr>
          <w:rFonts w:hint="cs"/>
          <w:sz w:val="22"/>
          <w:rtl/>
        </w:rPr>
        <w:t>معلومات أكثر صلة وموثوقية ويسهل الوصول إليها</w:t>
      </w:r>
      <w:r w:rsidR="00823181" w:rsidRPr="0031438F">
        <w:rPr>
          <w:sz w:val="22"/>
          <w:rtl/>
        </w:rPr>
        <w:t xml:space="preserve"> لتمكين صانعي القرارات ومديري الأراضي ومشتري السلع من تحسين إدارة الأراضي على المدى الطويل وتحقيق استدامة استخدام الموارد الطبيعية</w:t>
      </w:r>
      <w:r w:rsidRPr="0031438F">
        <w:rPr>
          <w:rFonts w:hint="cs"/>
          <w:sz w:val="22"/>
          <w:rtl/>
          <w:lang w:bidi="ar-EG"/>
        </w:rPr>
        <w:t>؛</w:t>
      </w:r>
    </w:p>
    <w:p w:rsidR="00E0728E" w:rsidRPr="00E0728E" w:rsidRDefault="00E0728E" w:rsidP="00823181">
      <w:pPr>
        <w:spacing w:after="100" w:line="204" w:lineRule="auto"/>
        <w:ind w:firstLine="720"/>
        <w:jc w:val="both"/>
        <w:rPr>
          <w:sz w:val="22"/>
          <w:rtl/>
          <w:lang w:bidi="ar-EG"/>
        </w:rPr>
      </w:pPr>
      <w:bookmarkStart w:id="23" w:name="_Hlk513238497"/>
      <w:r w:rsidRPr="00E0728E">
        <w:rPr>
          <w:rFonts w:hint="cs"/>
          <w:sz w:val="22"/>
          <w:rtl/>
          <w:lang w:bidi="ar-EG"/>
        </w:rPr>
        <w:t>(</w:t>
      </w:r>
      <w:r>
        <w:rPr>
          <w:rFonts w:hint="cs"/>
          <w:sz w:val="22"/>
          <w:rtl/>
          <w:lang w:bidi="ar-EG"/>
        </w:rPr>
        <w:t>ع</w:t>
      </w:r>
      <w:r w:rsidRPr="00E0728E">
        <w:rPr>
          <w:rFonts w:hint="cs"/>
          <w:sz w:val="22"/>
          <w:rtl/>
          <w:lang w:bidi="ar-EG"/>
        </w:rPr>
        <w:t>)</w:t>
      </w:r>
      <w:r w:rsidRPr="00E0728E">
        <w:rPr>
          <w:rFonts w:hint="cs"/>
          <w:sz w:val="22"/>
          <w:rtl/>
          <w:lang w:bidi="ar-EG"/>
        </w:rPr>
        <w:tab/>
      </w:r>
      <w:r w:rsidR="00823181" w:rsidRPr="0031438F">
        <w:rPr>
          <w:b/>
          <w:sz w:val="22"/>
          <w:rtl/>
        </w:rPr>
        <w:t xml:space="preserve">هناك حاجة إلى جداول أعمال منسقة للسياسات </w:t>
      </w:r>
      <w:r w:rsidR="00823181" w:rsidRPr="0031438F">
        <w:rPr>
          <w:rFonts w:hint="cs"/>
          <w:b/>
          <w:sz w:val="22"/>
          <w:rtl/>
        </w:rPr>
        <w:t>تشجع</w:t>
      </w:r>
      <w:r w:rsidR="00823181" w:rsidRPr="0031438F">
        <w:rPr>
          <w:b/>
          <w:sz w:val="22"/>
          <w:rtl/>
        </w:rPr>
        <w:t xml:space="preserve"> </w:t>
      </w:r>
      <w:r w:rsidR="00823181" w:rsidRPr="0031438F">
        <w:rPr>
          <w:rFonts w:hint="cs"/>
          <w:b/>
          <w:sz w:val="22"/>
          <w:rtl/>
        </w:rPr>
        <w:t>بشكل متزامن</w:t>
      </w:r>
      <w:r w:rsidR="00823181" w:rsidRPr="0031438F">
        <w:rPr>
          <w:b/>
          <w:sz w:val="22"/>
          <w:rtl/>
        </w:rPr>
        <w:t xml:space="preserve"> </w:t>
      </w:r>
      <w:r w:rsidR="00823181" w:rsidRPr="0031438F">
        <w:rPr>
          <w:rFonts w:hint="cs"/>
          <w:b/>
          <w:sz w:val="22"/>
          <w:rtl/>
        </w:rPr>
        <w:t xml:space="preserve">ممارسات </w:t>
      </w:r>
      <w:r w:rsidR="00823181" w:rsidRPr="0031438F">
        <w:rPr>
          <w:b/>
          <w:sz w:val="22"/>
          <w:rtl/>
        </w:rPr>
        <w:t xml:space="preserve">الإنتاج والاستهلاك </w:t>
      </w:r>
      <w:r w:rsidR="00823181" w:rsidRPr="0031438F">
        <w:rPr>
          <w:rFonts w:hint="cs"/>
          <w:b/>
          <w:sz w:val="22"/>
          <w:rtl/>
        </w:rPr>
        <w:t xml:space="preserve">الأكثر استدامة </w:t>
      </w:r>
      <w:r w:rsidR="00823181" w:rsidRPr="0031438F">
        <w:rPr>
          <w:b/>
          <w:sz w:val="22"/>
          <w:rtl/>
        </w:rPr>
        <w:t xml:space="preserve">للسلع الأساسية </w:t>
      </w:r>
      <w:r w:rsidR="00823181" w:rsidRPr="0031438F">
        <w:rPr>
          <w:rFonts w:hint="cs"/>
          <w:b/>
          <w:sz w:val="22"/>
          <w:rtl/>
        </w:rPr>
        <w:t>المستخرجة من الأراضي البرية</w:t>
      </w:r>
      <w:r w:rsidR="00823181" w:rsidRPr="0031438F">
        <w:rPr>
          <w:b/>
          <w:sz w:val="22"/>
          <w:rtl/>
        </w:rPr>
        <w:t xml:space="preserve"> من أجل </w:t>
      </w:r>
      <w:r w:rsidR="00823181" w:rsidRPr="0031438F">
        <w:rPr>
          <w:rFonts w:hint="cs"/>
          <w:b/>
          <w:sz w:val="22"/>
          <w:rtl/>
        </w:rPr>
        <w:t xml:space="preserve">تجنب </w:t>
      </w:r>
      <w:r w:rsidR="00823181" w:rsidRPr="0031438F">
        <w:rPr>
          <w:b/>
          <w:sz w:val="22"/>
          <w:rtl/>
        </w:rPr>
        <w:t xml:space="preserve">تدهور الأراضي </w:t>
      </w:r>
      <w:r w:rsidR="00823181" w:rsidRPr="0031438F">
        <w:rPr>
          <w:rFonts w:hint="cs"/>
          <w:b/>
          <w:sz w:val="22"/>
          <w:rtl/>
        </w:rPr>
        <w:t>والتقليل منه وعكس مساره</w:t>
      </w:r>
      <w:r w:rsidRPr="0031438F">
        <w:rPr>
          <w:rFonts w:hint="cs"/>
          <w:b/>
          <w:sz w:val="22"/>
          <w:rtl/>
          <w:lang w:bidi="ar-EG"/>
        </w:rPr>
        <w:t>؛</w:t>
      </w:r>
    </w:p>
    <w:p w:rsidR="00E0728E" w:rsidRPr="00E0728E" w:rsidRDefault="00E0728E" w:rsidP="00823181">
      <w:pPr>
        <w:spacing w:after="100" w:line="204" w:lineRule="auto"/>
        <w:ind w:firstLine="720"/>
        <w:jc w:val="both"/>
        <w:rPr>
          <w:sz w:val="22"/>
          <w:rtl/>
          <w:lang w:bidi="ar-EG"/>
        </w:rPr>
      </w:pPr>
      <w:r w:rsidRPr="00E0728E">
        <w:rPr>
          <w:rFonts w:hint="cs"/>
          <w:sz w:val="22"/>
          <w:rtl/>
          <w:lang w:bidi="ar-EG"/>
        </w:rPr>
        <w:t>(</w:t>
      </w:r>
      <w:r>
        <w:rPr>
          <w:rFonts w:hint="cs"/>
          <w:sz w:val="22"/>
          <w:rtl/>
          <w:lang w:bidi="ar-EG"/>
        </w:rPr>
        <w:t>ف</w:t>
      </w:r>
      <w:r w:rsidRPr="00E0728E">
        <w:rPr>
          <w:rFonts w:hint="cs"/>
          <w:sz w:val="22"/>
          <w:rtl/>
          <w:lang w:bidi="ar-EG"/>
        </w:rPr>
        <w:t>)</w:t>
      </w:r>
      <w:r w:rsidRPr="00E0728E">
        <w:rPr>
          <w:rFonts w:hint="cs"/>
          <w:sz w:val="22"/>
          <w:rtl/>
          <w:lang w:bidi="ar-EG"/>
        </w:rPr>
        <w:tab/>
      </w:r>
      <w:r w:rsidR="00823181" w:rsidRPr="0031438F">
        <w:rPr>
          <w:b/>
          <w:sz w:val="22"/>
          <w:rtl/>
        </w:rPr>
        <w:t xml:space="preserve">هناك حاجة إلى القضاء على الحوافز الضارة التي تشجع على التدهور واستنباط حوافز إيجابية تكافئ اعتماد الممارسات المستدامة لإدارة الأراضي من أجل </w:t>
      </w:r>
      <w:r w:rsidR="00823181" w:rsidRPr="0031438F">
        <w:rPr>
          <w:rFonts w:hint="cs"/>
          <w:b/>
          <w:sz w:val="22"/>
          <w:rtl/>
        </w:rPr>
        <w:t>تجنب</w:t>
      </w:r>
      <w:r w:rsidR="00823181" w:rsidRPr="0031438F">
        <w:rPr>
          <w:b/>
          <w:sz w:val="22"/>
          <w:rtl/>
        </w:rPr>
        <w:t xml:space="preserve"> تدهور الأراضي </w:t>
      </w:r>
      <w:r w:rsidR="00823181" w:rsidRPr="0031438F">
        <w:rPr>
          <w:rFonts w:hint="cs"/>
          <w:b/>
          <w:sz w:val="22"/>
          <w:rtl/>
        </w:rPr>
        <w:t>والتقليل منه وعكس مساره</w:t>
      </w:r>
      <w:r w:rsidRPr="0031438F">
        <w:rPr>
          <w:rFonts w:hint="cs"/>
          <w:b/>
          <w:sz w:val="22"/>
          <w:rtl/>
          <w:lang w:bidi="ar-EG"/>
        </w:rPr>
        <w:t>؛</w:t>
      </w:r>
    </w:p>
    <w:p w:rsidR="00E0728E" w:rsidRPr="0031438F" w:rsidRDefault="00E0728E" w:rsidP="00823181">
      <w:pPr>
        <w:spacing w:after="100" w:line="204" w:lineRule="auto"/>
        <w:ind w:firstLine="720"/>
        <w:jc w:val="both"/>
        <w:rPr>
          <w:sz w:val="22"/>
          <w:rtl/>
          <w:lang w:bidi="ar-EG"/>
        </w:rPr>
      </w:pPr>
      <w:r w:rsidRPr="00E0728E">
        <w:rPr>
          <w:rFonts w:hint="cs"/>
          <w:sz w:val="22"/>
          <w:rtl/>
          <w:lang w:bidi="ar-EG"/>
        </w:rPr>
        <w:t>(</w:t>
      </w:r>
      <w:r>
        <w:rPr>
          <w:rFonts w:hint="cs"/>
          <w:sz w:val="22"/>
          <w:rtl/>
          <w:lang w:bidi="ar-EG"/>
        </w:rPr>
        <w:t>ص</w:t>
      </w:r>
      <w:r w:rsidRPr="00E0728E">
        <w:rPr>
          <w:rFonts w:hint="cs"/>
          <w:sz w:val="22"/>
          <w:rtl/>
          <w:lang w:bidi="ar-EG"/>
        </w:rPr>
        <w:t>)</w:t>
      </w:r>
      <w:r w:rsidRPr="00E0728E">
        <w:rPr>
          <w:rFonts w:hint="cs"/>
          <w:sz w:val="22"/>
          <w:rtl/>
          <w:lang w:bidi="ar-EG"/>
        </w:rPr>
        <w:tab/>
      </w:r>
      <w:r w:rsidR="00823181" w:rsidRPr="0031438F">
        <w:rPr>
          <w:sz w:val="22"/>
          <w:rtl/>
        </w:rPr>
        <w:t xml:space="preserve">هناك حاجة إلى اتباع نُهج على نطاق المساحات الطبيعية تدمج وضع جداول أعمال الزراعة </w:t>
      </w:r>
      <w:r w:rsidR="00823181" w:rsidRPr="0031438F">
        <w:rPr>
          <w:rFonts w:hint="cs"/>
          <w:sz w:val="22"/>
          <w:rtl/>
        </w:rPr>
        <w:t>والغابات</w:t>
      </w:r>
      <w:r w:rsidR="00823181" w:rsidRPr="0031438F">
        <w:rPr>
          <w:sz w:val="22"/>
          <w:rtl/>
        </w:rPr>
        <w:t xml:space="preserve"> والطاقة والمياه والهياكل الأساسية، يسترشد جميعها بأفضل المعارف والخبرات المتاحة، </w:t>
      </w:r>
      <w:r w:rsidR="00823181" w:rsidRPr="0031438F">
        <w:rPr>
          <w:rFonts w:hint="cs"/>
          <w:sz w:val="22"/>
          <w:rtl/>
        </w:rPr>
        <w:t>لتجنب</w:t>
      </w:r>
      <w:r w:rsidR="00823181" w:rsidRPr="0031438F">
        <w:rPr>
          <w:sz w:val="22"/>
          <w:rtl/>
        </w:rPr>
        <w:t xml:space="preserve"> تدهور الأراضي </w:t>
      </w:r>
      <w:r w:rsidR="00823181" w:rsidRPr="0031438F">
        <w:rPr>
          <w:rFonts w:hint="cs"/>
          <w:sz w:val="22"/>
          <w:rtl/>
        </w:rPr>
        <w:t xml:space="preserve">والتقليل منه </w:t>
      </w:r>
      <w:r w:rsidR="00823181" w:rsidRPr="0031438F">
        <w:rPr>
          <w:sz w:val="22"/>
          <w:rtl/>
        </w:rPr>
        <w:t>و</w:t>
      </w:r>
      <w:r w:rsidR="00823181" w:rsidRPr="0031438F">
        <w:rPr>
          <w:rFonts w:hint="cs"/>
          <w:sz w:val="22"/>
          <w:rtl/>
        </w:rPr>
        <w:t>عكس مساره</w:t>
      </w:r>
      <w:r w:rsidRPr="0031438F">
        <w:rPr>
          <w:rFonts w:hint="cs"/>
          <w:sz w:val="22"/>
          <w:rtl/>
          <w:lang w:bidi="ar-EG"/>
        </w:rPr>
        <w:t>؛</w:t>
      </w:r>
    </w:p>
    <w:bookmarkEnd w:id="23"/>
    <w:p w:rsidR="00AF68F3" w:rsidRPr="0031438F" w:rsidRDefault="00823181" w:rsidP="00823181">
      <w:pPr>
        <w:spacing w:after="100" w:line="204" w:lineRule="auto"/>
        <w:ind w:firstLine="720"/>
        <w:jc w:val="both"/>
        <w:rPr>
          <w:sz w:val="22"/>
          <w:lang w:bidi="ar-EG"/>
        </w:rPr>
      </w:pPr>
      <w:r w:rsidRPr="0031438F">
        <w:rPr>
          <w:rFonts w:hint="cs"/>
          <w:sz w:val="22"/>
          <w:rtl/>
          <w:lang w:bidi="ar-EG"/>
        </w:rPr>
        <w:t>(ق)</w:t>
      </w:r>
      <w:r w:rsidRPr="0031438F">
        <w:rPr>
          <w:rFonts w:hint="cs"/>
          <w:sz w:val="22"/>
          <w:rtl/>
          <w:lang w:bidi="ar-EG"/>
        </w:rPr>
        <w:tab/>
      </w:r>
      <w:r w:rsidR="0031438F" w:rsidRPr="0031438F">
        <w:rPr>
          <w:rFonts w:hint="cs"/>
          <w:sz w:val="22"/>
          <w:rtl/>
        </w:rPr>
        <w:t xml:space="preserve">لا تعالج </w:t>
      </w:r>
      <w:r w:rsidRPr="0031438F">
        <w:rPr>
          <w:sz w:val="22"/>
          <w:rtl/>
        </w:rPr>
        <w:t xml:space="preserve">الاستجابات الرامية إلى الحد من </w:t>
      </w:r>
      <w:r w:rsidRPr="0031438F">
        <w:rPr>
          <w:rFonts w:hint="cs"/>
          <w:sz w:val="22"/>
          <w:rtl/>
        </w:rPr>
        <w:t xml:space="preserve">الآثار </w:t>
      </w:r>
      <w:r w:rsidRPr="0031438F">
        <w:rPr>
          <w:sz w:val="22"/>
          <w:rtl/>
        </w:rPr>
        <w:t xml:space="preserve">البيئية </w:t>
      </w:r>
      <w:r w:rsidRPr="0031438F">
        <w:rPr>
          <w:rFonts w:hint="cs"/>
          <w:sz w:val="22"/>
          <w:rtl/>
        </w:rPr>
        <w:t xml:space="preserve">للتوسع الحضري </w:t>
      </w:r>
      <w:r w:rsidRPr="0031438F">
        <w:rPr>
          <w:sz w:val="22"/>
          <w:rtl/>
        </w:rPr>
        <w:t>المشاكل المرتبطة بتدهور الأراضي الحضرية فحسب، بل من شأنها أيضاً أن تحسن نوعية الحياة وأن تسهم في الوقت نفسه في التخفيف من آثار تغير المناخ والتكيف معه</w:t>
      </w:r>
      <w:r w:rsidRPr="0031438F">
        <w:rPr>
          <w:rFonts w:hint="cs"/>
          <w:sz w:val="22"/>
          <w:rtl/>
          <w:lang w:bidi="ar-EG"/>
        </w:rPr>
        <w:t>.</w:t>
      </w:r>
    </w:p>
    <w:p w:rsidR="00AF68F3" w:rsidRDefault="00AF68F3" w:rsidP="00407714">
      <w:pPr>
        <w:numPr>
          <w:ilvl w:val="0"/>
          <w:numId w:val="1"/>
        </w:numPr>
        <w:spacing w:after="120" w:line="192" w:lineRule="auto"/>
        <w:jc w:val="both"/>
        <w:rPr>
          <w:sz w:val="22"/>
          <w:lang w:bidi="ar-EG"/>
        </w:rPr>
      </w:pPr>
      <w:r w:rsidRPr="00AF68F3">
        <w:rPr>
          <w:sz w:val="22"/>
          <w:rtl/>
          <w:lang w:bidi="ar-EG"/>
        </w:rPr>
        <w:lastRenderedPageBreak/>
        <w:t>وتزيد النتائج الرئيسية للتقييم من</w:t>
      </w:r>
      <w:r w:rsidR="00BB2968">
        <w:rPr>
          <w:rFonts w:hint="cs"/>
          <w:sz w:val="22"/>
          <w:rtl/>
          <w:lang w:bidi="ar-EG"/>
        </w:rPr>
        <w:t xml:space="preserve"> تأكيد الضرورة الملحة</w:t>
      </w:r>
      <w:r w:rsidRPr="00AF68F3">
        <w:rPr>
          <w:sz w:val="22"/>
          <w:rtl/>
          <w:lang w:bidi="ar-EG"/>
        </w:rPr>
        <w:t xml:space="preserve"> </w:t>
      </w:r>
      <w:r w:rsidR="00BB2968">
        <w:rPr>
          <w:rFonts w:hint="cs"/>
          <w:sz w:val="22"/>
          <w:rtl/>
          <w:lang w:bidi="ar-EG"/>
        </w:rPr>
        <w:t>للتصدي لظاهرة</w:t>
      </w:r>
      <w:r w:rsidRPr="00AF68F3">
        <w:rPr>
          <w:sz w:val="22"/>
          <w:rtl/>
          <w:lang w:bidi="ar-EG"/>
        </w:rPr>
        <w:t xml:space="preserve"> تدهور الأراضي</w:t>
      </w:r>
      <w:r w:rsidR="00BB2968">
        <w:rPr>
          <w:rFonts w:hint="cs"/>
          <w:sz w:val="22"/>
          <w:rtl/>
          <w:lang w:bidi="ar-EG"/>
        </w:rPr>
        <w:t xml:space="preserve"> و</w:t>
      </w:r>
      <w:r w:rsidR="00A81C8E">
        <w:rPr>
          <w:rFonts w:hint="cs"/>
          <w:sz w:val="22"/>
          <w:rtl/>
          <w:lang w:bidi="ar-EG"/>
        </w:rPr>
        <w:t>أهمية ذلك</w:t>
      </w:r>
      <w:r w:rsidRPr="00AF68F3">
        <w:rPr>
          <w:sz w:val="22"/>
          <w:rtl/>
          <w:lang w:bidi="ar-EG"/>
        </w:rPr>
        <w:t xml:space="preserve"> و</w:t>
      </w:r>
      <w:r w:rsidR="005369FB">
        <w:rPr>
          <w:rFonts w:hint="cs"/>
          <w:sz w:val="22"/>
          <w:rtl/>
          <w:lang w:bidi="ar-EG"/>
        </w:rPr>
        <w:t xml:space="preserve">من </w:t>
      </w:r>
      <w:r w:rsidR="00A81C8E">
        <w:rPr>
          <w:rFonts w:hint="cs"/>
          <w:sz w:val="22"/>
          <w:rtl/>
          <w:lang w:bidi="ar-EG"/>
        </w:rPr>
        <w:t>تعز</w:t>
      </w:r>
      <w:r w:rsidR="005369FB">
        <w:rPr>
          <w:rFonts w:hint="cs"/>
          <w:sz w:val="22"/>
          <w:rtl/>
        </w:rPr>
        <w:t>ي</w:t>
      </w:r>
      <w:r w:rsidR="00A81C8E">
        <w:rPr>
          <w:rFonts w:hint="cs"/>
          <w:sz w:val="22"/>
          <w:rtl/>
          <w:lang w:bidi="ar-EG"/>
        </w:rPr>
        <w:t>ز الدافع المحرك</w:t>
      </w:r>
      <w:r w:rsidRPr="00AF68F3">
        <w:rPr>
          <w:sz w:val="22"/>
          <w:rtl/>
          <w:lang w:bidi="ar-EG"/>
        </w:rPr>
        <w:t xml:space="preserve"> </w:t>
      </w:r>
      <w:r w:rsidR="00A81C8E">
        <w:rPr>
          <w:rFonts w:hint="cs"/>
          <w:sz w:val="22"/>
          <w:rtl/>
          <w:lang w:bidi="ar-EG"/>
        </w:rPr>
        <w:t>ل</w:t>
      </w:r>
      <w:r w:rsidRPr="00AF68F3">
        <w:rPr>
          <w:sz w:val="22"/>
          <w:rtl/>
          <w:lang w:bidi="ar-EG"/>
        </w:rPr>
        <w:t>مبادرات م</w:t>
      </w:r>
      <w:r w:rsidR="00614B3A">
        <w:rPr>
          <w:rFonts w:hint="cs"/>
          <w:sz w:val="22"/>
          <w:rtl/>
          <w:lang w:bidi="ar-EG"/>
        </w:rPr>
        <w:t>ن قبيل</w:t>
      </w:r>
      <w:r w:rsidRPr="00AF68F3">
        <w:rPr>
          <w:sz w:val="22"/>
          <w:rtl/>
          <w:lang w:bidi="ar-EG"/>
        </w:rPr>
        <w:t xml:space="preserve"> </w:t>
      </w:r>
      <w:r w:rsidR="00344FAF">
        <w:rPr>
          <w:rFonts w:hint="cs"/>
          <w:sz w:val="22"/>
          <w:rtl/>
          <w:lang w:bidi="ar-EG"/>
        </w:rPr>
        <w:t>نداء</w:t>
      </w:r>
      <w:r w:rsidRPr="00AF68F3">
        <w:rPr>
          <w:sz w:val="22"/>
          <w:rtl/>
          <w:lang w:bidi="ar-EG"/>
        </w:rPr>
        <w:t xml:space="preserve"> حيدر أباد </w:t>
      </w:r>
      <w:r w:rsidR="0005748C">
        <w:rPr>
          <w:rFonts w:hint="cs"/>
          <w:sz w:val="22"/>
          <w:rtl/>
          <w:lang w:bidi="ar-EG"/>
        </w:rPr>
        <w:t>بشأن بذل جهد م</w:t>
      </w:r>
      <w:r w:rsidR="00407714">
        <w:rPr>
          <w:rFonts w:hint="cs"/>
          <w:sz w:val="22"/>
          <w:rtl/>
          <w:lang w:bidi="ar-EG"/>
        </w:rPr>
        <w:t>نسق</w:t>
      </w:r>
      <w:r w:rsidRPr="00AF68F3">
        <w:rPr>
          <w:sz w:val="22"/>
          <w:rtl/>
          <w:lang w:bidi="ar-EG"/>
        </w:rPr>
        <w:t xml:space="preserve"> </w:t>
      </w:r>
      <w:r w:rsidR="0005748C">
        <w:rPr>
          <w:rFonts w:hint="cs"/>
          <w:sz w:val="22"/>
          <w:rtl/>
          <w:lang w:bidi="ar-EG"/>
        </w:rPr>
        <w:t>من أجل</w:t>
      </w:r>
      <w:r w:rsidRPr="00AF68F3">
        <w:rPr>
          <w:sz w:val="22"/>
          <w:rtl/>
          <w:lang w:bidi="ar-EG"/>
        </w:rPr>
        <w:t xml:space="preserve"> استعادة النظام الإيكولوجي</w:t>
      </w:r>
      <w:r w:rsidR="00407714" w:rsidRPr="00407714">
        <w:rPr>
          <w:sz w:val="22"/>
          <w:vertAlign w:val="superscript"/>
          <w:rtl/>
          <w:lang w:bidi="ar-EG"/>
        </w:rPr>
        <w:footnoteReference w:id="10"/>
      </w:r>
      <w:r w:rsidRPr="00AF68F3">
        <w:rPr>
          <w:sz w:val="22"/>
          <w:rtl/>
          <w:lang w:bidi="ar-EG"/>
        </w:rPr>
        <w:t xml:space="preserve"> وتحدي بون</w:t>
      </w:r>
      <w:bookmarkStart w:id="24" w:name="_Hlk513369140"/>
      <w:r w:rsidR="00D90746" w:rsidRPr="00D90746">
        <w:rPr>
          <w:sz w:val="22"/>
          <w:vertAlign w:val="superscript"/>
          <w:rtl/>
          <w:lang w:bidi="ar-EG"/>
        </w:rPr>
        <w:footnoteReference w:id="11"/>
      </w:r>
      <w:bookmarkEnd w:id="24"/>
      <w:r w:rsidRPr="00AF68F3">
        <w:rPr>
          <w:sz w:val="22"/>
          <w:rtl/>
          <w:lang w:bidi="ar-EG"/>
        </w:rPr>
        <w:t xml:space="preserve">. </w:t>
      </w:r>
      <w:r w:rsidR="002E0A99">
        <w:rPr>
          <w:rFonts w:hint="cs"/>
          <w:sz w:val="22"/>
          <w:rtl/>
          <w:lang w:bidi="ar-EG"/>
        </w:rPr>
        <w:t>وهو</w:t>
      </w:r>
      <w:r w:rsidRPr="00AF68F3">
        <w:rPr>
          <w:sz w:val="22"/>
          <w:rtl/>
          <w:lang w:bidi="ar-EG"/>
        </w:rPr>
        <w:t xml:space="preserve"> يعزز</w:t>
      </w:r>
      <w:r w:rsidR="002E0A99">
        <w:rPr>
          <w:rFonts w:hint="cs"/>
          <w:sz w:val="22"/>
          <w:rtl/>
          <w:lang w:bidi="ar-EG"/>
        </w:rPr>
        <w:t xml:space="preserve"> أيضاً</w:t>
      </w:r>
      <w:r w:rsidRPr="00AF68F3">
        <w:rPr>
          <w:sz w:val="22"/>
          <w:rtl/>
          <w:lang w:bidi="ar-EG"/>
        </w:rPr>
        <w:t xml:space="preserve"> أهمية تنفيذ خطة العمل قصيرة الأجل بشأن استعادة النظام الإيكولوجي، التي اعتمدها مؤتمر الأطراف في المقرر </w:t>
      </w:r>
      <w:hyperlink r:id="rId19" w:history="1">
        <w:r w:rsidR="00614B3A">
          <w:rPr>
            <w:rFonts w:eastAsia="Times New Roman" w:cs="Times New Roman" w:hint="cs"/>
            <w:color w:val="0000FF"/>
            <w:kern w:val="0"/>
            <w:sz w:val="22"/>
            <w:szCs w:val="22"/>
            <w:u w:val="single"/>
            <w:rtl/>
            <w:lang w:val="en-GB"/>
          </w:rPr>
          <w:t>13/5</w:t>
        </w:r>
      </w:hyperlink>
      <w:r>
        <w:rPr>
          <w:rFonts w:hint="cs"/>
          <w:sz w:val="22"/>
          <w:rtl/>
          <w:lang w:bidi="ar-EG"/>
        </w:rPr>
        <w:t>.</w:t>
      </w:r>
    </w:p>
    <w:p w:rsidR="00AF68F3" w:rsidRPr="00AF68F3" w:rsidRDefault="00AF68F3" w:rsidP="00AF68F3">
      <w:pPr>
        <w:keepNext/>
        <w:spacing w:after="120" w:line="192" w:lineRule="auto"/>
        <w:jc w:val="center"/>
        <w:rPr>
          <w:b/>
          <w:bCs/>
          <w:sz w:val="28"/>
          <w:szCs w:val="28"/>
          <w:lang w:bidi="ar-EG"/>
        </w:rPr>
      </w:pPr>
      <w:r>
        <w:rPr>
          <w:rFonts w:hint="cs"/>
          <w:b/>
          <w:bCs/>
          <w:sz w:val="28"/>
          <w:szCs w:val="28"/>
          <w:rtl/>
          <w:lang w:bidi="ar-EG"/>
        </w:rPr>
        <w:t>ثا</w:t>
      </w:r>
      <w:r w:rsidR="00614B3A">
        <w:rPr>
          <w:rFonts w:hint="cs"/>
          <w:b/>
          <w:bCs/>
          <w:sz w:val="28"/>
          <w:szCs w:val="28"/>
          <w:rtl/>
          <w:lang w:bidi="ar-EG"/>
        </w:rPr>
        <w:t>ني</w:t>
      </w:r>
      <w:r>
        <w:rPr>
          <w:rFonts w:hint="cs"/>
          <w:b/>
          <w:bCs/>
          <w:sz w:val="28"/>
          <w:szCs w:val="28"/>
          <w:rtl/>
          <w:lang w:bidi="ar-EG"/>
        </w:rPr>
        <w:t>ا</w:t>
      </w:r>
      <w:r w:rsidR="005369FB">
        <w:rPr>
          <w:rFonts w:hint="cs"/>
          <w:b/>
          <w:bCs/>
          <w:sz w:val="28"/>
          <w:szCs w:val="28"/>
          <w:rtl/>
          <w:lang w:bidi="ar-EG"/>
        </w:rPr>
        <w:t>ً</w:t>
      </w:r>
      <w:r w:rsidRPr="006C38C6">
        <w:rPr>
          <w:rFonts w:hint="cs"/>
          <w:b/>
          <w:bCs/>
          <w:sz w:val="28"/>
          <w:szCs w:val="28"/>
          <w:rtl/>
          <w:lang w:bidi="ar-EG"/>
        </w:rPr>
        <w:t>-</w:t>
      </w:r>
      <w:r w:rsidRPr="006C38C6">
        <w:rPr>
          <w:rFonts w:hint="cs"/>
          <w:b/>
          <w:bCs/>
          <w:sz w:val="28"/>
          <w:szCs w:val="28"/>
          <w:rtl/>
          <w:lang w:bidi="ar-EG"/>
        </w:rPr>
        <w:tab/>
      </w:r>
      <w:r w:rsidR="005369FB">
        <w:rPr>
          <w:rFonts w:hint="cs"/>
          <w:b/>
          <w:bCs/>
          <w:sz w:val="28"/>
          <w:szCs w:val="28"/>
          <w:rtl/>
          <w:lang w:bidi="ar-EG"/>
        </w:rPr>
        <w:t>الخيارات الممكنة للإسراع بوتيرة التقدم</w:t>
      </w:r>
    </w:p>
    <w:p w:rsidR="00AF68F3" w:rsidRPr="004E0372" w:rsidRDefault="00A618B2" w:rsidP="00614B3A">
      <w:pPr>
        <w:numPr>
          <w:ilvl w:val="0"/>
          <w:numId w:val="1"/>
        </w:numPr>
        <w:spacing w:after="120" w:line="192" w:lineRule="auto"/>
        <w:jc w:val="both"/>
        <w:rPr>
          <w:sz w:val="22"/>
          <w:lang w:bidi="ar-EG"/>
        </w:rPr>
      </w:pPr>
      <w:r w:rsidRPr="004E0372">
        <w:rPr>
          <w:sz w:val="22"/>
          <w:rtl/>
          <w:lang w:bidi="ar-EG"/>
        </w:rPr>
        <w:t>حدد ال</w:t>
      </w:r>
      <w:r w:rsidR="00407714" w:rsidRPr="004E0372">
        <w:rPr>
          <w:rFonts w:hint="cs"/>
          <w:sz w:val="22"/>
          <w:rtl/>
          <w:lang w:bidi="ar-EG"/>
        </w:rPr>
        <w:t>إصدار</w:t>
      </w:r>
      <w:r w:rsidRPr="004E0372">
        <w:rPr>
          <w:sz w:val="22"/>
          <w:rtl/>
          <w:lang w:bidi="ar-EG"/>
        </w:rPr>
        <w:t xml:space="preserve"> الرابع من نشرة </w:t>
      </w:r>
      <w:bookmarkStart w:id="25" w:name="_Hlk513279898"/>
      <w:r w:rsidRPr="004E0372">
        <w:rPr>
          <w:i/>
          <w:iCs/>
          <w:sz w:val="22"/>
          <w:rtl/>
          <w:lang w:bidi="ar-EG"/>
        </w:rPr>
        <w:t>التوقعات العالمية للتنوع البيولوجي</w:t>
      </w:r>
      <w:bookmarkEnd w:id="25"/>
      <w:r w:rsidRPr="004E0372">
        <w:rPr>
          <w:sz w:val="22"/>
          <w:rtl/>
          <w:lang w:bidi="ar-EG"/>
        </w:rPr>
        <w:t xml:space="preserve">، </w:t>
      </w:r>
      <w:r w:rsidR="00407714" w:rsidRPr="004E0372">
        <w:rPr>
          <w:rFonts w:hint="cs"/>
          <w:sz w:val="22"/>
          <w:rtl/>
          <w:lang w:bidi="ar-EG"/>
        </w:rPr>
        <w:t>وال</w:t>
      </w:r>
      <w:r w:rsidRPr="004E0372">
        <w:rPr>
          <w:sz w:val="22"/>
          <w:rtl/>
          <w:lang w:bidi="ar-EG"/>
        </w:rPr>
        <w:t>استنتاجات العامة</w:t>
      </w:r>
      <w:r w:rsidR="00407714" w:rsidRPr="004E0372">
        <w:rPr>
          <w:rFonts w:hint="cs"/>
          <w:sz w:val="22"/>
          <w:rtl/>
          <w:lang w:bidi="ar-EG"/>
        </w:rPr>
        <w:t xml:space="preserve"> التي </w:t>
      </w:r>
      <w:r w:rsidR="00614B3A" w:rsidRPr="004E0372">
        <w:rPr>
          <w:rFonts w:hint="cs"/>
          <w:sz w:val="22"/>
          <w:rtl/>
          <w:lang w:bidi="ar-EG"/>
        </w:rPr>
        <w:t>أحاط</w:t>
      </w:r>
      <w:r w:rsidR="00407714" w:rsidRPr="004E0372">
        <w:rPr>
          <w:rFonts w:hint="cs"/>
          <w:sz w:val="22"/>
          <w:rtl/>
          <w:lang w:bidi="ar-EG"/>
        </w:rPr>
        <w:t xml:space="preserve"> مؤتمر الأطراف</w:t>
      </w:r>
      <w:r w:rsidR="00614B3A" w:rsidRPr="004E0372">
        <w:rPr>
          <w:rFonts w:hint="cs"/>
          <w:sz w:val="22"/>
          <w:rtl/>
          <w:lang w:bidi="ar-EG"/>
        </w:rPr>
        <w:t xml:space="preserve"> علماً</w:t>
      </w:r>
      <w:r w:rsidRPr="004E0372">
        <w:rPr>
          <w:sz w:val="22"/>
          <w:rtl/>
          <w:lang w:bidi="ar-EG"/>
        </w:rPr>
        <w:t xml:space="preserve"> </w:t>
      </w:r>
      <w:r w:rsidR="007B236C">
        <w:rPr>
          <w:rFonts w:hint="cs"/>
          <w:sz w:val="22"/>
          <w:rtl/>
          <w:lang w:bidi="ar-EG"/>
        </w:rPr>
        <w:t xml:space="preserve">بها </w:t>
      </w:r>
      <w:r w:rsidRPr="004E0372">
        <w:rPr>
          <w:sz w:val="22"/>
          <w:rtl/>
          <w:lang w:bidi="ar-EG"/>
        </w:rPr>
        <w:t>في المقرر 12/1، مجموعة من الإجراءات الممكنة لتسريع</w:t>
      </w:r>
      <w:r w:rsidR="00407714" w:rsidRPr="004E0372">
        <w:rPr>
          <w:rFonts w:hint="cs"/>
          <w:sz w:val="22"/>
          <w:rtl/>
          <w:lang w:bidi="ar-EG"/>
        </w:rPr>
        <w:t xml:space="preserve"> وتيرة</w:t>
      </w:r>
      <w:r w:rsidRPr="004E0372">
        <w:rPr>
          <w:sz w:val="22"/>
          <w:rtl/>
          <w:lang w:bidi="ar-EG"/>
        </w:rPr>
        <w:t xml:space="preserve"> التقدم </w:t>
      </w:r>
      <w:r w:rsidR="00407714" w:rsidRPr="004E0372">
        <w:rPr>
          <w:rFonts w:hint="cs"/>
          <w:sz w:val="22"/>
          <w:rtl/>
          <w:lang w:bidi="ar-EG"/>
        </w:rPr>
        <w:t>صوب</w:t>
      </w:r>
      <w:r w:rsidRPr="004E0372">
        <w:rPr>
          <w:sz w:val="22"/>
          <w:rtl/>
          <w:lang w:bidi="ar-EG"/>
        </w:rPr>
        <w:t xml:space="preserve"> تحقيق كل من أهداف أيشي للتنوع البيولوجي. </w:t>
      </w:r>
      <w:r w:rsidR="00407714" w:rsidRPr="004E0372">
        <w:rPr>
          <w:rFonts w:hint="cs"/>
          <w:sz w:val="22"/>
          <w:rtl/>
          <w:lang w:bidi="ar-EG"/>
        </w:rPr>
        <w:t>و</w:t>
      </w:r>
      <w:r w:rsidR="00614B3A" w:rsidRPr="004E0372">
        <w:rPr>
          <w:rFonts w:hint="cs"/>
          <w:sz w:val="22"/>
          <w:rtl/>
          <w:lang w:bidi="ar-EG"/>
        </w:rPr>
        <w:t>تشير</w:t>
      </w:r>
      <w:r w:rsidRPr="004E0372">
        <w:rPr>
          <w:sz w:val="22"/>
          <w:rtl/>
          <w:lang w:bidi="ar-EG"/>
        </w:rPr>
        <w:t xml:space="preserve"> المعلومات العلمية التي </w:t>
      </w:r>
      <w:r w:rsidR="00407714" w:rsidRPr="004E0372">
        <w:rPr>
          <w:rFonts w:hint="cs"/>
          <w:sz w:val="22"/>
          <w:rtl/>
          <w:lang w:bidi="ar-EG"/>
        </w:rPr>
        <w:t>جرى</w:t>
      </w:r>
      <w:r w:rsidRPr="004E0372">
        <w:rPr>
          <w:sz w:val="22"/>
          <w:rtl/>
          <w:lang w:bidi="ar-EG"/>
        </w:rPr>
        <w:t xml:space="preserve"> استعراضها منذ</w:t>
      </w:r>
      <w:r w:rsidR="00614B3A" w:rsidRPr="004E0372">
        <w:rPr>
          <w:rFonts w:hint="cs"/>
          <w:sz w:val="22"/>
          <w:rtl/>
          <w:lang w:bidi="ar-EG"/>
        </w:rPr>
        <w:t xml:space="preserve"> نشر</w:t>
      </w:r>
      <w:r w:rsidRPr="004E0372">
        <w:rPr>
          <w:sz w:val="22"/>
          <w:rtl/>
          <w:lang w:bidi="ar-EG"/>
        </w:rPr>
        <w:t xml:space="preserve"> </w:t>
      </w:r>
      <w:r w:rsidR="00407714" w:rsidRPr="004E0372">
        <w:rPr>
          <w:rFonts w:hint="cs"/>
          <w:sz w:val="22"/>
          <w:rtl/>
          <w:lang w:bidi="ar-EG"/>
        </w:rPr>
        <w:t>الإصدار</w:t>
      </w:r>
      <w:r w:rsidRPr="004E0372">
        <w:rPr>
          <w:sz w:val="22"/>
          <w:rtl/>
          <w:lang w:bidi="ar-EG"/>
        </w:rPr>
        <w:t xml:space="preserve"> الرابع </w:t>
      </w:r>
      <w:r w:rsidR="00614B3A" w:rsidRPr="004E0372">
        <w:rPr>
          <w:rFonts w:hint="cs"/>
          <w:sz w:val="22"/>
          <w:rtl/>
          <w:lang w:bidi="ar-EG"/>
        </w:rPr>
        <w:t>وا</w:t>
      </w:r>
      <w:r w:rsidR="00614B3A" w:rsidRPr="004E0372">
        <w:rPr>
          <w:sz w:val="22"/>
          <w:rtl/>
          <w:lang w:bidi="ar-EG"/>
        </w:rPr>
        <w:t xml:space="preserve">لتقييمات الإقليمية </w:t>
      </w:r>
      <w:proofErr w:type="spellStart"/>
      <w:r w:rsidR="00614B3A" w:rsidRPr="004E0372">
        <w:rPr>
          <w:sz w:val="22"/>
          <w:rtl/>
          <w:lang w:bidi="ar-EG"/>
        </w:rPr>
        <w:t>والمواضيعية</w:t>
      </w:r>
      <w:proofErr w:type="spellEnd"/>
      <w:r w:rsidR="00614B3A" w:rsidRPr="004E0372">
        <w:rPr>
          <w:sz w:val="22"/>
          <w:rtl/>
          <w:lang w:bidi="ar-EG"/>
        </w:rPr>
        <w:t xml:space="preserve"> </w:t>
      </w:r>
      <w:r w:rsidR="00614B3A" w:rsidRPr="004E0372">
        <w:rPr>
          <w:rFonts w:hint="cs"/>
          <w:sz w:val="22"/>
          <w:rtl/>
          <w:lang w:bidi="ar-EG"/>
        </w:rPr>
        <w:t xml:space="preserve">الصادرة عن </w:t>
      </w:r>
      <w:r w:rsidR="00614B3A" w:rsidRPr="004E0372">
        <w:rPr>
          <w:sz w:val="22"/>
          <w:rtl/>
          <w:lang w:bidi="ar-EG"/>
        </w:rPr>
        <w:t xml:space="preserve">المنبر </w:t>
      </w:r>
      <w:r w:rsidR="00614B3A" w:rsidRPr="004E0372">
        <w:rPr>
          <w:sz w:val="22"/>
          <w:rtl/>
        </w:rPr>
        <w:t xml:space="preserve">الحكومي الدولي </w:t>
      </w:r>
      <w:r w:rsidR="00614B3A" w:rsidRPr="004E0372">
        <w:rPr>
          <w:rFonts w:hint="cs"/>
          <w:sz w:val="22"/>
          <w:rtl/>
        </w:rPr>
        <w:t xml:space="preserve">أن هذه الإجراءات لا تزال وجيهة </w:t>
      </w:r>
      <w:r w:rsidR="004E0372" w:rsidRPr="004E0372">
        <w:rPr>
          <w:rFonts w:hint="cs"/>
          <w:sz w:val="22"/>
          <w:rtl/>
          <w:lang w:bidi="ar-EG"/>
        </w:rPr>
        <w:t>وتتيح دقة أكبر</w:t>
      </w:r>
      <w:r w:rsidRPr="004E0372">
        <w:rPr>
          <w:sz w:val="22"/>
          <w:rtl/>
          <w:lang w:bidi="ar-EG"/>
        </w:rPr>
        <w:t xml:space="preserve"> فيما يتعلق بكيفية</w:t>
      </w:r>
      <w:r w:rsidR="004E0372" w:rsidRPr="004E0372">
        <w:rPr>
          <w:rFonts w:hint="cs"/>
          <w:sz w:val="22"/>
          <w:rtl/>
          <w:lang w:bidi="ar-EG"/>
        </w:rPr>
        <w:t xml:space="preserve"> إمكانية</w:t>
      </w:r>
      <w:r w:rsidRPr="004E0372">
        <w:rPr>
          <w:sz w:val="22"/>
          <w:rtl/>
          <w:lang w:bidi="ar-EG"/>
        </w:rPr>
        <w:t xml:space="preserve"> تنفيذ الإجراءات. </w:t>
      </w:r>
      <w:r w:rsidR="00A9078A" w:rsidRPr="004E0372">
        <w:rPr>
          <w:rFonts w:hint="cs"/>
          <w:sz w:val="22"/>
          <w:rtl/>
          <w:lang w:bidi="ar-EG"/>
        </w:rPr>
        <w:t>وتُبحث أدناه بمزيد من التوسع</w:t>
      </w:r>
      <w:r w:rsidRPr="004E0372">
        <w:rPr>
          <w:sz w:val="22"/>
          <w:rtl/>
          <w:lang w:bidi="ar-EG"/>
        </w:rPr>
        <w:t xml:space="preserve"> الخيارات الممكنة لتسريع </w:t>
      </w:r>
      <w:r w:rsidR="00A9078A" w:rsidRPr="004E0372">
        <w:rPr>
          <w:rFonts w:hint="cs"/>
          <w:sz w:val="22"/>
          <w:rtl/>
          <w:lang w:bidi="ar-EG"/>
        </w:rPr>
        <w:t xml:space="preserve">وتيرة </w:t>
      </w:r>
      <w:r w:rsidRPr="004E0372">
        <w:rPr>
          <w:sz w:val="22"/>
          <w:rtl/>
          <w:lang w:bidi="ar-EG"/>
        </w:rPr>
        <w:t>التق</w:t>
      </w:r>
      <w:r w:rsidR="00A9078A" w:rsidRPr="004E0372">
        <w:rPr>
          <w:rFonts w:hint="cs"/>
          <w:sz w:val="22"/>
          <w:rtl/>
          <w:lang w:bidi="ar-EG"/>
        </w:rPr>
        <w:t>دم صوب</w:t>
      </w:r>
      <w:r w:rsidRPr="004E0372">
        <w:rPr>
          <w:sz w:val="22"/>
          <w:rtl/>
          <w:lang w:bidi="ar-EG"/>
        </w:rPr>
        <w:t xml:space="preserve"> تحقيق أهداف أيشي للتنوع.</w:t>
      </w:r>
      <w:r w:rsidR="00A9078A" w:rsidRPr="004E0372">
        <w:rPr>
          <w:rFonts w:hint="cs"/>
          <w:sz w:val="22"/>
          <w:rtl/>
          <w:lang w:bidi="ar-EG"/>
        </w:rPr>
        <w:t xml:space="preserve"> </w:t>
      </w:r>
      <w:r w:rsidR="004E0372" w:rsidRPr="004E0372">
        <w:rPr>
          <w:rFonts w:hint="cs"/>
          <w:sz w:val="22"/>
          <w:rtl/>
          <w:lang w:bidi="ar-EG"/>
        </w:rPr>
        <w:t xml:space="preserve">ومن أجل هذه </w:t>
      </w:r>
      <w:r w:rsidR="00A9078A" w:rsidRPr="004E0372">
        <w:rPr>
          <w:rFonts w:hint="cs"/>
          <w:sz w:val="22"/>
          <w:rtl/>
          <w:lang w:bidi="ar-EG"/>
        </w:rPr>
        <w:t>الخيارات</w:t>
      </w:r>
      <w:r w:rsidR="004E0372" w:rsidRPr="004E0372">
        <w:rPr>
          <w:rFonts w:hint="cs"/>
          <w:sz w:val="22"/>
          <w:rtl/>
          <w:lang w:bidi="ar-EG"/>
        </w:rPr>
        <w:t>، حددت</w:t>
      </w:r>
      <w:r w:rsidRPr="004E0372">
        <w:rPr>
          <w:sz w:val="22"/>
          <w:rtl/>
          <w:lang w:bidi="ar-EG"/>
        </w:rPr>
        <w:t xml:space="preserve"> أهداف أيشي للتنوع البيولوجي الأكثر </w:t>
      </w:r>
      <w:r w:rsidR="00A9078A" w:rsidRPr="004E0372">
        <w:rPr>
          <w:rFonts w:hint="cs"/>
          <w:sz w:val="22"/>
          <w:rtl/>
          <w:lang w:bidi="ar-EG"/>
        </w:rPr>
        <w:t>أهمية</w:t>
      </w:r>
      <w:r w:rsidRPr="004E0372">
        <w:rPr>
          <w:sz w:val="22"/>
          <w:rtl/>
          <w:lang w:bidi="ar-EG"/>
        </w:rPr>
        <w:t>. ومع ذلك، تكون</w:t>
      </w:r>
      <w:r w:rsidR="004A34E9" w:rsidRPr="004E0372">
        <w:rPr>
          <w:rFonts w:hint="cs"/>
          <w:sz w:val="22"/>
          <w:rtl/>
          <w:lang w:bidi="ar-EG"/>
        </w:rPr>
        <w:t xml:space="preserve"> هذه</w:t>
      </w:r>
      <w:r w:rsidRPr="004E0372">
        <w:rPr>
          <w:sz w:val="22"/>
          <w:rtl/>
          <w:lang w:bidi="ar-EG"/>
        </w:rPr>
        <w:t xml:space="preserve"> الخيارات</w:t>
      </w:r>
      <w:r w:rsidR="004E0372" w:rsidRPr="004E0372">
        <w:rPr>
          <w:rFonts w:hint="cs"/>
          <w:sz w:val="22"/>
          <w:rtl/>
          <w:lang w:bidi="ar-EG"/>
        </w:rPr>
        <w:t>، في العديد من الحالات،</w:t>
      </w:r>
      <w:r w:rsidRPr="004E0372">
        <w:rPr>
          <w:sz w:val="22"/>
          <w:rtl/>
          <w:lang w:bidi="ar-EG"/>
        </w:rPr>
        <w:t xml:space="preserve"> شاملة</w:t>
      </w:r>
      <w:r w:rsidR="004A34E9" w:rsidRPr="004E0372">
        <w:rPr>
          <w:rFonts w:hint="cs"/>
          <w:sz w:val="22"/>
          <w:rtl/>
          <w:lang w:bidi="ar-EG"/>
        </w:rPr>
        <w:t xml:space="preserve"> لعدة قطاعات</w:t>
      </w:r>
      <w:r w:rsidRPr="004E0372">
        <w:rPr>
          <w:sz w:val="22"/>
          <w:rtl/>
          <w:lang w:bidi="ar-EG"/>
        </w:rPr>
        <w:t xml:space="preserve"> </w:t>
      </w:r>
      <w:bookmarkStart w:id="26" w:name="_Hlk513444067"/>
      <w:r w:rsidRPr="004E0372">
        <w:rPr>
          <w:sz w:val="22"/>
          <w:rtl/>
          <w:lang w:bidi="ar-EG"/>
        </w:rPr>
        <w:t>وتس</w:t>
      </w:r>
      <w:r w:rsidR="004A34E9" w:rsidRPr="004E0372">
        <w:rPr>
          <w:rFonts w:hint="cs"/>
          <w:sz w:val="22"/>
          <w:rtl/>
          <w:lang w:bidi="ar-EG"/>
        </w:rPr>
        <w:t>ا</w:t>
      </w:r>
      <w:r w:rsidRPr="004E0372">
        <w:rPr>
          <w:sz w:val="22"/>
          <w:rtl/>
          <w:lang w:bidi="ar-EG"/>
        </w:rPr>
        <w:t>هم في تحقيق أهداف أيشي</w:t>
      </w:r>
      <w:r w:rsidR="002C13A0" w:rsidRPr="004E0372">
        <w:rPr>
          <w:sz w:val="22"/>
          <w:rtl/>
          <w:lang w:bidi="ar-EG"/>
        </w:rPr>
        <w:t xml:space="preserve"> المتعددة</w:t>
      </w:r>
      <w:r w:rsidRPr="004E0372">
        <w:rPr>
          <w:sz w:val="22"/>
          <w:rtl/>
          <w:lang w:bidi="ar-EG"/>
        </w:rPr>
        <w:t xml:space="preserve"> للتنوع البيولوجي</w:t>
      </w:r>
      <w:bookmarkEnd w:id="26"/>
      <w:r w:rsidRPr="004E0372">
        <w:rPr>
          <w:sz w:val="22"/>
          <w:rtl/>
          <w:lang w:bidi="ar-EG"/>
        </w:rPr>
        <w:t xml:space="preserve">. ويرد في المرفق الثاني موجز </w:t>
      </w:r>
      <w:r w:rsidR="004A34E9" w:rsidRPr="004E0372">
        <w:rPr>
          <w:rFonts w:hint="cs"/>
          <w:sz w:val="22"/>
          <w:rtl/>
          <w:lang w:bidi="ar-EG"/>
        </w:rPr>
        <w:t>ل</w:t>
      </w:r>
      <w:r w:rsidRPr="004E0372">
        <w:rPr>
          <w:sz w:val="22"/>
          <w:rtl/>
          <w:lang w:bidi="ar-EG"/>
        </w:rPr>
        <w:t>لخيارات</w:t>
      </w:r>
      <w:r w:rsidR="004A34E9" w:rsidRPr="004E0372">
        <w:rPr>
          <w:rFonts w:hint="cs"/>
          <w:sz w:val="22"/>
          <w:rtl/>
          <w:lang w:bidi="ar-EG"/>
        </w:rPr>
        <w:t xml:space="preserve"> المتاحة</w:t>
      </w:r>
      <w:r w:rsidRPr="004E0372">
        <w:rPr>
          <w:sz w:val="22"/>
          <w:rtl/>
          <w:lang w:bidi="ar-EG"/>
        </w:rPr>
        <w:t xml:space="preserve"> </w:t>
      </w:r>
      <w:r w:rsidR="004A34E9" w:rsidRPr="004E0372">
        <w:rPr>
          <w:rFonts w:hint="cs"/>
          <w:sz w:val="22"/>
          <w:rtl/>
          <w:lang w:bidi="ar-EG"/>
        </w:rPr>
        <w:t>ل</w:t>
      </w:r>
      <w:r w:rsidRPr="004E0372">
        <w:rPr>
          <w:sz w:val="22"/>
          <w:rtl/>
          <w:lang w:bidi="ar-EG"/>
        </w:rPr>
        <w:t>تسريع</w:t>
      </w:r>
      <w:r w:rsidR="004A34E9" w:rsidRPr="004E0372">
        <w:rPr>
          <w:rFonts w:hint="cs"/>
          <w:sz w:val="22"/>
          <w:rtl/>
          <w:lang w:bidi="ar-EG"/>
        </w:rPr>
        <w:t xml:space="preserve"> وتيرة</w:t>
      </w:r>
      <w:r w:rsidRPr="004E0372">
        <w:rPr>
          <w:sz w:val="22"/>
          <w:rtl/>
          <w:lang w:bidi="ar-EG"/>
        </w:rPr>
        <w:t xml:space="preserve"> التقدم </w:t>
      </w:r>
      <w:r w:rsidR="004A34E9" w:rsidRPr="004E0372">
        <w:rPr>
          <w:rFonts w:hint="cs"/>
          <w:sz w:val="22"/>
          <w:rtl/>
          <w:lang w:bidi="ar-EG"/>
        </w:rPr>
        <w:t>صوب</w:t>
      </w:r>
      <w:r w:rsidRPr="004E0372">
        <w:rPr>
          <w:sz w:val="22"/>
          <w:rtl/>
          <w:lang w:bidi="ar-EG"/>
        </w:rPr>
        <w:t xml:space="preserve"> تحقيق أهداف أيشي للتنوع البيولوجي </w:t>
      </w:r>
      <w:r w:rsidR="004E0372" w:rsidRPr="004E0372">
        <w:rPr>
          <w:rFonts w:hint="cs"/>
          <w:sz w:val="22"/>
          <w:rtl/>
          <w:lang w:bidi="ar-EG"/>
        </w:rPr>
        <w:t>و</w:t>
      </w:r>
      <w:r w:rsidRPr="004E0372">
        <w:rPr>
          <w:sz w:val="22"/>
          <w:rtl/>
          <w:lang w:bidi="ar-EG"/>
        </w:rPr>
        <w:t>ال</w:t>
      </w:r>
      <w:r w:rsidR="004A34E9" w:rsidRPr="004E0372">
        <w:rPr>
          <w:rFonts w:hint="cs"/>
          <w:sz w:val="22"/>
          <w:rtl/>
          <w:lang w:bidi="ar-EG"/>
        </w:rPr>
        <w:t>منبثقة</w:t>
      </w:r>
      <w:r w:rsidRPr="004E0372">
        <w:rPr>
          <w:sz w:val="22"/>
          <w:rtl/>
          <w:lang w:bidi="ar-EG"/>
        </w:rPr>
        <w:t xml:space="preserve"> عن هذه التقييمات والدراسات</w:t>
      </w:r>
      <w:r w:rsidR="00AF68F3" w:rsidRPr="004E0372">
        <w:rPr>
          <w:rFonts w:hint="cs"/>
          <w:sz w:val="22"/>
          <w:rtl/>
          <w:lang w:bidi="ar-EG"/>
        </w:rPr>
        <w:t>.</w:t>
      </w:r>
    </w:p>
    <w:p w:rsidR="00AF68F3" w:rsidRDefault="004E0372" w:rsidP="002F1318">
      <w:pPr>
        <w:numPr>
          <w:ilvl w:val="0"/>
          <w:numId w:val="1"/>
        </w:numPr>
        <w:spacing w:after="120" w:line="192" w:lineRule="auto"/>
        <w:jc w:val="both"/>
        <w:rPr>
          <w:sz w:val="22"/>
          <w:lang w:bidi="ar-EG"/>
        </w:rPr>
      </w:pPr>
      <w:r>
        <w:rPr>
          <w:rFonts w:hint="cs"/>
          <w:sz w:val="22"/>
          <w:rtl/>
          <w:lang w:bidi="ar-EG"/>
        </w:rPr>
        <w:t>و</w:t>
      </w:r>
      <w:r w:rsidR="002F1318" w:rsidRPr="002F1318">
        <w:rPr>
          <w:sz w:val="22"/>
          <w:rtl/>
          <w:lang w:bidi="ar-EG"/>
        </w:rPr>
        <w:t xml:space="preserve">تشير الإجراءات المختلفة التي </w:t>
      </w:r>
      <w:r w:rsidR="004A34E9">
        <w:rPr>
          <w:rFonts w:hint="cs"/>
          <w:sz w:val="22"/>
          <w:rtl/>
          <w:lang w:bidi="ar-EG"/>
        </w:rPr>
        <w:t>حددت</w:t>
      </w:r>
      <w:r w:rsidR="002F1318" w:rsidRPr="002F1318">
        <w:rPr>
          <w:sz w:val="22"/>
          <w:rtl/>
          <w:lang w:bidi="ar-EG"/>
        </w:rPr>
        <w:t xml:space="preserve"> في ال</w:t>
      </w:r>
      <w:r w:rsidR="004A34E9">
        <w:rPr>
          <w:rFonts w:hint="cs"/>
          <w:sz w:val="22"/>
          <w:rtl/>
          <w:lang w:bidi="ar-EG"/>
        </w:rPr>
        <w:t>مؤلفات</w:t>
      </w:r>
      <w:r w:rsidR="002F1318" w:rsidRPr="002F1318">
        <w:rPr>
          <w:sz w:val="22"/>
          <w:rtl/>
          <w:lang w:bidi="ar-EG"/>
        </w:rPr>
        <w:t xml:space="preserve"> العلمية إلى </w:t>
      </w:r>
      <w:r w:rsidR="004A34E9">
        <w:rPr>
          <w:rFonts w:hint="cs"/>
          <w:sz w:val="22"/>
          <w:rtl/>
          <w:lang w:bidi="ar-EG"/>
        </w:rPr>
        <w:t>ضرورة</w:t>
      </w:r>
      <w:r w:rsidR="002F1318" w:rsidRPr="002F1318">
        <w:rPr>
          <w:sz w:val="22"/>
          <w:rtl/>
          <w:lang w:bidi="ar-EG"/>
        </w:rPr>
        <w:t xml:space="preserve"> إ</w:t>
      </w:r>
      <w:r w:rsidR="004A34E9">
        <w:rPr>
          <w:rFonts w:hint="cs"/>
          <w:sz w:val="22"/>
          <w:rtl/>
          <w:lang w:bidi="ar-EG"/>
        </w:rPr>
        <w:t xml:space="preserve">دخال </w:t>
      </w:r>
      <w:r w:rsidR="002F1318" w:rsidRPr="002F1318">
        <w:rPr>
          <w:sz w:val="22"/>
          <w:rtl/>
          <w:lang w:bidi="ar-EG"/>
        </w:rPr>
        <w:t xml:space="preserve">تغييرات </w:t>
      </w:r>
      <w:r w:rsidR="004A34E9">
        <w:rPr>
          <w:rFonts w:hint="cs"/>
          <w:sz w:val="22"/>
          <w:rtl/>
          <w:lang w:bidi="ar-EG"/>
        </w:rPr>
        <w:t>على</w:t>
      </w:r>
      <w:r w:rsidR="002F1318" w:rsidRPr="002F1318">
        <w:rPr>
          <w:sz w:val="22"/>
          <w:rtl/>
          <w:lang w:bidi="ar-EG"/>
        </w:rPr>
        <w:t xml:space="preserve"> الكيفية التي ينظر بها المجتمع إلى التنوع البيولوجي، </w:t>
      </w:r>
      <w:r w:rsidR="004C22F0">
        <w:rPr>
          <w:rFonts w:hint="cs"/>
          <w:sz w:val="22"/>
          <w:rtl/>
          <w:lang w:bidi="ar-EG"/>
        </w:rPr>
        <w:t>وعلى كيفية</w:t>
      </w:r>
      <w:r w:rsidR="002F1318" w:rsidRPr="002F1318">
        <w:rPr>
          <w:sz w:val="22"/>
          <w:rtl/>
          <w:lang w:bidi="ar-EG"/>
        </w:rPr>
        <w:t xml:space="preserve"> تقييمه، وكيف</w:t>
      </w:r>
      <w:r w:rsidR="004C22F0">
        <w:rPr>
          <w:rFonts w:hint="cs"/>
          <w:sz w:val="22"/>
          <w:rtl/>
          <w:lang w:bidi="ar-EG"/>
        </w:rPr>
        <w:t xml:space="preserve">ية أخذه في الحسبان </w:t>
      </w:r>
      <w:r w:rsidR="002F1318" w:rsidRPr="002F1318">
        <w:rPr>
          <w:sz w:val="22"/>
          <w:rtl/>
          <w:lang w:bidi="ar-EG"/>
        </w:rPr>
        <w:t xml:space="preserve">في عملية </w:t>
      </w:r>
      <w:r w:rsidR="004C22F0">
        <w:rPr>
          <w:rFonts w:hint="cs"/>
          <w:sz w:val="22"/>
          <w:rtl/>
          <w:lang w:bidi="ar-EG"/>
        </w:rPr>
        <w:t>اتخاذ القرارات</w:t>
      </w:r>
      <w:r w:rsidR="002F1318" w:rsidRPr="002F1318">
        <w:rPr>
          <w:sz w:val="22"/>
          <w:rtl/>
          <w:lang w:bidi="ar-EG"/>
        </w:rPr>
        <w:t>. و</w:t>
      </w:r>
      <w:r w:rsidR="004C22F0">
        <w:rPr>
          <w:rFonts w:hint="cs"/>
          <w:sz w:val="22"/>
          <w:rtl/>
          <w:lang w:bidi="ar-EG"/>
        </w:rPr>
        <w:t>تشير</w:t>
      </w:r>
      <w:r w:rsidR="002F1318" w:rsidRPr="002F1318">
        <w:rPr>
          <w:sz w:val="22"/>
          <w:rtl/>
          <w:lang w:bidi="ar-EG"/>
        </w:rPr>
        <w:t xml:space="preserve"> أيضا</w:t>
      </w:r>
      <w:r w:rsidR="004C22F0">
        <w:rPr>
          <w:rFonts w:hint="cs"/>
          <w:sz w:val="22"/>
          <w:rtl/>
          <w:lang w:bidi="ar-EG"/>
        </w:rPr>
        <w:t>ً</w:t>
      </w:r>
      <w:r w:rsidR="002F1318" w:rsidRPr="002F1318">
        <w:rPr>
          <w:sz w:val="22"/>
          <w:rtl/>
          <w:lang w:bidi="ar-EG"/>
        </w:rPr>
        <w:t xml:space="preserve"> إلى </w:t>
      </w:r>
      <w:r w:rsidR="004C22F0">
        <w:rPr>
          <w:rFonts w:hint="cs"/>
          <w:sz w:val="22"/>
          <w:rtl/>
          <w:lang w:bidi="ar-EG"/>
        </w:rPr>
        <w:t>ضرورة إدخال</w:t>
      </w:r>
      <w:r w:rsidR="002F1318" w:rsidRPr="002F1318">
        <w:rPr>
          <w:sz w:val="22"/>
          <w:rtl/>
          <w:lang w:bidi="ar-EG"/>
        </w:rPr>
        <w:t xml:space="preserve"> تغييرات في كيفية </w:t>
      </w:r>
      <w:r w:rsidR="004C22F0">
        <w:rPr>
          <w:rFonts w:hint="cs"/>
          <w:sz w:val="22"/>
          <w:rtl/>
          <w:lang w:bidi="ar-EG"/>
        </w:rPr>
        <w:t>وضع</w:t>
      </w:r>
      <w:r w:rsidR="002F1318" w:rsidRPr="002F1318">
        <w:rPr>
          <w:sz w:val="22"/>
          <w:rtl/>
          <w:lang w:bidi="ar-EG"/>
        </w:rPr>
        <w:t xml:space="preserve"> الإجراءات الرامية إلى </w:t>
      </w:r>
      <w:r w:rsidR="004C22F0">
        <w:rPr>
          <w:rFonts w:hint="cs"/>
          <w:sz w:val="22"/>
          <w:rtl/>
          <w:lang w:bidi="ar-EG"/>
        </w:rPr>
        <w:t>التصدي لفقدان</w:t>
      </w:r>
      <w:r w:rsidR="002F1318" w:rsidRPr="002F1318">
        <w:rPr>
          <w:sz w:val="22"/>
          <w:rtl/>
          <w:lang w:bidi="ar-EG"/>
        </w:rPr>
        <w:t xml:space="preserve"> التنوع البيولوجي</w:t>
      </w:r>
      <w:r w:rsidR="004C22F0">
        <w:rPr>
          <w:rFonts w:hint="cs"/>
          <w:sz w:val="22"/>
          <w:rtl/>
          <w:lang w:bidi="ar-EG"/>
        </w:rPr>
        <w:t xml:space="preserve"> وتنفيذها</w:t>
      </w:r>
      <w:r w:rsidR="002F1318" w:rsidRPr="002F1318">
        <w:rPr>
          <w:sz w:val="22"/>
          <w:rtl/>
          <w:lang w:bidi="ar-EG"/>
        </w:rPr>
        <w:t xml:space="preserve"> وكيفية</w:t>
      </w:r>
      <w:r w:rsidR="004C22F0">
        <w:rPr>
          <w:rFonts w:hint="cs"/>
          <w:sz w:val="22"/>
          <w:rtl/>
          <w:lang w:bidi="ar-EG"/>
        </w:rPr>
        <w:t xml:space="preserve"> تحقيق ال</w:t>
      </w:r>
      <w:r w:rsidR="002F1318" w:rsidRPr="002F1318">
        <w:rPr>
          <w:sz w:val="22"/>
          <w:rtl/>
          <w:lang w:bidi="ar-EG"/>
        </w:rPr>
        <w:t>توازن</w:t>
      </w:r>
      <w:r w:rsidR="004C22F0">
        <w:rPr>
          <w:rFonts w:hint="cs"/>
          <w:sz w:val="22"/>
          <w:rtl/>
          <w:lang w:bidi="ar-EG"/>
        </w:rPr>
        <w:t xml:space="preserve"> بين</w:t>
      </w:r>
      <w:r w:rsidR="002F1318" w:rsidRPr="002F1318">
        <w:rPr>
          <w:sz w:val="22"/>
          <w:rtl/>
          <w:lang w:bidi="ar-EG"/>
        </w:rPr>
        <w:t xml:space="preserve"> مختلف ال</w:t>
      </w:r>
      <w:r w:rsidR="004C22F0">
        <w:rPr>
          <w:rFonts w:hint="cs"/>
          <w:sz w:val="22"/>
          <w:rtl/>
          <w:lang w:bidi="ar-EG"/>
        </w:rPr>
        <w:t>أولويات</w:t>
      </w:r>
      <w:r w:rsidR="002F1318" w:rsidRPr="002F1318">
        <w:rPr>
          <w:sz w:val="22"/>
          <w:rtl/>
          <w:lang w:bidi="ar-EG"/>
        </w:rPr>
        <w:t xml:space="preserve"> ال</w:t>
      </w:r>
      <w:r w:rsidR="00391C98">
        <w:rPr>
          <w:rFonts w:hint="cs"/>
          <w:sz w:val="22"/>
          <w:rtl/>
          <w:lang w:bidi="ar-EG"/>
        </w:rPr>
        <w:t>مجتمعية</w:t>
      </w:r>
      <w:r w:rsidR="002F1318" w:rsidRPr="002F1318">
        <w:rPr>
          <w:sz w:val="22"/>
          <w:rtl/>
          <w:lang w:bidi="ar-EG"/>
        </w:rPr>
        <w:t xml:space="preserve">. </w:t>
      </w:r>
      <w:r w:rsidR="00EC43A7">
        <w:rPr>
          <w:rFonts w:hint="cs"/>
          <w:sz w:val="22"/>
          <w:rtl/>
          <w:lang w:bidi="ar-EG"/>
        </w:rPr>
        <w:t>وباختصار</w:t>
      </w:r>
      <w:r w:rsidR="002F1318" w:rsidRPr="002F1318">
        <w:rPr>
          <w:sz w:val="22"/>
          <w:rtl/>
          <w:lang w:bidi="ar-EG"/>
        </w:rPr>
        <w:t xml:space="preserve">، تشير المؤلفات، </w:t>
      </w:r>
      <w:r w:rsidR="00EC43A7">
        <w:rPr>
          <w:rFonts w:hint="cs"/>
          <w:sz w:val="22"/>
          <w:rtl/>
          <w:lang w:bidi="ar-EG"/>
        </w:rPr>
        <w:t>بالإجماع</w:t>
      </w:r>
      <w:r w:rsidR="002F1318" w:rsidRPr="002F1318">
        <w:rPr>
          <w:sz w:val="22"/>
          <w:rtl/>
          <w:lang w:bidi="ar-EG"/>
        </w:rPr>
        <w:t xml:space="preserve">، إلى </w:t>
      </w:r>
      <w:r w:rsidR="00EC43A7">
        <w:rPr>
          <w:rFonts w:hint="cs"/>
          <w:sz w:val="22"/>
          <w:rtl/>
          <w:lang w:bidi="ar-EG"/>
        </w:rPr>
        <w:t>ضرورة إجراء</w:t>
      </w:r>
      <w:r w:rsidR="002F1318" w:rsidRPr="002F1318">
        <w:rPr>
          <w:sz w:val="22"/>
          <w:rtl/>
          <w:lang w:bidi="ar-EG"/>
        </w:rPr>
        <w:t xml:space="preserve"> تغيير تحويلي في </w:t>
      </w:r>
      <w:r w:rsidR="00EC43A7">
        <w:rPr>
          <w:rFonts w:hint="cs"/>
          <w:sz w:val="22"/>
          <w:rtl/>
          <w:lang w:bidi="ar-EG"/>
        </w:rPr>
        <w:t>ال</w:t>
      </w:r>
      <w:r w:rsidR="002F1318" w:rsidRPr="002F1318">
        <w:rPr>
          <w:sz w:val="22"/>
          <w:rtl/>
          <w:lang w:bidi="ar-EG"/>
        </w:rPr>
        <w:t>كيفية</w:t>
      </w:r>
      <w:r w:rsidR="00EC43A7">
        <w:rPr>
          <w:rFonts w:hint="cs"/>
          <w:sz w:val="22"/>
          <w:rtl/>
          <w:lang w:bidi="ar-EG"/>
        </w:rPr>
        <w:t xml:space="preserve"> التي</w:t>
      </w:r>
      <w:r w:rsidR="002F1318" w:rsidRPr="002F1318">
        <w:rPr>
          <w:sz w:val="22"/>
          <w:rtl/>
          <w:lang w:bidi="ar-EG"/>
        </w:rPr>
        <w:t xml:space="preserve"> </w:t>
      </w:r>
      <w:r w:rsidR="00EC43A7">
        <w:rPr>
          <w:rFonts w:hint="cs"/>
          <w:sz w:val="22"/>
          <w:rtl/>
          <w:lang w:bidi="ar-EG"/>
        </w:rPr>
        <w:t>ي</w:t>
      </w:r>
      <w:r w:rsidR="002F1318" w:rsidRPr="002F1318">
        <w:rPr>
          <w:sz w:val="22"/>
          <w:rtl/>
          <w:lang w:bidi="ar-EG"/>
        </w:rPr>
        <w:t>تفاعل</w:t>
      </w:r>
      <w:r w:rsidR="00EC43A7">
        <w:rPr>
          <w:rFonts w:hint="cs"/>
          <w:sz w:val="22"/>
          <w:rtl/>
          <w:lang w:bidi="ar-EG"/>
        </w:rPr>
        <w:t xml:space="preserve"> بها</w:t>
      </w:r>
      <w:r w:rsidR="002F1318" w:rsidRPr="002F1318">
        <w:rPr>
          <w:sz w:val="22"/>
          <w:rtl/>
          <w:lang w:bidi="ar-EG"/>
        </w:rPr>
        <w:t xml:space="preserve"> المجتمع مع التنوع البيولوجي</w:t>
      </w:r>
      <w:r w:rsidR="002F1318">
        <w:rPr>
          <w:rFonts w:hint="cs"/>
          <w:sz w:val="22"/>
          <w:rtl/>
          <w:lang w:bidi="ar-EG"/>
        </w:rPr>
        <w:t>.</w:t>
      </w:r>
    </w:p>
    <w:p w:rsidR="00AF68F3" w:rsidRDefault="00796FD9" w:rsidP="009A03DA">
      <w:pPr>
        <w:numPr>
          <w:ilvl w:val="0"/>
          <w:numId w:val="1"/>
        </w:numPr>
        <w:spacing w:after="120" w:line="192" w:lineRule="auto"/>
        <w:jc w:val="both"/>
        <w:rPr>
          <w:sz w:val="22"/>
          <w:lang w:bidi="ar-EG"/>
        </w:rPr>
      </w:pPr>
      <w:r>
        <w:rPr>
          <w:rFonts w:hint="cs"/>
          <w:sz w:val="22"/>
          <w:rtl/>
        </w:rPr>
        <w:t>ولوحظ</w:t>
      </w:r>
      <w:r w:rsidR="00036433">
        <w:rPr>
          <w:rFonts w:hint="cs"/>
          <w:sz w:val="22"/>
          <w:rtl/>
        </w:rPr>
        <w:t>ت</w:t>
      </w:r>
      <w:r>
        <w:rPr>
          <w:rFonts w:hint="cs"/>
          <w:sz w:val="22"/>
          <w:rtl/>
        </w:rPr>
        <w:t xml:space="preserve"> في العديد من المقالات المنشورة في المجلات </w:t>
      </w:r>
      <w:r w:rsidR="00036433">
        <w:rPr>
          <w:rFonts w:hint="cs"/>
          <w:sz w:val="22"/>
          <w:rtl/>
        </w:rPr>
        <w:t>الحاجة إلى</w:t>
      </w:r>
      <w:r>
        <w:rPr>
          <w:rFonts w:hint="cs"/>
          <w:sz w:val="22"/>
          <w:rtl/>
        </w:rPr>
        <w:t xml:space="preserve"> إذكاء </w:t>
      </w:r>
      <w:r w:rsidR="002F1318" w:rsidRPr="002F1318">
        <w:rPr>
          <w:sz w:val="22"/>
          <w:rtl/>
          <w:lang w:bidi="ar-EG"/>
        </w:rPr>
        <w:t xml:space="preserve">الوعي بأهمية التنوع البيولوجي </w:t>
      </w:r>
      <w:r>
        <w:rPr>
          <w:rFonts w:hint="cs"/>
          <w:sz w:val="22"/>
          <w:rtl/>
          <w:lang w:bidi="ar-EG"/>
        </w:rPr>
        <w:t xml:space="preserve">وأوضاعه. </w:t>
      </w:r>
      <w:r w:rsidR="002F1318" w:rsidRPr="002F1318">
        <w:rPr>
          <w:sz w:val="22"/>
          <w:rtl/>
          <w:lang w:bidi="ar-EG"/>
        </w:rPr>
        <w:t xml:space="preserve">وقد </w:t>
      </w:r>
      <w:r w:rsidR="00EB75A7">
        <w:rPr>
          <w:rFonts w:hint="cs"/>
          <w:sz w:val="22"/>
          <w:rtl/>
          <w:lang w:bidi="ar-EG"/>
        </w:rPr>
        <w:t>اعتبرت</w:t>
      </w:r>
      <w:r w:rsidR="002F1318" w:rsidRPr="002F1318">
        <w:rPr>
          <w:sz w:val="22"/>
          <w:rtl/>
          <w:lang w:bidi="ar-EG"/>
        </w:rPr>
        <w:t xml:space="preserve"> بعض المقالات ذلك مسألة شاملة </w:t>
      </w:r>
      <w:r>
        <w:rPr>
          <w:rFonts w:hint="cs"/>
          <w:sz w:val="22"/>
          <w:rtl/>
          <w:lang w:bidi="ar-EG"/>
        </w:rPr>
        <w:t>وعامة</w:t>
      </w:r>
      <w:r w:rsidR="002F1318" w:rsidRPr="002F1318">
        <w:rPr>
          <w:sz w:val="22"/>
          <w:rtl/>
          <w:lang w:bidi="ar-EG"/>
        </w:rPr>
        <w:t xml:space="preserve">، </w:t>
      </w:r>
      <w:r>
        <w:rPr>
          <w:rFonts w:hint="cs"/>
          <w:sz w:val="22"/>
          <w:rtl/>
          <w:lang w:bidi="ar-EG"/>
        </w:rPr>
        <w:t>في حين حددت مقالات أخرى</w:t>
      </w:r>
      <w:r w:rsidR="002F1318" w:rsidRPr="002F1318">
        <w:rPr>
          <w:sz w:val="22"/>
          <w:rtl/>
          <w:lang w:bidi="ar-EG"/>
        </w:rPr>
        <w:t xml:space="preserve"> وسائل م</w:t>
      </w:r>
      <w:r w:rsidR="009A03DA">
        <w:rPr>
          <w:rFonts w:hint="cs"/>
          <w:sz w:val="22"/>
          <w:rtl/>
          <w:lang w:bidi="ar-EG"/>
        </w:rPr>
        <w:t>عينة</w:t>
      </w:r>
      <w:r w:rsidR="002F1318" w:rsidRPr="002F1318">
        <w:rPr>
          <w:sz w:val="22"/>
          <w:rtl/>
          <w:lang w:bidi="ar-EG"/>
        </w:rPr>
        <w:t xml:space="preserve"> ل</w:t>
      </w:r>
      <w:r w:rsidR="009A03DA">
        <w:rPr>
          <w:rFonts w:hint="cs"/>
          <w:sz w:val="22"/>
          <w:rtl/>
          <w:lang w:bidi="ar-EG"/>
        </w:rPr>
        <w:t>إذكاء</w:t>
      </w:r>
      <w:r w:rsidR="002F1318" w:rsidRPr="002F1318">
        <w:rPr>
          <w:sz w:val="22"/>
          <w:rtl/>
          <w:lang w:bidi="ar-EG"/>
        </w:rPr>
        <w:t xml:space="preserve"> الوعي، </w:t>
      </w:r>
      <w:r w:rsidR="009A03DA" w:rsidRPr="009A03DA">
        <w:rPr>
          <w:sz w:val="22"/>
          <w:rtl/>
        </w:rPr>
        <w:t>وذلك مثلاً من خلال</w:t>
      </w:r>
      <w:r w:rsidR="009A03DA" w:rsidRPr="009A03DA">
        <w:rPr>
          <w:sz w:val="22"/>
          <w:rtl/>
          <w:lang w:bidi="ar-EG"/>
        </w:rPr>
        <w:t xml:space="preserve"> </w:t>
      </w:r>
      <w:r w:rsidR="002F1318" w:rsidRPr="002F1318">
        <w:rPr>
          <w:sz w:val="22"/>
          <w:rtl/>
          <w:lang w:bidi="ar-EG"/>
        </w:rPr>
        <w:t xml:space="preserve">استخدام الألعاب أو </w:t>
      </w:r>
      <w:r w:rsidR="009A03DA">
        <w:rPr>
          <w:rFonts w:hint="cs"/>
          <w:sz w:val="22"/>
          <w:rtl/>
          <w:lang w:bidi="ar-EG"/>
        </w:rPr>
        <w:t>إتاحة</w:t>
      </w:r>
      <w:r w:rsidR="002F1318" w:rsidRPr="002F1318">
        <w:rPr>
          <w:sz w:val="22"/>
          <w:rtl/>
          <w:lang w:bidi="ar-EG"/>
        </w:rPr>
        <w:t xml:space="preserve"> الفرص للأشخاص </w:t>
      </w:r>
      <w:r w:rsidR="008C1403">
        <w:rPr>
          <w:rFonts w:hint="cs"/>
          <w:sz w:val="22"/>
          <w:rtl/>
          <w:lang w:bidi="ar-EG"/>
        </w:rPr>
        <w:t>لاكتساب الخبرة في مجال</w:t>
      </w:r>
      <w:r w:rsidR="002F1318" w:rsidRPr="002F1318">
        <w:rPr>
          <w:sz w:val="22"/>
          <w:rtl/>
          <w:lang w:bidi="ar-EG"/>
        </w:rPr>
        <w:t xml:space="preserve"> التنوع البيولوجي بطريقة منظمة (الهدف 1 من أهداف أيشي للتنوع البيولوجي). وحدد</w:t>
      </w:r>
      <w:r w:rsidR="008C1403">
        <w:rPr>
          <w:rFonts w:hint="cs"/>
          <w:sz w:val="22"/>
          <w:rtl/>
          <w:lang w:bidi="ar-EG"/>
        </w:rPr>
        <w:t>ت مقالات</w:t>
      </w:r>
      <w:r w:rsidR="002F1318" w:rsidRPr="002F1318">
        <w:rPr>
          <w:sz w:val="22"/>
          <w:rtl/>
          <w:lang w:bidi="ar-EG"/>
        </w:rPr>
        <w:t xml:space="preserve"> </w:t>
      </w:r>
      <w:r w:rsidR="008C1403">
        <w:rPr>
          <w:rFonts w:hint="cs"/>
          <w:sz w:val="22"/>
          <w:rtl/>
          <w:lang w:bidi="ar-EG"/>
        </w:rPr>
        <w:t>أخرى</w:t>
      </w:r>
      <w:r w:rsidR="002F1318" w:rsidRPr="002F1318">
        <w:rPr>
          <w:sz w:val="22"/>
          <w:rtl/>
          <w:lang w:bidi="ar-EG"/>
        </w:rPr>
        <w:t xml:space="preserve"> </w:t>
      </w:r>
      <w:r w:rsidR="008C1403">
        <w:rPr>
          <w:rFonts w:hint="cs"/>
          <w:sz w:val="22"/>
          <w:rtl/>
          <w:lang w:bidi="ar-EG"/>
        </w:rPr>
        <w:t>قضايا</w:t>
      </w:r>
      <w:r w:rsidR="002F1318" w:rsidRPr="002F1318">
        <w:rPr>
          <w:sz w:val="22"/>
          <w:rtl/>
          <w:lang w:bidi="ar-EG"/>
        </w:rPr>
        <w:t xml:space="preserve"> م</w:t>
      </w:r>
      <w:r w:rsidR="007E00EE">
        <w:rPr>
          <w:rFonts w:hint="cs"/>
          <w:sz w:val="22"/>
          <w:rtl/>
          <w:lang w:bidi="ar-EG"/>
        </w:rPr>
        <w:t>عينة</w:t>
      </w:r>
      <w:r w:rsidR="008C1403">
        <w:rPr>
          <w:rFonts w:hint="cs"/>
          <w:sz w:val="22"/>
          <w:rtl/>
          <w:lang w:bidi="ar-EG"/>
        </w:rPr>
        <w:t xml:space="preserve"> </w:t>
      </w:r>
      <w:r w:rsidR="004E0372">
        <w:rPr>
          <w:rFonts w:hint="cs"/>
          <w:sz w:val="22"/>
          <w:rtl/>
          <w:lang w:bidi="ar-EG"/>
        </w:rPr>
        <w:t>تنبغي معالجتها</w:t>
      </w:r>
      <w:r w:rsidR="002F1318" w:rsidRPr="002F1318">
        <w:rPr>
          <w:sz w:val="22"/>
          <w:rtl/>
          <w:lang w:bidi="ar-EG"/>
        </w:rPr>
        <w:t xml:space="preserve">، </w:t>
      </w:r>
      <w:r w:rsidR="008C1403">
        <w:rPr>
          <w:rFonts w:hint="cs"/>
          <w:sz w:val="22"/>
          <w:rtl/>
          <w:lang w:bidi="ar-EG"/>
        </w:rPr>
        <w:t>من قبيل التوعية</w:t>
      </w:r>
      <w:r w:rsidR="002F1318" w:rsidRPr="002F1318">
        <w:rPr>
          <w:sz w:val="22"/>
          <w:rtl/>
          <w:lang w:bidi="ar-EG"/>
        </w:rPr>
        <w:t xml:space="preserve"> بدور الموارد الجينية في التكيف مع تغير المناخ. </w:t>
      </w:r>
      <w:r w:rsidR="00996897">
        <w:rPr>
          <w:rFonts w:hint="cs"/>
          <w:sz w:val="22"/>
          <w:rtl/>
          <w:lang w:bidi="ar-EG"/>
        </w:rPr>
        <w:t>وحددت أيضاً</w:t>
      </w:r>
      <w:r w:rsidR="002F1318" w:rsidRPr="002F1318">
        <w:rPr>
          <w:sz w:val="22"/>
          <w:rtl/>
          <w:lang w:bidi="ar-EG"/>
        </w:rPr>
        <w:t xml:space="preserve"> الحاجة إلى إحداث تغيير في السلوك </w:t>
      </w:r>
      <w:r w:rsidR="005A4542">
        <w:rPr>
          <w:rFonts w:hint="cs"/>
          <w:sz w:val="22"/>
          <w:rtl/>
          <w:lang w:bidi="ar-EG"/>
        </w:rPr>
        <w:t>على مستوى</w:t>
      </w:r>
      <w:r w:rsidR="002F1318" w:rsidRPr="002F1318">
        <w:rPr>
          <w:sz w:val="22"/>
          <w:rtl/>
          <w:lang w:bidi="ar-EG"/>
        </w:rPr>
        <w:t xml:space="preserve"> الأفراد والمجتمعات و</w:t>
      </w:r>
      <w:r w:rsidR="005A4542">
        <w:rPr>
          <w:rFonts w:hint="cs"/>
          <w:sz w:val="22"/>
          <w:rtl/>
          <w:lang w:bidi="ar-EG"/>
        </w:rPr>
        <w:t xml:space="preserve">دوائر </w:t>
      </w:r>
      <w:r w:rsidR="002F1318" w:rsidRPr="002F1318">
        <w:rPr>
          <w:sz w:val="22"/>
          <w:rtl/>
          <w:lang w:bidi="ar-EG"/>
        </w:rPr>
        <w:t xml:space="preserve">الأعمال والحكومات </w:t>
      </w:r>
      <w:r w:rsidR="005A4542">
        <w:rPr>
          <w:rFonts w:hint="cs"/>
          <w:sz w:val="22"/>
          <w:rtl/>
          <w:lang w:bidi="ar-EG"/>
        </w:rPr>
        <w:t>باعتبارها ضرورة من ضرورات</w:t>
      </w:r>
      <w:r w:rsidR="002F1318" w:rsidRPr="002F1318">
        <w:rPr>
          <w:sz w:val="22"/>
          <w:rtl/>
          <w:lang w:bidi="ar-EG"/>
        </w:rPr>
        <w:t xml:space="preserve"> </w:t>
      </w:r>
      <w:r w:rsidR="005A4542">
        <w:rPr>
          <w:rFonts w:hint="cs"/>
          <w:sz w:val="22"/>
          <w:rtl/>
          <w:lang w:bidi="ar-EG"/>
        </w:rPr>
        <w:t>ال</w:t>
      </w:r>
      <w:r w:rsidR="002F1318" w:rsidRPr="002F1318">
        <w:rPr>
          <w:sz w:val="22"/>
          <w:rtl/>
          <w:lang w:bidi="ar-EG"/>
        </w:rPr>
        <w:t>حفظ ا</w:t>
      </w:r>
      <w:r w:rsidR="005A4542">
        <w:rPr>
          <w:rFonts w:hint="cs"/>
          <w:sz w:val="22"/>
          <w:rtl/>
          <w:lang w:bidi="ar-EG"/>
        </w:rPr>
        <w:t>لفعال ل</w:t>
      </w:r>
      <w:r w:rsidR="002F1318" w:rsidRPr="002F1318">
        <w:rPr>
          <w:sz w:val="22"/>
          <w:rtl/>
          <w:lang w:bidi="ar-EG"/>
        </w:rPr>
        <w:t>لتنوع البيولوجي وا</w:t>
      </w:r>
      <w:r w:rsidR="005A4542">
        <w:rPr>
          <w:rFonts w:hint="cs"/>
          <w:sz w:val="22"/>
          <w:rtl/>
          <w:lang w:bidi="ar-EG"/>
        </w:rPr>
        <w:t>ستخدامه</w:t>
      </w:r>
      <w:r w:rsidR="002F1318" w:rsidRPr="002F1318">
        <w:rPr>
          <w:sz w:val="22"/>
          <w:rtl/>
          <w:lang w:bidi="ar-EG"/>
        </w:rPr>
        <w:t xml:space="preserve"> المستدام</w:t>
      </w:r>
      <w:r w:rsidR="00AF68F3">
        <w:rPr>
          <w:rFonts w:hint="cs"/>
          <w:sz w:val="22"/>
          <w:rtl/>
          <w:lang w:bidi="ar-EG"/>
        </w:rPr>
        <w:t>.</w:t>
      </w:r>
    </w:p>
    <w:p w:rsidR="00AF68F3" w:rsidRDefault="00902C03" w:rsidP="00D604ED">
      <w:pPr>
        <w:numPr>
          <w:ilvl w:val="0"/>
          <w:numId w:val="1"/>
        </w:numPr>
        <w:spacing w:after="120" w:line="192" w:lineRule="auto"/>
        <w:jc w:val="both"/>
        <w:rPr>
          <w:sz w:val="22"/>
          <w:lang w:bidi="ar-EG"/>
        </w:rPr>
      </w:pPr>
      <w:r>
        <w:rPr>
          <w:rFonts w:hint="cs"/>
          <w:sz w:val="22"/>
          <w:rtl/>
          <w:lang w:bidi="ar-EG"/>
        </w:rPr>
        <w:t>ويبي</w:t>
      </w:r>
      <w:r w:rsidR="003D33B7">
        <w:rPr>
          <w:rFonts w:hint="cs"/>
          <w:sz w:val="22"/>
          <w:rtl/>
          <w:lang w:bidi="ar-EG"/>
        </w:rPr>
        <w:t>ً</w:t>
      </w:r>
      <w:r>
        <w:rPr>
          <w:rFonts w:hint="cs"/>
          <w:sz w:val="22"/>
          <w:rtl/>
          <w:lang w:bidi="ar-EG"/>
        </w:rPr>
        <w:t>ن</w:t>
      </w:r>
      <w:r w:rsidR="002F1318" w:rsidRPr="002F1318">
        <w:rPr>
          <w:sz w:val="22"/>
          <w:rtl/>
          <w:lang w:bidi="ar-EG"/>
        </w:rPr>
        <w:t xml:space="preserve"> عدد من الدراسات أهمية تقنيات التخطيط المكاني في حفظ التنوع البيولوجي</w:t>
      </w:r>
      <w:r w:rsidR="00D604ED" w:rsidRPr="00D604ED">
        <w:rPr>
          <w:sz w:val="22"/>
          <w:rtl/>
          <w:lang w:bidi="ar-EG"/>
        </w:rPr>
        <w:t xml:space="preserve"> وإدار</w:t>
      </w:r>
      <w:r w:rsidR="00D604ED">
        <w:rPr>
          <w:rFonts w:hint="cs"/>
          <w:sz w:val="22"/>
          <w:rtl/>
          <w:lang w:bidi="ar-EG"/>
        </w:rPr>
        <w:t>ته</w:t>
      </w:r>
      <w:r w:rsidR="002F1318" w:rsidRPr="002F1318">
        <w:rPr>
          <w:sz w:val="22"/>
          <w:rtl/>
          <w:lang w:bidi="ar-EG"/>
        </w:rPr>
        <w:t xml:space="preserve"> (الهدف 2 من أهداف أيشي للتنوع البيولوجي وكذلك الأهداف 5 و11 و15). </w:t>
      </w:r>
      <w:r w:rsidR="005971F6">
        <w:rPr>
          <w:rFonts w:hint="cs"/>
          <w:sz w:val="22"/>
          <w:rtl/>
          <w:lang w:bidi="ar-EG"/>
        </w:rPr>
        <w:t>وعلى وجه التحديد، لوحظ</w:t>
      </w:r>
      <w:r w:rsidR="002F1318" w:rsidRPr="002F1318">
        <w:rPr>
          <w:sz w:val="22"/>
          <w:rtl/>
          <w:lang w:bidi="ar-EG"/>
        </w:rPr>
        <w:t xml:space="preserve"> استخدام </w:t>
      </w:r>
      <w:bookmarkStart w:id="27" w:name="_Hlk513442388"/>
      <w:r w:rsidR="005971F6">
        <w:rPr>
          <w:rFonts w:hint="cs"/>
          <w:sz w:val="22"/>
          <w:rtl/>
          <w:lang w:bidi="ar-EG"/>
        </w:rPr>
        <w:t>عمليات</w:t>
      </w:r>
      <w:r w:rsidR="00601EEC">
        <w:rPr>
          <w:rFonts w:hint="cs"/>
          <w:sz w:val="22"/>
          <w:rtl/>
          <w:lang w:bidi="ar-EG"/>
        </w:rPr>
        <w:t xml:space="preserve"> الرصد</w:t>
      </w:r>
      <w:r w:rsidR="002F1318" w:rsidRPr="002F1318">
        <w:rPr>
          <w:sz w:val="22"/>
          <w:rtl/>
          <w:lang w:bidi="ar-EG"/>
        </w:rPr>
        <w:t xml:space="preserve"> عن بعد ونظم المعلومات الجغرافية في </w:t>
      </w:r>
      <w:r w:rsidR="008301A4">
        <w:rPr>
          <w:rFonts w:hint="cs"/>
          <w:sz w:val="22"/>
          <w:rtl/>
          <w:lang w:bidi="ar-EG"/>
        </w:rPr>
        <w:t>رصد التغيرات</w:t>
      </w:r>
      <w:r w:rsidR="002F1318" w:rsidRPr="002F1318">
        <w:rPr>
          <w:sz w:val="22"/>
          <w:rtl/>
          <w:lang w:bidi="ar-EG"/>
        </w:rPr>
        <w:t xml:space="preserve"> </w:t>
      </w:r>
      <w:bookmarkEnd w:id="27"/>
      <w:r w:rsidR="002F1318" w:rsidRPr="002F1318">
        <w:rPr>
          <w:sz w:val="22"/>
          <w:rtl/>
          <w:lang w:bidi="ar-EG"/>
        </w:rPr>
        <w:t xml:space="preserve">في التنوع البيولوجي </w:t>
      </w:r>
      <w:r w:rsidR="008301A4">
        <w:rPr>
          <w:rFonts w:hint="cs"/>
          <w:sz w:val="22"/>
          <w:rtl/>
          <w:lang w:bidi="ar-EG"/>
        </w:rPr>
        <w:t>وتوجيه عمليات اتخاذ القرارات</w:t>
      </w:r>
      <w:r w:rsidR="002F1318" w:rsidRPr="002F1318">
        <w:rPr>
          <w:sz w:val="22"/>
          <w:rtl/>
          <w:lang w:bidi="ar-EG"/>
        </w:rPr>
        <w:t xml:space="preserve"> (الهدف 19). ولوحظت أهمية التخطيط المكاني في </w:t>
      </w:r>
      <w:r w:rsidR="008301A4">
        <w:rPr>
          <w:rFonts w:hint="cs"/>
          <w:sz w:val="22"/>
          <w:rtl/>
          <w:lang w:bidi="ar-EG"/>
        </w:rPr>
        <w:t>تحقيق التوازن</w:t>
      </w:r>
      <w:r w:rsidR="002F1318" w:rsidRPr="002F1318">
        <w:rPr>
          <w:sz w:val="22"/>
          <w:rtl/>
          <w:lang w:bidi="ar-EG"/>
        </w:rPr>
        <w:t xml:space="preserve"> بين المقايضات المحتملة المتعلقة باستخدام الأراضي الزراعية وتحسين تصميم المناطق المحمية لمواجهة آثار تغير المناخ (المناطق المحمية </w:t>
      </w:r>
      <w:r w:rsidR="008720D0">
        <w:rPr>
          <w:rFonts w:hint="cs"/>
          <w:sz w:val="22"/>
          <w:rtl/>
          <w:lang w:bidi="ar-EG"/>
        </w:rPr>
        <w:t>المحصنة من المخاطر المناخية</w:t>
      </w:r>
      <w:r w:rsidR="002F1318" w:rsidRPr="002F1318">
        <w:rPr>
          <w:sz w:val="22"/>
          <w:rtl/>
          <w:lang w:bidi="ar-EG"/>
        </w:rPr>
        <w:t xml:space="preserve">). </w:t>
      </w:r>
      <w:r w:rsidR="003D33B7">
        <w:rPr>
          <w:rFonts w:hint="cs"/>
          <w:sz w:val="22"/>
          <w:rtl/>
          <w:lang w:bidi="ar-EG"/>
        </w:rPr>
        <w:t>ومن المنطلق نفسه، لوحظ أيضاً في المؤلفات</w:t>
      </w:r>
      <w:r w:rsidR="00D604ED">
        <w:rPr>
          <w:rFonts w:hint="cs"/>
          <w:sz w:val="22"/>
          <w:rtl/>
          <w:lang w:bidi="ar-EG"/>
        </w:rPr>
        <w:t xml:space="preserve"> زيادة</w:t>
      </w:r>
      <w:r w:rsidR="003D33B7">
        <w:rPr>
          <w:rFonts w:hint="cs"/>
          <w:sz w:val="22"/>
          <w:rtl/>
          <w:lang w:bidi="ar-EG"/>
        </w:rPr>
        <w:t xml:space="preserve"> </w:t>
      </w:r>
      <w:r w:rsidR="0004106B">
        <w:rPr>
          <w:rFonts w:hint="cs"/>
          <w:sz w:val="22"/>
          <w:rtl/>
          <w:lang w:bidi="ar-EG"/>
        </w:rPr>
        <w:t>استخدام</w:t>
      </w:r>
      <w:r w:rsidR="002F1318" w:rsidRPr="002F1318">
        <w:rPr>
          <w:sz w:val="22"/>
          <w:rtl/>
          <w:lang w:bidi="ar-EG"/>
        </w:rPr>
        <w:t xml:space="preserve"> </w:t>
      </w:r>
      <w:r w:rsidR="003D33B7">
        <w:rPr>
          <w:rFonts w:hint="cs"/>
          <w:sz w:val="22"/>
          <w:rtl/>
          <w:lang w:bidi="ar-EG"/>
        </w:rPr>
        <w:t>ا</w:t>
      </w:r>
      <w:r w:rsidR="002F1318" w:rsidRPr="002F1318">
        <w:rPr>
          <w:sz w:val="22"/>
          <w:rtl/>
          <w:lang w:bidi="ar-EG"/>
        </w:rPr>
        <w:t>لمحاسبة البيئية-الاقتصادية</w:t>
      </w:r>
      <w:r w:rsidR="0004106B">
        <w:rPr>
          <w:rFonts w:hint="cs"/>
          <w:sz w:val="22"/>
          <w:rtl/>
          <w:lang w:bidi="ar-EG"/>
        </w:rPr>
        <w:t xml:space="preserve"> </w:t>
      </w:r>
      <w:r w:rsidR="003D33B7">
        <w:rPr>
          <w:rFonts w:hint="cs"/>
          <w:sz w:val="22"/>
          <w:rtl/>
          <w:lang w:bidi="ar-EG"/>
        </w:rPr>
        <w:t xml:space="preserve">باعتبارها </w:t>
      </w:r>
      <w:r w:rsidR="002F1318" w:rsidRPr="002F1318">
        <w:rPr>
          <w:sz w:val="22"/>
          <w:rtl/>
          <w:lang w:bidi="ar-EG"/>
        </w:rPr>
        <w:t>وسيلة لت</w:t>
      </w:r>
      <w:r w:rsidR="004D309A">
        <w:rPr>
          <w:rFonts w:hint="cs"/>
          <w:sz w:val="22"/>
          <w:rtl/>
          <w:lang w:bidi="ar-EG"/>
        </w:rPr>
        <w:t xml:space="preserve">يسير </w:t>
      </w:r>
      <w:r w:rsidR="002F1318" w:rsidRPr="002F1318">
        <w:rPr>
          <w:sz w:val="22"/>
          <w:rtl/>
          <w:lang w:bidi="ar-EG"/>
        </w:rPr>
        <w:t>اتخاذ قرارات أكثر استنارة (الهدف 2)</w:t>
      </w:r>
      <w:r w:rsidR="00AF68F3">
        <w:rPr>
          <w:rFonts w:hint="cs"/>
          <w:sz w:val="22"/>
          <w:rtl/>
          <w:lang w:bidi="ar-EG"/>
        </w:rPr>
        <w:t>.</w:t>
      </w:r>
    </w:p>
    <w:p w:rsidR="00AF68F3" w:rsidRDefault="00863FD9" w:rsidP="005A3428">
      <w:pPr>
        <w:numPr>
          <w:ilvl w:val="0"/>
          <w:numId w:val="1"/>
        </w:numPr>
        <w:spacing w:after="120" w:line="192" w:lineRule="auto"/>
        <w:jc w:val="both"/>
        <w:rPr>
          <w:sz w:val="22"/>
          <w:lang w:bidi="ar-EG"/>
        </w:rPr>
      </w:pPr>
      <w:r>
        <w:rPr>
          <w:rFonts w:hint="cs"/>
          <w:sz w:val="22"/>
          <w:rtl/>
          <w:lang w:bidi="ar-EG"/>
        </w:rPr>
        <w:t>و</w:t>
      </w:r>
      <w:r w:rsidR="007E00EE">
        <w:rPr>
          <w:rFonts w:hint="cs"/>
          <w:sz w:val="22"/>
          <w:rtl/>
          <w:lang w:bidi="ar-EG"/>
        </w:rPr>
        <w:t>اعتبرت</w:t>
      </w:r>
      <w:r w:rsidR="002F1318" w:rsidRPr="002F1318">
        <w:rPr>
          <w:sz w:val="22"/>
          <w:rtl/>
          <w:lang w:bidi="ar-EG"/>
        </w:rPr>
        <w:t xml:space="preserve"> الحاجة إلى تعزيز</w:t>
      </w:r>
      <w:r>
        <w:rPr>
          <w:rFonts w:hint="cs"/>
          <w:sz w:val="22"/>
          <w:rtl/>
          <w:lang w:bidi="ar-EG"/>
        </w:rPr>
        <w:t xml:space="preserve"> </w:t>
      </w:r>
      <w:proofErr w:type="spellStart"/>
      <w:r w:rsidR="00BC4E20">
        <w:rPr>
          <w:rFonts w:hint="cs"/>
          <w:sz w:val="22"/>
          <w:rtl/>
          <w:lang w:bidi="ar-EG"/>
        </w:rPr>
        <w:t>حوكمة</w:t>
      </w:r>
      <w:proofErr w:type="spellEnd"/>
      <w:r w:rsidR="007E00EE">
        <w:rPr>
          <w:rFonts w:hint="cs"/>
          <w:sz w:val="22"/>
          <w:rtl/>
          <w:lang w:bidi="ar-EG"/>
        </w:rPr>
        <w:t xml:space="preserve"> التنوع</w:t>
      </w:r>
      <w:r w:rsidR="002F1318" w:rsidRPr="002F1318">
        <w:rPr>
          <w:sz w:val="22"/>
          <w:rtl/>
          <w:lang w:bidi="ar-EG"/>
        </w:rPr>
        <w:t xml:space="preserve"> البيولوجي في عدة منشورات وسيلة </w:t>
      </w:r>
      <w:r>
        <w:rPr>
          <w:rFonts w:hint="cs"/>
          <w:sz w:val="22"/>
          <w:rtl/>
          <w:lang w:bidi="ar-EG"/>
        </w:rPr>
        <w:t xml:space="preserve">من وسائل </w:t>
      </w:r>
      <w:r w:rsidR="002F1318" w:rsidRPr="002F1318">
        <w:rPr>
          <w:sz w:val="22"/>
          <w:rtl/>
          <w:lang w:bidi="ar-EG"/>
        </w:rPr>
        <w:t xml:space="preserve">تحسين </w:t>
      </w:r>
      <w:r>
        <w:rPr>
          <w:rFonts w:hint="cs"/>
          <w:sz w:val="22"/>
          <w:rtl/>
          <w:lang w:bidi="ar-EG"/>
        </w:rPr>
        <w:t>أوضاع</w:t>
      </w:r>
      <w:r w:rsidR="002F1318" w:rsidRPr="002F1318">
        <w:rPr>
          <w:sz w:val="22"/>
          <w:rtl/>
          <w:lang w:bidi="ar-EG"/>
        </w:rPr>
        <w:t xml:space="preserve"> التنوع البيولوجي. </w:t>
      </w:r>
      <w:r w:rsidR="007E00EE">
        <w:rPr>
          <w:rFonts w:hint="cs"/>
          <w:sz w:val="22"/>
          <w:rtl/>
          <w:lang w:bidi="ar-EG"/>
        </w:rPr>
        <w:t xml:space="preserve">وهناك مزيج من الخيارات المتعلقة </w:t>
      </w:r>
      <w:proofErr w:type="spellStart"/>
      <w:r w:rsidR="00BC4E20">
        <w:rPr>
          <w:rFonts w:hint="cs"/>
          <w:sz w:val="22"/>
          <w:rtl/>
          <w:lang w:bidi="ar-EG"/>
        </w:rPr>
        <w:t>بالحوكمة</w:t>
      </w:r>
      <w:proofErr w:type="spellEnd"/>
      <w:r w:rsidR="002F1318" w:rsidRPr="002F1318">
        <w:rPr>
          <w:sz w:val="22"/>
          <w:rtl/>
          <w:lang w:bidi="ar-EG"/>
        </w:rPr>
        <w:t xml:space="preserve"> والسياسات والممارسات الإدارية</w:t>
      </w:r>
      <w:r w:rsidR="007E00EE">
        <w:rPr>
          <w:rFonts w:hint="cs"/>
          <w:sz w:val="22"/>
          <w:rtl/>
          <w:lang w:bidi="ar-EG"/>
        </w:rPr>
        <w:t xml:space="preserve"> المتاحة</w:t>
      </w:r>
      <w:r w:rsidR="002F1318" w:rsidRPr="002F1318">
        <w:rPr>
          <w:sz w:val="22"/>
          <w:rtl/>
          <w:lang w:bidi="ar-EG"/>
        </w:rPr>
        <w:t xml:space="preserve">، ولكن </w:t>
      </w:r>
      <w:r w:rsidR="007E00EE">
        <w:rPr>
          <w:rFonts w:hint="cs"/>
          <w:sz w:val="22"/>
          <w:rtl/>
          <w:lang w:bidi="ar-EG"/>
        </w:rPr>
        <w:t>ثمة</w:t>
      </w:r>
      <w:r w:rsidR="002F1318" w:rsidRPr="002F1318">
        <w:rPr>
          <w:sz w:val="22"/>
          <w:rtl/>
          <w:lang w:bidi="ar-EG"/>
        </w:rPr>
        <w:t xml:space="preserve"> أيضاً حاجة إلى </w:t>
      </w:r>
      <w:r w:rsidR="007E00EE">
        <w:rPr>
          <w:rFonts w:hint="cs"/>
          <w:sz w:val="22"/>
          <w:rtl/>
          <w:lang w:bidi="ar-EG"/>
        </w:rPr>
        <w:t xml:space="preserve">وضع </w:t>
      </w:r>
      <w:r w:rsidR="002F1318" w:rsidRPr="002F1318">
        <w:rPr>
          <w:sz w:val="22"/>
          <w:rtl/>
          <w:lang w:bidi="ar-EG"/>
        </w:rPr>
        <w:t>نُهُج م</w:t>
      </w:r>
      <w:r w:rsidR="007E00EE">
        <w:rPr>
          <w:rFonts w:hint="cs"/>
          <w:sz w:val="22"/>
          <w:rtl/>
          <w:lang w:bidi="ar-EG"/>
        </w:rPr>
        <w:t>تسقة</w:t>
      </w:r>
      <w:r w:rsidR="002F1318" w:rsidRPr="002F1318">
        <w:rPr>
          <w:sz w:val="22"/>
          <w:rtl/>
          <w:lang w:bidi="ar-EG"/>
        </w:rPr>
        <w:t xml:space="preserve"> تأخذ في الاعتبار مختلف المقايضات وتساعد على تحقيق التوازن بين الطلبات المتنافسة (الهدف 2 من أهداف أيشي للتنوع البيولوجي). ولوحظت أهمية </w:t>
      </w:r>
      <w:proofErr w:type="spellStart"/>
      <w:r w:rsidR="002F1318" w:rsidRPr="002F1318">
        <w:rPr>
          <w:sz w:val="22"/>
          <w:rtl/>
          <w:lang w:bidi="ar-EG"/>
        </w:rPr>
        <w:t>ال</w:t>
      </w:r>
      <w:r w:rsidR="00BC4E20">
        <w:rPr>
          <w:rFonts w:hint="cs"/>
          <w:sz w:val="22"/>
          <w:rtl/>
          <w:lang w:bidi="ar-EG"/>
        </w:rPr>
        <w:t>حوكمة</w:t>
      </w:r>
      <w:proofErr w:type="spellEnd"/>
      <w:r w:rsidR="002F1318" w:rsidRPr="002F1318">
        <w:rPr>
          <w:sz w:val="22"/>
          <w:rtl/>
          <w:lang w:bidi="ar-EG"/>
        </w:rPr>
        <w:t xml:space="preserve"> التكيفية</w:t>
      </w:r>
      <w:r w:rsidR="00BD4157">
        <w:rPr>
          <w:rFonts w:hint="cs"/>
          <w:sz w:val="22"/>
          <w:rtl/>
          <w:lang w:bidi="ar-EG"/>
        </w:rPr>
        <w:t xml:space="preserve"> المتعددة المستويات</w:t>
      </w:r>
      <w:r w:rsidR="002F1318" w:rsidRPr="002F1318">
        <w:rPr>
          <w:sz w:val="22"/>
          <w:rtl/>
          <w:lang w:bidi="ar-EG"/>
        </w:rPr>
        <w:t xml:space="preserve"> </w:t>
      </w:r>
      <w:r w:rsidR="00BD4157">
        <w:rPr>
          <w:rFonts w:hint="cs"/>
          <w:sz w:val="22"/>
          <w:rtl/>
          <w:lang w:bidi="ar-EG"/>
        </w:rPr>
        <w:t>التي يشارك فيها أصحاب مصلحة متعددون</w:t>
      </w:r>
      <w:r w:rsidR="002F1318" w:rsidRPr="002F1318">
        <w:rPr>
          <w:sz w:val="22"/>
          <w:rtl/>
          <w:lang w:bidi="ar-EG"/>
        </w:rPr>
        <w:t>، والتي تُحسِّن</w:t>
      </w:r>
      <w:r w:rsidR="00BD4157">
        <w:rPr>
          <w:rFonts w:hint="cs"/>
          <w:sz w:val="22"/>
          <w:rtl/>
          <w:lang w:bidi="ar-EG"/>
        </w:rPr>
        <w:t>،</w:t>
      </w:r>
      <w:r w:rsidR="002F1318" w:rsidRPr="002F1318">
        <w:rPr>
          <w:sz w:val="22"/>
          <w:rtl/>
          <w:lang w:bidi="ar-EG"/>
        </w:rPr>
        <w:t xml:space="preserve"> على سبيل المثال</w:t>
      </w:r>
      <w:r w:rsidR="00BD4157">
        <w:rPr>
          <w:rFonts w:hint="cs"/>
          <w:sz w:val="22"/>
          <w:rtl/>
          <w:lang w:bidi="ar-EG"/>
        </w:rPr>
        <w:t>،</w:t>
      </w:r>
      <w:r w:rsidR="002F1318" w:rsidRPr="002F1318">
        <w:rPr>
          <w:sz w:val="22"/>
          <w:rtl/>
          <w:lang w:bidi="ar-EG"/>
        </w:rPr>
        <w:t xml:space="preserve"> إدماج المعارف الأصلية والمحلية في عمليات </w:t>
      </w:r>
      <w:proofErr w:type="spellStart"/>
      <w:r w:rsidR="002F1318" w:rsidRPr="002F1318">
        <w:rPr>
          <w:sz w:val="22"/>
          <w:rtl/>
          <w:lang w:bidi="ar-EG"/>
        </w:rPr>
        <w:t>ال</w:t>
      </w:r>
      <w:r w:rsidR="00BC4E20">
        <w:rPr>
          <w:rFonts w:hint="cs"/>
          <w:sz w:val="22"/>
          <w:rtl/>
          <w:lang w:bidi="ar-EG"/>
        </w:rPr>
        <w:t>حوكمة</w:t>
      </w:r>
      <w:proofErr w:type="spellEnd"/>
      <w:r w:rsidR="002F1318" w:rsidRPr="002F1318">
        <w:rPr>
          <w:sz w:val="22"/>
          <w:rtl/>
          <w:lang w:bidi="ar-EG"/>
        </w:rPr>
        <w:t xml:space="preserve"> (الهدف 18). </w:t>
      </w:r>
      <w:r w:rsidR="002C69A7">
        <w:rPr>
          <w:rFonts w:hint="cs"/>
          <w:sz w:val="22"/>
          <w:rtl/>
          <w:lang w:bidi="ar-EG"/>
        </w:rPr>
        <w:t>و</w:t>
      </w:r>
      <w:r w:rsidR="002F1318" w:rsidRPr="002F1318">
        <w:rPr>
          <w:sz w:val="22"/>
          <w:rtl/>
          <w:lang w:bidi="ar-EG"/>
        </w:rPr>
        <w:t xml:space="preserve">علاوة على ذلك، يشدد الكثير من مصادر المعلومات التي </w:t>
      </w:r>
      <w:r w:rsidR="002C69A7">
        <w:rPr>
          <w:rFonts w:hint="cs"/>
          <w:sz w:val="22"/>
          <w:rtl/>
          <w:lang w:bidi="ar-EG"/>
        </w:rPr>
        <w:t>استعرضت لدى</w:t>
      </w:r>
      <w:r w:rsidR="002F1318" w:rsidRPr="002F1318">
        <w:rPr>
          <w:sz w:val="22"/>
          <w:rtl/>
          <w:lang w:bidi="ar-EG"/>
        </w:rPr>
        <w:t xml:space="preserve"> إعداد هذه ال</w:t>
      </w:r>
      <w:r w:rsidR="004E0372">
        <w:rPr>
          <w:rFonts w:hint="cs"/>
          <w:sz w:val="22"/>
          <w:rtl/>
          <w:lang w:bidi="ar-EG"/>
        </w:rPr>
        <w:t>وثيقة</w:t>
      </w:r>
      <w:r w:rsidR="002F1318" w:rsidRPr="002F1318">
        <w:rPr>
          <w:sz w:val="22"/>
          <w:rtl/>
          <w:lang w:bidi="ar-EG"/>
        </w:rPr>
        <w:t xml:space="preserve"> على ضرورة اتخاذ إجراءات </w:t>
      </w:r>
      <w:r w:rsidR="002C69A7">
        <w:rPr>
          <w:rFonts w:hint="cs"/>
          <w:sz w:val="22"/>
          <w:rtl/>
          <w:lang w:bidi="ar-EG"/>
        </w:rPr>
        <w:t xml:space="preserve">ترمي إلى </w:t>
      </w:r>
      <w:r w:rsidR="002F1318" w:rsidRPr="002F1318">
        <w:rPr>
          <w:sz w:val="22"/>
          <w:rtl/>
          <w:lang w:bidi="ar-EG"/>
        </w:rPr>
        <w:t>تعميم التنوع البيولوجي في عملي</w:t>
      </w:r>
      <w:r w:rsidR="003C4528">
        <w:rPr>
          <w:rFonts w:hint="cs"/>
          <w:sz w:val="22"/>
          <w:rtl/>
          <w:lang w:bidi="ar-EG"/>
        </w:rPr>
        <w:t>ات</w:t>
      </w:r>
      <w:r w:rsidR="002F1318" w:rsidRPr="002F1318">
        <w:rPr>
          <w:sz w:val="22"/>
          <w:rtl/>
          <w:lang w:bidi="ar-EG"/>
        </w:rPr>
        <w:t xml:space="preserve"> التخطيط الوطني </w:t>
      </w:r>
      <w:r w:rsidR="002C69A7">
        <w:rPr>
          <w:rFonts w:hint="cs"/>
          <w:sz w:val="22"/>
          <w:rtl/>
          <w:lang w:bidi="ar-EG"/>
        </w:rPr>
        <w:t>والسياسات الإنمائية</w:t>
      </w:r>
      <w:r w:rsidR="002F1318" w:rsidRPr="002F1318">
        <w:rPr>
          <w:sz w:val="22"/>
          <w:rtl/>
          <w:lang w:bidi="ar-EG"/>
        </w:rPr>
        <w:t xml:space="preserve"> و</w:t>
      </w:r>
      <w:r w:rsidR="002C69A7">
        <w:rPr>
          <w:rFonts w:hint="cs"/>
          <w:sz w:val="22"/>
          <w:rtl/>
          <w:lang w:bidi="ar-EG"/>
        </w:rPr>
        <w:t>في مختلف</w:t>
      </w:r>
      <w:r w:rsidR="002F1318" w:rsidRPr="002F1318">
        <w:rPr>
          <w:sz w:val="22"/>
          <w:rtl/>
          <w:lang w:bidi="ar-EG"/>
        </w:rPr>
        <w:t xml:space="preserve"> القطاعات الاقتصادية والاجتماعية ذات الصلة </w:t>
      </w:r>
      <w:r w:rsidR="003C4528">
        <w:rPr>
          <w:rFonts w:hint="cs"/>
          <w:sz w:val="22"/>
          <w:rtl/>
          <w:lang w:bidi="ar-EG"/>
        </w:rPr>
        <w:t xml:space="preserve">من أجل </w:t>
      </w:r>
      <w:r w:rsidR="002F1318" w:rsidRPr="002F1318">
        <w:rPr>
          <w:sz w:val="22"/>
          <w:rtl/>
          <w:lang w:bidi="ar-EG"/>
        </w:rPr>
        <w:t>تحسين حالة التنوع البيولوجي</w:t>
      </w:r>
      <w:r w:rsidR="002C69A7" w:rsidRPr="002C69A7">
        <w:rPr>
          <w:sz w:val="22"/>
          <w:rtl/>
          <w:lang w:bidi="ar-EG"/>
        </w:rPr>
        <w:t xml:space="preserve"> واتجاهات</w:t>
      </w:r>
      <w:r w:rsidR="002C69A7">
        <w:rPr>
          <w:rFonts w:hint="cs"/>
          <w:sz w:val="22"/>
          <w:rtl/>
          <w:lang w:bidi="ar-EG"/>
        </w:rPr>
        <w:t>ه</w:t>
      </w:r>
      <w:r w:rsidR="002F1318" w:rsidRPr="002F1318">
        <w:rPr>
          <w:sz w:val="22"/>
          <w:rtl/>
          <w:lang w:bidi="ar-EG"/>
        </w:rPr>
        <w:t>. و</w:t>
      </w:r>
      <w:r w:rsidR="002C69A7">
        <w:rPr>
          <w:rFonts w:hint="cs"/>
          <w:sz w:val="22"/>
          <w:rtl/>
          <w:lang w:bidi="ar-EG"/>
        </w:rPr>
        <w:t>على نحو</w:t>
      </w:r>
      <w:r w:rsidR="002F1318" w:rsidRPr="002F1318">
        <w:rPr>
          <w:sz w:val="22"/>
          <w:rtl/>
          <w:lang w:bidi="ar-EG"/>
        </w:rPr>
        <w:t xml:space="preserve"> أكثر تحديداً، </w:t>
      </w:r>
      <w:r w:rsidR="00981C89">
        <w:rPr>
          <w:rFonts w:hint="cs"/>
          <w:sz w:val="22"/>
          <w:rtl/>
          <w:lang w:bidi="ar-EG"/>
        </w:rPr>
        <w:t>فقد اعتبرت</w:t>
      </w:r>
      <w:r w:rsidR="005A3428">
        <w:rPr>
          <w:rFonts w:hint="cs"/>
          <w:sz w:val="22"/>
          <w:rtl/>
          <w:lang w:bidi="ar-EG"/>
        </w:rPr>
        <w:t xml:space="preserve"> المؤلفات العلمية</w:t>
      </w:r>
      <w:r w:rsidR="00981C89">
        <w:rPr>
          <w:rFonts w:hint="cs"/>
          <w:sz w:val="22"/>
          <w:rtl/>
          <w:lang w:bidi="ar-EG"/>
        </w:rPr>
        <w:t xml:space="preserve"> </w:t>
      </w:r>
      <w:r w:rsidR="002F1318" w:rsidRPr="002F1318">
        <w:rPr>
          <w:sz w:val="22"/>
          <w:rtl/>
          <w:lang w:bidi="ar-EG"/>
        </w:rPr>
        <w:t xml:space="preserve">الحاجة إلى </w:t>
      </w:r>
      <w:bookmarkStart w:id="28" w:name="_Hlk513441495"/>
      <w:r w:rsidR="002F1318" w:rsidRPr="002F1318">
        <w:rPr>
          <w:sz w:val="22"/>
          <w:rtl/>
          <w:lang w:bidi="ar-EG"/>
        </w:rPr>
        <w:t xml:space="preserve">العمل </w:t>
      </w:r>
      <w:r w:rsidR="00AF77A3">
        <w:rPr>
          <w:rFonts w:hint="cs"/>
          <w:sz w:val="22"/>
          <w:rtl/>
          <w:lang w:bidi="ar-EG"/>
        </w:rPr>
        <w:t>بمزيد من الفاعلية</w:t>
      </w:r>
      <w:r w:rsidR="002F1318" w:rsidRPr="002F1318">
        <w:rPr>
          <w:sz w:val="22"/>
          <w:rtl/>
          <w:lang w:bidi="ar-EG"/>
        </w:rPr>
        <w:t xml:space="preserve"> مع صغار </w:t>
      </w:r>
      <w:r w:rsidR="00981C89">
        <w:rPr>
          <w:rFonts w:hint="cs"/>
          <w:sz w:val="22"/>
          <w:rtl/>
          <w:lang w:bidi="ar-EG"/>
        </w:rPr>
        <w:t>ملاك</w:t>
      </w:r>
      <w:r w:rsidR="00AF77A3">
        <w:rPr>
          <w:rFonts w:hint="cs"/>
          <w:sz w:val="22"/>
          <w:rtl/>
          <w:lang w:bidi="ar-EG"/>
        </w:rPr>
        <w:t xml:space="preserve"> الأراضي</w:t>
      </w:r>
      <w:r w:rsidR="002F1318" w:rsidRPr="002F1318">
        <w:rPr>
          <w:sz w:val="22"/>
          <w:rtl/>
          <w:lang w:bidi="ar-EG"/>
        </w:rPr>
        <w:t xml:space="preserve"> ل</w:t>
      </w:r>
      <w:r w:rsidR="00981C89">
        <w:rPr>
          <w:rFonts w:hint="cs"/>
          <w:sz w:val="22"/>
          <w:rtl/>
          <w:lang w:bidi="ar-EG"/>
        </w:rPr>
        <w:t>اعتماد</w:t>
      </w:r>
      <w:r w:rsidR="002F1318" w:rsidRPr="002F1318">
        <w:rPr>
          <w:sz w:val="22"/>
          <w:rtl/>
          <w:lang w:bidi="ar-EG"/>
        </w:rPr>
        <w:t xml:space="preserve"> ممارسات </w:t>
      </w:r>
      <w:r w:rsidR="00AF77A3">
        <w:rPr>
          <w:rFonts w:hint="cs"/>
          <w:sz w:val="22"/>
          <w:rtl/>
          <w:lang w:bidi="ar-EG"/>
        </w:rPr>
        <w:t>تتسم بفعالية أكبر وتراعي</w:t>
      </w:r>
      <w:r w:rsidR="002F1318" w:rsidRPr="002F1318">
        <w:rPr>
          <w:sz w:val="22"/>
          <w:rtl/>
          <w:lang w:bidi="ar-EG"/>
        </w:rPr>
        <w:t xml:space="preserve"> </w:t>
      </w:r>
      <w:r w:rsidR="00AF77A3">
        <w:rPr>
          <w:rFonts w:hint="cs"/>
          <w:sz w:val="22"/>
          <w:rtl/>
          <w:lang w:bidi="ar-EG"/>
        </w:rPr>
        <w:t>ا</w:t>
      </w:r>
      <w:r w:rsidR="002F1318" w:rsidRPr="002F1318">
        <w:rPr>
          <w:sz w:val="22"/>
          <w:rtl/>
          <w:lang w:bidi="ar-EG"/>
        </w:rPr>
        <w:t xml:space="preserve">لتنوع البيولوجي </w:t>
      </w:r>
      <w:bookmarkEnd w:id="28"/>
      <w:r w:rsidR="002F1318" w:rsidRPr="002F1318">
        <w:rPr>
          <w:sz w:val="22"/>
          <w:rtl/>
          <w:lang w:bidi="ar-EG"/>
        </w:rPr>
        <w:t xml:space="preserve">(الهدف 7)، والحاجة إلى تعزيز </w:t>
      </w:r>
      <w:proofErr w:type="spellStart"/>
      <w:r w:rsidR="00BC4E20">
        <w:rPr>
          <w:rFonts w:hint="cs"/>
          <w:sz w:val="22"/>
          <w:rtl/>
          <w:lang w:bidi="ar-EG"/>
        </w:rPr>
        <w:t>حوكمة</w:t>
      </w:r>
      <w:proofErr w:type="spellEnd"/>
      <w:r w:rsidR="002F1318" w:rsidRPr="002F1318">
        <w:rPr>
          <w:sz w:val="22"/>
          <w:rtl/>
          <w:lang w:bidi="ar-EG"/>
        </w:rPr>
        <w:t xml:space="preserve"> مصايد </w:t>
      </w:r>
      <w:r w:rsidR="002F1318" w:rsidRPr="002F1318">
        <w:rPr>
          <w:sz w:val="22"/>
          <w:rtl/>
          <w:lang w:bidi="ar-EG"/>
        </w:rPr>
        <w:lastRenderedPageBreak/>
        <w:t>الأسماك (الهدف 6)</w:t>
      </w:r>
      <w:r w:rsidR="005A3428">
        <w:rPr>
          <w:rFonts w:hint="cs"/>
          <w:sz w:val="22"/>
          <w:rtl/>
          <w:lang w:bidi="ar-EG"/>
        </w:rPr>
        <w:t>،</w:t>
      </w:r>
      <w:r w:rsidR="002F1318" w:rsidRPr="002F1318">
        <w:rPr>
          <w:sz w:val="22"/>
          <w:rtl/>
          <w:lang w:bidi="ar-EG"/>
        </w:rPr>
        <w:t xml:space="preserve"> والحاجة إلى بناء أو مواصلة تطوير الأطر</w:t>
      </w:r>
      <w:r w:rsidR="005A3428">
        <w:rPr>
          <w:rFonts w:hint="cs"/>
          <w:sz w:val="22"/>
          <w:rtl/>
          <w:lang w:bidi="ar-EG"/>
        </w:rPr>
        <w:t xml:space="preserve"> والقدرات</w:t>
      </w:r>
      <w:r w:rsidR="002F1318" w:rsidRPr="002F1318">
        <w:rPr>
          <w:sz w:val="22"/>
          <w:rtl/>
          <w:lang w:bidi="ar-EG"/>
        </w:rPr>
        <w:t xml:space="preserve"> المؤسسية </w:t>
      </w:r>
      <w:r w:rsidR="005A3428">
        <w:rPr>
          <w:rFonts w:hint="cs"/>
          <w:sz w:val="22"/>
          <w:rtl/>
          <w:lang w:bidi="ar-EG"/>
        </w:rPr>
        <w:t>اللازمة</w:t>
      </w:r>
      <w:r w:rsidR="002F1318" w:rsidRPr="002F1318">
        <w:rPr>
          <w:sz w:val="22"/>
          <w:rtl/>
          <w:lang w:bidi="ar-EG"/>
        </w:rPr>
        <w:t xml:space="preserve"> </w:t>
      </w:r>
      <w:r w:rsidR="005A3428">
        <w:rPr>
          <w:rFonts w:hint="cs"/>
          <w:sz w:val="22"/>
          <w:rtl/>
          <w:lang w:bidi="ar-EG"/>
        </w:rPr>
        <w:t>ل</w:t>
      </w:r>
      <w:r w:rsidR="002F1318" w:rsidRPr="002F1318">
        <w:rPr>
          <w:sz w:val="22"/>
          <w:rtl/>
          <w:lang w:bidi="ar-EG"/>
        </w:rPr>
        <w:t>إدارة الموارد ال</w:t>
      </w:r>
      <w:r w:rsidR="005A3428">
        <w:rPr>
          <w:rFonts w:hint="cs"/>
          <w:sz w:val="22"/>
          <w:rtl/>
          <w:lang w:bidi="ar-EG"/>
        </w:rPr>
        <w:t>جينية</w:t>
      </w:r>
      <w:r w:rsidR="002F1318" w:rsidRPr="002F1318">
        <w:rPr>
          <w:sz w:val="22"/>
          <w:rtl/>
          <w:lang w:bidi="ar-EG"/>
        </w:rPr>
        <w:t xml:space="preserve"> الحيوانية (الهدف 13)</w:t>
      </w:r>
      <w:r w:rsidR="005A3428">
        <w:rPr>
          <w:rFonts w:hint="cs"/>
          <w:sz w:val="22"/>
          <w:rtl/>
          <w:lang w:bidi="ar-EG"/>
        </w:rPr>
        <w:t xml:space="preserve">، </w:t>
      </w:r>
      <w:r w:rsidR="002F1318" w:rsidRPr="002F1318">
        <w:rPr>
          <w:sz w:val="22"/>
          <w:rtl/>
          <w:lang w:bidi="ar-EG"/>
        </w:rPr>
        <w:t>إجراءات ممكنة لتسريع</w:t>
      </w:r>
      <w:r w:rsidR="005A3428">
        <w:rPr>
          <w:rFonts w:hint="cs"/>
          <w:sz w:val="22"/>
          <w:rtl/>
          <w:lang w:bidi="ar-EG"/>
        </w:rPr>
        <w:t xml:space="preserve"> وتيرة</w:t>
      </w:r>
      <w:r w:rsidR="002F1318" w:rsidRPr="002F1318">
        <w:rPr>
          <w:sz w:val="22"/>
          <w:rtl/>
          <w:lang w:bidi="ar-EG"/>
        </w:rPr>
        <w:t xml:space="preserve"> التقدم </w:t>
      </w:r>
      <w:r w:rsidR="005A3428">
        <w:rPr>
          <w:rFonts w:hint="cs"/>
          <w:sz w:val="22"/>
          <w:rtl/>
          <w:lang w:bidi="ar-EG"/>
        </w:rPr>
        <w:t>صوب</w:t>
      </w:r>
      <w:r w:rsidR="002F1318" w:rsidRPr="002F1318">
        <w:rPr>
          <w:sz w:val="22"/>
          <w:rtl/>
          <w:lang w:bidi="ar-EG"/>
        </w:rPr>
        <w:t xml:space="preserve"> تحقيق أهداف أيشي للتنوع البيولوجي. </w:t>
      </w:r>
      <w:r w:rsidR="005A3428">
        <w:rPr>
          <w:rFonts w:hint="cs"/>
          <w:sz w:val="22"/>
          <w:rtl/>
          <w:lang w:bidi="ar-EG"/>
        </w:rPr>
        <w:t>وحُدّد أيضاً</w:t>
      </w:r>
      <w:r w:rsidR="002F1318" w:rsidRPr="002F1318">
        <w:rPr>
          <w:sz w:val="22"/>
          <w:rtl/>
          <w:lang w:bidi="ar-EG"/>
        </w:rPr>
        <w:t xml:space="preserve"> الدور </w:t>
      </w:r>
      <w:r w:rsidR="005A3428">
        <w:rPr>
          <w:rFonts w:hint="cs"/>
          <w:sz w:val="22"/>
          <w:rtl/>
          <w:lang w:bidi="ar-EG"/>
        </w:rPr>
        <w:t>الذي يمكن أن يضطلع به التشريع</w:t>
      </w:r>
      <w:r w:rsidR="002F1318" w:rsidRPr="002F1318">
        <w:rPr>
          <w:sz w:val="22"/>
          <w:rtl/>
          <w:lang w:bidi="ar-EG"/>
        </w:rPr>
        <w:t>، فيما يتعلق باللوائح المتعلقة باستخدام الأكياس البلاستيكية</w:t>
      </w:r>
      <w:r w:rsidR="005A3428" w:rsidRPr="005A3428">
        <w:rPr>
          <w:sz w:val="22"/>
          <w:rtl/>
          <w:lang w:bidi="ar-EG"/>
        </w:rPr>
        <w:t xml:space="preserve"> على سبيل المثال</w:t>
      </w:r>
      <w:r w:rsidR="002F1318" w:rsidRPr="002F1318">
        <w:rPr>
          <w:sz w:val="22"/>
          <w:rtl/>
          <w:lang w:bidi="ar-EG"/>
        </w:rPr>
        <w:t xml:space="preserve"> (الهدف 8)</w:t>
      </w:r>
      <w:r w:rsidR="00AF68F3">
        <w:rPr>
          <w:rFonts w:hint="cs"/>
          <w:sz w:val="22"/>
          <w:rtl/>
          <w:lang w:bidi="ar-EG"/>
        </w:rPr>
        <w:t>.</w:t>
      </w:r>
    </w:p>
    <w:p w:rsidR="00AF68F3" w:rsidRDefault="002E6CFC" w:rsidP="005A3962">
      <w:pPr>
        <w:numPr>
          <w:ilvl w:val="0"/>
          <w:numId w:val="1"/>
        </w:numPr>
        <w:spacing w:after="120" w:line="192" w:lineRule="auto"/>
        <w:jc w:val="both"/>
        <w:rPr>
          <w:sz w:val="22"/>
          <w:lang w:bidi="ar-EG"/>
        </w:rPr>
      </w:pPr>
      <w:r>
        <w:rPr>
          <w:rFonts w:hint="cs"/>
          <w:sz w:val="22"/>
          <w:rtl/>
          <w:lang w:bidi="ar-EG"/>
        </w:rPr>
        <w:t>ويتعين</w:t>
      </w:r>
      <w:r w:rsidR="00982291">
        <w:rPr>
          <w:rFonts w:hint="cs"/>
          <w:sz w:val="22"/>
          <w:rtl/>
          <w:lang w:bidi="ar-EG"/>
        </w:rPr>
        <w:t xml:space="preserve"> أيضاً</w:t>
      </w:r>
      <w:r w:rsidR="002F1318" w:rsidRPr="002F1318">
        <w:rPr>
          <w:sz w:val="22"/>
          <w:rtl/>
          <w:lang w:bidi="ar-EG"/>
        </w:rPr>
        <w:t xml:space="preserve"> إيلاء المزيد من الاهتمام </w:t>
      </w:r>
      <w:r>
        <w:rPr>
          <w:rFonts w:hint="cs"/>
          <w:sz w:val="22"/>
          <w:rtl/>
          <w:lang w:bidi="ar-EG"/>
        </w:rPr>
        <w:t>للتأثيرات</w:t>
      </w:r>
      <w:r w:rsidR="002F1318" w:rsidRPr="002F1318">
        <w:rPr>
          <w:sz w:val="22"/>
          <w:rtl/>
          <w:lang w:bidi="ar-EG"/>
        </w:rPr>
        <w:t xml:space="preserve"> المباشرة وغير المباشرة للسياسات. </w:t>
      </w:r>
      <w:r>
        <w:rPr>
          <w:rFonts w:hint="cs"/>
          <w:sz w:val="22"/>
          <w:rtl/>
          <w:lang w:bidi="ar-EG"/>
        </w:rPr>
        <w:t>ومن الضروري أن</w:t>
      </w:r>
      <w:r w:rsidR="002F1318" w:rsidRPr="002F1318">
        <w:rPr>
          <w:sz w:val="22"/>
          <w:rtl/>
          <w:lang w:bidi="ar-EG"/>
        </w:rPr>
        <w:t xml:space="preserve"> </w:t>
      </w:r>
      <w:r>
        <w:rPr>
          <w:rFonts w:hint="cs"/>
          <w:sz w:val="22"/>
          <w:rtl/>
          <w:lang w:bidi="ar-EG"/>
        </w:rPr>
        <w:t>تراعي ال</w:t>
      </w:r>
      <w:r w:rsidR="002F1318" w:rsidRPr="002F1318">
        <w:rPr>
          <w:sz w:val="22"/>
          <w:rtl/>
          <w:lang w:bidi="ar-EG"/>
        </w:rPr>
        <w:t xml:space="preserve">تدخلات </w:t>
      </w:r>
      <w:proofErr w:type="spellStart"/>
      <w:r w:rsidR="002F1318" w:rsidRPr="002F1318">
        <w:rPr>
          <w:sz w:val="22"/>
          <w:rtl/>
          <w:lang w:bidi="ar-EG"/>
        </w:rPr>
        <w:t>السياسات</w:t>
      </w:r>
      <w:r w:rsidR="003C4528">
        <w:rPr>
          <w:rFonts w:hint="cs"/>
          <w:sz w:val="22"/>
          <w:rtl/>
          <w:lang w:bidi="ar-EG"/>
        </w:rPr>
        <w:t>ية</w:t>
      </w:r>
      <w:proofErr w:type="spellEnd"/>
      <w:r w:rsidR="002F1318" w:rsidRPr="002F1318">
        <w:rPr>
          <w:sz w:val="22"/>
          <w:rtl/>
          <w:lang w:bidi="ar-EG"/>
        </w:rPr>
        <w:t xml:space="preserve"> التفاعلات السببية</w:t>
      </w:r>
      <w:r>
        <w:rPr>
          <w:rFonts w:hint="cs"/>
          <w:sz w:val="22"/>
          <w:rtl/>
          <w:lang w:bidi="ar-EG"/>
        </w:rPr>
        <w:t xml:space="preserve"> القائمة</w:t>
      </w:r>
      <w:r w:rsidR="002F1318" w:rsidRPr="002F1318">
        <w:rPr>
          <w:sz w:val="22"/>
          <w:rtl/>
          <w:lang w:bidi="ar-EG"/>
        </w:rPr>
        <w:t xml:space="preserve"> بين ال</w:t>
      </w:r>
      <w:r>
        <w:rPr>
          <w:rFonts w:hint="cs"/>
          <w:sz w:val="22"/>
          <w:rtl/>
          <w:lang w:bidi="ar-EG"/>
        </w:rPr>
        <w:t>أماكن النائية</w:t>
      </w:r>
      <w:r w:rsidR="002F1318" w:rsidRPr="002F1318">
        <w:rPr>
          <w:sz w:val="22"/>
          <w:rtl/>
          <w:lang w:bidi="ar-EG"/>
        </w:rPr>
        <w:t xml:space="preserve"> والنظم الإيكولوجية البعيدة و</w:t>
      </w:r>
      <w:r>
        <w:rPr>
          <w:rFonts w:hint="cs"/>
          <w:sz w:val="22"/>
          <w:rtl/>
          <w:lang w:bidi="ar-EG"/>
        </w:rPr>
        <w:t>الآثار الواقعة عليها</w:t>
      </w:r>
      <w:r w:rsidR="002F1318" w:rsidRPr="002F1318">
        <w:rPr>
          <w:sz w:val="22"/>
          <w:rtl/>
          <w:lang w:bidi="ar-EG"/>
        </w:rPr>
        <w:t xml:space="preserve">. وبالمثل، </w:t>
      </w:r>
      <w:r w:rsidR="00BD61A1">
        <w:rPr>
          <w:rFonts w:hint="cs"/>
          <w:sz w:val="22"/>
          <w:rtl/>
          <w:lang w:bidi="ar-EG"/>
        </w:rPr>
        <w:t>يتعين</w:t>
      </w:r>
      <w:r w:rsidR="002F1318" w:rsidRPr="002F1318">
        <w:rPr>
          <w:sz w:val="22"/>
          <w:rtl/>
          <w:lang w:bidi="ar-EG"/>
        </w:rPr>
        <w:t xml:space="preserve"> </w:t>
      </w:r>
      <w:r w:rsidR="00BD61A1">
        <w:rPr>
          <w:rFonts w:hint="cs"/>
          <w:sz w:val="22"/>
          <w:rtl/>
          <w:lang w:bidi="ar-EG"/>
        </w:rPr>
        <w:t>إيلاء المزيد من الاعتبار للإجراءات الرامية</w:t>
      </w:r>
      <w:r w:rsidR="002F1318" w:rsidRPr="002F1318">
        <w:rPr>
          <w:sz w:val="22"/>
          <w:rtl/>
          <w:lang w:bidi="ar-EG"/>
        </w:rPr>
        <w:t xml:space="preserve"> </w:t>
      </w:r>
      <w:r w:rsidR="00BD61A1">
        <w:rPr>
          <w:rFonts w:hint="cs"/>
          <w:sz w:val="22"/>
          <w:rtl/>
          <w:lang w:bidi="ar-EG"/>
        </w:rPr>
        <w:t>إلى تحسين سبل مواجهة</w:t>
      </w:r>
      <w:r w:rsidR="002F1318" w:rsidRPr="002F1318">
        <w:rPr>
          <w:sz w:val="22"/>
          <w:rtl/>
          <w:lang w:bidi="ar-EG"/>
        </w:rPr>
        <w:t xml:space="preserve"> "آثار" القرارات </w:t>
      </w:r>
      <w:proofErr w:type="spellStart"/>
      <w:r w:rsidR="00BD61A1">
        <w:rPr>
          <w:rFonts w:hint="cs"/>
          <w:sz w:val="22"/>
          <w:rtl/>
          <w:lang w:bidi="ar-EG"/>
        </w:rPr>
        <w:t>السياساتية</w:t>
      </w:r>
      <w:proofErr w:type="spellEnd"/>
      <w:r w:rsidR="002F1318" w:rsidRPr="002F1318">
        <w:rPr>
          <w:sz w:val="22"/>
          <w:rtl/>
          <w:lang w:bidi="ar-EG"/>
        </w:rPr>
        <w:t xml:space="preserve">، داخل الحدود الوطنية وخارجها على حد سواء (الهدف 4). </w:t>
      </w:r>
      <w:r w:rsidR="00BD61A1">
        <w:rPr>
          <w:rFonts w:hint="cs"/>
          <w:sz w:val="22"/>
          <w:rtl/>
          <w:lang w:bidi="ar-EG"/>
        </w:rPr>
        <w:t>واعتبرت</w:t>
      </w:r>
      <w:r w:rsidR="002F1318" w:rsidRPr="002F1318">
        <w:rPr>
          <w:sz w:val="22"/>
          <w:rtl/>
          <w:lang w:bidi="ar-EG"/>
        </w:rPr>
        <w:t xml:space="preserve"> الفوائد </w:t>
      </w:r>
      <w:r w:rsidR="008B7BB3">
        <w:rPr>
          <w:rFonts w:hint="cs"/>
          <w:sz w:val="22"/>
          <w:rtl/>
          <w:lang w:bidi="ar-EG"/>
        </w:rPr>
        <w:t>المحتمل جنيها من استغلال</w:t>
      </w:r>
      <w:r w:rsidR="002F1318" w:rsidRPr="002F1318">
        <w:rPr>
          <w:sz w:val="22"/>
          <w:rtl/>
          <w:lang w:bidi="ar-EG"/>
        </w:rPr>
        <w:t xml:space="preserve"> </w:t>
      </w:r>
      <w:r w:rsidR="008B7BB3">
        <w:rPr>
          <w:rFonts w:hint="cs"/>
          <w:sz w:val="22"/>
          <w:rtl/>
          <w:lang w:bidi="ar-EG"/>
        </w:rPr>
        <w:t xml:space="preserve">أوجه </w:t>
      </w:r>
      <w:r w:rsidR="002F1318" w:rsidRPr="002F1318">
        <w:rPr>
          <w:sz w:val="22"/>
          <w:rtl/>
          <w:lang w:bidi="ar-EG"/>
        </w:rPr>
        <w:t xml:space="preserve">التآزر الممكنة </w:t>
      </w:r>
      <w:r w:rsidR="00BD7CFB">
        <w:rPr>
          <w:rFonts w:hint="cs"/>
          <w:sz w:val="22"/>
          <w:rtl/>
          <w:lang w:bidi="ar-EG"/>
        </w:rPr>
        <w:t>لدى</w:t>
      </w:r>
      <w:r w:rsidR="002F1318" w:rsidRPr="002F1318">
        <w:rPr>
          <w:sz w:val="22"/>
          <w:rtl/>
          <w:lang w:bidi="ar-EG"/>
        </w:rPr>
        <w:t xml:space="preserve"> تنفيذ الاتفاقات والبروتوكولات الثنائية و</w:t>
      </w:r>
      <w:r w:rsidR="008B7BB3">
        <w:rPr>
          <w:rFonts w:hint="cs"/>
          <w:sz w:val="22"/>
          <w:rtl/>
          <w:lang w:bidi="ar-EG"/>
        </w:rPr>
        <w:t>ال</w:t>
      </w:r>
      <w:r w:rsidR="002F1318" w:rsidRPr="002F1318">
        <w:rPr>
          <w:sz w:val="22"/>
          <w:rtl/>
          <w:lang w:bidi="ar-EG"/>
        </w:rPr>
        <w:t xml:space="preserve">متعددة الأطراف والمبادرات الدولية والإقليمية الأخرى، مثل </w:t>
      </w:r>
      <w:hyperlink r:id="rId20" w:history="1">
        <w:r w:rsidR="005A3962" w:rsidRPr="005A3962">
          <w:rPr>
            <w:rStyle w:val="Lienhypertexte"/>
            <w:rFonts w:hint="cs"/>
            <w:sz w:val="22"/>
            <w:rtl/>
            <w:lang w:val="en-GB" w:bidi="ar-EG"/>
          </w:rPr>
          <w:t>خطة التنمية المستدامة لعام</w:t>
        </w:r>
        <w:r w:rsidR="005A3962" w:rsidRPr="005A3962">
          <w:rPr>
            <w:rStyle w:val="Lienhypertexte"/>
            <w:sz w:val="22"/>
            <w:rtl/>
            <w:lang w:val="en-GB" w:bidi="ar-EG"/>
          </w:rPr>
          <w:t xml:space="preserve"> 20</w:t>
        </w:r>
        <w:r w:rsidR="005A3962" w:rsidRPr="005A3962">
          <w:rPr>
            <w:rStyle w:val="Lienhypertexte"/>
            <w:rFonts w:hint="cs"/>
            <w:sz w:val="22"/>
            <w:rtl/>
            <w:lang w:val="en-GB" w:bidi="ar-EG"/>
          </w:rPr>
          <w:t>30</w:t>
        </w:r>
      </w:hyperlink>
      <w:r w:rsidR="005A3962">
        <w:rPr>
          <w:rFonts w:hint="cs"/>
          <w:sz w:val="22"/>
          <w:rtl/>
          <w:lang w:bidi="ar-EG"/>
        </w:rPr>
        <w:t xml:space="preserve"> ، ع</w:t>
      </w:r>
      <w:r w:rsidR="002F1318" w:rsidRPr="002F1318">
        <w:rPr>
          <w:sz w:val="22"/>
          <w:rtl/>
          <w:lang w:bidi="ar-EG"/>
        </w:rPr>
        <w:t>لى المستوى الوطني، إجراء</w:t>
      </w:r>
      <w:r w:rsidR="008B7BB3">
        <w:rPr>
          <w:rFonts w:hint="cs"/>
          <w:sz w:val="22"/>
          <w:rtl/>
          <w:lang w:bidi="ar-EG"/>
        </w:rPr>
        <w:t>ً</w:t>
      </w:r>
      <w:r w:rsidR="002F1318" w:rsidRPr="002F1318">
        <w:rPr>
          <w:sz w:val="22"/>
          <w:rtl/>
          <w:lang w:bidi="ar-EG"/>
        </w:rPr>
        <w:t xml:space="preserve"> م</w:t>
      </w:r>
      <w:r w:rsidR="008B7BB3">
        <w:rPr>
          <w:rFonts w:hint="cs"/>
          <w:sz w:val="22"/>
          <w:rtl/>
          <w:lang w:bidi="ar-EG"/>
        </w:rPr>
        <w:t>مكناً</w:t>
      </w:r>
      <w:r w:rsidR="002F1318" w:rsidRPr="002F1318">
        <w:rPr>
          <w:sz w:val="22"/>
          <w:rtl/>
          <w:lang w:bidi="ar-EG"/>
        </w:rPr>
        <w:t xml:space="preserve"> لتسريع</w:t>
      </w:r>
      <w:r w:rsidR="008B7BB3">
        <w:rPr>
          <w:rFonts w:hint="cs"/>
          <w:sz w:val="22"/>
          <w:rtl/>
          <w:lang w:bidi="ar-EG"/>
        </w:rPr>
        <w:t xml:space="preserve"> وتيرة</w:t>
      </w:r>
      <w:r w:rsidR="002F1318" w:rsidRPr="002F1318">
        <w:rPr>
          <w:sz w:val="22"/>
          <w:rtl/>
          <w:lang w:bidi="ar-EG"/>
        </w:rPr>
        <w:t xml:space="preserve"> التقدم</w:t>
      </w:r>
      <w:r w:rsidR="00AF68F3">
        <w:rPr>
          <w:rFonts w:hint="cs"/>
          <w:sz w:val="22"/>
          <w:rtl/>
          <w:lang w:bidi="ar-EG"/>
        </w:rPr>
        <w:t>.</w:t>
      </w:r>
    </w:p>
    <w:p w:rsidR="002F1318" w:rsidRDefault="008B7BB3" w:rsidP="002F1318">
      <w:pPr>
        <w:numPr>
          <w:ilvl w:val="0"/>
          <w:numId w:val="1"/>
        </w:numPr>
        <w:spacing w:after="120" w:line="192" w:lineRule="auto"/>
        <w:jc w:val="both"/>
        <w:rPr>
          <w:sz w:val="22"/>
          <w:lang w:bidi="ar-EG"/>
        </w:rPr>
      </w:pPr>
      <w:r>
        <w:rPr>
          <w:rFonts w:hint="cs"/>
          <w:sz w:val="22"/>
          <w:rtl/>
          <w:lang w:bidi="ar-EG"/>
        </w:rPr>
        <w:t>واعت</w:t>
      </w:r>
      <w:r w:rsidR="0040056F">
        <w:rPr>
          <w:rFonts w:hint="cs"/>
          <w:sz w:val="22"/>
          <w:rtl/>
          <w:lang w:bidi="ar-EG"/>
        </w:rPr>
        <w:t>ُ</w:t>
      </w:r>
      <w:r>
        <w:rPr>
          <w:rFonts w:hint="cs"/>
          <w:sz w:val="22"/>
          <w:rtl/>
          <w:lang w:bidi="ar-EG"/>
        </w:rPr>
        <w:t>برت</w:t>
      </w:r>
      <w:r w:rsidR="002F1318" w:rsidRPr="002F1318">
        <w:rPr>
          <w:sz w:val="22"/>
          <w:rtl/>
          <w:lang w:bidi="ar-EG"/>
        </w:rPr>
        <w:t xml:space="preserve"> الحاجة إلى تعزيز التعاون والشراكات، على </w:t>
      </w:r>
      <w:r w:rsidR="003C4528">
        <w:rPr>
          <w:rFonts w:hint="cs"/>
          <w:sz w:val="22"/>
          <w:rtl/>
          <w:lang w:bidi="ar-EG"/>
        </w:rPr>
        <w:t>مختلف المستويات</w:t>
      </w:r>
      <w:r w:rsidR="002F1318" w:rsidRPr="002F1318">
        <w:rPr>
          <w:sz w:val="22"/>
          <w:rtl/>
          <w:lang w:bidi="ar-EG"/>
        </w:rPr>
        <w:t xml:space="preserve">، بشأن قضايا التنوع البيولوجي وسيلة ممكنة </w:t>
      </w:r>
      <w:r>
        <w:rPr>
          <w:rFonts w:hint="cs"/>
          <w:sz w:val="22"/>
          <w:rtl/>
          <w:lang w:bidi="ar-EG"/>
        </w:rPr>
        <w:t>للإسراع بوتيرة</w:t>
      </w:r>
      <w:r w:rsidR="002F1318" w:rsidRPr="002F1318">
        <w:rPr>
          <w:sz w:val="22"/>
          <w:rtl/>
          <w:lang w:bidi="ar-EG"/>
        </w:rPr>
        <w:t xml:space="preserve"> التقدم </w:t>
      </w:r>
      <w:r>
        <w:rPr>
          <w:rFonts w:hint="cs"/>
          <w:sz w:val="22"/>
          <w:rtl/>
          <w:lang w:bidi="ar-EG"/>
        </w:rPr>
        <w:t>صوب</w:t>
      </w:r>
      <w:r w:rsidR="002F1318" w:rsidRPr="002F1318">
        <w:rPr>
          <w:sz w:val="22"/>
          <w:rtl/>
          <w:lang w:bidi="ar-EG"/>
        </w:rPr>
        <w:t xml:space="preserve"> حفظ التنوع البيولوجي واستخدامه المستدام. </w:t>
      </w:r>
      <w:r w:rsidR="003714F5">
        <w:rPr>
          <w:rFonts w:hint="cs"/>
          <w:sz w:val="22"/>
          <w:rtl/>
          <w:lang w:bidi="ar-EG"/>
        </w:rPr>
        <w:t>و</w:t>
      </w:r>
      <w:r w:rsidR="002F1318" w:rsidRPr="002F1318">
        <w:rPr>
          <w:sz w:val="22"/>
          <w:rtl/>
          <w:lang w:bidi="ar-EG"/>
        </w:rPr>
        <w:t>على سبيل المثال،</w:t>
      </w:r>
      <w:r w:rsidR="003714F5">
        <w:rPr>
          <w:rFonts w:hint="cs"/>
          <w:sz w:val="22"/>
          <w:rtl/>
          <w:lang w:bidi="ar-EG"/>
        </w:rPr>
        <w:t xml:space="preserve"> فقد</w:t>
      </w:r>
      <w:r w:rsidR="002F1318" w:rsidRPr="002F1318">
        <w:rPr>
          <w:sz w:val="22"/>
          <w:rtl/>
          <w:lang w:bidi="ar-EG"/>
        </w:rPr>
        <w:t xml:space="preserve"> لوحظت أهمية التعاون الإقليمي في وضع </w:t>
      </w:r>
      <w:r w:rsidR="003714F5">
        <w:rPr>
          <w:rFonts w:hint="cs"/>
          <w:sz w:val="22"/>
          <w:rtl/>
          <w:lang w:bidi="ar-EG"/>
        </w:rPr>
        <w:t>ال</w:t>
      </w:r>
      <w:r w:rsidR="002F1318" w:rsidRPr="002F1318">
        <w:rPr>
          <w:sz w:val="22"/>
          <w:rtl/>
          <w:lang w:bidi="ar-EG"/>
        </w:rPr>
        <w:t>مبادرات</w:t>
      </w:r>
      <w:r w:rsidR="003714F5">
        <w:rPr>
          <w:rFonts w:hint="cs"/>
          <w:sz w:val="22"/>
          <w:rtl/>
          <w:lang w:bidi="ar-EG"/>
        </w:rPr>
        <w:t xml:space="preserve"> المتعلقة</w:t>
      </w:r>
      <w:r w:rsidR="002F1318" w:rsidRPr="002F1318">
        <w:rPr>
          <w:sz w:val="22"/>
          <w:rtl/>
          <w:lang w:bidi="ar-EG"/>
        </w:rPr>
        <w:t xml:space="preserve"> </w:t>
      </w:r>
      <w:r w:rsidR="003714F5">
        <w:rPr>
          <w:rFonts w:hint="cs"/>
          <w:sz w:val="22"/>
          <w:rtl/>
          <w:lang w:bidi="ar-EG"/>
        </w:rPr>
        <w:t>ب</w:t>
      </w:r>
      <w:r w:rsidR="002F1318" w:rsidRPr="002F1318">
        <w:rPr>
          <w:sz w:val="22"/>
          <w:rtl/>
          <w:lang w:bidi="ar-EG"/>
        </w:rPr>
        <w:t xml:space="preserve">الحفظ </w:t>
      </w:r>
      <w:r w:rsidR="003714F5">
        <w:rPr>
          <w:rFonts w:hint="cs"/>
          <w:sz w:val="22"/>
          <w:rtl/>
          <w:lang w:bidi="ar-EG"/>
        </w:rPr>
        <w:t>عبر الحدود</w:t>
      </w:r>
      <w:r w:rsidR="002F1318" w:rsidRPr="002F1318">
        <w:rPr>
          <w:sz w:val="22"/>
          <w:rtl/>
          <w:lang w:bidi="ar-EG"/>
        </w:rPr>
        <w:t xml:space="preserve"> و</w:t>
      </w:r>
      <w:r w:rsidR="003714F5">
        <w:rPr>
          <w:rFonts w:hint="cs"/>
          <w:sz w:val="22"/>
          <w:rtl/>
          <w:lang w:bidi="ar-EG"/>
        </w:rPr>
        <w:t xml:space="preserve">في </w:t>
      </w:r>
      <w:r w:rsidR="002F1318" w:rsidRPr="002F1318">
        <w:rPr>
          <w:sz w:val="22"/>
          <w:rtl/>
          <w:lang w:bidi="ar-EG"/>
        </w:rPr>
        <w:t>تنفيذها</w:t>
      </w:r>
      <w:r w:rsidR="003714F5">
        <w:rPr>
          <w:rFonts w:hint="cs"/>
          <w:sz w:val="22"/>
          <w:rtl/>
          <w:lang w:bidi="ar-EG"/>
        </w:rPr>
        <w:t xml:space="preserve"> على حد سواء</w:t>
      </w:r>
      <w:r w:rsidR="002F1318" w:rsidRPr="002F1318">
        <w:rPr>
          <w:sz w:val="22"/>
          <w:rtl/>
          <w:lang w:bidi="ar-EG"/>
        </w:rPr>
        <w:t xml:space="preserve"> (الهدف 11). وبالمثل، </w:t>
      </w:r>
      <w:r w:rsidR="003714F5">
        <w:rPr>
          <w:rFonts w:hint="cs"/>
          <w:sz w:val="22"/>
          <w:rtl/>
          <w:lang w:bidi="ar-EG"/>
        </w:rPr>
        <w:t>اعتبرت</w:t>
      </w:r>
      <w:r w:rsidR="002F1318" w:rsidRPr="002F1318">
        <w:rPr>
          <w:sz w:val="22"/>
          <w:rtl/>
          <w:lang w:bidi="ar-EG"/>
        </w:rPr>
        <w:t xml:space="preserve"> الشراكات مع الشعوب الأصلية والمجتمعات المحلية والمنظمات غير الحكومية والقطاع الخاص والأفراد وسيلة لتجميع الموارد والمع</w:t>
      </w:r>
      <w:r w:rsidR="003714F5">
        <w:rPr>
          <w:rFonts w:hint="cs"/>
          <w:sz w:val="22"/>
          <w:rtl/>
          <w:lang w:bidi="ar-EG"/>
        </w:rPr>
        <w:t xml:space="preserve">ارف </w:t>
      </w:r>
      <w:r w:rsidR="002F1318" w:rsidRPr="002F1318">
        <w:rPr>
          <w:sz w:val="22"/>
          <w:rtl/>
          <w:lang w:bidi="ar-EG"/>
        </w:rPr>
        <w:t>و</w:t>
      </w:r>
      <w:r w:rsidR="0040056F">
        <w:rPr>
          <w:rFonts w:hint="cs"/>
          <w:sz w:val="22"/>
          <w:rtl/>
          <w:lang w:bidi="ar-EG"/>
        </w:rPr>
        <w:t>ل</w:t>
      </w:r>
      <w:r w:rsidR="002F1318" w:rsidRPr="002F1318">
        <w:rPr>
          <w:sz w:val="22"/>
          <w:rtl/>
          <w:lang w:bidi="ar-EG"/>
        </w:rPr>
        <w:t xml:space="preserve">تنفيذ الاتفاقية </w:t>
      </w:r>
      <w:r w:rsidR="003714F5">
        <w:rPr>
          <w:rFonts w:hint="cs"/>
          <w:sz w:val="22"/>
          <w:rtl/>
          <w:lang w:bidi="ar-EG"/>
        </w:rPr>
        <w:t>بمزيد من الفعالية والكفاءة</w:t>
      </w:r>
      <w:r w:rsidR="002F1318" w:rsidRPr="002F1318">
        <w:rPr>
          <w:sz w:val="22"/>
          <w:rtl/>
          <w:lang w:bidi="ar-EG"/>
        </w:rPr>
        <w:t xml:space="preserve"> (الهدفان 19 و20). </w:t>
      </w:r>
      <w:r w:rsidR="003714F5">
        <w:rPr>
          <w:rFonts w:hint="cs"/>
          <w:sz w:val="22"/>
          <w:rtl/>
          <w:lang w:bidi="ar-EG"/>
        </w:rPr>
        <w:t>و</w:t>
      </w:r>
      <w:r w:rsidR="002F1318" w:rsidRPr="002F1318">
        <w:rPr>
          <w:sz w:val="22"/>
          <w:rtl/>
          <w:lang w:bidi="ar-EG"/>
        </w:rPr>
        <w:t xml:space="preserve">فيما يتعلق بالشعوب الأصلية والمجتمعات المحلية، </w:t>
      </w:r>
      <w:r w:rsidR="0040056F">
        <w:rPr>
          <w:rFonts w:hint="cs"/>
          <w:sz w:val="22"/>
          <w:rtl/>
          <w:lang w:bidi="ar-EG"/>
        </w:rPr>
        <w:t>أبرزت</w:t>
      </w:r>
      <w:r w:rsidR="002F1318" w:rsidRPr="002F1318">
        <w:rPr>
          <w:sz w:val="22"/>
          <w:rtl/>
          <w:lang w:bidi="ar-EG"/>
        </w:rPr>
        <w:t xml:space="preserve"> الحاجة إلى </w:t>
      </w:r>
      <w:r w:rsidR="0040056F">
        <w:rPr>
          <w:rFonts w:hint="cs"/>
          <w:sz w:val="22"/>
          <w:rtl/>
          <w:lang w:bidi="ar-EG"/>
        </w:rPr>
        <w:t xml:space="preserve">وضع </w:t>
      </w:r>
      <w:r w:rsidR="002F1318" w:rsidRPr="002F1318">
        <w:rPr>
          <w:sz w:val="22"/>
          <w:rtl/>
          <w:lang w:bidi="ar-EG"/>
        </w:rPr>
        <w:t xml:space="preserve">آليات مشاركة أكثر فاعلية، وكذلك الحاجة إلى اتخاذ إجراءات </w:t>
      </w:r>
      <w:r w:rsidR="0040056F">
        <w:rPr>
          <w:rFonts w:hint="cs"/>
          <w:sz w:val="22"/>
          <w:rtl/>
          <w:lang w:bidi="ar-EG"/>
        </w:rPr>
        <w:t>للترويج للمناطق</w:t>
      </w:r>
      <w:r w:rsidR="002F1318" w:rsidRPr="002F1318">
        <w:rPr>
          <w:sz w:val="22"/>
          <w:rtl/>
          <w:lang w:bidi="ar-EG"/>
        </w:rPr>
        <w:t xml:space="preserve"> المحمية التي ت</w:t>
      </w:r>
      <w:r w:rsidR="0040056F">
        <w:rPr>
          <w:rFonts w:hint="cs"/>
          <w:sz w:val="22"/>
          <w:rtl/>
          <w:lang w:bidi="ar-EG"/>
        </w:rPr>
        <w:t>ديرها</w:t>
      </w:r>
      <w:r w:rsidR="002F1318" w:rsidRPr="002F1318">
        <w:rPr>
          <w:sz w:val="22"/>
          <w:rtl/>
          <w:lang w:bidi="ar-EG"/>
        </w:rPr>
        <w:t xml:space="preserve"> الشعوب الأصلية والمجتمعات المحلية</w:t>
      </w:r>
      <w:r w:rsidR="0040056F">
        <w:rPr>
          <w:rFonts w:hint="cs"/>
          <w:sz w:val="22"/>
          <w:rtl/>
          <w:lang w:bidi="ar-EG"/>
        </w:rPr>
        <w:t xml:space="preserve"> والاستفادة منها بشكل أفضل</w:t>
      </w:r>
      <w:r w:rsidR="002F1318" w:rsidRPr="002F1318">
        <w:rPr>
          <w:sz w:val="22"/>
          <w:rtl/>
          <w:lang w:bidi="ar-EG"/>
        </w:rPr>
        <w:t xml:space="preserve"> (</w:t>
      </w:r>
      <w:r w:rsidR="0040056F">
        <w:rPr>
          <w:rFonts w:hint="cs"/>
          <w:sz w:val="22"/>
          <w:rtl/>
          <w:lang w:bidi="ar-EG"/>
        </w:rPr>
        <w:t>الهدفان</w:t>
      </w:r>
      <w:r w:rsidR="002F1318" w:rsidRPr="002F1318">
        <w:rPr>
          <w:sz w:val="22"/>
          <w:rtl/>
          <w:lang w:bidi="ar-EG"/>
        </w:rPr>
        <w:t xml:space="preserve"> 11 و18)</w:t>
      </w:r>
      <w:r w:rsidR="002F1318">
        <w:rPr>
          <w:rFonts w:hint="cs"/>
          <w:sz w:val="22"/>
          <w:rtl/>
          <w:lang w:bidi="ar-EG"/>
        </w:rPr>
        <w:t>.</w:t>
      </w:r>
    </w:p>
    <w:p w:rsidR="002F1318" w:rsidRDefault="00237E42" w:rsidP="008B7E02">
      <w:pPr>
        <w:numPr>
          <w:ilvl w:val="0"/>
          <w:numId w:val="1"/>
        </w:numPr>
        <w:spacing w:after="120" w:line="192" w:lineRule="auto"/>
        <w:jc w:val="both"/>
        <w:rPr>
          <w:sz w:val="22"/>
          <w:lang w:bidi="ar-EG"/>
        </w:rPr>
      </w:pPr>
      <w:r>
        <w:rPr>
          <w:rFonts w:hint="cs"/>
          <w:sz w:val="22"/>
          <w:rtl/>
          <w:lang w:bidi="ar-EG"/>
        </w:rPr>
        <w:t>وعولجت أيضاً في هذه المؤلفات مسألة</w:t>
      </w:r>
      <w:r w:rsidR="002F1318" w:rsidRPr="002F1318">
        <w:rPr>
          <w:sz w:val="22"/>
          <w:rtl/>
          <w:lang w:bidi="ar-EG"/>
        </w:rPr>
        <w:t xml:space="preserve"> استخدام مختلف الحلول </w:t>
      </w:r>
      <w:r>
        <w:rPr>
          <w:rFonts w:hint="cs"/>
          <w:sz w:val="22"/>
          <w:rtl/>
          <w:lang w:bidi="ar-EG"/>
        </w:rPr>
        <w:t>المستمدة من</w:t>
      </w:r>
      <w:r w:rsidR="002F1318" w:rsidRPr="002F1318">
        <w:rPr>
          <w:sz w:val="22"/>
          <w:rtl/>
          <w:lang w:bidi="ar-EG"/>
        </w:rPr>
        <w:t xml:space="preserve"> الطبيعة ل</w:t>
      </w:r>
      <w:r>
        <w:rPr>
          <w:rFonts w:hint="cs"/>
          <w:sz w:val="22"/>
          <w:rtl/>
          <w:lang w:bidi="ar-EG"/>
        </w:rPr>
        <w:t>مواجهة ال</w:t>
      </w:r>
      <w:r w:rsidR="002F1318" w:rsidRPr="002F1318">
        <w:rPr>
          <w:sz w:val="22"/>
          <w:rtl/>
          <w:lang w:bidi="ar-EG"/>
        </w:rPr>
        <w:t xml:space="preserve">تحديات </w:t>
      </w:r>
      <w:r>
        <w:rPr>
          <w:rFonts w:hint="cs"/>
          <w:sz w:val="22"/>
          <w:rtl/>
          <w:lang w:bidi="ar-EG"/>
        </w:rPr>
        <w:t>الراهنة</w:t>
      </w:r>
      <w:r w:rsidR="002F1318" w:rsidRPr="002F1318">
        <w:rPr>
          <w:sz w:val="22"/>
          <w:rtl/>
          <w:lang w:bidi="ar-EG"/>
        </w:rPr>
        <w:t xml:space="preserve">. </w:t>
      </w:r>
      <w:r>
        <w:rPr>
          <w:rFonts w:hint="cs"/>
          <w:sz w:val="22"/>
          <w:rtl/>
          <w:lang w:bidi="ar-EG"/>
        </w:rPr>
        <w:t>و</w:t>
      </w:r>
      <w:r w:rsidR="002F1318" w:rsidRPr="002F1318">
        <w:rPr>
          <w:sz w:val="22"/>
          <w:rtl/>
          <w:lang w:bidi="ar-EG"/>
        </w:rPr>
        <w:t xml:space="preserve">على سبيل المثال، </w:t>
      </w:r>
      <w:r w:rsidR="00E25089">
        <w:rPr>
          <w:rFonts w:hint="cs"/>
          <w:sz w:val="22"/>
          <w:rtl/>
          <w:lang w:bidi="ar-EG"/>
        </w:rPr>
        <w:t>فقد اعتبر كل من</w:t>
      </w:r>
      <w:r w:rsidR="002F1318" w:rsidRPr="002F1318">
        <w:rPr>
          <w:sz w:val="22"/>
          <w:rtl/>
          <w:lang w:bidi="ar-EG"/>
        </w:rPr>
        <w:t xml:space="preserve"> است</w:t>
      </w:r>
      <w:r w:rsidR="00E25089">
        <w:rPr>
          <w:rFonts w:hint="cs"/>
          <w:sz w:val="22"/>
          <w:rtl/>
          <w:lang w:bidi="ar-EG"/>
        </w:rPr>
        <w:t>غلال أشرطة طبيعية من الأرض</w:t>
      </w:r>
      <w:r w:rsidR="002F1318" w:rsidRPr="002F1318">
        <w:rPr>
          <w:sz w:val="22"/>
          <w:rtl/>
          <w:lang w:bidi="ar-EG"/>
        </w:rPr>
        <w:t xml:space="preserve"> في النظم الزراعية، و</w:t>
      </w:r>
      <w:r w:rsidR="00E25089">
        <w:rPr>
          <w:rFonts w:hint="cs"/>
          <w:sz w:val="22"/>
          <w:rtl/>
          <w:lang w:bidi="ar-EG"/>
        </w:rPr>
        <w:t>استبعاد</w:t>
      </w:r>
      <w:r w:rsidR="002F1318" w:rsidRPr="002F1318">
        <w:rPr>
          <w:sz w:val="22"/>
          <w:rtl/>
          <w:lang w:bidi="ar-EG"/>
        </w:rPr>
        <w:t xml:space="preserve"> مساحات صغيرة من الأراضي الزراعية من</w:t>
      </w:r>
      <w:r w:rsidR="00E25089">
        <w:rPr>
          <w:rFonts w:hint="cs"/>
          <w:sz w:val="22"/>
          <w:rtl/>
          <w:lang w:bidi="ar-EG"/>
        </w:rPr>
        <w:t xml:space="preserve"> دائرة</w:t>
      </w:r>
      <w:r w:rsidR="002F1318" w:rsidRPr="002F1318">
        <w:rPr>
          <w:sz w:val="22"/>
          <w:rtl/>
          <w:lang w:bidi="ar-EG"/>
        </w:rPr>
        <w:t xml:space="preserve"> الإنتاج، وزيادة ا</w:t>
      </w:r>
      <w:r w:rsidR="00DB47C8">
        <w:rPr>
          <w:rFonts w:hint="cs"/>
          <w:sz w:val="22"/>
          <w:rtl/>
          <w:lang w:bidi="ar-EG"/>
        </w:rPr>
        <w:t>لاستفادة من</w:t>
      </w:r>
      <w:r w:rsidR="002F1318" w:rsidRPr="002F1318">
        <w:rPr>
          <w:sz w:val="22"/>
          <w:rtl/>
          <w:lang w:bidi="ar-EG"/>
        </w:rPr>
        <w:t xml:space="preserve"> التنوع النباتي، وزيادة تنوع الملقحات في النظم ال</w:t>
      </w:r>
      <w:r w:rsidR="00DB47C8">
        <w:rPr>
          <w:rFonts w:hint="cs"/>
          <w:sz w:val="22"/>
          <w:rtl/>
          <w:lang w:bidi="ar-EG"/>
        </w:rPr>
        <w:t>إيكولوجية،</w:t>
      </w:r>
      <w:r w:rsidR="002F1318" w:rsidRPr="002F1318">
        <w:rPr>
          <w:sz w:val="22"/>
          <w:rtl/>
          <w:lang w:bidi="ar-EG"/>
        </w:rPr>
        <w:t xml:space="preserve"> وسائل ممكنة ل</w:t>
      </w:r>
      <w:r w:rsidR="00DB47C8">
        <w:rPr>
          <w:rFonts w:hint="cs"/>
          <w:sz w:val="22"/>
          <w:rtl/>
          <w:lang w:bidi="ar-EG"/>
        </w:rPr>
        <w:t xml:space="preserve">رفع </w:t>
      </w:r>
      <w:r w:rsidR="002F1318" w:rsidRPr="002F1318">
        <w:rPr>
          <w:sz w:val="22"/>
          <w:rtl/>
          <w:lang w:bidi="ar-EG"/>
        </w:rPr>
        <w:t xml:space="preserve">الإنتاجية الزراعية </w:t>
      </w:r>
      <w:r w:rsidR="00DB47C8">
        <w:rPr>
          <w:rFonts w:hint="cs"/>
          <w:sz w:val="22"/>
          <w:rtl/>
          <w:lang w:bidi="ar-EG"/>
        </w:rPr>
        <w:t>بطريقة مراعية للبيئة</w:t>
      </w:r>
      <w:r w:rsidR="002F1318" w:rsidRPr="002F1318">
        <w:rPr>
          <w:sz w:val="22"/>
          <w:rtl/>
          <w:lang w:bidi="ar-EG"/>
        </w:rPr>
        <w:t xml:space="preserve"> (الأهداف 7 و13 و14). </w:t>
      </w:r>
      <w:r w:rsidR="00DB47C8">
        <w:rPr>
          <w:rFonts w:hint="cs"/>
          <w:sz w:val="22"/>
          <w:rtl/>
          <w:lang w:bidi="ar-EG"/>
        </w:rPr>
        <w:t>و</w:t>
      </w:r>
      <w:r w:rsidR="002F1318" w:rsidRPr="002F1318">
        <w:rPr>
          <w:sz w:val="22"/>
          <w:rtl/>
          <w:lang w:bidi="ar-EG"/>
        </w:rPr>
        <w:t xml:space="preserve">علاوة على ذلك، </w:t>
      </w:r>
      <w:r w:rsidR="00DB47C8">
        <w:rPr>
          <w:rFonts w:hint="cs"/>
          <w:sz w:val="22"/>
          <w:rtl/>
          <w:lang w:bidi="ar-EG"/>
        </w:rPr>
        <w:t>اعتبر</w:t>
      </w:r>
      <w:r w:rsidR="002F1318" w:rsidRPr="002F1318">
        <w:rPr>
          <w:sz w:val="22"/>
          <w:rtl/>
          <w:lang w:bidi="ar-EG"/>
        </w:rPr>
        <w:t xml:space="preserve"> استخدام التجدد الطبيعي </w:t>
      </w:r>
      <w:r w:rsidR="008308AA">
        <w:rPr>
          <w:rFonts w:hint="cs"/>
          <w:sz w:val="22"/>
          <w:rtl/>
          <w:lang w:bidi="ar-EG"/>
        </w:rPr>
        <w:t xml:space="preserve">إجراءً </w:t>
      </w:r>
      <w:r w:rsidR="002F1318" w:rsidRPr="002F1318">
        <w:rPr>
          <w:sz w:val="22"/>
          <w:rtl/>
          <w:lang w:bidi="ar-EG"/>
        </w:rPr>
        <w:t>فعال</w:t>
      </w:r>
      <w:r w:rsidR="008308AA">
        <w:rPr>
          <w:rFonts w:hint="cs"/>
          <w:sz w:val="22"/>
          <w:rtl/>
          <w:lang w:bidi="ar-EG"/>
        </w:rPr>
        <w:t>اً</w:t>
      </w:r>
      <w:r w:rsidR="002F1318" w:rsidRPr="002F1318">
        <w:rPr>
          <w:sz w:val="22"/>
          <w:rtl/>
          <w:lang w:bidi="ar-EG"/>
        </w:rPr>
        <w:t xml:space="preserve"> من حيث التكلفة لاستعادة النظام الإيكولوجي (الهدف 15). </w:t>
      </w:r>
      <w:r w:rsidR="00672ED3">
        <w:rPr>
          <w:rFonts w:hint="cs"/>
          <w:sz w:val="22"/>
          <w:rtl/>
          <w:lang w:bidi="ar-EG"/>
        </w:rPr>
        <w:t>وأوصي أيضاً</w:t>
      </w:r>
      <w:r w:rsidR="002F1318" w:rsidRPr="002F1318">
        <w:rPr>
          <w:sz w:val="22"/>
          <w:rtl/>
          <w:lang w:bidi="ar-EG"/>
        </w:rPr>
        <w:t xml:space="preserve"> ب</w:t>
      </w:r>
      <w:r w:rsidR="00672ED3">
        <w:rPr>
          <w:rFonts w:hint="cs"/>
          <w:sz w:val="22"/>
          <w:rtl/>
          <w:lang w:bidi="ar-EG"/>
        </w:rPr>
        <w:t xml:space="preserve">اعتماد </w:t>
      </w:r>
      <w:r w:rsidR="002F1318" w:rsidRPr="002F1318">
        <w:rPr>
          <w:sz w:val="22"/>
          <w:rtl/>
          <w:lang w:bidi="ar-EG"/>
        </w:rPr>
        <w:t>ن</w:t>
      </w:r>
      <w:r w:rsidR="00672ED3">
        <w:rPr>
          <w:rFonts w:hint="cs"/>
          <w:sz w:val="22"/>
          <w:rtl/>
          <w:lang w:bidi="ar-EG"/>
        </w:rPr>
        <w:t>ُ</w:t>
      </w:r>
      <w:r w:rsidR="002F1318" w:rsidRPr="002F1318">
        <w:rPr>
          <w:sz w:val="22"/>
          <w:rtl/>
          <w:lang w:bidi="ar-EG"/>
        </w:rPr>
        <w:t>هج متكاملة قائمة على النظ</w:t>
      </w:r>
      <w:r w:rsidR="00672ED3">
        <w:rPr>
          <w:rFonts w:hint="cs"/>
          <w:sz w:val="22"/>
          <w:rtl/>
          <w:lang w:bidi="ar-EG"/>
        </w:rPr>
        <w:t>ا</w:t>
      </w:r>
      <w:r w:rsidR="002F1318" w:rsidRPr="002F1318">
        <w:rPr>
          <w:sz w:val="22"/>
          <w:rtl/>
          <w:lang w:bidi="ar-EG"/>
        </w:rPr>
        <w:t>م الإيكولوجي للتعامل مع التحديات الأخرى في إطار مختلف الأطر</w:t>
      </w:r>
      <w:r w:rsidR="00E9441C">
        <w:rPr>
          <w:rFonts w:hint="cs"/>
          <w:sz w:val="22"/>
          <w:rtl/>
          <w:lang w:bidi="ar-EG"/>
        </w:rPr>
        <w:t>،</w:t>
      </w:r>
      <w:r w:rsidR="002F1318" w:rsidRPr="002F1318">
        <w:rPr>
          <w:sz w:val="22"/>
          <w:rtl/>
          <w:lang w:bidi="ar-EG"/>
        </w:rPr>
        <w:t xml:space="preserve"> بما في</w:t>
      </w:r>
      <w:r w:rsidR="00E9441C">
        <w:rPr>
          <w:rFonts w:hint="cs"/>
          <w:sz w:val="22"/>
          <w:rtl/>
          <w:lang w:bidi="ar-EG"/>
        </w:rPr>
        <w:t>ها</w:t>
      </w:r>
      <w:r w:rsidR="002F1318" w:rsidRPr="002F1318">
        <w:rPr>
          <w:sz w:val="22"/>
          <w:rtl/>
          <w:lang w:bidi="ar-EG"/>
        </w:rPr>
        <w:t xml:space="preserve"> اتفاق باريس بشأن تغير المناخ</w:t>
      </w:r>
      <w:r w:rsidR="00E9441C" w:rsidRPr="00E9441C">
        <w:rPr>
          <w:sz w:val="22"/>
          <w:vertAlign w:val="superscript"/>
          <w:rtl/>
          <w:lang w:bidi="ar-EG"/>
        </w:rPr>
        <w:footnoteReference w:id="12"/>
      </w:r>
      <w:r w:rsidR="002F1318" w:rsidRPr="002F1318">
        <w:rPr>
          <w:sz w:val="22"/>
          <w:rtl/>
          <w:lang w:bidi="ar-EG"/>
        </w:rPr>
        <w:t xml:space="preserve"> و</w:t>
      </w:r>
      <w:hyperlink r:id="rId21" w:history="1">
        <w:r w:rsidR="008B7E02" w:rsidRPr="008B7E02">
          <w:rPr>
            <w:rStyle w:val="Lienhypertexte"/>
            <w:sz w:val="22"/>
            <w:rtl/>
            <w:lang w:val="en-GB" w:bidi="ar-EG"/>
          </w:rPr>
          <w:t>إطار</w:t>
        </w:r>
        <w:r w:rsidR="008B7E02" w:rsidRPr="008B7E02">
          <w:rPr>
            <w:rStyle w:val="Lienhypertexte"/>
            <w:sz w:val="22"/>
            <w:rtl/>
            <w:lang w:val="en-GB"/>
          </w:rPr>
          <w:t xml:space="preserve"> سِنداي للحد من مخاطر الكوارث للفترة 2015</w:t>
        </w:r>
        <w:r w:rsidR="008B7E02" w:rsidRPr="008B7E02">
          <w:rPr>
            <w:rStyle w:val="Lienhypertexte"/>
            <w:sz w:val="22"/>
            <w:lang w:bidi="ar-EG"/>
          </w:rPr>
          <w:t>-</w:t>
        </w:r>
        <w:r w:rsidR="008B7E02" w:rsidRPr="008B7E02">
          <w:rPr>
            <w:rStyle w:val="Lienhypertexte"/>
            <w:sz w:val="22"/>
            <w:rtl/>
            <w:lang w:val="en-GB" w:bidi="ar-EG"/>
          </w:rPr>
          <w:t xml:space="preserve"> -2030</w:t>
        </w:r>
      </w:hyperlink>
      <w:r w:rsidR="008B7E02">
        <w:rPr>
          <w:rFonts w:hint="cs"/>
          <w:sz w:val="22"/>
          <w:rtl/>
          <w:lang w:bidi="ar-EG"/>
        </w:rPr>
        <w:t xml:space="preserve"> </w:t>
      </w:r>
      <w:r w:rsidR="002F1318" w:rsidRPr="002F1318">
        <w:rPr>
          <w:sz w:val="22"/>
          <w:rtl/>
          <w:lang w:bidi="ar-EG"/>
        </w:rPr>
        <w:t>وأهداف التنمية المستدامة</w:t>
      </w:r>
      <w:r w:rsidR="002F1318">
        <w:rPr>
          <w:rFonts w:hint="cs"/>
          <w:sz w:val="22"/>
          <w:rtl/>
          <w:lang w:bidi="ar-EG"/>
        </w:rPr>
        <w:t>.</w:t>
      </w:r>
    </w:p>
    <w:p w:rsidR="002F1318" w:rsidRDefault="00EF5331" w:rsidP="00D1680F">
      <w:pPr>
        <w:numPr>
          <w:ilvl w:val="0"/>
          <w:numId w:val="1"/>
        </w:numPr>
        <w:spacing w:after="120" w:line="192" w:lineRule="auto"/>
        <w:jc w:val="both"/>
        <w:rPr>
          <w:sz w:val="22"/>
          <w:lang w:bidi="ar-EG"/>
        </w:rPr>
      </w:pPr>
      <w:r>
        <w:rPr>
          <w:rFonts w:hint="cs"/>
          <w:sz w:val="22"/>
          <w:rtl/>
          <w:lang w:bidi="ar-EG"/>
        </w:rPr>
        <w:t>ولوحظت أيضاً</w:t>
      </w:r>
      <w:r w:rsidR="002F1318" w:rsidRPr="002F1318">
        <w:rPr>
          <w:sz w:val="22"/>
          <w:rtl/>
          <w:lang w:bidi="ar-EG"/>
        </w:rPr>
        <w:t xml:space="preserve"> أهمية الرصد الفعال في العديد من المنشورات (الهدف 19). </w:t>
      </w:r>
      <w:r w:rsidR="002F1A3C">
        <w:rPr>
          <w:rFonts w:hint="cs"/>
          <w:sz w:val="22"/>
          <w:rtl/>
          <w:lang w:bidi="ar-EG"/>
        </w:rPr>
        <w:t>ولاحظ البعض منها</w:t>
      </w:r>
      <w:r>
        <w:rPr>
          <w:rFonts w:hint="cs"/>
          <w:sz w:val="22"/>
          <w:rtl/>
          <w:lang w:bidi="ar-EG"/>
        </w:rPr>
        <w:t xml:space="preserve"> أن</w:t>
      </w:r>
      <w:r w:rsidR="002F1318" w:rsidRPr="002F1318">
        <w:rPr>
          <w:sz w:val="22"/>
          <w:rtl/>
          <w:lang w:bidi="ar-EG"/>
        </w:rPr>
        <w:t xml:space="preserve"> ذلك </w:t>
      </w:r>
      <w:r>
        <w:rPr>
          <w:rFonts w:hint="cs"/>
          <w:sz w:val="22"/>
          <w:rtl/>
          <w:lang w:bidi="ar-EG"/>
        </w:rPr>
        <w:t xml:space="preserve">يمثل </w:t>
      </w:r>
      <w:r w:rsidR="0002351F">
        <w:rPr>
          <w:rFonts w:hint="cs"/>
          <w:sz w:val="22"/>
          <w:rtl/>
          <w:lang w:bidi="ar-EG"/>
        </w:rPr>
        <w:t xml:space="preserve">حاجة </w:t>
      </w:r>
      <w:r w:rsidR="002F1318" w:rsidRPr="002F1318">
        <w:rPr>
          <w:sz w:val="22"/>
          <w:rtl/>
          <w:lang w:bidi="ar-EG"/>
        </w:rPr>
        <w:t xml:space="preserve">عامة </w:t>
      </w:r>
      <w:r w:rsidR="0002351F">
        <w:rPr>
          <w:rFonts w:hint="cs"/>
          <w:sz w:val="22"/>
          <w:rtl/>
          <w:lang w:bidi="ar-EG"/>
        </w:rPr>
        <w:t>في حين أبرزت منشورات أخرى</w:t>
      </w:r>
      <w:r w:rsidR="002F1318" w:rsidRPr="002F1318">
        <w:rPr>
          <w:sz w:val="22"/>
          <w:rtl/>
          <w:lang w:bidi="ar-EG"/>
        </w:rPr>
        <w:t xml:space="preserve"> إجراءات </w:t>
      </w:r>
      <w:r w:rsidR="0002351F">
        <w:rPr>
          <w:rFonts w:hint="cs"/>
          <w:sz w:val="22"/>
          <w:rtl/>
          <w:lang w:bidi="ar-EG"/>
        </w:rPr>
        <w:t>رصد</w:t>
      </w:r>
      <w:r w:rsidR="002F1318" w:rsidRPr="002F1318">
        <w:rPr>
          <w:sz w:val="22"/>
          <w:rtl/>
          <w:lang w:bidi="ar-EG"/>
        </w:rPr>
        <w:t xml:space="preserve"> أكثر تحديدا</w:t>
      </w:r>
      <w:r w:rsidR="002F1A3C">
        <w:rPr>
          <w:rFonts w:hint="cs"/>
          <w:sz w:val="22"/>
          <w:rtl/>
          <w:lang w:bidi="ar-EG"/>
        </w:rPr>
        <w:t>ً</w:t>
      </w:r>
      <w:r w:rsidR="002F1318" w:rsidRPr="002F1318">
        <w:rPr>
          <w:sz w:val="22"/>
          <w:rtl/>
          <w:lang w:bidi="ar-EG"/>
        </w:rPr>
        <w:t xml:space="preserve">. </w:t>
      </w:r>
      <w:r w:rsidR="002F1A3C">
        <w:rPr>
          <w:rFonts w:hint="cs"/>
          <w:sz w:val="22"/>
          <w:rtl/>
          <w:lang w:bidi="ar-EG"/>
        </w:rPr>
        <w:t>و</w:t>
      </w:r>
      <w:r w:rsidR="002F1318" w:rsidRPr="002F1318">
        <w:rPr>
          <w:sz w:val="22"/>
          <w:rtl/>
          <w:lang w:bidi="ar-EG"/>
        </w:rPr>
        <w:t>فيما يتعلق بمصايد الأسماك،</w:t>
      </w:r>
      <w:r w:rsidR="002F1A3C" w:rsidRPr="002F1A3C">
        <w:rPr>
          <w:rFonts w:hint="cs"/>
          <w:sz w:val="22"/>
          <w:rtl/>
          <w:lang w:bidi="ar-EG"/>
        </w:rPr>
        <w:t xml:space="preserve"> </w:t>
      </w:r>
      <w:r w:rsidR="002F1A3C" w:rsidRPr="002F1A3C">
        <w:rPr>
          <w:sz w:val="22"/>
          <w:rtl/>
          <w:lang w:bidi="ar-EG"/>
        </w:rPr>
        <w:t>على سبيل المثال</w:t>
      </w:r>
      <w:r w:rsidR="002F1A3C">
        <w:rPr>
          <w:rFonts w:hint="cs"/>
          <w:sz w:val="22"/>
          <w:rtl/>
          <w:lang w:bidi="ar-EG"/>
        </w:rPr>
        <w:t>،</w:t>
      </w:r>
      <w:r w:rsidR="002F1318" w:rsidRPr="002F1318">
        <w:rPr>
          <w:sz w:val="22"/>
          <w:rtl/>
          <w:lang w:bidi="ar-EG"/>
        </w:rPr>
        <w:t xml:space="preserve"> لوحظ</w:t>
      </w:r>
      <w:r w:rsidR="002F1A3C">
        <w:rPr>
          <w:rFonts w:hint="cs"/>
          <w:sz w:val="22"/>
          <w:rtl/>
          <w:lang w:bidi="ar-EG"/>
        </w:rPr>
        <w:t xml:space="preserve"> أن من الضروري</w:t>
      </w:r>
      <w:r w:rsidR="002F1318" w:rsidRPr="002F1318">
        <w:rPr>
          <w:sz w:val="22"/>
          <w:rtl/>
          <w:lang w:bidi="ar-EG"/>
        </w:rPr>
        <w:t xml:space="preserve"> </w:t>
      </w:r>
      <w:r w:rsidR="002F1A3C">
        <w:rPr>
          <w:rFonts w:hint="cs"/>
          <w:sz w:val="22"/>
          <w:rtl/>
          <w:lang w:bidi="ar-EG"/>
        </w:rPr>
        <w:t>مراعاة</w:t>
      </w:r>
      <w:r w:rsidR="002F1318" w:rsidRPr="002F1318">
        <w:rPr>
          <w:sz w:val="22"/>
          <w:rtl/>
          <w:lang w:bidi="ar-EG"/>
        </w:rPr>
        <w:t xml:space="preserve"> جميع أشكال أنشطة الصيد، بما في ذلك </w:t>
      </w:r>
      <w:r w:rsidR="008B09DE">
        <w:rPr>
          <w:rFonts w:hint="cs"/>
          <w:sz w:val="22"/>
          <w:rtl/>
          <w:lang w:bidi="ar-EG"/>
        </w:rPr>
        <w:t>صيد الأسماك المحدود النطاق</w:t>
      </w:r>
      <w:r w:rsidR="002F1318" w:rsidRPr="002F1318">
        <w:rPr>
          <w:sz w:val="22"/>
          <w:rtl/>
          <w:lang w:bidi="ar-EG"/>
        </w:rPr>
        <w:t xml:space="preserve"> والحرفي وغير ال</w:t>
      </w:r>
      <w:r w:rsidR="008B09DE">
        <w:rPr>
          <w:rFonts w:hint="cs"/>
          <w:sz w:val="22"/>
          <w:rtl/>
          <w:lang w:bidi="ar-EG"/>
        </w:rPr>
        <w:t>مشروع</w:t>
      </w:r>
      <w:r w:rsidR="002F1318" w:rsidRPr="002F1318">
        <w:rPr>
          <w:sz w:val="22"/>
          <w:rtl/>
          <w:lang w:bidi="ar-EG"/>
        </w:rPr>
        <w:t xml:space="preserve"> وغير المبلغ عنه وغير المنظم،</w:t>
      </w:r>
      <w:r w:rsidR="008B09DE">
        <w:rPr>
          <w:rFonts w:hint="cs"/>
          <w:sz w:val="22"/>
          <w:rtl/>
          <w:lang w:bidi="ar-EG"/>
        </w:rPr>
        <w:t xml:space="preserve"> مراعاة أفضل</w:t>
      </w:r>
      <w:r w:rsidR="002F1318" w:rsidRPr="002F1318">
        <w:rPr>
          <w:sz w:val="22"/>
          <w:rtl/>
          <w:lang w:bidi="ar-EG"/>
        </w:rPr>
        <w:t xml:space="preserve"> في قرارات الإدارة (الهدف 6). في البيئة الأرضية، </w:t>
      </w:r>
      <w:r w:rsidR="003306BA">
        <w:rPr>
          <w:rFonts w:hint="cs"/>
          <w:sz w:val="22"/>
          <w:rtl/>
          <w:lang w:bidi="ar-EG"/>
        </w:rPr>
        <w:t>أبرزت أيضاً</w:t>
      </w:r>
      <w:r w:rsidR="002F1318" w:rsidRPr="002F1318">
        <w:rPr>
          <w:sz w:val="22"/>
          <w:rtl/>
          <w:lang w:bidi="ar-EG"/>
        </w:rPr>
        <w:t xml:space="preserve"> الحاجة إلى </w:t>
      </w:r>
      <w:r w:rsidR="003306BA">
        <w:rPr>
          <w:rFonts w:hint="cs"/>
          <w:sz w:val="22"/>
          <w:rtl/>
          <w:lang w:bidi="ar-EG"/>
        </w:rPr>
        <w:t>تحسين رصد</w:t>
      </w:r>
      <w:r w:rsidR="002F1318" w:rsidRPr="002F1318">
        <w:rPr>
          <w:sz w:val="22"/>
          <w:rtl/>
          <w:lang w:bidi="ar-EG"/>
        </w:rPr>
        <w:t xml:space="preserve"> </w:t>
      </w:r>
      <w:r w:rsidR="003306BA">
        <w:rPr>
          <w:rFonts w:hint="cs"/>
          <w:sz w:val="22"/>
          <w:rtl/>
          <w:lang w:bidi="ar-EG"/>
        </w:rPr>
        <w:t>ال</w:t>
      </w:r>
      <w:r w:rsidR="002F1318" w:rsidRPr="002F1318">
        <w:rPr>
          <w:sz w:val="22"/>
          <w:rtl/>
          <w:lang w:bidi="ar-EG"/>
        </w:rPr>
        <w:t xml:space="preserve">تنوع الجيني، </w:t>
      </w:r>
      <w:r w:rsidR="003306BA">
        <w:rPr>
          <w:rFonts w:hint="cs"/>
          <w:sz w:val="22"/>
          <w:rtl/>
          <w:lang w:bidi="ar-EG"/>
        </w:rPr>
        <w:t>ولا سيما</w:t>
      </w:r>
      <w:r w:rsidR="002F1318" w:rsidRPr="002F1318">
        <w:rPr>
          <w:sz w:val="22"/>
          <w:rtl/>
          <w:lang w:bidi="ar-EG"/>
        </w:rPr>
        <w:t xml:space="preserve"> </w:t>
      </w:r>
      <w:r w:rsidR="003306BA">
        <w:rPr>
          <w:rFonts w:hint="cs"/>
          <w:sz w:val="22"/>
          <w:rtl/>
          <w:lang w:bidi="ar-EG"/>
        </w:rPr>
        <w:t>للأقارب البرية للمحاصيل</w:t>
      </w:r>
      <w:r w:rsidR="002F1318" w:rsidRPr="002F1318">
        <w:rPr>
          <w:sz w:val="22"/>
          <w:rtl/>
          <w:lang w:bidi="ar-EG"/>
        </w:rPr>
        <w:t xml:space="preserve"> (الهدف 13). </w:t>
      </w:r>
      <w:r w:rsidR="003306BA">
        <w:rPr>
          <w:rFonts w:hint="cs"/>
          <w:sz w:val="22"/>
          <w:rtl/>
          <w:lang w:bidi="ar-EG"/>
        </w:rPr>
        <w:t>وتتضمن</w:t>
      </w:r>
      <w:r w:rsidR="002F1318" w:rsidRPr="002F1318">
        <w:rPr>
          <w:sz w:val="22"/>
          <w:rtl/>
          <w:lang w:bidi="ar-EG"/>
        </w:rPr>
        <w:t xml:space="preserve"> الاحتياجات الإضافية المتعلقة ب</w:t>
      </w:r>
      <w:r w:rsidR="003306BA">
        <w:rPr>
          <w:rFonts w:hint="cs"/>
          <w:sz w:val="22"/>
          <w:rtl/>
          <w:lang w:bidi="ar-EG"/>
        </w:rPr>
        <w:t>رصد</w:t>
      </w:r>
      <w:r w:rsidR="002F1318" w:rsidRPr="002F1318">
        <w:rPr>
          <w:sz w:val="22"/>
          <w:rtl/>
          <w:lang w:bidi="ar-EG"/>
        </w:rPr>
        <w:t xml:space="preserve"> الأنواع الغريبة الغازية اتخاذ </w:t>
      </w:r>
      <w:r w:rsidR="003306BA">
        <w:rPr>
          <w:rFonts w:hint="cs"/>
          <w:sz w:val="22"/>
          <w:rtl/>
          <w:lang w:bidi="ar-EG"/>
        </w:rPr>
        <w:t>ال</w:t>
      </w:r>
      <w:r w:rsidR="002F1318" w:rsidRPr="002F1318">
        <w:rPr>
          <w:sz w:val="22"/>
          <w:rtl/>
          <w:lang w:bidi="ar-EG"/>
        </w:rPr>
        <w:t>إجراءات</w:t>
      </w:r>
      <w:r w:rsidR="003306BA">
        <w:rPr>
          <w:rFonts w:hint="cs"/>
          <w:sz w:val="22"/>
          <w:rtl/>
          <w:lang w:bidi="ar-EG"/>
        </w:rPr>
        <w:t xml:space="preserve"> اللازمة</w:t>
      </w:r>
      <w:r w:rsidR="002F1318" w:rsidRPr="002F1318">
        <w:rPr>
          <w:sz w:val="22"/>
          <w:rtl/>
          <w:lang w:bidi="ar-EG"/>
        </w:rPr>
        <w:t xml:space="preserve"> لإعداد و/أو تنويع قوائم الأنواع ح</w:t>
      </w:r>
      <w:r w:rsidR="003306BA">
        <w:rPr>
          <w:rFonts w:hint="cs"/>
          <w:sz w:val="22"/>
          <w:rtl/>
          <w:lang w:bidi="ar-EG"/>
        </w:rPr>
        <w:t>ينما</w:t>
      </w:r>
      <w:r w:rsidR="002F1318" w:rsidRPr="002F1318">
        <w:rPr>
          <w:sz w:val="22"/>
          <w:rtl/>
          <w:lang w:bidi="ar-EG"/>
        </w:rPr>
        <w:t xml:space="preserve"> توجد ثغرات في بعض الأجناس، و</w:t>
      </w:r>
      <w:r w:rsidR="003306BA">
        <w:rPr>
          <w:rFonts w:hint="cs"/>
          <w:sz w:val="22"/>
          <w:rtl/>
          <w:lang w:bidi="ar-EG"/>
        </w:rPr>
        <w:t xml:space="preserve">بذل المزيد من </w:t>
      </w:r>
      <w:r w:rsidR="002F1318" w:rsidRPr="002F1318">
        <w:rPr>
          <w:sz w:val="22"/>
          <w:rtl/>
          <w:lang w:bidi="ar-EG"/>
        </w:rPr>
        <w:t>الجهود لتحديد مسارات الغزو الثانوي</w:t>
      </w:r>
      <w:r w:rsidR="00E57E21">
        <w:rPr>
          <w:rFonts w:hint="cs"/>
          <w:sz w:val="22"/>
          <w:rtl/>
          <w:lang w:bidi="ar-EG"/>
        </w:rPr>
        <w:t>ة</w:t>
      </w:r>
      <w:r w:rsidR="002F1318" w:rsidRPr="002F1318">
        <w:rPr>
          <w:sz w:val="22"/>
          <w:rtl/>
          <w:lang w:bidi="ar-EG"/>
        </w:rPr>
        <w:t xml:space="preserve">، وتحديد المناطق المعرضة بشدة لخطر الغزو (الهدف 9). وبالمثل، </w:t>
      </w:r>
      <w:r w:rsidR="00E57E21">
        <w:rPr>
          <w:rFonts w:hint="cs"/>
          <w:sz w:val="22"/>
          <w:rtl/>
          <w:lang w:bidi="ar-EG"/>
        </w:rPr>
        <w:t>بُحثت أيضاً في المؤلفات</w:t>
      </w:r>
      <w:r w:rsidR="002F1318" w:rsidRPr="002F1318">
        <w:rPr>
          <w:sz w:val="22"/>
          <w:rtl/>
          <w:lang w:bidi="ar-EG"/>
        </w:rPr>
        <w:t xml:space="preserve"> </w:t>
      </w:r>
      <w:r w:rsidR="00E57E21">
        <w:rPr>
          <w:rFonts w:hint="cs"/>
          <w:sz w:val="22"/>
          <w:rtl/>
          <w:lang w:bidi="ar-EG"/>
        </w:rPr>
        <w:t>مخططات</w:t>
      </w:r>
      <w:r w:rsidR="002F1318" w:rsidRPr="002F1318">
        <w:rPr>
          <w:sz w:val="22"/>
          <w:rtl/>
          <w:lang w:bidi="ar-EG"/>
        </w:rPr>
        <w:t xml:space="preserve"> مختلفة لتحديد الأولويات وتحليل المخاطر </w:t>
      </w:r>
      <w:r w:rsidR="00E57E21">
        <w:rPr>
          <w:rFonts w:hint="cs"/>
          <w:sz w:val="22"/>
          <w:rtl/>
          <w:lang w:bidi="ar-EG"/>
        </w:rPr>
        <w:t>المتعلقة با</w:t>
      </w:r>
      <w:r w:rsidR="002F1318" w:rsidRPr="002F1318">
        <w:rPr>
          <w:sz w:val="22"/>
          <w:rtl/>
          <w:lang w:bidi="ar-EG"/>
        </w:rPr>
        <w:t xml:space="preserve">لأنواع الغريبة الغازية. </w:t>
      </w:r>
      <w:r w:rsidR="00E57E21">
        <w:rPr>
          <w:rFonts w:hint="cs"/>
          <w:sz w:val="22"/>
          <w:rtl/>
          <w:lang w:bidi="ar-EG"/>
        </w:rPr>
        <w:t>وستسمح</w:t>
      </w:r>
      <w:r w:rsidR="002F1318" w:rsidRPr="002F1318">
        <w:rPr>
          <w:sz w:val="22"/>
          <w:rtl/>
          <w:lang w:bidi="ar-EG"/>
        </w:rPr>
        <w:t xml:space="preserve"> تطبيقات هذه التقنيات باتخاذ إجراءات أكثر فعالية و</w:t>
      </w:r>
      <w:r w:rsidR="00E57E21">
        <w:rPr>
          <w:rFonts w:hint="cs"/>
          <w:sz w:val="22"/>
          <w:rtl/>
          <w:lang w:bidi="ar-EG"/>
        </w:rPr>
        <w:t>استهدافاً</w:t>
      </w:r>
      <w:r w:rsidR="002F1318" w:rsidRPr="002F1318">
        <w:rPr>
          <w:sz w:val="22"/>
          <w:rtl/>
          <w:lang w:bidi="ar-EG"/>
        </w:rPr>
        <w:t xml:space="preserve"> للتصدي لهذا الضغط المباشر </w:t>
      </w:r>
      <w:r w:rsidR="00E57E21">
        <w:rPr>
          <w:rFonts w:hint="cs"/>
          <w:sz w:val="22"/>
          <w:rtl/>
          <w:lang w:bidi="ar-EG"/>
        </w:rPr>
        <w:t xml:space="preserve">المفروض </w:t>
      </w:r>
      <w:r w:rsidR="002F1318" w:rsidRPr="002F1318">
        <w:rPr>
          <w:sz w:val="22"/>
          <w:rtl/>
          <w:lang w:bidi="ar-EG"/>
        </w:rPr>
        <w:t xml:space="preserve">على التنوع البيولوجي. </w:t>
      </w:r>
      <w:r w:rsidR="00E57E21">
        <w:rPr>
          <w:rFonts w:hint="cs"/>
          <w:sz w:val="22"/>
          <w:rtl/>
          <w:lang w:bidi="ar-EG"/>
        </w:rPr>
        <w:t>وثمة</w:t>
      </w:r>
      <w:r w:rsidR="002F1318" w:rsidRPr="002F1318">
        <w:rPr>
          <w:sz w:val="22"/>
          <w:rtl/>
          <w:lang w:bidi="ar-EG"/>
        </w:rPr>
        <w:t xml:space="preserve"> أيضا</w:t>
      </w:r>
      <w:r w:rsidR="00E57E21">
        <w:rPr>
          <w:rFonts w:hint="cs"/>
          <w:sz w:val="22"/>
          <w:rtl/>
          <w:lang w:bidi="ar-EG"/>
        </w:rPr>
        <w:t>ً</w:t>
      </w:r>
      <w:r w:rsidR="002F1318" w:rsidRPr="002F1318">
        <w:rPr>
          <w:sz w:val="22"/>
          <w:rtl/>
          <w:lang w:bidi="ar-EG"/>
        </w:rPr>
        <w:t xml:space="preserve"> أدلة متزايدة </w:t>
      </w:r>
      <w:proofErr w:type="spellStart"/>
      <w:r w:rsidR="00E57E21">
        <w:rPr>
          <w:rFonts w:hint="cs"/>
          <w:sz w:val="22"/>
          <w:rtl/>
          <w:lang w:bidi="ar-EG"/>
        </w:rPr>
        <w:t>مستقاة</w:t>
      </w:r>
      <w:proofErr w:type="spellEnd"/>
      <w:r w:rsidR="00E57E21">
        <w:rPr>
          <w:rFonts w:hint="cs"/>
          <w:sz w:val="22"/>
          <w:rtl/>
          <w:lang w:bidi="ar-EG"/>
        </w:rPr>
        <w:t xml:space="preserve"> من المؤلفات عن</w:t>
      </w:r>
      <w:r w:rsidR="002F1318" w:rsidRPr="002F1318">
        <w:rPr>
          <w:sz w:val="22"/>
          <w:rtl/>
          <w:lang w:bidi="ar-EG"/>
        </w:rPr>
        <w:t xml:space="preserve"> القيمة المحتملة </w:t>
      </w:r>
      <w:r w:rsidR="00D1680F">
        <w:rPr>
          <w:rFonts w:hint="cs"/>
          <w:sz w:val="22"/>
          <w:rtl/>
          <w:lang w:bidi="ar-EG"/>
        </w:rPr>
        <w:t>ل</w:t>
      </w:r>
      <w:r w:rsidR="002F1318" w:rsidRPr="002F1318">
        <w:rPr>
          <w:sz w:val="22"/>
          <w:rtl/>
          <w:lang w:bidi="ar-EG"/>
        </w:rPr>
        <w:t>مختلف تقنيات تسلسل الحمض</w:t>
      </w:r>
      <w:r w:rsidR="002465F7">
        <w:rPr>
          <w:rFonts w:hint="cs"/>
          <w:sz w:val="22"/>
          <w:rtl/>
          <w:lang w:bidi="ar-EG"/>
        </w:rPr>
        <w:t xml:space="preserve"> </w:t>
      </w:r>
      <w:proofErr w:type="spellStart"/>
      <w:r w:rsidR="002465F7">
        <w:rPr>
          <w:rFonts w:hint="cs"/>
          <w:sz w:val="22"/>
          <w:rtl/>
          <w:lang w:bidi="ar-EG"/>
        </w:rPr>
        <w:t>الريبي</w:t>
      </w:r>
      <w:proofErr w:type="spellEnd"/>
      <w:r w:rsidR="002F1318" w:rsidRPr="002F1318">
        <w:rPr>
          <w:sz w:val="22"/>
          <w:rtl/>
          <w:lang w:bidi="ar-EG"/>
        </w:rPr>
        <w:t xml:space="preserve"> النووي كي </w:t>
      </w:r>
      <w:r w:rsidR="002465F7">
        <w:rPr>
          <w:rFonts w:hint="cs"/>
          <w:sz w:val="22"/>
          <w:rtl/>
          <w:lang w:bidi="ar-EG"/>
        </w:rPr>
        <w:t xml:space="preserve">تتمكن من </w:t>
      </w:r>
      <w:r w:rsidR="002F1318" w:rsidRPr="002F1318">
        <w:rPr>
          <w:sz w:val="22"/>
          <w:rtl/>
          <w:lang w:bidi="ar-EG"/>
        </w:rPr>
        <w:t xml:space="preserve">تحديد التنوع البيولوجي </w:t>
      </w:r>
      <w:r w:rsidR="002465F7" w:rsidRPr="002465F7">
        <w:rPr>
          <w:sz w:val="22"/>
          <w:rtl/>
          <w:lang w:bidi="ar-EG"/>
        </w:rPr>
        <w:t>ورصد</w:t>
      </w:r>
      <w:r w:rsidR="002465F7">
        <w:rPr>
          <w:rFonts w:hint="cs"/>
          <w:sz w:val="22"/>
          <w:rtl/>
          <w:lang w:bidi="ar-EG"/>
        </w:rPr>
        <w:t>ه</w:t>
      </w:r>
      <w:r w:rsidR="002465F7" w:rsidRPr="002465F7">
        <w:rPr>
          <w:sz w:val="22"/>
          <w:rtl/>
          <w:lang w:bidi="ar-EG"/>
        </w:rPr>
        <w:t xml:space="preserve"> و</w:t>
      </w:r>
      <w:r w:rsidR="00724ADD">
        <w:rPr>
          <w:rFonts w:hint="cs"/>
          <w:sz w:val="22"/>
          <w:rtl/>
          <w:lang w:bidi="ar-EG"/>
        </w:rPr>
        <w:t>فهرسته</w:t>
      </w:r>
      <w:r w:rsidR="002465F7" w:rsidRPr="002465F7">
        <w:rPr>
          <w:sz w:val="22"/>
          <w:rtl/>
          <w:lang w:bidi="ar-EG"/>
        </w:rPr>
        <w:t xml:space="preserve"> </w:t>
      </w:r>
      <w:r w:rsidR="00D1680F" w:rsidRPr="00D1680F">
        <w:rPr>
          <w:rFonts w:hint="cs"/>
          <w:sz w:val="22"/>
          <w:rtl/>
          <w:lang w:bidi="ar-EG"/>
        </w:rPr>
        <w:t>ب</w:t>
      </w:r>
      <w:r w:rsidR="00D1680F">
        <w:rPr>
          <w:rFonts w:hint="cs"/>
          <w:sz w:val="22"/>
          <w:rtl/>
          <w:lang w:bidi="ar-EG"/>
        </w:rPr>
        <w:t xml:space="preserve">صورة </w:t>
      </w:r>
      <w:r w:rsidR="00D1680F" w:rsidRPr="00D1680F">
        <w:rPr>
          <w:rFonts w:hint="cs"/>
          <w:sz w:val="22"/>
          <w:rtl/>
          <w:lang w:bidi="ar-EG"/>
        </w:rPr>
        <w:t xml:space="preserve">أفضل </w:t>
      </w:r>
      <w:r w:rsidR="002F1318" w:rsidRPr="002F1318">
        <w:rPr>
          <w:sz w:val="22"/>
          <w:rtl/>
          <w:lang w:bidi="ar-EG"/>
        </w:rPr>
        <w:t xml:space="preserve">(الهدف 19). </w:t>
      </w:r>
      <w:r w:rsidR="00D1680F">
        <w:rPr>
          <w:rFonts w:hint="cs"/>
          <w:sz w:val="22"/>
          <w:rtl/>
          <w:lang w:bidi="ar-EG"/>
        </w:rPr>
        <w:t xml:space="preserve">وتنطوي </w:t>
      </w:r>
      <w:r w:rsidR="002F1318" w:rsidRPr="002F1318">
        <w:rPr>
          <w:sz w:val="22"/>
          <w:rtl/>
          <w:lang w:bidi="ar-EG"/>
        </w:rPr>
        <w:t>هذه التقنيات، التي تتطور بوتيرة سريعة و</w:t>
      </w:r>
      <w:r w:rsidR="001945B9">
        <w:rPr>
          <w:rFonts w:hint="cs"/>
          <w:sz w:val="22"/>
          <w:rtl/>
          <w:lang w:bidi="ar-EG"/>
        </w:rPr>
        <w:t>أصبحت ميسورة على نحو مطرد</w:t>
      </w:r>
      <w:r w:rsidR="002F1318" w:rsidRPr="002F1318">
        <w:rPr>
          <w:sz w:val="22"/>
          <w:rtl/>
          <w:lang w:bidi="ar-EG"/>
        </w:rPr>
        <w:t xml:space="preserve">، </w:t>
      </w:r>
      <w:r w:rsidR="00D1680F">
        <w:rPr>
          <w:rFonts w:hint="cs"/>
          <w:sz w:val="22"/>
          <w:rtl/>
          <w:lang w:bidi="ar-EG"/>
        </w:rPr>
        <w:t>على</w:t>
      </w:r>
      <w:r w:rsidR="002F1318" w:rsidRPr="002F1318">
        <w:rPr>
          <w:sz w:val="22"/>
          <w:rtl/>
          <w:lang w:bidi="ar-EG"/>
        </w:rPr>
        <w:t xml:space="preserve"> تطبيقات </w:t>
      </w:r>
      <w:r w:rsidR="00724ADD">
        <w:rPr>
          <w:rFonts w:hint="cs"/>
          <w:sz w:val="22"/>
          <w:rtl/>
          <w:lang w:bidi="ar-EG"/>
        </w:rPr>
        <w:t>ذات صلة</w:t>
      </w:r>
      <w:r w:rsidR="002F1318" w:rsidRPr="002F1318">
        <w:rPr>
          <w:sz w:val="22"/>
          <w:rtl/>
          <w:lang w:bidi="ar-EG"/>
        </w:rPr>
        <w:t xml:space="preserve"> </w:t>
      </w:r>
      <w:r w:rsidR="00724ADD">
        <w:rPr>
          <w:rFonts w:hint="cs"/>
          <w:sz w:val="22"/>
          <w:rtl/>
          <w:lang w:bidi="ar-EG"/>
        </w:rPr>
        <w:t>ب</w:t>
      </w:r>
      <w:r w:rsidR="002F1318" w:rsidRPr="002F1318">
        <w:rPr>
          <w:sz w:val="22"/>
          <w:rtl/>
          <w:lang w:bidi="ar-EG"/>
        </w:rPr>
        <w:t>العديد من أهداف أيشي للتنوع البيولوجي. وب</w:t>
      </w:r>
      <w:r w:rsidR="00E04871">
        <w:rPr>
          <w:rFonts w:hint="cs"/>
          <w:sz w:val="22"/>
          <w:rtl/>
          <w:lang w:bidi="ar-EG"/>
        </w:rPr>
        <w:t>وجه</w:t>
      </w:r>
      <w:r w:rsidR="002F1318" w:rsidRPr="002F1318">
        <w:rPr>
          <w:sz w:val="22"/>
          <w:rtl/>
          <w:lang w:bidi="ar-EG"/>
        </w:rPr>
        <w:t xml:space="preserve"> عام، لوحظ أن تعزيز رصد مختلف جوانب التنوع البيولوجي سيسمح باتخاذ قرارات أكثر استنارة و</w:t>
      </w:r>
      <w:r w:rsidR="00E04871">
        <w:rPr>
          <w:rFonts w:hint="cs"/>
          <w:sz w:val="22"/>
          <w:rtl/>
          <w:lang w:bidi="ar-EG"/>
        </w:rPr>
        <w:t>ب</w:t>
      </w:r>
      <w:r w:rsidR="002F1318" w:rsidRPr="002F1318">
        <w:rPr>
          <w:sz w:val="22"/>
          <w:rtl/>
          <w:lang w:bidi="ar-EG"/>
        </w:rPr>
        <w:t>تطبيق إدارة تكيفية</w:t>
      </w:r>
      <w:r w:rsidR="002F1318">
        <w:rPr>
          <w:rFonts w:hint="cs"/>
          <w:sz w:val="22"/>
          <w:rtl/>
          <w:lang w:bidi="ar-EG"/>
        </w:rPr>
        <w:t>.</w:t>
      </w:r>
    </w:p>
    <w:p w:rsidR="002F1318" w:rsidRDefault="002F1318" w:rsidP="00D57FDC">
      <w:pPr>
        <w:numPr>
          <w:ilvl w:val="0"/>
          <w:numId w:val="1"/>
        </w:numPr>
        <w:spacing w:after="120" w:line="192" w:lineRule="auto"/>
        <w:jc w:val="both"/>
        <w:rPr>
          <w:sz w:val="22"/>
          <w:lang w:bidi="ar-EG"/>
        </w:rPr>
      </w:pPr>
      <w:r w:rsidRPr="002F1318">
        <w:rPr>
          <w:sz w:val="22"/>
          <w:rtl/>
          <w:lang w:bidi="ar-EG"/>
        </w:rPr>
        <w:t>وحد</w:t>
      </w:r>
      <w:r w:rsidR="008742C5">
        <w:rPr>
          <w:rFonts w:hint="cs"/>
          <w:sz w:val="22"/>
          <w:rtl/>
          <w:lang w:bidi="ar-EG"/>
        </w:rPr>
        <w:t>ّ</w:t>
      </w:r>
      <w:r w:rsidRPr="002F1318">
        <w:rPr>
          <w:sz w:val="22"/>
          <w:rtl/>
          <w:lang w:bidi="ar-EG"/>
        </w:rPr>
        <w:t xml:space="preserve">د عدد من الدراسات </w:t>
      </w:r>
      <w:r w:rsidR="00E04871">
        <w:rPr>
          <w:rFonts w:hint="cs"/>
          <w:sz w:val="22"/>
          <w:rtl/>
          <w:lang w:bidi="ar-EG"/>
        </w:rPr>
        <w:t>الكيفية التي يمكن</w:t>
      </w:r>
      <w:r w:rsidRPr="002F1318">
        <w:rPr>
          <w:sz w:val="22"/>
          <w:rtl/>
          <w:lang w:bidi="ar-EG"/>
        </w:rPr>
        <w:t xml:space="preserve"> أن </w:t>
      </w:r>
      <w:r w:rsidR="00E04871">
        <w:rPr>
          <w:rFonts w:hint="cs"/>
          <w:sz w:val="22"/>
          <w:rtl/>
          <w:lang w:bidi="ar-EG"/>
        </w:rPr>
        <w:t>ت</w:t>
      </w:r>
      <w:r w:rsidRPr="002F1318">
        <w:rPr>
          <w:sz w:val="22"/>
          <w:rtl/>
          <w:lang w:bidi="ar-EG"/>
        </w:rPr>
        <w:t>ؤدي</w:t>
      </w:r>
      <w:r w:rsidR="00E04871">
        <w:rPr>
          <w:rFonts w:hint="cs"/>
          <w:sz w:val="22"/>
          <w:rtl/>
          <w:lang w:bidi="ar-EG"/>
        </w:rPr>
        <w:t xml:space="preserve"> بها </w:t>
      </w:r>
      <w:bookmarkStart w:id="29" w:name="_Hlk513445229"/>
      <w:r w:rsidR="00E04871">
        <w:rPr>
          <w:rFonts w:hint="cs"/>
          <w:sz w:val="22"/>
          <w:rtl/>
          <w:lang w:bidi="ar-EG"/>
        </w:rPr>
        <w:t xml:space="preserve">زيادة كفاءة استخدام الموارد </w:t>
      </w:r>
      <w:bookmarkEnd w:id="29"/>
      <w:r w:rsidRPr="002F1318">
        <w:rPr>
          <w:sz w:val="22"/>
          <w:rtl/>
          <w:lang w:bidi="ar-EG"/>
        </w:rPr>
        <w:t xml:space="preserve">في النظم الإنتاجية إلى </w:t>
      </w:r>
      <w:r w:rsidR="00E04871">
        <w:rPr>
          <w:rFonts w:hint="cs"/>
          <w:sz w:val="22"/>
          <w:rtl/>
          <w:lang w:bidi="ar-EG"/>
        </w:rPr>
        <w:t xml:space="preserve">تحقيق </w:t>
      </w:r>
      <w:r w:rsidRPr="002F1318">
        <w:rPr>
          <w:sz w:val="22"/>
          <w:rtl/>
          <w:lang w:bidi="ar-EG"/>
        </w:rPr>
        <w:t xml:space="preserve">نتائج إيجابية للتنوع البيولوجي. </w:t>
      </w:r>
      <w:r w:rsidR="00E04871">
        <w:rPr>
          <w:rFonts w:hint="cs"/>
          <w:sz w:val="22"/>
          <w:rtl/>
          <w:lang w:bidi="ar-EG"/>
        </w:rPr>
        <w:t>و</w:t>
      </w:r>
      <w:r w:rsidRPr="002F1318">
        <w:rPr>
          <w:sz w:val="22"/>
          <w:rtl/>
          <w:lang w:bidi="ar-EG"/>
        </w:rPr>
        <w:t xml:space="preserve">على سبيل المثال، تبين أن استهداف استخدام أو </w:t>
      </w:r>
      <w:r w:rsidR="008742C5">
        <w:rPr>
          <w:rFonts w:hint="cs"/>
          <w:sz w:val="22"/>
          <w:rtl/>
          <w:lang w:bidi="ar-EG"/>
        </w:rPr>
        <w:t>استعمال</w:t>
      </w:r>
      <w:r w:rsidRPr="002F1318">
        <w:rPr>
          <w:sz w:val="22"/>
          <w:rtl/>
          <w:lang w:bidi="ar-EG"/>
        </w:rPr>
        <w:t xml:space="preserve"> المدخلات الزراعية، مثل المياه والأسمدة ومبيدات الآفات، حسب المحصول </w:t>
      </w:r>
      <w:r w:rsidR="00665ED6">
        <w:rPr>
          <w:rFonts w:hint="cs"/>
          <w:sz w:val="22"/>
          <w:rtl/>
          <w:lang w:bidi="ar-EG"/>
        </w:rPr>
        <w:t>الذي تجرى دراسته</w:t>
      </w:r>
      <w:r w:rsidRPr="002F1318">
        <w:rPr>
          <w:sz w:val="22"/>
          <w:rtl/>
          <w:lang w:bidi="ar-EG"/>
        </w:rPr>
        <w:t xml:space="preserve">، يحسن الكفاءة في النظم الزراعية. وبالمثل، </w:t>
      </w:r>
      <w:r w:rsidR="001141C1">
        <w:rPr>
          <w:rFonts w:hint="cs"/>
          <w:sz w:val="22"/>
          <w:rtl/>
          <w:lang w:bidi="ar-EG"/>
        </w:rPr>
        <w:t>فقد ثبتت فعالية</w:t>
      </w:r>
      <w:r w:rsidRPr="002F1318">
        <w:rPr>
          <w:sz w:val="22"/>
          <w:rtl/>
          <w:lang w:bidi="ar-EG"/>
        </w:rPr>
        <w:t xml:space="preserve"> </w:t>
      </w:r>
      <w:r w:rsidRPr="002F1318">
        <w:rPr>
          <w:sz w:val="22"/>
          <w:rtl/>
          <w:lang w:bidi="ar-EG"/>
        </w:rPr>
        <w:lastRenderedPageBreak/>
        <w:t>استخدام الم</w:t>
      </w:r>
      <w:r w:rsidR="001141C1">
        <w:rPr>
          <w:rFonts w:hint="cs"/>
          <w:sz w:val="22"/>
          <w:rtl/>
          <w:lang w:bidi="ar-EG"/>
        </w:rPr>
        <w:t>غذيات</w:t>
      </w:r>
      <w:r w:rsidRPr="002F1318">
        <w:rPr>
          <w:sz w:val="22"/>
          <w:rtl/>
          <w:lang w:bidi="ar-EG"/>
        </w:rPr>
        <w:t xml:space="preserve"> التي تراكمت في التربة </w:t>
      </w:r>
      <w:r w:rsidR="001141C1">
        <w:rPr>
          <w:rFonts w:hint="cs"/>
          <w:sz w:val="22"/>
          <w:rtl/>
          <w:lang w:bidi="ar-EG"/>
        </w:rPr>
        <w:t>على مرّ الزمن</w:t>
      </w:r>
      <w:r w:rsidRPr="002F1318">
        <w:rPr>
          <w:sz w:val="22"/>
          <w:rtl/>
          <w:lang w:bidi="ar-EG"/>
        </w:rPr>
        <w:t xml:space="preserve"> </w:t>
      </w:r>
      <w:r w:rsidR="001141C1">
        <w:rPr>
          <w:rFonts w:hint="cs"/>
          <w:sz w:val="22"/>
          <w:rtl/>
          <w:lang w:bidi="ar-EG"/>
        </w:rPr>
        <w:t>عوضاً</w:t>
      </w:r>
      <w:r w:rsidRPr="002F1318">
        <w:rPr>
          <w:sz w:val="22"/>
          <w:rtl/>
          <w:lang w:bidi="ar-EG"/>
        </w:rPr>
        <w:t xml:space="preserve"> </w:t>
      </w:r>
      <w:r w:rsidR="001141C1">
        <w:rPr>
          <w:rFonts w:hint="cs"/>
          <w:sz w:val="22"/>
          <w:rtl/>
          <w:lang w:bidi="ar-EG"/>
        </w:rPr>
        <w:t>عن</w:t>
      </w:r>
      <w:r w:rsidRPr="002F1318">
        <w:rPr>
          <w:sz w:val="22"/>
          <w:rtl/>
          <w:lang w:bidi="ar-EG"/>
        </w:rPr>
        <w:t xml:space="preserve"> </w:t>
      </w:r>
      <w:r w:rsidR="001141C1">
        <w:rPr>
          <w:rFonts w:hint="cs"/>
          <w:sz w:val="22"/>
          <w:rtl/>
          <w:lang w:bidi="ar-EG"/>
        </w:rPr>
        <w:t>استعمال</w:t>
      </w:r>
      <w:r w:rsidRPr="002F1318">
        <w:rPr>
          <w:sz w:val="22"/>
          <w:rtl/>
          <w:lang w:bidi="ar-EG"/>
        </w:rPr>
        <w:t xml:space="preserve"> </w:t>
      </w:r>
      <w:r w:rsidR="001141C1">
        <w:rPr>
          <w:rFonts w:hint="cs"/>
          <w:sz w:val="22"/>
          <w:rtl/>
          <w:lang w:bidi="ar-EG"/>
        </w:rPr>
        <w:t>مغذيات</w:t>
      </w:r>
      <w:r w:rsidRPr="002F1318">
        <w:rPr>
          <w:sz w:val="22"/>
          <w:rtl/>
          <w:lang w:bidi="ar-EG"/>
        </w:rPr>
        <w:t xml:space="preserve"> إضافية، </w:t>
      </w:r>
      <w:r w:rsidR="008742C5">
        <w:rPr>
          <w:rFonts w:hint="cs"/>
          <w:sz w:val="22"/>
          <w:rtl/>
          <w:lang w:bidi="ar-EG"/>
        </w:rPr>
        <w:t>و</w:t>
      </w:r>
      <w:r w:rsidR="001141C1">
        <w:rPr>
          <w:rFonts w:hint="cs"/>
          <w:sz w:val="22"/>
          <w:rtl/>
          <w:lang w:bidi="ar-EG"/>
        </w:rPr>
        <w:t>ذلك مثل</w:t>
      </w:r>
      <w:r w:rsidRPr="002F1318">
        <w:rPr>
          <w:sz w:val="22"/>
          <w:rtl/>
          <w:lang w:bidi="ar-EG"/>
        </w:rPr>
        <w:t xml:space="preserve"> استخدام الأغطية الأرضية المناسبة وتحفيز استخدام أ</w:t>
      </w:r>
      <w:r w:rsidR="001141C1">
        <w:rPr>
          <w:rFonts w:hint="cs"/>
          <w:sz w:val="22"/>
          <w:rtl/>
          <w:lang w:bidi="ar-EG"/>
        </w:rPr>
        <w:t xml:space="preserve">صناف </w:t>
      </w:r>
      <w:r w:rsidRPr="002F1318">
        <w:rPr>
          <w:sz w:val="22"/>
          <w:rtl/>
          <w:lang w:bidi="ar-EG"/>
        </w:rPr>
        <w:t>المحاصيل ذات ال</w:t>
      </w:r>
      <w:r w:rsidR="00D85E02">
        <w:rPr>
          <w:rFonts w:hint="cs"/>
          <w:sz w:val="22"/>
          <w:rtl/>
          <w:lang w:bidi="ar-EG"/>
        </w:rPr>
        <w:t>احتياجات</w:t>
      </w:r>
      <w:r w:rsidRPr="002F1318">
        <w:rPr>
          <w:sz w:val="22"/>
          <w:rtl/>
          <w:lang w:bidi="ar-EG"/>
        </w:rPr>
        <w:t xml:space="preserve"> </w:t>
      </w:r>
      <w:proofErr w:type="spellStart"/>
      <w:r w:rsidR="00D85E02">
        <w:rPr>
          <w:rFonts w:hint="cs"/>
          <w:sz w:val="22"/>
          <w:rtl/>
          <w:lang w:bidi="ar-EG"/>
        </w:rPr>
        <w:t>التغذوية</w:t>
      </w:r>
      <w:proofErr w:type="spellEnd"/>
      <w:r w:rsidR="00D85E02">
        <w:rPr>
          <w:rFonts w:hint="cs"/>
          <w:sz w:val="22"/>
          <w:rtl/>
          <w:lang w:bidi="ar-EG"/>
        </w:rPr>
        <w:t xml:space="preserve"> المنخفضة</w:t>
      </w:r>
      <w:r w:rsidRPr="002F1318">
        <w:rPr>
          <w:sz w:val="22"/>
          <w:rtl/>
          <w:lang w:bidi="ar-EG"/>
        </w:rPr>
        <w:t>.</w:t>
      </w:r>
      <w:r w:rsidR="008742C5">
        <w:rPr>
          <w:rFonts w:hint="cs"/>
          <w:sz w:val="22"/>
          <w:rtl/>
          <w:lang w:bidi="ar-EG"/>
        </w:rPr>
        <w:t xml:space="preserve"> و</w:t>
      </w:r>
      <w:r w:rsidRPr="002F1318">
        <w:rPr>
          <w:sz w:val="22"/>
          <w:rtl/>
          <w:lang w:bidi="ar-EG"/>
        </w:rPr>
        <w:t xml:space="preserve">في البيئات المائية، </w:t>
      </w:r>
      <w:r w:rsidR="00D85E02">
        <w:rPr>
          <w:rFonts w:hint="cs"/>
          <w:sz w:val="22"/>
          <w:rtl/>
          <w:lang w:bidi="ar-EG"/>
        </w:rPr>
        <w:t>تبين</w:t>
      </w:r>
      <w:r w:rsidRPr="002F1318">
        <w:rPr>
          <w:sz w:val="22"/>
          <w:rtl/>
          <w:lang w:bidi="ar-EG"/>
        </w:rPr>
        <w:t xml:space="preserve"> أن التوقيت المناسب لإدخال ال</w:t>
      </w:r>
      <w:r w:rsidR="00D85E02">
        <w:rPr>
          <w:rFonts w:hint="cs"/>
          <w:sz w:val="22"/>
          <w:rtl/>
          <w:lang w:bidi="ar-EG"/>
        </w:rPr>
        <w:t>غذاء</w:t>
      </w:r>
      <w:r w:rsidRPr="002F1318">
        <w:rPr>
          <w:sz w:val="22"/>
          <w:rtl/>
          <w:lang w:bidi="ar-EG"/>
        </w:rPr>
        <w:t xml:space="preserve"> إلى نظم تربية </w:t>
      </w:r>
      <w:r w:rsidR="00D85E02">
        <w:rPr>
          <w:rFonts w:hint="cs"/>
          <w:sz w:val="22"/>
          <w:rtl/>
          <w:lang w:bidi="ar-EG"/>
        </w:rPr>
        <w:t>المائيات</w:t>
      </w:r>
      <w:r w:rsidRPr="002F1318">
        <w:rPr>
          <w:sz w:val="22"/>
          <w:rtl/>
          <w:lang w:bidi="ar-EG"/>
        </w:rPr>
        <w:t>، و</w:t>
      </w:r>
      <w:r w:rsidR="00D57FDC">
        <w:rPr>
          <w:rFonts w:hint="cs"/>
          <w:sz w:val="22"/>
          <w:rtl/>
          <w:lang w:bidi="ar-EG"/>
        </w:rPr>
        <w:t>جني</w:t>
      </w:r>
      <w:r w:rsidRPr="002F1318">
        <w:rPr>
          <w:sz w:val="22"/>
          <w:rtl/>
          <w:lang w:bidi="ar-EG"/>
        </w:rPr>
        <w:t xml:space="preserve"> المنتجات</w:t>
      </w:r>
      <w:r w:rsidR="00D57FDC">
        <w:rPr>
          <w:rFonts w:hint="cs"/>
          <w:sz w:val="22"/>
          <w:rtl/>
          <w:lang w:bidi="ar-EG"/>
        </w:rPr>
        <w:t xml:space="preserve"> السمكية</w:t>
      </w:r>
      <w:r w:rsidRPr="002F1318">
        <w:rPr>
          <w:sz w:val="22"/>
          <w:rtl/>
          <w:lang w:bidi="ar-EG"/>
        </w:rPr>
        <w:t xml:space="preserve"> وفقاً ل</w:t>
      </w:r>
      <w:r w:rsidR="00D57FDC">
        <w:rPr>
          <w:rFonts w:hint="cs"/>
          <w:sz w:val="22"/>
          <w:rtl/>
          <w:lang w:bidi="ar-EG"/>
        </w:rPr>
        <w:t xml:space="preserve">أنماط </w:t>
      </w:r>
      <w:r w:rsidRPr="002F1318">
        <w:rPr>
          <w:sz w:val="22"/>
          <w:rtl/>
          <w:lang w:bidi="ar-EG"/>
        </w:rPr>
        <w:t xml:space="preserve">المد والجزر، واستخدام </w:t>
      </w:r>
      <w:r w:rsidR="00D57FDC" w:rsidRPr="00D57FDC">
        <w:rPr>
          <w:sz w:val="22"/>
          <w:rtl/>
        </w:rPr>
        <w:t xml:space="preserve">والتربية المتكاملة </w:t>
      </w:r>
      <w:r w:rsidR="00D57FDC">
        <w:rPr>
          <w:rFonts w:hint="cs"/>
          <w:sz w:val="22"/>
          <w:rtl/>
        </w:rPr>
        <w:t>للمائيات بمستويات غذائية متعددة</w:t>
      </w:r>
      <w:r w:rsidRPr="002F1318">
        <w:rPr>
          <w:sz w:val="22"/>
          <w:rtl/>
          <w:lang w:bidi="ar-EG"/>
        </w:rPr>
        <w:t xml:space="preserve">، </w:t>
      </w:r>
      <w:r w:rsidR="00D57FDC">
        <w:rPr>
          <w:rFonts w:hint="cs"/>
          <w:sz w:val="22"/>
          <w:rtl/>
          <w:lang w:bidi="ar-EG"/>
        </w:rPr>
        <w:t>يحسن</w:t>
      </w:r>
      <w:r w:rsidRPr="002F1318">
        <w:rPr>
          <w:sz w:val="22"/>
          <w:rtl/>
          <w:lang w:bidi="ar-EG"/>
        </w:rPr>
        <w:t xml:space="preserve"> كفاءة استخدام الموارد (الهدفان 7 و8)</w:t>
      </w:r>
      <w:r>
        <w:rPr>
          <w:rFonts w:hint="cs"/>
          <w:sz w:val="22"/>
          <w:rtl/>
          <w:lang w:bidi="ar-EG"/>
        </w:rPr>
        <w:t>.</w:t>
      </w:r>
    </w:p>
    <w:p w:rsidR="002F1318" w:rsidRDefault="00DA212E" w:rsidP="00DC670E">
      <w:pPr>
        <w:numPr>
          <w:ilvl w:val="0"/>
          <w:numId w:val="1"/>
        </w:numPr>
        <w:spacing w:after="120" w:line="192" w:lineRule="auto"/>
        <w:jc w:val="both"/>
        <w:rPr>
          <w:sz w:val="22"/>
          <w:lang w:bidi="ar-EG"/>
        </w:rPr>
      </w:pPr>
      <w:r>
        <w:rPr>
          <w:rFonts w:hint="cs"/>
          <w:sz w:val="22"/>
          <w:rtl/>
          <w:lang w:bidi="ar-EG"/>
        </w:rPr>
        <w:t xml:space="preserve">ويتمثل </w:t>
      </w:r>
      <w:r w:rsidR="00DC670E" w:rsidRPr="00DC670E">
        <w:rPr>
          <w:sz w:val="22"/>
          <w:rtl/>
          <w:lang w:bidi="ar-EG"/>
        </w:rPr>
        <w:t>الموضوع المشترك في الكثير من ال</w:t>
      </w:r>
      <w:r>
        <w:rPr>
          <w:rFonts w:hint="cs"/>
          <w:sz w:val="22"/>
          <w:rtl/>
          <w:lang w:bidi="ar-EG"/>
        </w:rPr>
        <w:t>بحوث</w:t>
      </w:r>
      <w:r w:rsidR="00DC670E" w:rsidRPr="00DC670E">
        <w:rPr>
          <w:sz w:val="22"/>
          <w:rtl/>
          <w:lang w:bidi="ar-EG"/>
        </w:rPr>
        <w:t xml:space="preserve"> التي </w:t>
      </w:r>
      <w:r>
        <w:rPr>
          <w:rFonts w:hint="cs"/>
          <w:sz w:val="22"/>
          <w:rtl/>
          <w:lang w:bidi="ar-EG"/>
        </w:rPr>
        <w:t>أجريت لأغراض</w:t>
      </w:r>
      <w:r w:rsidR="00DC670E" w:rsidRPr="00DC670E">
        <w:rPr>
          <w:sz w:val="22"/>
          <w:rtl/>
          <w:lang w:bidi="ar-EG"/>
        </w:rPr>
        <w:t xml:space="preserve"> هذه ال</w:t>
      </w:r>
      <w:r w:rsidR="00724ADD">
        <w:rPr>
          <w:rFonts w:hint="cs"/>
          <w:sz w:val="22"/>
          <w:rtl/>
          <w:lang w:bidi="ar-EG"/>
        </w:rPr>
        <w:t>وثيقة</w:t>
      </w:r>
      <w:r w:rsidR="00DC670E" w:rsidRPr="00DC670E">
        <w:rPr>
          <w:sz w:val="22"/>
          <w:rtl/>
          <w:lang w:bidi="ar-EG"/>
        </w:rPr>
        <w:t xml:space="preserve"> </w:t>
      </w:r>
      <w:r>
        <w:rPr>
          <w:rFonts w:hint="cs"/>
          <w:sz w:val="22"/>
          <w:rtl/>
          <w:lang w:bidi="ar-EG"/>
        </w:rPr>
        <w:t>في</w:t>
      </w:r>
      <w:r w:rsidR="00DC670E" w:rsidRPr="00DC670E">
        <w:rPr>
          <w:sz w:val="22"/>
          <w:rtl/>
          <w:lang w:bidi="ar-EG"/>
        </w:rPr>
        <w:t xml:space="preserve"> تشجيع </w:t>
      </w:r>
      <w:r>
        <w:rPr>
          <w:rFonts w:hint="cs"/>
          <w:sz w:val="22"/>
          <w:rtl/>
          <w:lang w:bidi="ar-EG"/>
        </w:rPr>
        <w:t>البحوث المتصلة</w:t>
      </w:r>
      <w:r w:rsidR="00DC670E" w:rsidRPr="00DC670E">
        <w:rPr>
          <w:sz w:val="22"/>
          <w:rtl/>
          <w:lang w:bidi="ar-EG"/>
        </w:rPr>
        <w:t xml:space="preserve"> بالتنوع البيولوجي. وقد لوحظ </w:t>
      </w:r>
      <w:r>
        <w:rPr>
          <w:rFonts w:hint="cs"/>
          <w:sz w:val="22"/>
          <w:rtl/>
          <w:lang w:bidi="ar-EG"/>
        </w:rPr>
        <w:t>أن ثمة</w:t>
      </w:r>
      <w:r w:rsidR="00DC670E" w:rsidRPr="00DC670E">
        <w:rPr>
          <w:sz w:val="22"/>
          <w:rtl/>
          <w:lang w:bidi="ar-EG"/>
        </w:rPr>
        <w:t xml:space="preserve"> نقص عام في المعلومات المتعلقة بالقضايا الاجتماعية الاقتصادية التي تؤثر على التنوع البيولوجي </w:t>
      </w:r>
      <w:r>
        <w:rPr>
          <w:rFonts w:hint="cs"/>
          <w:sz w:val="22"/>
          <w:rtl/>
          <w:lang w:bidi="ar-EG"/>
        </w:rPr>
        <w:t xml:space="preserve">وبالكيفية التي يمكن أن تعالج </w:t>
      </w:r>
      <w:r w:rsidR="00724ADD">
        <w:rPr>
          <w:rFonts w:hint="cs"/>
          <w:sz w:val="22"/>
          <w:rtl/>
          <w:lang w:bidi="ar-EG"/>
        </w:rPr>
        <w:t>بها</w:t>
      </w:r>
      <w:r w:rsidR="00DC670E" w:rsidRPr="00DC670E">
        <w:rPr>
          <w:sz w:val="22"/>
          <w:rtl/>
          <w:lang w:bidi="ar-EG"/>
        </w:rPr>
        <w:t xml:space="preserve"> بفعالية (الهدف 19). ول</w:t>
      </w:r>
      <w:r>
        <w:rPr>
          <w:rFonts w:hint="cs"/>
          <w:sz w:val="22"/>
          <w:rtl/>
          <w:lang w:bidi="ar-EG"/>
        </w:rPr>
        <w:t>و</w:t>
      </w:r>
      <w:r w:rsidR="00DC670E" w:rsidRPr="00DC670E">
        <w:rPr>
          <w:sz w:val="22"/>
          <w:rtl/>
          <w:lang w:bidi="ar-EG"/>
        </w:rPr>
        <w:t>حظ</w:t>
      </w:r>
      <w:r>
        <w:rPr>
          <w:rFonts w:hint="cs"/>
          <w:sz w:val="22"/>
          <w:rtl/>
          <w:lang w:bidi="ar-EG"/>
        </w:rPr>
        <w:t>،</w:t>
      </w:r>
      <w:r w:rsidR="00DC670E" w:rsidRPr="00DC670E">
        <w:rPr>
          <w:sz w:val="22"/>
          <w:rtl/>
          <w:lang w:bidi="ar-EG"/>
        </w:rPr>
        <w:t xml:space="preserve"> على </w:t>
      </w:r>
      <w:r>
        <w:rPr>
          <w:rFonts w:hint="cs"/>
          <w:sz w:val="22"/>
          <w:rtl/>
          <w:lang w:bidi="ar-EG"/>
        </w:rPr>
        <w:t>وجه التحديد، أن هناك</w:t>
      </w:r>
      <w:r w:rsidR="00DC670E" w:rsidRPr="00DC670E">
        <w:rPr>
          <w:sz w:val="22"/>
          <w:rtl/>
          <w:lang w:bidi="ar-EG"/>
        </w:rPr>
        <w:t xml:space="preserve"> حاجة إلى إجراء </w:t>
      </w:r>
      <w:r w:rsidR="004D309A">
        <w:rPr>
          <w:rFonts w:hint="cs"/>
          <w:sz w:val="22"/>
          <w:rtl/>
          <w:lang w:bidi="ar-EG"/>
        </w:rPr>
        <w:t>ال</w:t>
      </w:r>
      <w:r w:rsidR="00DC670E" w:rsidRPr="00DC670E">
        <w:rPr>
          <w:sz w:val="22"/>
          <w:rtl/>
          <w:lang w:bidi="ar-EG"/>
        </w:rPr>
        <w:t xml:space="preserve">مزيد من البحوث بشأن القضايا الثقافية والقضايا المرتبطة باحتياجات النساء والفقراء </w:t>
      </w:r>
      <w:r w:rsidR="004D309A">
        <w:rPr>
          <w:rFonts w:hint="cs"/>
          <w:sz w:val="22"/>
          <w:rtl/>
          <w:lang w:bidi="ar-EG"/>
        </w:rPr>
        <w:t xml:space="preserve">والمستضعفين </w:t>
      </w:r>
      <w:r w:rsidR="00DC670E" w:rsidRPr="00DC670E">
        <w:rPr>
          <w:sz w:val="22"/>
          <w:rtl/>
          <w:lang w:bidi="ar-EG"/>
        </w:rPr>
        <w:t xml:space="preserve">(الهدف 14). </w:t>
      </w:r>
      <w:r w:rsidR="004D309A">
        <w:rPr>
          <w:rFonts w:hint="cs"/>
          <w:sz w:val="22"/>
          <w:rtl/>
          <w:lang w:bidi="ar-EG"/>
        </w:rPr>
        <w:t>و</w:t>
      </w:r>
      <w:r w:rsidR="00DC670E" w:rsidRPr="00DC670E">
        <w:rPr>
          <w:sz w:val="22"/>
          <w:rtl/>
          <w:lang w:bidi="ar-EG"/>
        </w:rPr>
        <w:t>لوحظت</w:t>
      </w:r>
      <w:r w:rsidR="004D309A">
        <w:rPr>
          <w:rFonts w:hint="cs"/>
          <w:sz w:val="22"/>
          <w:rtl/>
          <w:lang w:bidi="ar-EG"/>
        </w:rPr>
        <w:t xml:space="preserve"> أيضاً</w:t>
      </w:r>
      <w:r w:rsidR="00DC670E" w:rsidRPr="00DC670E">
        <w:rPr>
          <w:sz w:val="22"/>
          <w:rtl/>
          <w:lang w:bidi="ar-EG"/>
        </w:rPr>
        <w:t xml:space="preserve"> أهمية الآليات </w:t>
      </w:r>
      <w:r w:rsidR="004D309A">
        <w:rPr>
          <w:rFonts w:hint="cs"/>
          <w:sz w:val="22"/>
          <w:rtl/>
          <w:lang w:bidi="ar-EG"/>
        </w:rPr>
        <w:t>المتعلقة ب</w:t>
      </w:r>
      <w:r w:rsidR="00DC670E" w:rsidRPr="00DC670E">
        <w:rPr>
          <w:sz w:val="22"/>
          <w:rtl/>
          <w:lang w:bidi="ar-EG"/>
        </w:rPr>
        <w:t>تقاسم نتائج البحوث ب</w:t>
      </w:r>
      <w:r w:rsidR="004D309A">
        <w:rPr>
          <w:rFonts w:hint="cs"/>
          <w:sz w:val="22"/>
          <w:rtl/>
          <w:lang w:bidi="ar-EG"/>
        </w:rPr>
        <w:t>صورة</w:t>
      </w:r>
      <w:r w:rsidR="00DC670E" w:rsidRPr="00DC670E">
        <w:rPr>
          <w:sz w:val="22"/>
          <w:rtl/>
          <w:lang w:bidi="ar-EG"/>
        </w:rPr>
        <w:t xml:space="preserve"> أكثر فعالية (الهدف 19)</w:t>
      </w:r>
      <w:r w:rsidR="002F1318">
        <w:rPr>
          <w:rFonts w:hint="cs"/>
          <w:sz w:val="22"/>
          <w:rtl/>
          <w:lang w:bidi="ar-EG"/>
        </w:rPr>
        <w:t>.</w:t>
      </w:r>
    </w:p>
    <w:p w:rsidR="002F1318" w:rsidRDefault="004D309A" w:rsidP="00DC670E">
      <w:pPr>
        <w:numPr>
          <w:ilvl w:val="0"/>
          <w:numId w:val="1"/>
        </w:numPr>
        <w:spacing w:after="120" w:line="192" w:lineRule="auto"/>
        <w:jc w:val="both"/>
        <w:rPr>
          <w:sz w:val="22"/>
          <w:lang w:bidi="ar-EG"/>
        </w:rPr>
      </w:pPr>
      <w:r>
        <w:rPr>
          <w:rFonts w:hint="cs"/>
          <w:sz w:val="22"/>
          <w:rtl/>
          <w:lang w:bidi="ar-EG"/>
        </w:rPr>
        <w:t>و</w:t>
      </w:r>
      <w:r w:rsidR="00DC670E" w:rsidRPr="00DC670E">
        <w:rPr>
          <w:sz w:val="22"/>
          <w:rtl/>
          <w:lang w:bidi="ar-EG"/>
        </w:rPr>
        <w:t>تحدد العديد من المقالات</w:t>
      </w:r>
      <w:r>
        <w:rPr>
          <w:rFonts w:hint="cs"/>
          <w:sz w:val="22"/>
          <w:rtl/>
          <w:lang w:bidi="ar-EG"/>
        </w:rPr>
        <w:t xml:space="preserve"> مختلف</w:t>
      </w:r>
      <w:r w:rsidR="00DC670E" w:rsidRPr="00DC670E">
        <w:rPr>
          <w:sz w:val="22"/>
          <w:rtl/>
          <w:lang w:bidi="ar-EG"/>
        </w:rPr>
        <w:t xml:space="preserve"> العقبات والتحديات ال</w:t>
      </w:r>
      <w:r>
        <w:rPr>
          <w:rFonts w:hint="cs"/>
          <w:sz w:val="22"/>
          <w:rtl/>
          <w:lang w:bidi="ar-EG"/>
        </w:rPr>
        <w:t>قائمة</w:t>
      </w:r>
      <w:r w:rsidR="00DC670E" w:rsidRPr="00DC670E">
        <w:rPr>
          <w:sz w:val="22"/>
          <w:rtl/>
          <w:lang w:bidi="ar-EG"/>
        </w:rPr>
        <w:t xml:space="preserve"> التي ي</w:t>
      </w:r>
      <w:r>
        <w:rPr>
          <w:rFonts w:hint="cs"/>
          <w:sz w:val="22"/>
          <w:rtl/>
          <w:lang w:bidi="ar-EG"/>
        </w:rPr>
        <w:t>تعين</w:t>
      </w:r>
      <w:r w:rsidR="00DC670E" w:rsidRPr="00DC670E">
        <w:rPr>
          <w:sz w:val="22"/>
          <w:rtl/>
          <w:lang w:bidi="ar-EG"/>
        </w:rPr>
        <w:t xml:space="preserve"> التغلب عليها ل</w:t>
      </w:r>
      <w:r>
        <w:rPr>
          <w:rFonts w:hint="cs"/>
          <w:sz w:val="22"/>
          <w:rtl/>
          <w:lang w:bidi="ar-EG"/>
        </w:rPr>
        <w:t>تيسير</w:t>
      </w:r>
      <w:r w:rsidR="00DC670E" w:rsidRPr="00DC670E">
        <w:rPr>
          <w:sz w:val="22"/>
          <w:rtl/>
          <w:lang w:bidi="ar-EG"/>
        </w:rPr>
        <w:t xml:space="preserve"> الإجراءات </w:t>
      </w:r>
      <w:r>
        <w:rPr>
          <w:rFonts w:hint="cs"/>
          <w:sz w:val="22"/>
          <w:rtl/>
          <w:lang w:bidi="ar-EG"/>
        </w:rPr>
        <w:t>التي يجري اتخاذها</w:t>
      </w:r>
      <w:r w:rsidR="00DC670E" w:rsidRPr="00DC670E">
        <w:rPr>
          <w:sz w:val="22"/>
          <w:rtl/>
          <w:lang w:bidi="ar-EG"/>
        </w:rPr>
        <w:t xml:space="preserve">. </w:t>
      </w:r>
      <w:r>
        <w:rPr>
          <w:rFonts w:hint="cs"/>
          <w:sz w:val="22"/>
          <w:rtl/>
          <w:lang w:bidi="ar-EG"/>
        </w:rPr>
        <w:t>و</w:t>
      </w:r>
      <w:r w:rsidR="00DC670E" w:rsidRPr="00DC670E">
        <w:rPr>
          <w:sz w:val="22"/>
          <w:rtl/>
          <w:lang w:bidi="ar-EG"/>
        </w:rPr>
        <w:t xml:space="preserve">على سبيل المثال، </w:t>
      </w:r>
      <w:r>
        <w:rPr>
          <w:rFonts w:hint="cs"/>
          <w:sz w:val="22"/>
          <w:rtl/>
          <w:lang w:bidi="ar-EG"/>
        </w:rPr>
        <w:t>فقد اعتبرت كلفة إصدار الشهادات</w:t>
      </w:r>
      <w:r w:rsidR="00DC670E" w:rsidRPr="00DC670E">
        <w:rPr>
          <w:sz w:val="22"/>
          <w:rtl/>
          <w:lang w:bidi="ar-EG"/>
        </w:rPr>
        <w:t xml:space="preserve"> </w:t>
      </w:r>
      <w:r>
        <w:rPr>
          <w:rFonts w:hint="cs"/>
          <w:sz w:val="22"/>
          <w:rtl/>
          <w:lang w:bidi="ar-EG"/>
        </w:rPr>
        <w:t>عائقاً</w:t>
      </w:r>
      <w:r w:rsidR="00DC670E" w:rsidRPr="00DC670E">
        <w:rPr>
          <w:sz w:val="22"/>
          <w:rtl/>
          <w:lang w:bidi="ar-EG"/>
        </w:rPr>
        <w:t xml:space="preserve"> أمام </w:t>
      </w:r>
      <w:r w:rsidR="002D2B38">
        <w:rPr>
          <w:rFonts w:hint="cs"/>
          <w:sz w:val="22"/>
          <w:rtl/>
          <w:lang w:bidi="ar-EG"/>
        </w:rPr>
        <w:t>تبني</w:t>
      </w:r>
      <w:r w:rsidR="00DC670E" w:rsidRPr="00DC670E">
        <w:rPr>
          <w:sz w:val="22"/>
          <w:rtl/>
          <w:lang w:bidi="ar-EG"/>
        </w:rPr>
        <w:t xml:space="preserve"> الزراعة العضوية واعتماد الغابات ومصايد الأسماك </w:t>
      </w:r>
      <w:r w:rsidR="002D2B38">
        <w:rPr>
          <w:rFonts w:hint="cs"/>
          <w:sz w:val="22"/>
          <w:rtl/>
          <w:lang w:bidi="ar-EG"/>
        </w:rPr>
        <w:t>كأنشطة</w:t>
      </w:r>
      <w:r w:rsidR="00DC670E" w:rsidRPr="00DC670E">
        <w:rPr>
          <w:sz w:val="22"/>
          <w:rtl/>
          <w:lang w:bidi="ar-EG"/>
        </w:rPr>
        <w:t xml:space="preserve"> مستدامة (الهدف 7). </w:t>
      </w:r>
      <w:r w:rsidR="002D2B38">
        <w:rPr>
          <w:rFonts w:hint="cs"/>
          <w:sz w:val="22"/>
          <w:rtl/>
          <w:lang w:bidi="ar-EG"/>
        </w:rPr>
        <w:t xml:space="preserve">واعتبرت أيضاً </w:t>
      </w:r>
      <w:r w:rsidR="00DC670E" w:rsidRPr="00DC670E">
        <w:rPr>
          <w:sz w:val="22"/>
          <w:rtl/>
          <w:lang w:bidi="ar-EG"/>
        </w:rPr>
        <w:t xml:space="preserve">العوائق المالية التي تحول دون اعتماد تكنولوجيات أو </w:t>
      </w:r>
      <w:r w:rsidR="002D2B38">
        <w:rPr>
          <w:rFonts w:hint="cs"/>
          <w:sz w:val="22"/>
          <w:rtl/>
          <w:lang w:bidi="ar-EG"/>
        </w:rPr>
        <w:t>نُهج</w:t>
      </w:r>
      <w:r w:rsidR="00DC670E" w:rsidRPr="00DC670E">
        <w:rPr>
          <w:sz w:val="22"/>
          <w:rtl/>
          <w:lang w:bidi="ar-EG"/>
        </w:rPr>
        <w:t xml:space="preserve"> أكثر كفاءة، مثل</w:t>
      </w:r>
      <w:r w:rsidR="002D2B38">
        <w:rPr>
          <w:rFonts w:hint="cs"/>
          <w:sz w:val="22"/>
          <w:rtl/>
          <w:lang w:bidi="ar-EG"/>
        </w:rPr>
        <w:t>ما هو الحال في</w:t>
      </w:r>
      <w:r w:rsidR="00DC670E" w:rsidRPr="00DC670E">
        <w:rPr>
          <w:sz w:val="22"/>
          <w:rtl/>
          <w:lang w:bidi="ar-EG"/>
        </w:rPr>
        <w:t xml:space="preserve"> الزراعة، عقبة أمام اعتماد ممارسات مستدامة (الهدف 20). وكانت الاحتياجات المحددة مماثلة أو </w:t>
      </w:r>
      <w:r w:rsidR="00900C5D">
        <w:rPr>
          <w:rFonts w:hint="cs"/>
          <w:sz w:val="22"/>
          <w:rtl/>
          <w:lang w:bidi="ar-EG"/>
        </w:rPr>
        <w:t xml:space="preserve">تكميلية، بوجه عام، </w:t>
      </w:r>
      <w:r w:rsidR="00DC670E" w:rsidRPr="00DC670E">
        <w:rPr>
          <w:sz w:val="22"/>
          <w:rtl/>
          <w:lang w:bidi="ar-EG"/>
        </w:rPr>
        <w:t xml:space="preserve">لتلك الاحتياجات التي حددتها الهيئة الفرعية في توصيتها </w:t>
      </w:r>
      <w:hyperlink r:id="rId22" w:history="1">
        <w:r w:rsidR="007B236C">
          <w:rPr>
            <w:rFonts w:ascii="Simplified Arabic" w:eastAsia="Times New Roman" w:hAnsi="Simplified Arabic" w:hint="cs"/>
            <w:color w:val="0000FF"/>
            <w:kern w:val="0"/>
            <w:sz w:val="24"/>
            <w:u w:val="single"/>
            <w:rtl/>
            <w:lang w:val="en-GB"/>
          </w:rPr>
          <w:t>17/1</w:t>
        </w:r>
      </w:hyperlink>
      <w:r w:rsidR="00724ADD">
        <w:rPr>
          <w:rFonts w:eastAsia="Times New Roman" w:cs="Times New Roman" w:hint="cs"/>
          <w:kern w:val="22"/>
          <w:sz w:val="22"/>
          <w:szCs w:val="22"/>
          <w:rtl/>
          <w:lang w:val="en-GB"/>
        </w:rPr>
        <w:t xml:space="preserve"> </w:t>
      </w:r>
      <w:r w:rsidR="00DC670E" w:rsidRPr="00DC670E">
        <w:rPr>
          <w:sz w:val="22"/>
          <w:rtl/>
          <w:lang w:bidi="ar-EG"/>
        </w:rPr>
        <w:t xml:space="preserve">التي </w:t>
      </w:r>
      <w:r w:rsidR="00900C5D">
        <w:rPr>
          <w:rFonts w:hint="cs"/>
          <w:sz w:val="22"/>
          <w:rtl/>
          <w:lang w:bidi="ar-EG"/>
        </w:rPr>
        <w:t>أحاط</w:t>
      </w:r>
      <w:r w:rsidR="00DC670E" w:rsidRPr="00DC670E">
        <w:rPr>
          <w:sz w:val="22"/>
          <w:rtl/>
          <w:lang w:bidi="ar-EG"/>
        </w:rPr>
        <w:t xml:space="preserve"> مؤتمر الأطراف</w:t>
      </w:r>
      <w:r w:rsidR="00900C5D">
        <w:rPr>
          <w:rFonts w:hint="cs"/>
          <w:sz w:val="22"/>
          <w:rtl/>
          <w:lang w:bidi="ar-EG"/>
        </w:rPr>
        <w:t xml:space="preserve"> علماً بها لاحقاً</w:t>
      </w:r>
      <w:r w:rsidR="00DC670E" w:rsidRPr="00DC670E">
        <w:rPr>
          <w:sz w:val="22"/>
          <w:rtl/>
          <w:lang w:bidi="ar-EG"/>
        </w:rPr>
        <w:t xml:space="preserve"> في المقرر 12/1. </w:t>
      </w:r>
      <w:r w:rsidR="00900C5D">
        <w:rPr>
          <w:rFonts w:hint="cs"/>
          <w:sz w:val="22"/>
          <w:rtl/>
          <w:lang w:bidi="ar-EG"/>
        </w:rPr>
        <w:t>وييسر تلبية</w:t>
      </w:r>
      <w:r w:rsidR="00DC670E" w:rsidRPr="00DC670E">
        <w:rPr>
          <w:sz w:val="22"/>
          <w:rtl/>
          <w:lang w:bidi="ar-EG"/>
        </w:rPr>
        <w:t xml:space="preserve"> هذه الاحتياجات الإجراءات ال</w:t>
      </w:r>
      <w:r w:rsidR="00900C5D">
        <w:rPr>
          <w:rFonts w:hint="cs"/>
          <w:sz w:val="22"/>
          <w:rtl/>
          <w:lang w:bidi="ar-EG"/>
        </w:rPr>
        <w:t>جاري اتخاذها</w:t>
      </w:r>
      <w:r w:rsidR="002F1318">
        <w:rPr>
          <w:rFonts w:hint="cs"/>
          <w:sz w:val="22"/>
          <w:rtl/>
          <w:lang w:bidi="ar-EG"/>
        </w:rPr>
        <w:t>.</w:t>
      </w:r>
    </w:p>
    <w:p w:rsidR="00665ED6" w:rsidRPr="00665ED6" w:rsidRDefault="007B236C" w:rsidP="00665ED6">
      <w:pPr>
        <w:keepNext/>
        <w:spacing w:after="120" w:line="192" w:lineRule="auto"/>
        <w:jc w:val="center"/>
        <w:rPr>
          <w:b/>
          <w:bCs/>
          <w:sz w:val="28"/>
          <w:szCs w:val="28"/>
          <w:lang w:bidi="ar-EG"/>
        </w:rPr>
      </w:pPr>
      <w:r>
        <w:rPr>
          <w:rFonts w:hint="cs"/>
          <w:b/>
          <w:bCs/>
          <w:sz w:val="28"/>
          <w:szCs w:val="28"/>
          <w:rtl/>
          <w:lang w:bidi="ar-EG"/>
        </w:rPr>
        <w:t>ثالث</w:t>
      </w:r>
      <w:r w:rsidR="00665ED6">
        <w:rPr>
          <w:rFonts w:hint="cs"/>
          <w:b/>
          <w:bCs/>
          <w:sz w:val="28"/>
          <w:szCs w:val="28"/>
          <w:rtl/>
          <w:lang w:bidi="ar-EG"/>
        </w:rPr>
        <w:t>اً</w:t>
      </w:r>
      <w:r w:rsidR="00665ED6" w:rsidRPr="006C38C6">
        <w:rPr>
          <w:rFonts w:hint="cs"/>
          <w:b/>
          <w:bCs/>
          <w:sz w:val="28"/>
          <w:szCs w:val="28"/>
          <w:rtl/>
          <w:lang w:bidi="ar-EG"/>
        </w:rPr>
        <w:t>-</w:t>
      </w:r>
      <w:r w:rsidR="00665ED6" w:rsidRPr="006C38C6">
        <w:rPr>
          <w:rFonts w:hint="cs"/>
          <w:b/>
          <w:bCs/>
          <w:sz w:val="28"/>
          <w:szCs w:val="28"/>
          <w:rtl/>
          <w:lang w:bidi="ar-EG"/>
        </w:rPr>
        <w:tab/>
      </w:r>
      <w:r w:rsidR="00665ED6">
        <w:rPr>
          <w:rFonts w:hint="cs"/>
          <w:b/>
          <w:bCs/>
          <w:sz w:val="28"/>
          <w:szCs w:val="28"/>
          <w:rtl/>
          <w:lang w:bidi="ar-EG"/>
        </w:rPr>
        <w:t>استنتاج</w:t>
      </w:r>
    </w:p>
    <w:p w:rsidR="00665ED6" w:rsidRDefault="004E33DE" w:rsidP="00460D75">
      <w:pPr>
        <w:numPr>
          <w:ilvl w:val="0"/>
          <w:numId w:val="1"/>
        </w:numPr>
        <w:spacing w:after="120" w:line="192" w:lineRule="auto"/>
        <w:jc w:val="both"/>
        <w:rPr>
          <w:sz w:val="22"/>
          <w:lang w:bidi="ar-EG"/>
        </w:rPr>
      </w:pPr>
      <w:r w:rsidRPr="004E33DE">
        <w:rPr>
          <w:sz w:val="22"/>
          <w:rtl/>
          <w:lang w:bidi="ar-EG"/>
        </w:rPr>
        <w:t xml:space="preserve">توفر المؤلفات والمؤشرات العلمية </w:t>
      </w:r>
      <w:r w:rsidR="008F780E">
        <w:rPr>
          <w:rFonts w:hint="cs"/>
          <w:sz w:val="22"/>
          <w:rtl/>
          <w:lang w:bidi="ar-EG"/>
        </w:rPr>
        <w:t>المستعرضة وكذلك</w:t>
      </w:r>
      <w:r w:rsidRPr="004E33DE">
        <w:rPr>
          <w:sz w:val="22"/>
          <w:rtl/>
          <w:lang w:bidi="ar-EG"/>
        </w:rPr>
        <w:t xml:space="preserve"> </w:t>
      </w:r>
      <w:r w:rsidR="008F780E" w:rsidRPr="008F780E">
        <w:rPr>
          <w:rFonts w:hint="cs"/>
          <w:sz w:val="22"/>
          <w:rtl/>
          <w:lang w:bidi="ar-EG"/>
        </w:rPr>
        <w:t>التقييم الإقليمي</w:t>
      </w:r>
      <w:r w:rsidR="008F780E">
        <w:rPr>
          <w:rFonts w:hint="cs"/>
          <w:sz w:val="22"/>
          <w:rtl/>
          <w:lang w:bidi="ar-EG"/>
        </w:rPr>
        <w:t xml:space="preserve"> والتقييم المتعلق بتدهور الأراضي</w:t>
      </w:r>
      <w:r w:rsidR="008F780E" w:rsidRPr="008F780E">
        <w:rPr>
          <w:sz w:val="22"/>
          <w:rtl/>
          <w:lang w:bidi="ar"/>
        </w:rPr>
        <w:t xml:space="preserve"> </w:t>
      </w:r>
      <w:r w:rsidR="008F780E" w:rsidRPr="008F780E">
        <w:rPr>
          <w:rFonts w:hint="cs"/>
          <w:sz w:val="22"/>
          <w:rtl/>
          <w:lang w:bidi="ar"/>
        </w:rPr>
        <w:t>الصادر</w:t>
      </w:r>
      <w:r w:rsidR="008F780E">
        <w:rPr>
          <w:rFonts w:hint="cs"/>
          <w:sz w:val="22"/>
          <w:rtl/>
          <w:lang w:bidi="ar"/>
        </w:rPr>
        <w:t>ين</w:t>
      </w:r>
      <w:r w:rsidR="008F780E" w:rsidRPr="008F780E">
        <w:rPr>
          <w:rFonts w:hint="cs"/>
          <w:sz w:val="22"/>
          <w:rtl/>
          <w:lang w:bidi="ar"/>
        </w:rPr>
        <w:t xml:space="preserve"> عن ا</w:t>
      </w:r>
      <w:r w:rsidR="008F780E" w:rsidRPr="008F780E">
        <w:rPr>
          <w:sz w:val="22"/>
          <w:rtl/>
          <w:lang w:bidi="ar"/>
        </w:rPr>
        <w:t>لمنبر الحكومي الدولي للعلوم والسياسات في مجال التنوع البيولوجي وخدمات النظم الإيكولوجية</w:t>
      </w:r>
      <w:r w:rsidR="008F780E" w:rsidRPr="008F780E">
        <w:rPr>
          <w:sz w:val="22"/>
          <w:rtl/>
          <w:lang w:bidi="ar-EG"/>
        </w:rPr>
        <w:t xml:space="preserve"> </w:t>
      </w:r>
      <w:r w:rsidR="008F780E">
        <w:rPr>
          <w:rFonts w:hint="cs"/>
          <w:sz w:val="22"/>
          <w:rtl/>
          <w:lang w:bidi="ar-EG"/>
        </w:rPr>
        <w:t xml:space="preserve">المزيد من الأدلة </w:t>
      </w:r>
      <w:r w:rsidRPr="004E33DE">
        <w:rPr>
          <w:sz w:val="22"/>
          <w:rtl/>
          <w:lang w:bidi="ar-EG"/>
        </w:rPr>
        <w:t xml:space="preserve">على استمرار </w:t>
      </w:r>
      <w:r w:rsidR="00EC6F16">
        <w:rPr>
          <w:rFonts w:hint="cs"/>
          <w:sz w:val="22"/>
          <w:rtl/>
          <w:lang w:bidi="ar-EG"/>
        </w:rPr>
        <w:t>تدهور</w:t>
      </w:r>
      <w:r w:rsidRPr="004E33DE">
        <w:rPr>
          <w:sz w:val="22"/>
          <w:rtl/>
          <w:lang w:bidi="ar-EG"/>
        </w:rPr>
        <w:t xml:space="preserve"> التنوع البيولوجي </w:t>
      </w:r>
      <w:r w:rsidR="00EC6F16">
        <w:rPr>
          <w:rFonts w:hint="cs"/>
          <w:sz w:val="22"/>
          <w:rtl/>
          <w:lang w:bidi="ar-EG"/>
        </w:rPr>
        <w:t>عالمياً</w:t>
      </w:r>
      <w:r w:rsidRPr="004E33DE">
        <w:rPr>
          <w:sz w:val="22"/>
          <w:rtl/>
          <w:lang w:bidi="ar-EG"/>
        </w:rPr>
        <w:t xml:space="preserve">. </w:t>
      </w:r>
      <w:r w:rsidR="000A4629">
        <w:rPr>
          <w:rFonts w:hint="cs"/>
          <w:sz w:val="22"/>
          <w:rtl/>
          <w:lang w:bidi="ar-EG"/>
        </w:rPr>
        <w:t>وتحدد أيضاً</w:t>
      </w:r>
      <w:r w:rsidRPr="004E33DE">
        <w:rPr>
          <w:sz w:val="22"/>
          <w:rtl/>
          <w:lang w:bidi="ar-EG"/>
        </w:rPr>
        <w:t xml:space="preserve"> الآثار المختلفة لهذا ال</w:t>
      </w:r>
      <w:r w:rsidR="000A4629">
        <w:rPr>
          <w:rFonts w:hint="cs"/>
          <w:sz w:val="22"/>
          <w:rtl/>
          <w:lang w:bidi="ar-EG"/>
        </w:rPr>
        <w:t>تدهور</w:t>
      </w:r>
      <w:r w:rsidRPr="004E33DE">
        <w:rPr>
          <w:sz w:val="22"/>
          <w:rtl/>
          <w:lang w:bidi="ar-EG"/>
        </w:rPr>
        <w:t xml:space="preserve"> على رفاه</w:t>
      </w:r>
      <w:r w:rsidR="000A4629">
        <w:rPr>
          <w:rFonts w:hint="cs"/>
          <w:sz w:val="22"/>
          <w:rtl/>
          <w:lang w:bidi="ar-EG"/>
        </w:rPr>
        <w:t>ية</w:t>
      </w:r>
      <w:r w:rsidRPr="004E33DE">
        <w:rPr>
          <w:sz w:val="22"/>
          <w:rtl/>
          <w:lang w:bidi="ar-EG"/>
        </w:rPr>
        <w:t xml:space="preserve"> الإنسان. </w:t>
      </w:r>
      <w:r w:rsidR="0076433C">
        <w:rPr>
          <w:rFonts w:hint="cs"/>
          <w:sz w:val="22"/>
          <w:rtl/>
          <w:lang w:bidi="ar-EG"/>
        </w:rPr>
        <w:t>وتعزز</w:t>
      </w:r>
      <w:r w:rsidRPr="004E33DE">
        <w:rPr>
          <w:sz w:val="22"/>
          <w:rtl/>
          <w:lang w:bidi="ar-EG"/>
        </w:rPr>
        <w:t xml:space="preserve"> جميع مصادر المعلومات الحاجة إلى</w:t>
      </w:r>
      <w:r w:rsidR="0076433C">
        <w:rPr>
          <w:rFonts w:hint="cs"/>
          <w:sz w:val="22"/>
          <w:rtl/>
          <w:lang w:bidi="ar-EG"/>
        </w:rPr>
        <w:t xml:space="preserve"> اتخاذ</w:t>
      </w:r>
      <w:r w:rsidRPr="004E33DE">
        <w:rPr>
          <w:sz w:val="22"/>
          <w:rtl/>
          <w:lang w:bidi="ar-EG"/>
        </w:rPr>
        <w:t xml:space="preserve"> إجراءات عاجلة وفعالة ل</w:t>
      </w:r>
      <w:r w:rsidR="0076433C">
        <w:rPr>
          <w:rFonts w:hint="cs"/>
          <w:sz w:val="22"/>
          <w:rtl/>
          <w:lang w:bidi="ar-EG"/>
        </w:rPr>
        <w:t>خفض</w:t>
      </w:r>
      <w:r w:rsidRPr="004E33DE">
        <w:rPr>
          <w:sz w:val="22"/>
          <w:rtl/>
          <w:lang w:bidi="ar-EG"/>
        </w:rPr>
        <w:t xml:space="preserve"> معدل </w:t>
      </w:r>
      <w:r w:rsidR="0076433C">
        <w:rPr>
          <w:rFonts w:hint="cs"/>
          <w:sz w:val="22"/>
          <w:rtl/>
          <w:lang w:bidi="ar-EG"/>
        </w:rPr>
        <w:t>فقدان</w:t>
      </w:r>
      <w:r w:rsidRPr="004E33DE">
        <w:rPr>
          <w:sz w:val="22"/>
          <w:rtl/>
          <w:lang w:bidi="ar-EG"/>
        </w:rPr>
        <w:t xml:space="preserve"> التنوع البيولوجي. وعلى وجه ال</w:t>
      </w:r>
      <w:r w:rsidR="00952F9B">
        <w:rPr>
          <w:rFonts w:hint="cs"/>
          <w:sz w:val="22"/>
          <w:rtl/>
          <w:lang w:bidi="ar-EG"/>
        </w:rPr>
        <w:t>تحديد</w:t>
      </w:r>
      <w:r w:rsidRPr="004E33DE">
        <w:rPr>
          <w:sz w:val="22"/>
          <w:rtl/>
          <w:lang w:bidi="ar-EG"/>
        </w:rPr>
        <w:t xml:space="preserve">، </w:t>
      </w:r>
      <w:r w:rsidR="00952F9B">
        <w:rPr>
          <w:rFonts w:hint="cs"/>
          <w:sz w:val="22"/>
          <w:rtl/>
          <w:lang w:bidi="ar-EG"/>
        </w:rPr>
        <w:t>فقد اعتبرت</w:t>
      </w:r>
      <w:r w:rsidRPr="004E33DE">
        <w:rPr>
          <w:sz w:val="22"/>
          <w:rtl/>
          <w:lang w:bidi="ar-EG"/>
        </w:rPr>
        <w:t xml:space="preserve"> الحاجة إلى معالجة الأسباب الكامنة وراء </w:t>
      </w:r>
      <w:r w:rsidR="00952F9B">
        <w:rPr>
          <w:rFonts w:hint="cs"/>
          <w:sz w:val="22"/>
          <w:rtl/>
          <w:lang w:bidi="ar-EG"/>
        </w:rPr>
        <w:t>فقدان</w:t>
      </w:r>
      <w:r w:rsidRPr="004E33DE">
        <w:rPr>
          <w:sz w:val="22"/>
          <w:rtl/>
          <w:lang w:bidi="ar-EG"/>
        </w:rPr>
        <w:t xml:space="preserve"> التنوع البيولوجي</w:t>
      </w:r>
      <w:r w:rsidR="00952F9B">
        <w:rPr>
          <w:rFonts w:hint="cs"/>
          <w:sz w:val="22"/>
          <w:rtl/>
          <w:lang w:bidi="ar-EG"/>
        </w:rPr>
        <w:t>،</w:t>
      </w:r>
      <w:r w:rsidRPr="004E33DE">
        <w:rPr>
          <w:sz w:val="22"/>
          <w:rtl/>
          <w:lang w:bidi="ar-EG"/>
        </w:rPr>
        <w:t xml:space="preserve"> والحاجة إلى</w:t>
      </w:r>
      <w:r w:rsidR="00952F9B">
        <w:rPr>
          <w:rFonts w:hint="cs"/>
          <w:sz w:val="22"/>
          <w:rtl/>
          <w:lang w:bidi="ar-EG"/>
        </w:rPr>
        <w:t xml:space="preserve"> زيادة</w:t>
      </w:r>
      <w:r w:rsidRPr="004E33DE">
        <w:rPr>
          <w:sz w:val="22"/>
          <w:rtl/>
          <w:lang w:bidi="ar-EG"/>
        </w:rPr>
        <w:t xml:space="preserve"> تعميم التنوع البيولوجي</w:t>
      </w:r>
      <w:r w:rsidR="00952F9B">
        <w:rPr>
          <w:rFonts w:hint="cs"/>
          <w:sz w:val="22"/>
          <w:rtl/>
          <w:lang w:bidi="ar-EG"/>
        </w:rPr>
        <w:t>،</w:t>
      </w:r>
      <w:r w:rsidRPr="004E33DE">
        <w:rPr>
          <w:sz w:val="22"/>
          <w:rtl/>
          <w:lang w:bidi="ar-EG"/>
        </w:rPr>
        <w:t xml:space="preserve"> والحاجة إلى النظر في التأثيرات المباشرة وغير المباشرة </w:t>
      </w:r>
      <w:r w:rsidR="00952F9B">
        <w:rPr>
          <w:rFonts w:hint="cs"/>
          <w:sz w:val="22"/>
          <w:rtl/>
          <w:lang w:bidi="ar-EG"/>
        </w:rPr>
        <w:t>ل</w:t>
      </w:r>
      <w:r w:rsidRPr="004E33DE">
        <w:rPr>
          <w:sz w:val="22"/>
          <w:rtl/>
          <w:lang w:bidi="ar-EG"/>
        </w:rPr>
        <w:t xml:space="preserve">لقرارات </w:t>
      </w:r>
      <w:proofErr w:type="spellStart"/>
      <w:r w:rsidRPr="004E33DE">
        <w:rPr>
          <w:sz w:val="22"/>
          <w:rtl/>
          <w:lang w:bidi="ar-EG"/>
        </w:rPr>
        <w:t>السياسات</w:t>
      </w:r>
      <w:r w:rsidR="00952F9B">
        <w:rPr>
          <w:rFonts w:hint="cs"/>
          <w:sz w:val="22"/>
          <w:rtl/>
          <w:lang w:bidi="ar-EG"/>
        </w:rPr>
        <w:t>ية</w:t>
      </w:r>
      <w:proofErr w:type="spellEnd"/>
      <w:r w:rsidR="00952F9B">
        <w:rPr>
          <w:rFonts w:hint="cs"/>
          <w:sz w:val="22"/>
          <w:rtl/>
          <w:lang w:bidi="ar-EG"/>
        </w:rPr>
        <w:t>،</w:t>
      </w:r>
      <w:r w:rsidRPr="004E33DE">
        <w:rPr>
          <w:sz w:val="22"/>
          <w:rtl/>
          <w:lang w:bidi="ar-EG"/>
        </w:rPr>
        <w:t xml:space="preserve"> تحديات </w:t>
      </w:r>
      <w:r w:rsidR="00952F9B">
        <w:rPr>
          <w:rFonts w:hint="cs"/>
          <w:sz w:val="22"/>
          <w:rtl/>
          <w:lang w:bidi="ar-EG"/>
        </w:rPr>
        <w:t>هامة يتعين التصدي لها</w:t>
      </w:r>
      <w:r w:rsidRPr="004E33DE">
        <w:rPr>
          <w:sz w:val="22"/>
          <w:rtl/>
          <w:lang w:bidi="ar-EG"/>
        </w:rPr>
        <w:t xml:space="preserve">. </w:t>
      </w:r>
      <w:r w:rsidR="00C75145">
        <w:rPr>
          <w:rFonts w:hint="cs"/>
          <w:sz w:val="22"/>
          <w:rtl/>
          <w:lang w:bidi="ar-EG"/>
        </w:rPr>
        <w:t xml:space="preserve">ولوحظت أيضاً </w:t>
      </w:r>
      <w:r w:rsidRPr="004E33DE">
        <w:rPr>
          <w:sz w:val="22"/>
          <w:rtl/>
          <w:lang w:bidi="ar-EG"/>
        </w:rPr>
        <w:t xml:space="preserve">الحاجة إلى </w:t>
      </w:r>
      <w:r w:rsidR="00C75145">
        <w:rPr>
          <w:rFonts w:hint="cs"/>
          <w:sz w:val="22"/>
          <w:rtl/>
          <w:lang w:bidi="ar-EG"/>
        </w:rPr>
        <w:t>مواصلة إذكاء</w:t>
      </w:r>
      <w:r w:rsidRPr="004E33DE">
        <w:rPr>
          <w:sz w:val="22"/>
          <w:rtl/>
          <w:lang w:bidi="ar-EG"/>
        </w:rPr>
        <w:t xml:space="preserve"> الوعي بأهمية التنوع البيولوجي وإحداث تغيير في السلوك، والحاجة إلى زيادة استخدام التخطيط المكاني، وتعزيز </w:t>
      </w:r>
      <w:proofErr w:type="spellStart"/>
      <w:r w:rsidR="00BC4E20">
        <w:rPr>
          <w:rFonts w:hint="cs"/>
          <w:sz w:val="22"/>
          <w:rtl/>
          <w:lang w:bidi="ar-EG"/>
        </w:rPr>
        <w:t>حوكمة</w:t>
      </w:r>
      <w:proofErr w:type="spellEnd"/>
      <w:r w:rsidRPr="004E33DE">
        <w:rPr>
          <w:sz w:val="22"/>
          <w:rtl/>
          <w:lang w:bidi="ar-EG"/>
        </w:rPr>
        <w:t xml:space="preserve"> التنوع البيولوجي، وتعزيز التعاون والشراكات، </w:t>
      </w:r>
      <w:r w:rsidR="00C75145">
        <w:rPr>
          <w:rFonts w:hint="cs"/>
          <w:sz w:val="22"/>
          <w:rtl/>
          <w:lang w:bidi="ar-EG"/>
        </w:rPr>
        <w:t>وزيادة فعالية الرصد</w:t>
      </w:r>
      <w:r w:rsidRPr="004E33DE">
        <w:rPr>
          <w:sz w:val="22"/>
          <w:rtl/>
          <w:lang w:bidi="ar-EG"/>
        </w:rPr>
        <w:t xml:space="preserve">، وتشجيع الحلول </w:t>
      </w:r>
      <w:r w:rsidR="00C75145">
        <w:rPr>
          <w:rFonts w:hint="cs"/>
          <w:sz w:val="22"/>
          <w:rtl/>
          <w:lang w:bidi="ar-EG"/>
        </w:rPr>
        <w:t>المستمدة من</w:t>
      </w:r>
      <w:r w:rsidRPr="004E33DE">
        <w:rPr>
          <w:sz w:val="22"/>
          <w:rtl/>
          <w:lang w:bidi="ar-EG"/>
        </w:rPr>
        <w:t xml:space="preserve"> الطبيعة </w:t>
      </w:r>
      <w:r w:rsidR="00391C98">
        <w:rPr>
          <w:rFonts w:hint="cs"/>
          <w:sz w:val="22"/>
          <w:rtl/>
          <w:lang w:bidi="ar-EG"/>
        </w:rPr>
        <w:t>للتصدي لمختلف التحديات المجتمعية، وزيادة تشجيع إجراء البحوث، وزيادة كفاءة استخدام الموارد</w:t>
      </w:r>
      <w:r w:rsidRPr="004E33DE">
        <w:rPr>
          <w:sz w:val="22"/>
          <w:rtl/>
          <w:lang w:bidi="ar-EG"/>
        </w:rPr>
        <w:t xml:space="preserve">. </w:t>
      </w:r>
      <w:r w:rsidR="00391C98">
        <w:rPr>
          <w:rFonts w:hint="cs"/>
          <w:sz w:val="22"/>
          <w:rtl/>
          <w:lang w:bidi="ar-EG"/>
        </w:rPr>
        <w:t>و</w:t>
      </w:r>
      <w:r w:rsidRPr="004E33DE">
        <w:rPr>
          <w:sz w:val="22"/>
          <w:rtl/>
          <w:lang w:bidi="ar-EG"/>
        </w:rPr>
        <w:t xml:space="preserve">علاوة على ذلك، لوحظ أن العديد من </w:t>
      </w:r>
      <w:r w:rsidR="00391C98">
        <w:rPr>
          <w:rFonts w:hint="cs"/>
          <w:sz w:val="22"/>
          <w:rtl/>
          <w:lang w:bidi="ar-EG"/>
        </w:rPr>
        <w:t>ال</w:t>
      </w:r>
      <w:r w:rsidRPr="004E33DE">
        <w:rPr>
          <w:sz w:val="22"/>
          <w:rtl/>
          <w:lang w:bidi="ar-EG"/>
        </w:rPr>
        <w:t>تحديات</w:t>
      </w:r>
      <w:r w:rsidR="00391C98">
        <w:rPr>
          <w:rFonts w:hint="cs"/>
          <w:sz w:val="22"/>
          <w:rtl/>
          <w:lang w:bidi="ar-EG"/>
        </w:rPr>
        <w:t xml:space="preserve"> التي تواجه</w:t>
      </w:r>
      <w:r w:rsidRPr="004E33DE">
        <w:rPr>
          <w:sz w:val="22"/>
          <w:rtl/>
          <w:lang w:bidi="ar-EG"/>
        </w:rPr>
        <w:t xml:space="preserve"> التنوع البيولوجي مترابطة، وأن إحداث </w:t>
      </w:r>
      <w:r w:rsidR="00391C98">
        <w:rPr>
          <w:rFonts w:hint="cs"/>
          <w:sz w:val="22"/>
          <w:rtl/>
          <w:lang w:bidi="ar-EG"/>
        </w:rPr>
        <w:t>ال</w:t>
      </w:r>
      <w:r w:rsidRPr="004E33DE">
        <w:rPr>
          <w:sz w:val="22"/>
          <w:rtl/>
          <w:lang w:bidi="ar-EG"/>
        </w:rPr>
        <w:t xml:space="preserve">تغيير </w:t>
      </w:r>
      <w:r w:rsidR="00391C98">
        <w:rPr>
          <w:rFonts w:hint="cs"/>
          <w:sz w:val="22"/>
          <w:rtl/>
          <w:lang w:bidi="ar-EG"/>
        </w:rPr>
        <w:t>ال</w:t>
      </w:r>
      <w:r w:rsidRPr="004E33DE">
        <w:rPr>
          <w:sz w:val="22"/>
          <w:rtl/>
          <w:lang w:bidi="ar-EG"/>
        </w:rPr>
        <w:t>إيجابي سيتطلب اتباع نهج مت</w:t>
      </w:r>
      <w:r w:rsidR="00391C98">
        <w:rPr>
          <w:rFonts w:hint="cs"/>
          <w:sz w:val="22"/>
          <w:rtl/>
          <w:lang w:bidi="ar-EG"/>
        </w:rPr>
        <w:t>سقة</w:t>
      </w:r>
      <w:r w:rsidRPr="004E33DE">
        <w:rPr>
          <w:sz w:val="22"/>
          <w:rtl/>
          <w:lang w:bidi="ar-EG"/>
        </w:rPr>
        <w:t xml:space="preserve">. </w:t>
      </w:r>
      <w:r w:rsidR="00391C98">
        <w:rPr>
          <w:rFonts w:hint="cs"/>
          <w:sz w:val="22"/>
          <w:rtl/>
          <w:lang w:bidi="ar-EG"/>
        </w:rPr>
        <w:t>و</w:t>
      </w:r>
      <w:r w:rsidRPr="004E33DE">
        <w:rPr>
          <w:sz w:val="22"/>
          <w:rtl/>
          <w:lang w:bidi="ar-EG"/>
        </w:rPr>
        <w:t xml:space="preserve">تشير </w:t>
      </w:r>
      <w:r w:rsidR="00391C98">
        <w:rPr>
          <w:rFonts w:hint="cs"/>
          <w:sz w:val="22"/>
          <w:rtl/>
          <w:lang w:bidi="ar-EG"/>
        </w:rPr>
        <w:t xml:space="preserve">مختلف مصادر المعلومات، </w:t>
      </w:r>
      <w:r w:rsidRPr="004E33DE">
        <w:rPr>
          <w:sz w:val="22"/>
          <w:rtl/>
          <w:lang w:bidi="ar-EG"/>
        </w:rPr>
        <w:t>ب</w:t>
      </w:r>
      <w:r w:rsidR="00391C98">
        <w:rPr>
          <w:rFonts w:hint="cs"/>
          <w:sz w:val="22"/>
          <w:rtl/>
          <w:lang w:bidi="ar-EG"/>
        </w:rPr>
        <w:t>وجه</w:t>
      </w:r>
      <w:r w:rsidRPr="004E33DE">
        <w:rPr>
          <w:sz w:val="22"/>
          <w:rtl/>
          <w:lang w:bidi="ar-EG"/>
        </w:rPr>
        <w:t xml:space="preserve"> عام</w:t>
      </w:r>
      <w:r w:rsidR="00391C98">
        <w:rPr>
          <w:rFonts w:hint="cs"/>
          <w:sz w:val="22"/>
          <w:rtl/>
          <w:lang w:bidi="ar-EG"/>
        </w:rPr>
        <w:t>،</w:t>
      </w:r>
      <w:r w:rsidRPr="004E33DE">
        <w:rPr>
          <w:sz w:val="22"/>
          <w:rtl/>
          <w:lang w:bidi="ar-EG"/>
        </w:rPr>
        <w:t xml:space="preserve"> إلى </w:t>
      </w:r>
      <w:r w:rsidR="00391C98">
        <w:rPr>
          <w:rFonts w:hint="cs"/>
          <w:sz w:val="22"/>
          <w:rtl/>
          <w:lang w:bidi="ar-EG"/>
        </w:rPr>
        <w:t>ضرورة إحداث</w:t>
      </w:r>
      <w:r w:rsidRPr="004E33DE">
        <w:rPr>
          <w:sz w:val="22"/>
          <w:rtl/>
          <w:lang w:bidi="ar-EG"/>
        </w:rPr>
        <w:t xml:space="preserve"> </w:t>
      </w:r>
      <w:r w:rsidR="00391C98">
        <w:rPr>
          <w:rFonts w:hint="cs"/>
          <w:sz w:val="22"/>
          <w:rtl/>
          <w:lang w:bidi="ar-EG"/>
        </w:rPr>
        <w:t>تحول وتغيير</w:t>
      </w:r>
      <w:r w:rsidRPr="004E33DE">
        <w:rPr>
          <w:sz w:val="22"/>
          <w:rtl/>
          <w:lang w:bidi="ar-EG"/>
        </w:rPr>
        <w:t xml:space="preserve"> في </w:t>
      </w:r>
      <w:r w:rsidR="00460D75">
        <w:rPr>
          <w:rFonts w:hint="cs"/>
          <w:sz w:val="22"/>
          <w:rtl/>
          <w:lang w:bidi="ar-EG"/>
        </w:rPr>
        <w:t>ال</w:t>
      </w:r>
      <w:r w:rsidRPr="004E33DE">
        <w:rPr>
          <w:sz w:val="22"/>
          <w:rtl/>
          <w:lang w:bidi="ar-EG"/>
        </w:rPr>
        <w:t xml:space="preserve">كيفية </w:t>
      </w:r>
      <w:r w:rsidR="00460D75">
        <w:rPr>
          <w:rFonts w:hint="cs"/>
          <w:sz w:val="22"/>
          <w:rtl/>
          <w:lang w:bidi="ar-EG"/>
        </w:rPr>
        <w:t>التي يرتبط بها</w:t>
      </w:r>
      <w:r w:rsidRPr="004E33DE">
        <w:rPr>
          <w:sz w:val="22"/>
          <w:rtl/>
          <w:lang w:bidi="ar-EG"/>
        </w:rPr>
        <w:t xml:space="preserve"> المجتمع </w:t>
      </w:r>
      <w:r w:rsidR="00460D75">
        <w:rPr>
          <w:rFonts w:hint="cs"/>
          <w:sz w:val="22"/>
          <w:rtl/>
          <w:lang w:bidi="ar-EG"/>
        </w:rPr>
        <w:t>ب</w:t>
      </w:r>
      <w:r w:rsidRPr="004E33DE">
        <w:rPr>
          <w:sz w:val="22"/>
          <w:rtl/>
          <w:lang w:bidi="ar-EG"/>
        </w:rPr>
        <w:t>التنوع البيولوجي</w:t>
      </w:r>
      <w:r w:rsidR="00460D75" w:rsidRPr="00460D75">
        <w:rPr>
          <w:sz w:val="22"/>
          <w:rtl/>
          <w:lang w:bidi="ar-EG"/>
        </w:rPr>
        <w:t xml:space="preserve"> و</w:t>
      </w:r>
      <w:r w:rsidR="00460D75">
        <w:rPr>
          <w:rFonts w:hint="cs"/>
          <w:sz w:val="22"/>
          <w:rtl/>
          <w:lang w:bidi="ar-EG"/>
        </w:rPr>
        <w:t>يتفاعل بها</w:t>
      </w:r>
      <w:r w:rsidR="00460D75" w:rsidRPr="00460D75">
        <w:rPr>
          <w:sz w:val="22"/>
          <w:rtl/>
          <w:lang w:bidi="ar-EG"/>
        </w:rPr>
        <w:t xml:space="preserve"> مع</w:t>
      </w:r>
      <w:r w:rsidR="00460D75">
        <w:rPr>
          <w:rFonts w:hint="cs"/>
          <w:sz w:val="22"/>
          <w:rtl/>
          <w:lang w:bidi="ar-EG"/>
        </w:rPr>
        <w:t>ه</w:t>
      </w:r>
      <w:r w:rsidR="00665ED6">
        <w:rPr>
          <w:rFonts w:hint="cs"/>
          <w:sz w:val="22"/>
          <w:rtl/>
          <w:lang w:bidi="ar-EG"/>
        </w:rPr>
        <w:t>.</w:t>
      </w:r>
    </w:p>
    <w:p w:rsidR="00665ED6" w:rsidRPr="00AF68F3" w:rsidRDefault="00960D50" w:rsidP="00F6301D">
      <w:pPr>
        <w:numPr>
          <w:ilvl w:val="0"/>
          <w:numId w:val="1"/>
        </w:numPr>
        <w:spacing w:after="120" w:line="192" w:lineRule="auto"/>
        <w:jc w:val="both"/>
        <w:rPr>
          <w:sz w:val="22"/>
          <w:lang w:bidi="ar-EG"/>
        </w:rPr>
      </w:pPr>
      <w:r>
        <w:rPr>
          <w:rFonts w:hint="cs"/>
          <w:sz w:val="22"/>
          <w:rtl/>
          <w:lang w:bidi="ar-EG"/>
        </w:rPr>
        <w:t>وسوف تختلف</w:t>
      </w:r>
      <w:r w:rsidR="00F6301D" w:rsidRPr="00F6301D">
        <w:rPr>
          <w:sz w:val="22"/>
          <w:rtl/>
          <w:lang w:bidi="ar-EG"/>
        </w:rPr>
        <w:t xml:space="preserve"> الإجراءات المحددة اللازمة لتنفيذ الخطة الاستراتيجية للتنوع البيولوجي 2011-2020 ولتحسين التقدم </w:t>
      </w:r>
      <w:r>
        <w:rPr>
          <w:rFonts w:hint="cs"/>
          <w:sz w:val="22"/>
          <w:rtl/>
          <w:lang w:bidi="ar-EG"/>
        </w:rPr>
        <w:t>المحرز صوب</w:t>
      </w:r>
      <w:r w:rsidR="00F6301D" w:rsidRPr="00F6301D">
        <w:rPr>
          <w:sz w:val="22"/>
          <w:rtl/>
          <w:lang w:bidi="ar-EG"/>
        </w:rPr>
        <w:t xml:space="preserve"> تحقيق أهداف أيشي للتنوع البيولوجي باختلاف الظروف والأولويات الوطنية. </w:t>
      </w:r>
      <w:r>
        <w:rPr>
          <w:rFonts w:hint="cs"/>
          <w:sz w:val="22"/>
          <w:rtl/>
          <w:lang w:bidi="ar-EG"/>
        </w:rPr>
        <w:t>وعليه</w:t>
      </w:r>
      <w:r w:rsidR="00F6301D" w:rsidRPr="00F6301D">
        <w:rPr>
          <w:sz w:val="22"/>
          <w:rtl/>
          <w:lang w:bidi="ar-EG"/>
        </w:rPr>
        <w:t xml:space="preserve">، </w:t>
      </w:r>
      <w:r>
        <w:rPr>
          <w:rFonts w:hint="cs"/>
          <w:sz w:val="22"/>
          <w:rtl/>
          <w:lang w:bidi="ar-EG"/>
        </w:rPr>
        <w:t>فمن الضروري استعراض</w:t>
      </w:r>
      <w:r w:rsidR="00F6301D" w:rsidRPr="00F6301D">
        <w:rPr>
          <w:sz w:val="22"/>
          <w:rtl/>
          <w:lang w:bidi="ar-EG"/>
        </w:rPr>
        <w:t xml:space="preserve"> المعلومات المقدمة في المؤلفات العلمية وتكييفها مع الظروف الوطنية حتى </w:t>
      </w:r>
      <w:r>
        <w:rPr>
          <w:rFonts w:hint="cs"/>
          <w:sz w:val="22"/>
          <w:rtl/>
          <w:lang w:bidi="ar-EG"/>
        </w:rPr>
        <w:t>تتمكن بصورة مجدية من توجيه</w:t>
      </w:r>
      <w:r w:rsidR="00F6301D" w:rsidRPr="00F6301D">
        <w:rPr>
          <w:sz w:val="22"/>
          <w:rtl/>
          <w:lang w:bidi="ar-EG"/>
        </w:rPr>
        <w:t xml:space="preserve"> </w:t>
      </w:r>
      <w:r>
        <w:rPr>
          <w:rFonts w:hint="cs"/>
          <w:sz w:val="22"/>
          <w:rtl/>
          <w:lang w:bidi="ar-EG"/>
        </w:rPr>
        <w:t>ال</w:t>
      </w:r>
      <w:r w:rsidR="00F6301D" w:rsidRPr="00F6301D">
        <w:rPr>
          <w:sz w:val="22"/>
          <w:rtl/>
          <w:lang w:bidi="ar-EG"/>
        </w:rPr>
        <w:t xml:space="preserve">قرارات بشأن التدابير التي ينبغي اتخاذها على الصعيد الوطني للمساهمة في تحقيق أهداف أيشي للتنوع البيولوجي. وقد </w:t>
      </w:r>
      <w:r>
        <w:rPr>
          <w:rFonts w:hint="cs"/>
          <w:sz w:val="22"/>
          <w:rtl/>
          <w:lang w:bidi="ar-EG"/>
        </w:rPr>
        <w:t>سبق</w:t>
      </w:r>
      <w:r w:rsidR="00F6301D" w:rsidRPr="00F6301D">
        <w:rPr>
          <w:sz w:val="22"/>
          <w:rtl/>
          <w:lang w:bidi="ar-EG"/>
        </w:rPr>
        <w:t xml:space="preserve"> </w:t>
      </w:r>
      <w:r w:rsidR="00220B4F">
        <w:rPr>
          <w:rFonts w:hint="cs"/>
          <w:sz w:val="22"/>
          <w:rtl/>
          <w:lang w:bidi="ar-EG"/>
        </w:rPr>
        <w:t>ل</w:t>
      </w:r>
      <w:r w:rsidR="00F6301D" w:rsidRPr="00F6301D">
        <w:rPr>
          <w:sz w:val="22"/>
          <w:rtl/>
          <w:lang w:bidi="ar-EG"/>
        </w:rPr>
        <w:t xml:space="preserve">مؤتمر الأطراف </w:t>
      </w:r>
      <w:r w:rsidR="00220B4F">
        <w:rPr>
          <w:rFonts w:hint="cs"/>
          <w:sz w:val="22"/>
          <w:rtl/>
          <w:lang w:bidi="ar-EG"/>
        </w:rPr>
        <w:t xml:space="preserve">تحديد هاتين </w:t>
      </w:r>
      <w:r w:rsidR="00F6301D" w:rsidRPr="00F6301D">
        <w:rPr>
          <w:sz w:val="22"/>
          <w:rtl/>
          <w:lang w:bidi="ar-EG"/>
        </w:rPr>
        <w:t>النقطتين في المقرر 12/1</w:t>
      </w:r>
      <w:r w:rsidR="00665ED6">
        <w:rPr>
          <w:rFonts w:hint="cs"/>
          <w:sz w:val="22"/>
          <w:rtl/>
          <w:lang w:bidi="ar-EG"/>
        </w:rPr>
        <w:t>.</w:t>
      </w:r>
    </w:p>
    <w:p w:rsidR="00B330D0" w:rsidRPr="00482021" w:rsidRDefault="007B236C" w:rsidP="00294B37">
      <w:pPr>
        <w:keepNext/>
        <w:spacing w:after="120" w:line="192" w:lineRule="auto"/>
        <w:jc w:val="center"/>
        <w:rPr>
          <w:b/>
          <w:bCs/>
          <w:sz w:val="28"/>
          <w:szCs w:val="28"/>
          <w:rtl/>
          <w:lang w:bidi="ar-EG"/>
        </w:rPr>
      </w:pPr>
      <w:bookmarkStart w:id="30" w:name="_Hlk513376814"/>
      <w:r>
        <w:rPr>
          <w:rFonts w:hint="cs"/>
          <w:b/>
          <w:bCs/>
          <w:sz w:val="28"/>
          <w:szCs w:val="28"/>
          <w:rtl/>
          <w:lang w:bidi="ar-EG"/>
        </w:rPr>
        <w:t>رابع</w:t>
      </w:r>
      <w:r w:rsidR="00B330D0">
        <w:rPr>
          <w:rFonts w:hint="cs"/>
          <w:b/>
          <w:bCs/>
          <w:sz w:val="28"/>
          <w:szCs w:val="28"/>
          <w:rtl/>
          <w:lang w:bidi="ar-EG"/>
        </w:rPr>
        <w:t>ا</w:t>
      </w:r>
      <w:r w:rsidR="00220B4F">
        <w:rPr>
          <w:rFonts w:hint="cs"/>
          <w:b/>
          <w:bCs/>
          <w:sz w:val="28"/>
          <w:szCs w:val="28"/>
          <w:rtl/>
          <w:lang w:bidi="ar-EG"/>
        </w:rPr>
        <w:t>ً</w:t>
      </w:r>
      <w:r w:rsidR="00B330D0" w:rsidRPr="006C38C6">
        <w:rPr>
          <w:rFonts w:hint="cs"/>
          <w:b/>
          <w:bCs/>
          <w:sz w:val="28"/>
          <w:szCs w:val="28"/>
          <w:rtl/>
          <w:lang w:bidi="ar-EG"/>
        </w:rPr>
        <w:t>-</w:t>
      </w:r>
      <w:r w:rsidR="00220B4F">
        <w:rPr>
          <w:rFonts w:hint="cs"/>
          <w:b/>
          <w:bCs/>
          <w:sz w:val="28"/>
          <w:szCs w:val="28"/>
          <w:rtl/>
          <w:lang w:bidi="ar-EG"/>
        </w:rPr>
        <w:t xml:space="preserve">  مشروع توصية</w:t>
      </w:r>
    </w:p>
    <w:bookmarkEnd w:id="30"/>
    <w:p w:rsidR="005D2059" w:rsidRDefault="00B330D0" w:rsidP="00B330D0">
      <w:pPr>
        <w:numPr>
          <w:ilvl w:val="0"/>
          <w:numId w:val="1"/>
        </w:numPr>
        <w:spacing w:after="120" w:line="192" w:lineRule="auto"/>
        <w:jc w:val="both"/>
        <w:rPr>
          <w:sz w:val="22"/>
          <w:lang w:bidi="ar-EG"/>
        </w:rPr>
      </w:pPr>
      <w:r>
        <w:rPr>
          <w:rFonts w:hint="cs"/>
          <w:sz w:val="22"/>
          <w:rtl/>
          <w:lang w:bidi="ar-EG"/>
        </w:rPr>
        <w:t xml:space="preserve">قد ترغب </w:t>
      </w:r>
      <w:bookmarkStart w:id="31" w:name="_Hlk513393515"/>
      <w:r>
        <w:rPr>
          <w:rFonts w:hint="cs"/>
          <w:sz w:val="22"/>
          <w:rtl/>
          <w:lang w:bidi="ar-EG"/>
        </w:rPr>
        <w:t xml:space="preserve">الهيئة الفرعية للمشورة العلمية والتقنية والتكنولوجية </w:t>
      </w:r>
      <w:bookmarkEnd w:id="31"/>
      <w:r>
        <w:rPr>
          <w:rFonts w:hint="cs"/>
          <w:sz w:val="22"/>
          <w:rtl/>
          <w:lang w:bidi="ar-EG"/>
        </w:rPr>
        <w:t xml:space="preserve">في أن </w:t>
      </w:r>
      <w:r w:rsidR="00ED0606">
        <w:rPr>
          <w:rFonts w:hint="cs"/>
          <w:sz w:val="22"/>
          <w:rtl/>
          <w:lang w:bidi="ar-EG"/>
        </w:rPr>
        <w:t>تعتمد</w:t>
      </w:r>
      <w:r>
        <w:rPr>
          <w:rFonts w:hint="cs"/>
          <w:sz w:val="22"/>
          <w:rtl/>
          <w:lang w:bidi="ar-EG"/>
        </w:rPr>
        <w:t xml:space="preserve"> </w:t>
      </w:r>
      <w:r w:rsidR="00220B4F">
        <w:rPr>
          <w:rFonts w:hint="cs"/>
          <w:sz w:val="22"/>
          <w:rtl/>
          <w:lang w:bidi="ar-EG"/>
        </w:rPr>
        <w:t xml:space="preserve">توصية </w:t>
      </w:r>
      <w:r>
        <w:rPr>
          <w:rFonts w:hint="cs"/>
          <w:sz w:val="22"/>
          <w:rtl/>
          <w:lang w:bidi="ar-EG"/>
        </w:rPr>
        <w:t>على غرار ما يلي:</w:t>
      </w:r>
    </w:p>
    <w:p w:rsidR="00B330D0" w:rsidRDefault="00B330D0" w:rsidP="00EE673E">
      <w:pPr>
        <w:spacing w:after="100" w:line="204" w:lineRule="auto"/>
        <w:ind w:firstLine="720"/>
        <w:jc w:val="both"/>
        <w:rPr>
          <w:i/>
          <w:iCs/>
          <w:sz w:val="22"/>
          <w:rtl/>
          <w:lang w:bidi="ar-EG"/>
        </w:rPr>
      </w:pPr>
      <w:bookmarkStart w:id="32" w:name="_Hlk513395843"/>
      <w:r>
        <w:rPr>
          <w:rFonts w:hint="cs"/>
          <w:i/>
          <w:iCs/>
          <w:sz w:val="22"/>
          <w:rtl/>
          <w:lang w:bidi="ar-EG"/>
        </w:rPr>
        <w:t xml:space="preserve">إن </w:t>
      </w:r>
      <w:r w:rsidR="00EE673E" w:rsidRPr="00EE673E">
        <w:rPr>
          <w:rFonts w:hint="cs"/>
          <w:i/>
          <w:iCs/>
          <w:sz w:val="22"/>
          <w:rtl/>
          <w:lang w:bidi="ar-EG"/>
        </w:rPr>
        <w:t>الهيئة الفرعية للمشورة العلمية والتقنية والتكنولوجية</w:t>
      </w:r>
    </w:p>
    <w:p w:rsidR="00B9294E" w:rsidRPr="00B9294E" w:rsidRDefault="00220B4F" w:rsidP="00D441B5">
      <w:pPr>
        <w:numPr>
          <w:ilvl w:val="0"/>
          <w:numId w:val="13"/>
        </w:numPr>
        <w:spacing w:after="100" w:line="204" w:lineRule="auto"/>
        <w:ind w:left="90" w:firstLine="630"/>
        <w:jc w:val="both"/>
        <w:rPr>
          <w:sz w:val="22"/>
          <w:lang w:bidi="ar-EG"/>
        </w:rPr>
      </w:pPr>
      <w:r w:rsidRPr="00220B4F">
        <w:rPr>
          <w:rFonts w:hint="cs"/>
          <w:i/>
          <w:iCs/>
          <w:sz w:val="22"/>
          <w:rtl/>
          <w:lang w:bidi="ar-EG"/>
        </w:rPr>
        <w:t>ت</w:t>
      </w:r>
      <w:r w:rsidR="00B9294E" w:rsidRPr="00220B4F">
        <w:rPr>
          <w:i/>
          <w:iCs/>
          <w:sz w:val="22"/>
          <w:rtl/>
          <w:lang w:bidi="ar-EG"/>
        </w:rPr>
        <w:t>رحب</w:t>
      </w:r>
      <w:r w:rsidR="00B9294E" w:rsidRPr="00B9294E">
        <w:rPr>
          <w:sz w:val="22"/>
          <w:rtl/>
          <w:lang w:bidi="ar-EG"/>
        </w:rPr>
        <w:t xml:space="preserve"> بالتقييمات </w:t>
      </w:r>
      <w:bookmarkStart w:id="33" w:name="_Hlk513420307"/>
      <w:r w:rsidR="00B9294E" w:rsidRPr="00B9294E">
        <w:rPr>
          <w:sz w:val="22"/>
          <w:rtl/>
          <w:lang w:bidi="ar-EG"/>
        </w:rPr>
        <w:t>الإقليمية للتنوع البيولوجي وخدمات النظم الإيكولوجية لأفريقيا</w:t>
      </w:r>
      <w:r>
        <w:rPr>
          <w:rFonts w:hint="cs"/>
          <w:sz w:val="22"/>
          <w:rtl/>
          <w:lang w:bidi="ar-EG"/>
        </w:rPr>
        <w:t>،</w:t>
      </w:r>
      <w:r w:rsidR="00B9294E" w:rsidRPr="00B9294E">
        <w:rPr>
          <w:sz w:val="22"/>
          <w:rtl/>
          <w:lang w:bidi="ar-EG"/>
        </w:rPr>
        <w:t xml:space="preserve"> </w:t>
      </w:r>
      <w:proofErr w:type="spellStart"/>
      <w:r w:rsidR="00B9294E" w:rsidRPr="00B9294E">
        <w:rPr>
          <w:sz w:val="22"/>
          <w:rtl/>
          <w:lang w:bidi="ar-EG"/>
        </w:rPr>
        <w:t>والأمريكتين</w:t>
      </w:r>
      <w:proofErr w:type="spellEnd"/>
      <w:r>
        <w:rPr>
          <w:rFonts w:hint="cs"/>
          <w:sz w:val="22"/>
          <w:rtl/>
          <w:lang w:bidi="ar-EG"/>
        </w:rPr>
        <w:t>،</w:t>
      </w:r>
      <w:r w:rsidR="00B9294E" w:rsidRPr="00B9294E">
        <w:rPr>
          <w:sz w:val="22"/>
          <w:rtl/>
          <w:lang w:bidi="ar-EG"/>
        </w:rPr>
        <w:t xml:space="preserve"> وآسيا والمحيط الهادئ</w:t>
      </w:r>
      <w:r>
        <w:rPr>
          <w:rFonts w:hint="cs"/>
          <w:sz w:val="22"/>
          <w:rtl/>
          <w:lang w:bidi="ar-EG"/>
        </w:rPr>
        <w:t>،</w:t>
      </w:r>
      <w:r w:rsidR="00B9294E" w:rsidRPr="00B9294E">
        <w:rPr>
          <w:sz w:val="22"/>
          <w:rtl/>
          <w:lang w:bidi="ar-EG"/>
        </w:rPr>
        <w:t xml:space="preserve"> وأوروبا</w:t>
      </w:r>
      <w:r>
        <w:rPr>
          <w:rFonts w:hint="cs"/>
          <w:sz w:val="22"/>
          <w:rtl/>
          <w:lang w:bidi="ar-EG"/>
        </w:rPr>
        <w:t>،</w:t>
      </w:r>
      <w:r w:rsidR="00B9294E" w:rsidRPr="00B9294E">
        <w:rPr>
          <w:sz w:val="22"/>
          <w:rtl/>
          <w:lang w:bidi="ar-EG"/>
        </w:rPr>
        <w:t xml:space="preserve"> وآسيا الوسطى والتقييم </w:t>
      </w:r>
      <w:proofErr w:type="spellStart"/>
      <w:r w:rsidR="00B9294E" w:rsidRPr="00B9294E">
        <w:rPr>
          <w:sz w:val="22"/>
          <w:rtl/>
          <w:lang w:bidi="ar-EG"/>
        </w:rPr>
        <w:t>المواضيعي</w:t>
      </w:r>
      <w:proofErr w:type="spellEnd"/>
      <w:r w:rsidR="00B9294E" w:rsidRPr="00B9294E">
        <w:rPr>
          <w:sz w:val="22"/>
          <w:rtl/>
          <w:lang w:bidi="ar-EG"/>
        </w:rPr>
        <w:t xml:space="preserve"> لتدهور الأراضي </w:t>
      </w:r>
      <w:r w:rsidR="00D441B5">
        <w:rPr>
          <w:rFonts w:hint="cs"/>
          <w:sz w:val="22"/>
          <w:rtl/>
          <w:lang w:bidi="ar-EG"/>
        </w:rPr>
        <w:t>الصادر عن</w:t>
      </w:r>
      <w:r w:rsidR="00B9294E" w:rsidRPr="00B9294E">
        <w:rPr>
          <w:sz w:val="22"/>
          <w:rtl/>
          <w:lang w:bidi="ar-EG"/>
        </w:rPr>
        <w:t xml:space="preserve"> المنبر </w:t>
      </w:r>
      <w:r w:rsidR="00D441B5" w:rsidRPr="00D441B5">
        <w:rPr>
          <w:sz w:val="22"/>
          <w:rtl/>
        </w:rPr>
        <w:t>الحكومي الدولي للعلوم والسياسات في مجال التنوع البيولوجي وخدمات النظم الإيكولوجية</w:t>
      </w:r>
      <w:bookmarkEnd w:id="33"/>
      <w:r w:rsidR="00D441B5">
        <w:rPr>
          <w:rFonts w:hint="cs"/>
          <w:sz w:val="22"/>
          <w:rtl/>
          <w:lang w:bidi="ar-EG"/>
        </w:rPr>
        <w:t>؛</w:t>
      </w:r>
    </w:p>
    <w:p w:rsidR="00B9294E" w:rsidRPr="00B9294E" w:rsidRDefault="007B236C" w:rsidP="00B9294E">
      <w:pPr>
        <w:numPr>
          <w:ilvl w:val="0"/>
          <w:numId w:val="13"/>
        </w:numPr>
        <w:spacing w:after="100" w:line="204" w:lineRule="auto"/>
        <w:ind w:left="90" w:firstLine="630"/>
        <w:jc w:val="both"/>
        <w:rPr>
          <w:sz w:val="22"/>
          <w:lang w:bidi="ar-EG"/>
        </w:rPr>
      </w:pPr>
      <w:r>
        <w:rPr>
          <w:rFonts w:hint="cs"/>
          <w:i/>
          <w:iCs/>
          <w:sz w:val="22"/>
          <w:rtl/>
          <w:lang w:bidi="ar-EG"/>
        </w:rPr>
        <w:lastRenderedPageBreak/>
        <w:t>تحيط علماً</w:t>
      </w:r>
      <w:r w:rsidR="00B9294E" w:rsidRPr="00B9294E">
        <w:rPr>
          <w:sz w:val="22"/>
          <w:rtl/>
          <w:lang w:bidi="ar-EG"/>
        </w:rPr>
        <w:t xml:space="preserve"> باستعراض المعلومات العلمية المحد</w:t>
      </w:r>
      <w:r w:rsidR="00D441B5">
        <w:rPr>
          <w:rFonts w:hint="cs"/>
          <w:sz w:val="22"/>
          <w:rtl/>
          <w:lang w:bidi="ar-EG"/>
        </w:rPr>
        <w:t>ّ</w:t>
      </w:r>
      <w:r w:rsidR="00B9294E" w:rsidRPr="00B9294E">
        <w:rPr>
          <w:sz w:val="22"/>
          <w:rtl/>
          <w:lang w:bidi="ar-EG"/>
        </w:rPr>
        <w:t xml:space="preserve">ثة، بما في ذلك الخيارات الممكنة </w:t>
      </w:r>
      <w:r w:rsidR="00D441B5">
        <w:rPr>
          <w:rFonts w:hint="cs"/>
          <w:sz w:val="22"/>
          <w:rtl/>
          <w:lang w:bidi="ar-EG"/>
        </w:rPr>
        <w:t>للإسراع بوتيرة التقدم</w:t>
      </w:r>
      <w:r w:rsidR="00B9294E" w:rsidRPr="00B9294E">
        <w:rPr>
          <w:sz w:val="22"/>
          <w:rtl/>
          <w:lang w:bidi="ar-EG"/>
        </w:rPr>
        <w:t xml:space="preserve"> المحرز </w:t>
      </w:r>
      <w:r w:rsidR="00D441B5">
        <w:rPr>
          <w:rFonts w:hint="cs"/>
          <w:sz w:val="22"/>
          <w:rtl/>
          <w:lang w:bidi="ar-EG"/>
        </w:rPr>
        <w:t>صوب</w:t>
      </w:r>
      <w:r w:rsidR="00B9294E" w:rsidRPr="00B9294E">
        <w:rPr>
          <w:sz w:val="22"/>
          <w:rtl/>
          <w:lang w:bidi="ar-EG"/>
        </w:rPr>
        <w:t xml:space="preserve"> تحقيق أهداف أيشي للتنوع البيولوجي؛</w:t>
      </w:r>
    </w:p>
    <w:p w:rsidR="00B9294E" w:rsidRPr="00B9294E" w:rsidRDefault="00EF31E4" w:rsidP="00386B4D">
      <w:pPr>
        <w:numPr>
          <w:ilvl w:val="0"/>
          <w:numId w:val="13"/>
        </w:numPr>
        <w:spacing w:after="100" w:line="204" w:lineRule="auto"/>
        <w:ind w:left="90" w:firstLine="630"/>
        <w:jc w:val="both"/>
        <w:rPr>
          <w:sz w:val="22"/>
          <w:lang w:bidi="ar-EG"/>
        </w:rPr>
      </w:pPr>
      <w:r w:rsidRPr="00394F7C">
        <w:rPr>
          <w:rFonts w:hint="cs"/>
          <w:i/>
          <w:iCs/>
          <w:sz w:val="22"/>
          <w:rtl/>
          <w:lang w:bidi="ar-EG"/>
        </w:rPr>
        <w:t>تطلب</w:t>
      </w:r>
      <w:r w:rsidR="00B9294E" w:rsidRPr="00394F7C">
        <w:rPr>
          <w:i/>
          <w:iCs/>
          <w:sz w:val="22"/>
          <w:rtl/>
          <w:lang w:bidi="ar-EG"/>
        </w:rPr>
        <w:t xml:space="preserve"> إلى</w:t>
      </w:r>
      <w:r w:rsidR="00B9294E" w:rsidRPr="00B9294E">
        <w:rPr>
          <w:sz w:val="22"/>
          <w:rtl/>
          <w:lang w:bidi="ar-EG"/>
        </w:rPr>
        <w:t xml:space="preserve"> الأمين</w:t>
      </w:r>
      <w:r w:rsidR="00386B4D">
        <w:rPr>
          <w:rFonts w:hint="cs"/>
          <w:sz w:val="22"/>
          <w:rtl/>
          <w:lang w:bidi="ar-EG"/>
        </w:rPr>
        <w:t>ة</w:t>
      </w:r>
      <w:r w:rsidR="00B9294E" w:rsidRPr="00B9294E">
        <w:rPr>
          <w:sz w:val="22"/>
          <w:rtl/>
          <w:lang w:bidi="ar-EG"/>
        </w:rPr>
        <w:t xml:space="preserve"> التنفيذي</w:t>
      </w:r>
      <w:r w:rsidR="00386B4D">
        <w:rPr>
          <w:rFonts w:hint="cs"/>
          <w:sz w:val="22"/>
          <w:rtl/>
          <w:lang w:bidi="ar-EG"/>
        </w:rPr>
        <w:t>ة</w:t>
      </w:r>
      <w:r w:rsidR="00B9294E" w:rsidRPr="00B9294E">
        <w:rPr>
          <w:sz w:val="22"/>
          <w:rtl/>
          <w:lang w:bidi="ar-EG"/>
        </w:rPr>
        <w:t xml:space="preserve"> أن </w:t>
      </w:r>
      <w:r w:rsidR="00394F7C">
        <w:rPr>
          <w:rFonts w:hint="cs"/>
          <w:sz w:val="22"/>
          <w:rtl/>
          <w:lang w:bidi="ar-EG"/>
        </w:rPr>
        <w:t>ت</w:t>
      </w:r>
      <w:r w:rsidR="00B9294E" w:rsidRPr="00B9294E">
        <w:rPr>
          <w:sz w:val="22"/>
          <w:rtl/>
          <w:lang w:bidi="ar-EG"/>
        </w:rPr>
        <w:t xml:space="preserve">نظر في التقييمات </w:t>
      </w:r>
      <w:r w:rsidR="00386B4D" w:rsidRPr="00386B4D">
        <w:rPr>
          <w:sz w:val="22"/>
          <w:rtl/>
          <w:lang w:bidi="ar-EG"/>
        </w:rPr>
        <w:t>الإقليمية للتنوع البيولوجي وخدمات النظم الإيكولوجية لأفريقيا</w:t>
      </w:r>
      <w:r w:rsidR="00386B4D" w:rsidRPr="00386B4D">
        <w:rPr>
          <w:rFonts w:hint="cs"/>
          <w:sz w:val="22"/>
          <w:rtl/>
          <w:lang w:bidi="ar-EG"/>
        </w:rPr>
        <w:t>،</w:t>
      </w:r>
      <w:r w:rsidR="00386B4D" w:rsidRPr="00386B4D">
        <w:rPr>
          <w:sz w:val="22"/>
          <w:rtl/>
          <w:lang w:bidi="ar-EG"/>
        </w:rPr>
        <w:t xml:space="preserve"> </w:t>
      </w:r>
      <w:proofErr w:type="spellStart"/>
      <w:r w:rsidR="00386B4D" w:rsidRPr="00386B4D">
        <w:rPr>
          <w:sz w:val="22"/>
          <w:rtl/>
          <w:lang w:bidi="ar-EG"/>
        </w:rPr>
        <w:t>والأمريكتين</w:t>
      </w:r>
      <w:proofErr w:type="spellEnd"/>
      <w:r w:rsidR="00386B4D" w:rsidRPr="00386B4D">
        <w:rPr>
          <w:rFonts w:hint="cs"/>
          <w:sz w:val="22"/>
          <w:rtl/>
          <w:lang w:bidi="ar-EG"/>
        </w:rPr>
        <w:t>،</w:t>
      </w:r>
      <w:r w:rsidR="00386B4D" w:rsidRPr="00386B4D">
        <w:rPr>
          <w:sz w:val="22"/>
          <w:rtl/>
          <w:lang w:bidi="ar-EG"/>
        </w:rPr>
        <w:t xml:space="preserve"> وآسيا والمحيط الهادئ</w:t>
      </w:r>
      <w:r w:rsidR="00386B4D" w:rsidRPr="00386B4D">
        <w:rPr>
          <w:rFonts w:hint="cs"/>
          <w:sz w:val="22"/>
          <w:rtl/>
          <w:lang w:bidi="ar-EG"/>
        </w:rPr>
        <w:t>،</w:t>
      </w:r>
      <w:r w:rsidR="00386B4D" w:rsidRPr="00386B4D">
        <w:rPr>
          <w:sz w:val="22"/>
          <w:rtl/>
          <w:lang w:bidi="ar-EG"/>
        </w:rPr>
        <w:t xml:space="preserve"> وأوروبا</w:t>
      </w:r>
      <w:r w:rsidR="00386B4D" w:rsidRPr="00386B4D">
        <w:rPr>
          <w:rFonts w:hint="cs"/>
          <w:sz w:val="22"/>
          <w:rtl/>
          <w:lang w:bidi="ar-EG"/>
        </w:rPr>
        <w:t>،</w:t>
      </w:r>
      <w:r w:rsidR="00386B4D" w:rsidRPr="00386B4D">
        <w:rPr>
          <w:sz w:val="22"/>
          <w:rtl/>
          <w:lang w:bidi="ar-EG"/>
        </w:rPr>
        <w:t xml:space="preserve"> وآسيا الوسطى والتقييم </w:t>
      </w:r>
      <w:proofErr w:type="spellStart"/>
      <w:r w:rsidR="00386B4D" w:rsidRPr="00386B4D">
        <w:rPr>
          <w:sz w:val="22"/>
          <w:rtl/>
          <w:lang w:bidi="ar-EG"/>
        </w:rPr>
        <w:t>المواضيعي</w:t>
      </w:r>
      <w:proofErr w:type="spellEnd"/>
      <w:r w:rsidR="00386B4D" w:rsidRPr="00386B4D">
        <w:rPr>
          <w:sz w:val="22"/>
          <w:rtl/>
          <w:lang w:bidi="ar-EG"/>
        </w:rPr>
        <w:t xml:space="preserve"> لتدهور الأراضي </w:t>
      </w:r>
      <w:r w:rsidR="00386B4D" w:rsidRPr="00386B4D">
        <w:rPr>
          <w:rFonts w:hint="cs"/>
          <w:sz w:val="22"/>
          <w:rtl/>
          <w:lang w:bidi="ar-EG"/>
        </w:rPr>
        <w:t>الصادر عن</w:t>
      </w:r>
      <w:r w:rsidR="00386B4D" w:rsidRPr="00386B4D">
        <w:rPr>
          <w:sz w:val="22"/>
          <w:rtl/>
          <w:lang w:bidi="ar-EG"/>
        </w:rPr>
        <w:t xml:space="preserve"> المنبر </w:t>
      </w:r>
      <w:r w:rsidR="00386B4D" w:rsidRPr="00386B4D">
        <w:rPr>
          <w:sz w:val="22"/>
          <w:rtl/>
        </w:rPr>
        <w:t>الحكومي الدولي للعلوم والسياسات في مجال التنوع البيولوجي وخدمات النظم الإيكولوجية</w:t>
      </w:r>
      <w:r w:rsidR="00386B4D">
        <w:rPr>
          <w:rFonts w:hint="cs"/>
          <w:sz w:val="22"/>
          <w:rtl/>
        </w:rPr>
        <w:t xml:space="preserve"> </w:t>
      </w:r>
      <w:r w:rsidR="00B9294E" w:rsidRPr="00B9294E">
        <w:rPr>
          <w:sz w:val="22"/>
          <w:rtl/>
          <w:lang w:bidi="ar-EG"/>
        </w:rPr>
        <w:t>و</w:t>
      </w:r>
      <w:r w:rsidR="008E756A">
        <w:rPr>
          <w:rFonts w:hint="cs"/>
          <w:sz w:val="22"/>
          <w:rtl/>
          <w:lang w:bidi="ar-EG"/>
        </w:rPr>
        <w:t>في معلومات أخرى ذات صلة، بما فيها</w:t>
      </w:r>
      <w:r w:rsidR="00B9294E" w:rsidRPr="00B9294E">
        <w:rPr>
          <w:sz w:val="22"/>
          <w:rtl/>
          <w:lang w:bidi="ar-EG"/>
        </w:rPr>
        <w:t xml:space="preserve"> التقييم العلمي المحد</w:t>
      </w:r>
      <w:r w:rsidR="00386B4D">
        <w:rPr>
          <w:rFonts w:hint="cs"/>
          <w:sz w:val="22"/>
          <w:rtl/>
          <w:lang w:bidi="ar-EG"/>
        </w:rPr>
        <w:t>ّ</w:t>
      </w:r>
      <w:r w:rsidR="00B9294E" w:rsidRPr="00B9294E">
        <w:rPr>
          <w:sz w:val="22"/>
          <w:rtl/>
          <w:lang w:bidi="ar-EG"/>
        </w:rPr>
        <w:t xml:space="preserve">ث للتقدم </w:t>
      </w:r>
      <w:r w:rsidR="00386B4D">
        <w:rPr>
          <w:rFonts w:hint="cs"/>
          <w:sz w:val="22"/>
          <w:rtl/>
          <w:lang w:bidi="ar-EG"/>
        </w:rPr>
        <w:t>المحرز صوب</w:t>
      </w:r>
      <w:r w:rsidR="00B9294E" w:rsidRPr="00B9294E">
        <w:rPr>
          <w:sz w:val="22"/>
          <w:rtl/>
          <w:lang w:bidi="ar-EG"/>
        </w:rPr>
        <w:t xml:space="preserve"> تحقيق أهداف أيشي للتنوع البيولوجي</w:t>
      </w:r>
      <w:r w:rsidR="008E756A">
        <w:rPr>
          <w:rFonts w:hint="cs"/>
          <w:sz w:val="22"/>
          <w:rtl/>
          <w:lang w:bidi="ar-EG"/>
        </w:rPr>
        <w:t>،</w:t>
      </w:r>
      <w:r w:rsidR="00B9294E" w:rsidRPr="00B9294E">
        <w:rPr>
          <w:sz w:val="22"/>
          <w:rtl/>
          <w:lang w:bidi="ar-EG"/>
        </w:rPr>
        <w:t xml:space="preserve"> </w:t>
      </w:r>
      <w:r w:rsidR="00386B4D">
        <w:rPr>
          <w:rFonts w:hint="cs"/>
          <w:sz w:val="22"/>
          <w:rtl/>
          <w:lang w:bidi="ar-EG"/>
        </w:rPr>
        <w:t xml:space="preserve">لدى </w:t>
      </w:r>
      <w:r w:rsidR="00B9294E" w:rsidRPr="00B9294E">
        <w:rPr>
          <w:sz w:val="22"/>
          <w:rtl/>
          <w:lang w:bidi="ar-EG"/>
        </w:rPr>
        <w:t>إعداد الوثائق المتعلقة بالإطار العالمي للتنوع البيولوجي لما بعد عام 2020 وال</w:t>
      </w:r>
      <w:r w:rsidR="00386B4D">
        <w:rPr>
          <w:rFonts w:hint="cs"/>
          <w:sz w:val="22"/>
          <w:rtl/>
          <w:lang w:bidi="ar-EG"/>
        </w:rPr>
        <w:t xml:space="preserve">إصدار </w:t>
      </w:r>
      <w:r w:rsidR="00B9294E" w:rsidRPr="00B9294E">
        <w:rPr>
          <w:sz w:val="22"/>
          <w:rtl/>
          <w:lang w:bidi="ar-EG"/>
        </w:rPr>
        <w:t xml:space="preserve">الخامس من نشرة </w:t>
      </w:r>
      <w:r w:rsidR="00B9294E" w:rsidRPr="00386B4D">
        <w:rPr>
          <w:i/>
          <w:iCs/>
          <w:sz w:val="22"/>
          <w:rtl/>
          <w:lang w:bidi="ar-EG"/>
        </w:rPr>
        <w:t>التوقعات العالمية للتنوع البيولوجي</w:t>
      </w:r>
      <w:r w:rsidR="00B9294E" w:rsidRPr="00B9294E">
        <w:rPr>
          <w:sz w:val="22"/>
          <w:rtl/>
          <w:lang w:bidi="ar-EG"/>
        </w:rPr>
        <w:t>؛</w:t>
      </w:r>
    </w:p>
    <w:p w:rsidR="00B9294E" w:rsidRDefault="00B9294E" w:rsidP="00B9294E">
      <w:pPr>
        <w:numPr>
          <w:ilvl w:val="0"/>
          <w:numId w:val="13"/>
        </w:numPr>
        <w:spacing w:after="100" w:line="204" w:lineRule="auto"/>
        <w:ind w:left="90" w:firstLine="630"/>
        <w:jc w:val="both"/>
        <w:rPr>
          <w:sz w:val="22"/>
          <w:lang w:bidi="ar-EG"/>
        </w:rPr>
      </w:pPr>
      <w:r w:rsidRPr="00386B4D">
        <w:rPr>
          <w:i/>
          <w:iCs/>
          <w:sz w:val="22"/>
          <w:rtl/>
          <w:lang w:bidi="ar-EG"/>
        </w:rPr>
        <w:t>توصي</w:t>
      </w:r>
      <w:r w:rsidRPr="00B9294E">
        <w:rPr>
          <w:sz w:val="22"/>
          <w:rtl/>
          <w:lang w:bidi="ar-EG"/>
        </w:rPr>
        <w:t xml:space="preserve"> بأن يعتمد مؤتمر الأطراف</w:t>
      </w:r>
      <w:r w:rsidR="007B236C">
        <w:rPr>
          <w:rFonts w:hint="cs"/>
          <w:sz w:val="22"/>
          <w:rtl/>
          <w:lang w:bidi="ar-EG"/>
        </w:rPr>
        <w:t xml:space="preserve"> في اجتماعه الرابع عشر</w:t>
      </w:r>
      <w:r w:rsidRPr="00B9294E">
        <w:rPr>
          <w:sz w:val="22"/>
          <w:rtl/>
          <w:lang w:bidi="ar-EG"/>
        </w:rPr>
        <w:t xml:space="preserve"> مقرراً على </w:t>
      </w:r>
      <w:r w:rsidR="00386B4D">
        <w:rPr>
          <w:rFonts w:hint="cs"/>
          <w:sz w:val="22"/>
          <w:rtl/>
          <w:lang w:bidi="ar-EG"/>
        </w:rPr>
        <w:t>غرار ما يلي</w:t>
      </w:r>
      <w:r w:rsidRPr="00B9294E">
        <w:rPr>
          <w:sz w:val="22"/>
          <w:rtl/>
          <w:lang w:bidi="ar-EG"/>
        </w:rPr>
        <w:t>:</w:t>
      </w:r>
    </w:p>
    <w:p w:rsidR="00B9294E" w:rsidRDefault="00B9294E" w:rsidP="00C63C9E">
      <w:pPr>
        <w:spacing w:after="100" w:line="204" w:lineRule="auto"/>
        <w:ind w:left="720" w:firstLine="720"/>
        <w:jc w:val="both"/>
        <w:rPr>
          <w:i/>
          <w:iCs/>
          <w:sz w:val="22"/>
          <w:rtl/>
          <w:lang w:bidi="ar-EG"/>
        </w:rPr>
      </w:pPr>
      <w:r w:rsidRPr="00386B4D">
        <w:rPr>
          <w:rFonts w:hint="cs"/>
          <w:i/>
          <w:iCs/>
          <w:sz w:val="22"/>
          <w:rtl/>
          <w:lang w:bidi="ar-EG"/>
        </w:rPr>
        <w:t>إن مؤتمر الأطراف</w:t>
      </w:r>
    </w:p>
    <w:p w:rsidR="00985C67" w:rsidRPr="00985C67" w:rsidRDefault="00C63C9E" w:rsidP="00985C67">
      <w:pPr>
        <w:spacing w:after="100" w:line="204" w:lineRule="auto"/>
        <w:ind w:left="720"/>
        <w:jc w:val="both"/>
        <w:rPr>
          <w:sz w:val="22"/>
          <w:rtl/>
          <w:lang w:bidi="ar-EG"/>
        </w:rPr>
      </w:pPr>
      <w:r>
        <w:rPr>
          <w:i/>
          <w:iCs/>
          <w:sz w:val="22"/>
          <w:rtl/>
          <w:lang w:bidi="ar-EG"/>
        </w:rPr>
        <w:tab/>
      </w:r>
      <w:r w:rsidRPr="00C63C9E">
        <w:rPr>
          <w:i/>
          <w:iCs/>
          <w:sz w:val="22"/>
          <w:rtl/>
          <w:lang w:bidi="ar-EG"/>
        </w:rPr>
        <w:t xml:space="preserve">إذ يشير إلى </w:t>
      </w:r>
      <w:r w:rsidRPr="00C63C9E">
        <w:rPr>
          <w:sz w:val="22"/>
          <w:rtl/>
          <w:lang w:bidi="ar-EG"/>
        </w:rPr>
        <w:t xml:space="preserve">المقرر </w:t>
      </w:r>
      <w:hyperlink r:id="rId23" w:history="1">
        <w:r w:rsidRPr="00C63C9E">
          <w:rPr>
            <w:rStyle w:val="Lienhypertexte"/>
            <w:rFonts w:hint="cs"/>
            <w:sz w:val="22"/>
            <w:rtl/>
          </w:rPr>
          <w:t>13/28</w:t>
        </w:r>
      </w:hyperlink>
      <w:r w:rsidRPr="00C63C9E">
        <w:rPr>
          <w:sz w:val="22"/>
          <w:rtl/>
          <w:lang w:bidi="ar-EG"/>
        </w:rPr>
        <w:t xml:space="preserve"> </w:t>
      </w:r>
      <w:r w:rsidRPr="00C63C9E">
        <w:rPr>
          <w:rFonts w:hint="cs"/>
          <w:sz w:val="22"/>
          <w:rtl/>
          <w:lang w:bidi="ar-EG"/>
        </w:rPr>
        <w:t>الذي ق</w:t>
      </w:r>
      <w:r w:rsidRPr="00C63C9E">
        <w:rPr>
          <w:sz w:val="22"/>
          <w:rtl/>
          <w:lang w:bidi="ar-EG"/>
        </w:rPr>
        <w:t xml:space="preserve">رر فيه </w:t>
      </w:r>
      <w:r w:rsidRPr="00C63C9E">
        <w:rPr>
          <w:rFonts w:hint="cs"/>
          <w:sz w:val="22"/>
          <w:rtl/>
          <w:lang w:bidi="ar-EG"/>
        </w:rPr>
        <w:t>أن تبقى</w:t>
      </w:r>
      <w:r w:rsidRPr="00C63C9E">
        <w:rPr>
          <w:sz w:val="22"/>
          <w:rtl/>
          <w:lang w:bidi="ar-EG"/>
        </w:rPr>
        <w:t xml:space="preserve"> قائمة مؤشرات الخطة الاستراتيجية للتنوع البيولوجي 2011-</w:t>
      </w:r>
      <w:r w:rsidRPr="00C63C9E">
        <w:rPr>
          <w:rFonts w:hint="cs"/>
          <w:sz w:val="22"/>
          <w:rtl/>
          <w:lang w:bidi="ar-EG"/>
        </w:rPr>
        <w:t>2020 قيد</w:t>
      </w:r>
      <w:r w:rsidRPr="00C63C9E">
        <w:rPr>
          <w:sz w:val="22"/>
          <w:rtl/>
          <w:lang w:bidi="ar-EG"/>
        </w:rPr>
        <w:t xml:space="preserve"> الاستعراض</w:t>
      </w:r>
      <w:r>
        <w:rPr>
          <w:rFonts w:hint="cs"/>
          <w:sz w:val="22"/>
          <w:rtl/>
          <w:lang w:bidi="ar-EG"/>
        </w:rPr>
        <w:t>،</w:t>
      </w:r>
    </w:p>
    <w:bookmarkEnd w:id="32"/>
    <w:p w:rsidR="00C63C9E" w:rsidRPr="00C63C9E" w:rsidRDefault="00C63C9E" w:rsidP="00985C67">
      <w:pPr>
        <w:numPr>
          <w:ilvl w:val="0"/>
          <w:numId w:val="14"/>
        </w:numPr>
        <w:spacing w:after="100" w:line="204" w:lineRule="auto"/>
        <w:ind w:left="720" w:firstLine="720"/>
        <w:jc w:val="both"/>
        <w:rPr>
          <w:sz w:val="22"/>
          <w:lang w:bidi="ar-EG"/>
        </w:rPr>
      </w:pPr>
      <w:r>
        <w:rPr>
          <w:rFonts w:hint="cs"/>
          <w:i/>
          <w:iCs/>
          <w:sz w:val="22"/>
          <w:rtl/>
          <w:lang w:bidi="ar-EG"/>
        </w:rPr>
        <w:t xml:space="preserve">يلاحظ </w:t>
      </w:r>
      <w:r w:rsidRPr="00C63C9E">
        <w:rPr>
          <w:sz w:val="22"/>
          <w:rtl/>
          <w:lang w:bidi="ar-EG"/>
        </w:rPr>
        <w:t xml:space="preserve">المؤشرات الإضافية التي </w:t>
      </w:r>
      <w:r w:rsidRPr="00C63C9E">
        <w:rPr>
          <w:rFonts w:hint="cs"/>
          <w:sz w:val="22"/>
          <w:rtl/>
          <w:lang w:bidi="ar-EG"/>
        </w:rPr>
        <w:t>تسنى</w:t>
      </w:r>
      <w:r w:rsidRPr="00C63C9E">
        <w:rPr>
          <w:sz w:val="22"/>
          <w:rtl/>
          <w:lang w:bidi="ar-EG"/>
        </w:rPr>
        <w:t xml:space="preserve"> تحديدها وتلك التي </w:t>
      </w:r>
      <w:r w:rsidRPr="00C63C9E">
        <w:rPr>
          <w:rFonts w:hint="cs"/>
          <w:sz w:val="22"/>
          <w:rtl/>
          <w:lang w:bidi="ar-EG"/>
        </w:rPr>
        <w:t>تتضمن</w:t>
      </w:r>
      <w:r w:rsidRPr="00C63C9E">
        <w:rPr>
          <w:sz w:val="22"/>
          <w:rtl/>
          <w:lang w:bidi="ar-EG"/>
        </w:rPr>
        <w:t xml:space="preserve"> نقاط بيانات م</w:t>
      </w:r>
      <w:r w:rsidRPr="00C63C9E">
        <w:rPr>
          <w:rFonts w:hint="cs"/>
          <w:sz w:val="22"/>
          <w:rtl/>
          <w:lang w:bidi="ar-EG"/>
        </w:rPr>
        <w:t>حدّثة</w:t>
      </w:r>
      <w:r w:rsidRPr="00C63C9E">
        <w:rPr>
          <w:sz w:val="22"/>
          <w:rtl/>
          <w:lang w:bidi="ar-EG"/>
        </w:rPr>
        <w:t xml:space="preserve"> </w:t>
      </w:r>
      <w:r w:rsidRPr="00C63C9E">
        <w:rPr>
          <w:rFonts w:hint="cs"/>
          <w:sz w:val="22"/>
          <w:rtl/>
          <w:lang w:bidi="ar-EG"/>
        </w:rPr>
        <w:t>و</w:t>
      </w:r>
      <w:r w:rsidRPr="00C63C9E">
        <w:rPr>
          <w:rFonts w:hint="cs"/>
          <w:i/>
          <w:iCs/>
          <w:sz w:val="22"/>
          <w:rtl/>
          <w:lang w:bidi="ar-EG"/>
        </w:rPr>
        <w:t>يشجع</w:t>
      </w:r>
      <w:r w:rsidRPr="00C63C9E">
        <w:rPr>
          <w:i/>
          <w:iCs/>
          <w:sz w:val="22"/>
          <w:rtl/>
          <w:lang w:bidi="ar-EG"/>
        </w:rPr>
        <w:t xml:space="preserve"> </w:t>
      </w:r>
      <w:r w:rsidRPr="00C63C9E">
        <w:rPr>
          <w:sz w:val="22"/>
          <w:rtl/>
          <w:lang w:bidi="ar-EG"/>
        </w:rPr>
        <w:t>الأطراف</w:t>
      </w:r>
      <w:r w:rsidRPr="00C63C9E">
        <w:rPr>
          <w:rFonts w:hint="cs"/>
          <w:sz w:val="22"/>
          <w:rtl/>
          <w:lang w:bidi="ar-EG"/>
        </w:rPr>
        <w:t>،</w:t>
      </w:r>
      <w:r w:rsidRPr="00C63C9E">
        <w:rPr>
          <w:sz w:val="22"/>
          <w:rtl/>
          <w:lang w:bidi="ar-EG"/>
        </w:rPr>
        <w:t xml:space="preserve"> والحكومات الأخرى</w:t>
      </w:r>
      <w:r w:rsidRPr="00C63C9E">
        <w:rPr>
          <w:rFonts w:hint="cs"/>
          <w:sz w:val="22"/>
          <w:rtl/>
          <w:lang w:bidi="ar-EG"/>
        </w:rPr>
        <w:t>،</w:t>
      </w:r>
      <w:r w:rsidRPr="00C63C9E">
        <w:rPr>
          <w:sz w:val="22"/>
          <w:rtl/>
          <w:lang w:bidi="ar-EG"/>
        </w:rPr>
        <w:t xml:space="preserve"> والمنظمات ذات الصلة</w:t>
      </w:r>
      <w:r w:rsidRPr="00C63C9E">
        <w:rPr>
          <w:rFonts w:hint="cs"/>
          <w:sz w:val="22"/>
          <w:rtl/>
          <w:lang w:bidi="ar-EG"/>
        </w:rPr>
        <w:t>،</w:t>
      </w:r>
      <w:r w:rsidRPr="00C63C9E">
        <w:rPr>
          <w:sz w:val="22"/>
          <w:rtl/>
          <w:lang w:bidi="ar-EG"/>
        </w:rPr>
        <w:t xml:space="preserve"> والشعوب الأصلية والمجتمعات المحلية</w:t>
      </w:r>
      <w:r w:rsidRPr="00C63C9E">
        <w:rPr>
          <w:rFonts w:hint="cs"/>
          <w:sz w:val="22"/>
          <w:rtl/>
          <w:lang w:bidi="ar-EG"/>
        </w:rPr>
        <w:t>،</w:t>
      </w:r>
      <w:r w:rsidRPr="00C63C9E">
        <w:rPr>
          <w:sz w:val="22"/>
          <w:rtl/>
          <w:lang w:bidi="ar-EG"/>
        </w:rPr>
        <w:t xml:space="preserve"> وأصحاب المصلحة</w:t>
      </w:r>
      <w:r w:rsidRPr="00C63C9E">
        <w:rPr>
          <w:rFonts w:hint="cs"/>
          <w:sz w:val="22"/>
          <w:rtl/>
          <w:lang w:bidi="ar-EG"/>
        </w:rPr>
        <w:t>، على ا</w:t>
      </w:r>
      <w:r w:rsidRPr="00C63C9E">
        <w:rPr>
          <w:sz w:val="22"/>
          <w:rtl/>
          <w:lang w:bidi="ar-EG"/>
        </w:rPr>
        <w:t>لاستفادة منها حسب الاقتضاء</w:t>
      </w:r>
      <w:r>
        <w:rPr>
          <w:rFonts w:hint="cs"/>
          <w:sz w:val="22"/>
          <w:rtl/>
          <w:lang w:bidi="ar-EG"/>
        </w:rPr>
        <w:t>؛</w:t>
      </w:r>
    </w:p>
    <w:p w:rsidR="00B9294E" w:rsidRPr="00B9294E" w:rsidRDefault="00C63C9E" w:rsidP="00985C67">
      <w:pPr>
        <w:numPr>
          <w:ilvl w:val="0"/>
          <w:numId w:val="14"/>
        </w:numPr>
        <w:spacing w:after="100" w:line="204" w:lineRule="auto"/>
        <w:ind w:left="720" w:firstLine="720"/>
        <w:jc w:val="both"/>
        <w:rPr>
          <w:sz w:val="22"/>
          <w:lang w:bidi="ar-EG"/>
        </w:rPr>
      </w:pPr>
      <w:r w:rsidRPr="00C63C9E">
        <w:rPr>
          <w:rFonts w:hint="cs"/>
          <w:i/>
          <w:iCs/>
          <w:sz w:val="22"/>
          <w:rtl/>
          <w:lang w:bidi="ar-EG"/>
        </w:rPr>
        <w:t>يشجع</w:t>
      </w:r>
      <w:r w:rsidR="00B9294E" w:rsidRPr="00B9294E">
        <w:rPr>
          <w:sz w:val="22"/>
          <w:rtl/>
          <w:lang w:bidi="ar-EG"/>
        </w:rPr>
        <w:t xml:space="preserve"> الأطراف ويدعو الحكومات الأخرى والمنظمات ذات الصلة إلى الاستفادة من التقييمات الإقليمية </w:t>
      </w:r>
      <w:proofErr w:type="spellStart"/>
      <w:r w:rsidR="00B9294E" w:rsidRPr="00B9294E">
        <w:rPr>
          <w:sz w:val="22"/>
          <w:rtl/>
          <w:lang w:bidi="ar-EG"/>
        </w:rPr>
        <w:t>والمواضيعية</w:t>
      </w:r>
      <w:proofErr w:type="spellEnd"/>
      <w:r w:rsidR="00B9294E" w:rsidRPr="00B9294E">
        <w:rPr>
          <w:sz w:val="22"/>
          <w:rtl/>
          <w:lang w:bidi="ar-EG"/>
        </w:rPr>
        <w:t xml:space="preserve"> </w:t>
      </w:r>
      <w:bookmarkStart w:id="34" w:name="_Hlk513425310"/>
      <w:r w:rsidR="00386B4D">
        <w:rPr>
          <w:rFonts w:hint="cs"/>
          <w:sz w:val="22"/>
          <w:rtl/>
          <w:lang w:bidi="ar-EG"/>
        </w:rPr>
        <w:t>الصادرة</w:t>
      </w:r>
      <w:r w:rsidR="0087147C">
        <w:rPr>
          <w:rFonts w:hint="cs"/>
          <w:sz w:val="22"/>
          <w:rtl/>
          <w:lang w:bidi="ar-EG"/>
        </w:rPr>
        <w:t xml:space="preserve"> عن</w:t>
      </w:r>
      <w:r w:rsidR="00386B4D">
        <w:rPr>
          <w:rFonts w:hint="cs"/>
          <w:sz w:val="22"/>
          <w:rtl/>
          <w:lang w:bidi="ar-EG"/>
        </w:rPr>
        <w:t xml:space="preserve"> </w:t>
      </w:r>
      <w:r w:rsidR="00386B4D" w:rsidRPr="00386B4D">
        <w:rPr>
          <w:sz w:val="22"/>
          <w:rtl/>
          <w:lang w:bidi="ar-EG"/>
        </w:rPr>
        <w:t xml:space="preserve">المنبر </w:t>
      </w:r>
      <w:r w:rsidR="00386B4D" w:rsidRPr="00386B4D">
        <w:rPr>
          <w:sz w:val="22"/>
          <w:rtl/>
        </w:rPr>
        <w:t>الحكومي الدولي للعلوم والسياسات في مجال التنوع البيولوجي وخدمات النظم الإيكولوجية</w:t>
      </w:r>
      <w:bookmarkEnd w:id="34"/>
      <w:r w:rsidR="00B9294E" w:rsidRPr="00B9294E">
        <w:rPr>
          <w:sz w:val="22"/>
          <w:rtl/>
          <w:lang w:bidi="ar-EG"/>
        </w:rPr>
        <w:t>، ب</w:t>
      </w:r>
      <w:r w:rsidR="00386B4D">
        <w:rPr>
          <w:rFonts w:hint="cs"/>
          <w:sz w:val="22"/>
          <w:rtl/>
          <w:lang w:bidi="ar-EG"/>
        </w:rPr>
        <w:t xml:space="preserve">سبل منها </w:t>
      </w:r>
      <w:r w:rsidR="00B9294E" w:rsidRPr="00B9294E">
        <w:rPr>
          <w:sz w:val="22"/>
          <w:rtl/>
          <w:lang w:bidi="ar-EG"/>
        </w:rPr>
        <w:t>استخدامها لتوجيه الإجراءات</w:t>
      </w:r>
      <w:r>
        <w:rPr>
          <w:rFonts w:hint="cs"/>
          <w:sz w:val="22"/>
          <w:rtl/>
          <w:lang w:bidi="ar-EG"/>
        </w:rPr>
        <w:t xml:space="preserve"> المتخذة</w:t>
      </w:r>
      <w:r w:rsidR="00B9294E" w:rsidRPr="00B9294E">
        <w:rPr>
          <w:sz w:val="22"/>
          <w:rtl/>
          <w:lang w:bidi="ar-EG"/>
        </w:rPr>
        <w:t xml:space="preserve"> على المستوى الوطني و</w:t>
      </w:r>
      <w:r w:rsidR="00386B4D">
        <w:rPr>
          <w:rFonts w:hint="cs"/>
          <w:sz w:val="22"/>
          <w:rtl/>
          <w:lang w:bidi="ar-EG"/>
        </w:rPr>
        <w:t>ل</w:t>
      </w:r>
      <w:r w:rsidR="00B9294E" w:rsidRPr="00B9294E">
        <w:rPr>
          <w:sz w:val="22"/>
          <w:rtl/>
          <w:lang w:bidi="ar-EG"/>
        </w:rPr>
        <w:t xml:space="preserve">وضع </w:t>
      </w:r>
      <w:r w:rsidR="00386B4D">
        <w:rPr>
          <w:rFonts w:hint="cs"/>
          <w:sz w:val="22"/>
          <w:rtl/>
          <w:lang w:bidi="ar-EG"/>
        </w:rPr>
        <w:t xml:space="preserve">تقييمات </w:t>
      </w:r>
      <w:r w:rsidR="00B9294E" w:rsidRPr="00B9294E">
        <w:rPr>
          <w:sz w:val="22"/>
          <w:rtl/>
          <w:lang w:bidi="ar-EG"/>
        </w:rPr>
        <w:t xml:space="preserve">تكميلية وطنية أو دون وطنية أو </w:t>
      </w:r>
      <w:proofErr w:type="spellStart"/>
      <w:r w:rsidR="00B9294E" w:rsidRPr="00B9294E">
        <w:rPr>
          <w:sz w:val="22"/>
          <w:rtl/>
          <w:lang w:bidi="ar-EG"/>
        </w:rPr>
        <w:t>مواضيعية</w:t>
      </w:r>
      <w:proofErr w:type="spellEnd"/>
      <w:r w:rsidR="00B9294E" w:rsidRPr="00B9294E">
        <w:rPr>
          <w:sz w:val="22"/>
          <w:rtl/>
          <w:lang w:bidi="ar-EG"/>
        </w:rPr>
        <w:t xml:space="preserve"> </w:t>
      </w:r>
      <w:r w:rsidR="00386B4D">
        <w:rPr>
          <w:rFonts w:hint="cs"/>
          <w:sz w:val="22"/>
          <w:rtl/>
          <w:lang w:bidi="ar-EG"/>
        </w:rPr>
        <w:t>لل</w:t>
      </w:r>
      <w:r w:rsidR="00B9294E" w:rsidRPr="00B9294E">
        <w:rPr>
          <w:sz w:val="22"/>
          <w:rtl/>
          <w:lang w:bidi="ar-EG"/>
        </w:rPr>
        <w:t>تنوع البيولوجي وخدمات النظم الإيكولوجية؛</w:t>
      </w:r>
    </w:p>
    <w:p w:rsidR="00B9294E" w:rsidRDefault="00B9294E" w:rsidP="00985C67">
      <w:pPr>
        <w:numPr>
          <w:ilvl w:val="0"/>
          <w:numId w:val="14"/>
        </w:numPr>
        <w:spacing w:after="100" w:line="204" w:lineRule="auto"/>
        <w:ind w:left="720" w:firstLine="720"/>
        <w:jc w:val="both"/>
        <w:rPr>
          <w:sz w:val="22"/>
          <w:lang w:bidi="ar-EG"/>
        </w:rPr>
      </w:pPr>
      <w:r w:rsidRPr="00386B4D">
        <w:rPr>
          <w:i/>
          <w:iCs/>
          <w:sz w:val="22"/>
          <w:rtl/>
          <w:lang w:bidi="ar-EG"/>
        </w:rPr>
        <w:t>يشجع</w:t>
      </w:r>
      <w:r w:rsidRPr="00B9294E">
        <w:rPr>
          <w:sz w:val="22"/>
          <w:rtl/>
          <w:lang w:bidi="ar-EG"/>
        </w:rPr>
        <w:t xml:space="preserve"> الأطراف والحكومات الأخرى على الاستفادة من الخيارات الممكنة لتسريع </w:t>
      </w:r>
      <w:r w:rsidR="00386B4D">
        <w:rPr>
          <w:rFonts w:hint="cs"/>
          <w:sz w:val="22"/>
          <w:rtl/>
          <w:lang w:bidi="ar-EG"/>
        </w:rPr>
        <w:t xml:space="preserve">وتيرة </w:t>
      </w:r>
      <w:r w:rsidRPr="00B9294E">
        <w:rPr>
          <w:sz w:val="22"/>
          <w:rtl/>
          <w:lang w:bidi="ar-EG"/>
        </w:rPr>
        <w:t xml:space="preserve">التقدم </w:t>
      </w:r>
      <w:r w:rsidR="00386B4D">
        <w:rPr>
          <w:rFonts w:hint="cs"/>
          <w:sz w:val="22"/>
          <w:rtl/>
          <w:lang w:bidi="ar-EG"/>
        </w:rPr>
        <w:t>صوب</w:t>
      </w:r>
      <w:r w:rsidRPr="00B9294E">
        <w:rPr>
          <w:sz w:val="22"/>
          <w:rtl/>
          <w:lang w:bidi="ar-EG"/>
        </w:rPr>
        <w:t xml:space="preserve"> تحقيق أهداف أيشي للتنوع البيولوجي على النحو الوارد في القسم ال</w:t>
      </w:r>
      <w:r w:rsidR="00C63C9E">
        <w:rPr>
          <w:rFonts w:hint="cs"/>
          <w:sz w:val="22"/>
          <w:rtl/>
          <w:lang w:bidi="ar-EG"/>
        </w:rPr>
        <w:t>ثاني</w:t>
      </w:r>
      <w:r w:rsidRPr="00B9294E">
        <w:rPr>
          <w:sz w:val="22"/>
          <w:rtl/>
          <w:lang w:bidi="ar-EG"/>
        </w:rPr>
        <w:t xml:space="preserve"> والمرفق الثاني من مذكرة الأمين</w:t>
      </w:r>
      <w:r w:rsidR="00E3132E">
        <w:rPr>
          <w:rFonts w:hint="cs"/>
          <w:sz w:val="22"/>
          <w:rtl/>
          <w:lang w:bidi="ar-EG"/>
        </w:rPr>
        <w:t>ة</w:t>
      </w:r>
      <w:r w:rsidRPr="00B9294E">
        <w:rPr>
          <w:sz w:val="22"/>
          <w:rtl/>
          <w:lang w:bidi="ar-EG"/>
        </w:rPr>
        <w:t xml:space="preserve"> التنفيذي</w:t>
      </w:r>
      <w:r w:rsidR="00E3132E">
        <w:rPr>
          <w:rFonts w:hint="cs"/>
          <w:sz w:val="22"/>
          <w:rtl/>
          <w:lang w:bidi="ar-EG"/>
        </w:rPr>
        <w:t>ة</w:t>
      </w:r>
      <w:r w:rsidRPr="00B9294E">
        <w:rPr>
          <w:sz w:val="22"/>
          <w:rtl/>
          <w:lang w:bidi="ar-EG"/>
        </w:rPr>
        <w:t xml:space="preserve"> بشأن تقييم علمي محد</w:t>
      </w:r>
      <w:r w:rsidR="00C63C9E">
        <w:rPr>
          <w:rFonts w:hint="cs"/>
          <w:sz w:val="22"/>
          <w:rtl/>
          <w:lang w:bidi="ar-EG"/>
        </w:rPr>
        <w:t>ّ</w:t>
      </w:r>
      <w:r w:rsidRPr="00B9294E">
        <w:rPr>
          <w:sz w:val="22"/>
          <w:rtl/>
          <w:lang w:bidi="ar-EG"/>
        </w:rPr>
        <w:t xml:space="preserve">ث للتقدم المحرز </w:t>
      </w:r>
      <w:r w:rsidR="00E3132E">
        <w:rPr>
          <w:rFonts w:hint="cs"/>
          <w:sz w:val="22"/>
          <w:rtl/>
          <w:lang w:bidi="ar-EG"/>
        </w:rPr>
        <w:t>صوب</w:t>
      </w:r>
      <w:r w:rsidRPr="00B9294E">
        <w:rPr>
          <w:sz w:val="22"/>
          <w:rtl/>
          <w:lang w:bidi="ar-EG"/>
        </w:rPr>
        <w:t xml:space="preserve"> تحقيق أهداف مختارة من أهداف أيشي للتنوع البيولوجي </w:t>
      </w:r>
      <w:r w:rsidR="00E3132E">
        <w:rPr>
          <w:rFonts w:hint="cs"/>
          <w:sz w:val="22"/>
          <w:rtl/>
          <w:lang w:bidi="ar-EG"/>
        </w:rPr>
        <w:t>والخيارات المتاحة لتسريع وتيرة التقدم؛</w:t>
      </w:r>
      <w:r w:rsidR="00C63C9E" w:rsidRPr="00C63C9E">
        <w:rPr>
          <w:sz w:val="22"/>
          <w:vertAlign w:val="superscript"/>
          <w:rtl/>
          <w:lang w:bidi="ar-EG"/>
        </w:rPr>
        <w:footnoteReference w:id="13"/>
      </w:r>
    </w:p>
    <w:p w:rsidR="00650E7D" w:rsidRDefault="00650E7D" w:rsidP="00985C67">
      <w:pPr>
        <w:numPr>
          <w:ilvl w:val="0"/>
          <w:numId w:val="14"/>
        </w:numPr>
        <w:spacing w:after="100" w:line="204" w:lineRule="auto"/>
        <w:ind w:left="720" w:firstLine="720"/>
        <w:jc w:val="both"/>
        <w:rPr>
          <w:sz w:val="22"/>
          <w:lang w:bidi="ar-EG"/>
        </w:rPr>
      </w:pPr>
      <w:r w:rsidRPr="00650E7D">
        <w:rPr>
          <w:sz w:val="22"/>
          <w:rtl/>
          <w:lang w:bidi="ar-EG"/>
        </w:rPr>
        <w:t xml:space="preserve">يشجع الأطراف، والحكومات الأخرى، والمنظمات ذات الصلة، والشعوب الأصلية والمجتمعات المحلية وأصحاب المصلحة على تبادل خبراتهم </w:t>
      </w:r>
      <w:r w:rsidR="005E410D">
        <w:rPr>
          <w:rFonts w:hint="cs"/>
          <w:sz w:val="22"/>
          <w:rtl/>
          <w:lang w:bidi="ar-EG"/>
        </w:rPr>
        <w:t>فيما يتعلق</w:t>
      </w:r>
      <w:r w:rsidRPr="00650E7D">
        <w:rPr>
          <w:sz w:val="22"/>
          <w:rtl/>
          <w:lang w:bidi="ar-EG"/>
        </w:rPr>
        <w:t xml:space="preserve"> </w:t>
      </w:r>
      <w:r w:rsidR="005E410D">
        <w:rPr>
          <w:rFonts w:hint="cs"/>
          <w:sz w:val="22"/>
          <w:rtl/>
          <w:lang w:bidi="ar-EG"/>
        </w:rPr>
        <w:t>ب</w:t>
      </w:r>
      <w:r w:rsidRPr="00650E7D">
        <w:rPr>
          <w:sz w:val="22"/>
          <w:rtl/>
          <w:lang w:bidi="ar-EG"/>
        </w:rPr>
        <w:t>ال</w:t>
      </w:r>
      <w:r w:rsidR="00E3132E">
        <w:rPr>
          <w:rFonts w:hint="cs"/>
          <w:sz w:val="22"/>
          <w:rtl/>
          <w:lang w:bidi="ar-EG"/>
        </w:rPr>
        <w:t>إجراءات</w:t>
      </w:r>
      <w:r w:rsidRPr="00650E7D">
        <w:rPr>
          <w:sz w:val="22"/>
          <w:rtl/>
          <w:lang w:bidi="ar-EG"/>
        </w:rPr>
        <w:t xml:space="preserve"> الفعال</w:t>
      </w:r>
      <w:r w:rsidR="00E3132E">
        <w:rPr>
          <w:rFonts w:hint="cs"/>
          <w:sz w:val="22"/>
          <w:rtl/>
          <w:lang w:bidi="ar-EG"/>
        </w:rPr>
        <w:t>ة</w:t>
      </w:r>
      <w:r w:rsidRPr="00650E7D">
        <w:rPr>
          <w:sz w:val="22"/>
          <w:rtl/>
          <w:lang w:bidi="ar-EG"/>
        </w:rPr>
        <w:t xml:space="preserve"> لتنفيذ الخطة الاستراتيجية للتنوع البيولوجي 2011-2020، ب</w:t>
      </w:r>
      <w:r w:rsidR="00E3132E">
        <w:rPr>
          <w:rFonts w:hint="cs"/>
          <w:sz w:val="22"/>
          <w:rtl/>
          <w:lang w:bidi="ar-EG"/>
        </w:rPr>
        <w:t>سبل منها</w:t>
      </w:r>
      <w:r w:rsidRPr="00650E7D">
        <w:rPr>
          <w:sz w:val="22"/>
          <w:rtl/>
          <w:lang w:bidi="ar-EG"/>
        </w:rPr>
        <w:t xml:space="preserve"> </w:t>
      </w:r>
      <w:r w:rsidR="00E3132E">
        <w:rPr>
          <w:rFonts w:hint="cs"/>
          <w:sz w:val="22"/>
          <w:rtl/>
          <w:lang w:bidi="ar-EG"/>
        </w:rPr>
        <w:t>تبليغ</w:t>
      </w:r>
      <w:r w:rsidRPr="00650E7D">
        <w:rPr>
          <w:sz w:val="22"/>
          <w:rtl/>
          <w:lang w:bidi="ar-EG"/>
        </w:rPr>
        <w:t xml:space="preserve"> هذه المعلومات من خلال التقارير الوطنية السادسة؛</w:t>
      </w:r>
    </w:p>
    <w:p w:rsidR="00B9294E" w:rsidRPr="00B9294E" w:rsidRDefault="00B9294E" w:rsidP="00B9294E">
      <w:pPr>
        <w:spacing w:after="100" w:line="204" w:lineRule="auto"/>
        <w:ind w:left="720"/>
        <w:jc w:val="both"/>
        <w:rPr>
          <w:sz w:val="22"/>
          <w:lang w:bidi="ar-EG"/>
        </w:rPr>
      </w:pPr>
    </w:p>
    <w:p w:rsidR="005835D1" w:rsidRDefault="005835D1" w:rsidP="00EC7CB9">
      <w:pPr>
        <w:keepNext/>
        <w:spacing w:after="100" w:line="204" w:lineRule="auto"/>
        <w:ind w:left="720"/>
        <w:jc w:val="center"/>
        <w:rPr>
          <w:rStyle w:val="hps"/>
          <w:i/>
          <w:iCs/>
          <w:sz w:val="22"/>
          <w:rtl/>
          <w:lang w:bidi="ar-EG"/>
        </w:rPr>
      </w:pPr>
      <w:r>
        <w:rPr>
          <w:rStyle w:val="hps"/>
          <w:sz w:val="22"/>
          <w:rtl/>
          <w:lang w:bidi="ar-EG"/>
        </w:rPr>
        <w:br w:type="page"/>
      </w:r>
      <w:bookmarkStart w:id="35" w:name="_Hlk513399961"/>
      <w:r>
        <w:rPr>
          <w:rStyle w:val="hps"/>
          <w:rFonts w:hint="cs"/>
          <w:i/>
          <w:iCs/>
          <w:sz w:val="22"/>
          <w:rtl/>
          <w:lang w:bidi="ar-EG"/>
        </w:rPr>
        <w:lastRenderedPageBreak/>
        <w:t>المرفق</w:t>
      </w:r>
      <w:r w:rsidR="00650E7D">
        <w:rPr>
          <w:rStyle w:val="hps"/>
          <w:rFonts w:hint="cs"/>
          <w:i/>
          <w:iCs/>
          <w:sz w:val="22"/>
          <w:rtl/>
          <w:lang w:bidi="ar-EG"/>
        </w:rPr>
        <w:t xml:space="preserve"> الأول</w:t>
      </w:r>
    </w:p>
    <w:p w:rsidR="00153D05" w:rsidRPr="005835D1" w:rsidRDefault="003832F0" w:rsidP="006063D0">
      <w:pPr>
        <w:keepNext/>
        <w:spacing w:after="100" w:line="204" w:lineRule="auto"/>
        <w:ind w:left="720"/>
        <w:jc w:val="center"/>
        <w:rPr>
          <w:rStyle w:val="hps"/>
          <w:b/>
          <w:bCs/>
          <w:sz w:val="22"/>
          <w:rtl/>
          <w:lang w:bidi="ar-EG"/>
        </w:rPr>
      </w:pPr>
      <w:bookmarkStart w:id="36" w:name="_Hlk513400072"/>
      <w:r>
        <w:rPr>
          <w:rFonts w:hint="cs"/>
          <w:b/>
          <w:bCs/>
          <w:sz w:val="22"/>
          <w:rtl/>
          <w:lang w:bidi="ar"/>
        </w:rPr>
        <w:t>المعلومات المتعلقة</w:t>
      </w:r>
      <w:r w:rsidR="00A810C9">
        <w:rPr>
          <w:rFonts w:hint="cs"/>
          <w:b/>
          <w:bCs/>
          <w:sz w:val="22"/>
          <w:rtl/>
          <w:lang w:bidi="ar"/>
        </w:rPr>
        <w:t xml:space="preserve"> </w:t>
      </w:r>
      <w:r>
        <w:rPr>
          <w:rFonts w:hint="cs"/>
          <w:b/>
          <w:bCs/>
          <w:sz w:val="22"/>
          <w:rtl/>
          <w:lang w:bidi="ar"/>
        </w:rPr>
        <w:t>ب</w:t>
      </w:r>
      <w:r w:rsidR="00A810C9">
        <w:rPr>
          <w:rFonts w:hint="cs"/>
          <w:b/>
          <w:bCs/>
          <w:sz w:val="22"/>
          <w:rtl/>
          <w:lang w:bidi="ar"/>
        </w:rPr>
        <w:t>المؤشرات</w:t>
      </w:r>
      <w:r>
        <w:rPr>
          <w:rFonts w:hint="cs"/>
          <w:b/>
          <w:bCs/>
          <w:sz w:val="22"/>
          <w:rtl/>
          <w:lang w:bidi="ar"/>
        </w:rPr>
        <w:t xml:space="preserve"> المحدثة</w:t>
      </w:r>
    </w:p>
    <w:bookmarkEnd w:id="36"/>
    <w:p w:rsidR="00650E7D" w:rsidRPr="00650E7D" w:rsidRDefault="00650E7D" w:rsidP="008742C5">
      <w:pPr>
        <w:spacing w:after="120" w:line="192" w:lineRule="auto"/>
        <w:rPr>
          <w:sz w:val="22"/>
          <w:rtl/>
          <w:lang w:bidi="ar-EG"/>
        </w:rPr>
      </w:pPr>
      <w:r w:rsidRPr="00650E7D">
        <w:rPr>
          <w:sz w:val="22"/>
          <w:rtl/>
          <w:lang w:bidi="ar-EG"/>
        </w:rPr>
        <w:t>1-</w:t>
      </w:r>
      <w:r w:rsidRPr="00650E7D">
        <w:rPr>
          <w:sz w:val="22"/>
          <w:rtl/>
          <w:lang w:bidi="ar-EG"/>
        </w:rPr>
        <w:tab/>
        <w:t>است</w:t>
      </w:r>
      <w:r w:rsidR="00A810C9">
        <w:rPr>
          <w:rFonts w:hint="cs"/>
          <w:sz w:val="22"/>
          <w:rtl/>
          <w:lang w:bidi="ar-EG"/>
        </w:rPr>
        <w:t>ُ</w:t>
      </w:r>
      <w:r w:rsidRPr="00650E7D">
        <w:rPr>
          <w:sz w:val="22"/>
          <w:rtl/>
          <w:lang w:bidi="ar-EG"/>
        </w:rPr>
        <w:t>خدم</w:t>
      </w:r>
      <w:r w:rsidR="00A810C9">
        <w:rPr>
          <w:rFonts w:hint="cs"/>
          <w:sz w:val="22"/>
          <w:rtl/>
          <w:lang w:bidi="ar-EG"/>
        </w:rPr>
        <w:t xml:space="preserve"> ما مجموعه</w:t>
      </w:r>
      <w:r w:rsidRPr="00650E7D">
        <w:rPr>
          <w:sz w:val="22"/>
          <w:rtl/>
          <w:lang w:bidi="ar-EG"/>
        </w:rPr>
        <w:t xml:space="preserve"> 55 مؤشرا</w:t>
      </w:r>
      <w:r w:rsidR="00A810C9">
        <w:rPr>
          <w:rFonts w:hint="cs"/>
          <w:sz w:val="22"/>
          <w:rtl/>
          <w:lang w:bidi="ar-EG"/>
        </w:rPr>
        <w:t>ً</w:t>
      </w:r>
      <w:r w:rsidRPr="00650E7D">
        <w:rPr>
          <w:sz w:val="22"/>
          <w:rtl/>
          <w:lang w:bidi="ar-EG"/>
        </w:rPr>
        <w:t xml:space="preserve"> في تقييم التقدم المحرز </w:t>
      </w:r>
      <w:r w:rsidR="00A810C9">
        <w:rPr>
          <w:rFonts w:hint="cs"/>
          <w:sz w:val="22"/>
          <w:rtl/>
          <w:lang w:bidi="ar-EG"/>
        </w:rPr>
        <w:t>صوب</w:t>
      </w:r>
      <w:r w:rsidRPr="00650E7D">
        <w:rPr>
          <w:sz w:val="22"/>
          <w:rtl/>
          <w:lang w:bidi="ar-EG"/>
        </w:rPr>
        <w:t xml:space="preserve"> تحقيق أهداف أيشي للتنوع البيولوجي في ال</w:t>
      </w:r>
      <w:r w:rsidR="00A810C9">
        <w:rPr>
          <w:rFonts w:hint="cs"/>
          <w:sz w:val="22"/>
          <w:rtl/>
          <w:lang w:bidi="ar-EG"/>
        </w:rPr>
        <w:t xml:space="preserve">إصدار </w:t>
      </w:r>
      <w:r w:rsidRPr="00650E7D">
        <w:rPr>
          <w:sz w:val="22"/>
          <w:rtl/>
          <w:lang w:bidi="ar-EG"/>
        </w:rPr>
        <w:t xml:space="preserve">الرابع من نشرة </w:t>
      </w:r>
      <w:r w:rsidRPr="00A810C9">
        <w:rPr>
          <w:i/>
          <w:iCs/>
          <w:sz w:val="22"/>
          <w:rtl/>
          <w:lang w:bidi="ar-EG"/>
        </w:rPr>
        <w:t>التوقعات العالمية للتنوع البيولوجي</w:t>
      </w:r>
      <w:r w:rsidRPr="00650E7D">
        <w:rPr>
          <w:sz w:val="22"/>
          <w:rtl/>
          <w:lang w:bidi="ar-EG"/>
        </w:rPr>
        <w:t xml:space="preserve">. </w:t>
      </w:r>
      <w:r w:rsidR="00A810C9">
        <w:rPr>
          <w:rFonts w:hint="cs"/>
          <w:sz w:val="22"/>
          <w:rtl/>
          <w:lang w:bidi="ar-EG"/>
        </w:rPr>
        <w:t>و</w:t>
      </w:r>
      <w:r w:rsidRPr="00650E7D">
        <w:rPr>
          <w:sz w:val="22"/>
          <w:rtl/>
          <w:lang w:bidi="ar-EG"/>
        </w:rPr>
        <w:t xml:space="preserve">منذ عام 2014، </w:t>
      </w:r>
      <w:r w:rsidR="00A810C9">
        <w:rPr>
          <w:rFonts w:hint="cs"/>
          <w:sz w:val="22"/>
          <w:rtl/>
          <w:lang w:bidi="ar-EG"/>
        </w:rPr>
        <w:t>تضمن</w:t>
      </w:r>
      <w:r w:rsidRPr="00650E7D">
        <w:rPr>
          <w:sz w:val="22"/>
          <w:rtl/>
          <w:lang w:bidi="ar-EG"/>
        </w:rPr>
        <w:t xml:space="preserve"> 29 مؤشراً نقاط </w:t>
      </w:r>
      <w:r w:rsidR="002B1BE7">
        <w:rPr>
          <w:rFonts w:hint="cs"/>
          <w:sz w:val="22"/>
          <w:rtl/>
          <w:lang w:bidi="ar-EG"/>
        </w:rPr>
        <w:t>بيانات إضافية</w:t>
      </w:r>
      <w:r w:rsidRPr="00650E7D">
        <w:rPr>
          <w:sz w:val="22"/>
          <w:rtl/>
          <w:lang w:bidi="ar-EG"/>
        </w:rPr>
        <w:t>.</w:t>
      </w:r>
      <w:r w:rsidR="008742C5" w:rsidRPr="008742C5">
        <w:rPr>
          <w:sz w:val="22"/>
          <w:rtl/>
          <w:lang w:bidi="ar-EG"/>
        </w:rPr>
        <w:t xml:space="preserve"> وبالإضافة إلى ذلك، </w:t>
      </w:r>
      <w:r w:rsidR="008742C5" w:rsidRPr="008742C5">
        <w:rPr>
          <w:rFonts w:hint="cs"/>
          <w:sz w:val="22"/>
          <w:rtl/>
          <w:lang w:bidi="ar-EG"/>
        </w:rPr>
        <w:t>اعتبر</w:t>
      </w:r>
      <w:r w:rsidR="008742C5" w:rsidRPr="008742C5">
        <w:rPr>
          <w:sz w:val="22"/>
          <w:rtl/>
          <w:lang w:bidi="ar-EG"/>
        </w:rPr>
        <w:t xml:space="preserve"> 17 مؤشرا</w:t>
      </w:r>
      <w:r w:rsidR="008742C5" w:rsidRPr="008742C5">
        <w:rPr>
          <w:rFonts w:hint="cs"/>
          <w:sz w:val="22"/>
          <w:rtl/>
          <w:lang w:bidi="ar-EG"/>
        </w:rPr>
        <w:t>ً</w:t>
      </w:r>
      <w:r w:rsidR="008742C5" w:rsidRPr="008742C5">
        <w:rPr>
          <w:sz w:val="22"/>
          <w:rtl/>
          <w:lang w:bidi="ar-EG"/>
        </w:rPr>
        <w:t xml:space="preserve"> آخر </w:t>
      </w:r>
      <w:r w:rsidR="008742C5" w:rsidRPr="008742C5">
        <w:rPr>
          <w:rFonts w:hint="cs"/>
          <w:sz w:val="22"/>
          <w:rtl/>
          <w:lang w:bidi="ar-EG"/>
        </w:rPr>
        <w:t>من المؤشرات التي لم تستخدم</w:t>
      </w:r>
      <w:r w:rsidR="008742C5" w:rsidRPr="008742C5">
        <w:rPr>
          <w:sz w:val="22"/>
          <w:rtl/>
          <w:lang w:bidi="ar-EG"/>
        </w:rPr>
        <w:t xml:space="preserve"> في ال</w:t>
      </w:r>
      <w:r w:rsidR="008742C5" w:rsidRPr="008742C5">
        <w:rPr>
          <w:rFonts w:hint="cs"/>
          <w:sz w:val="22"/>
          <w:rtl/>
          <w:lang w:bidi="ar-EG"/>
        </w:rPr>
        <w:t>إصدار</w:t>
      </w:r>
      <w:r w:rsidR="008742C5" w:rsidRPr="008742C5">
        <w:rPr>
          <w:sz w:val="22"/>
          <w:rtl/>
          <w:lang w:bidi="ar-EG"/>
        </w:rPr>
        <w:t xml:space="preserve"> الرابع </w:t>
      </w:r>
      <w:r w:rsidR="008742C5" w:rsidRPr="008742C5">
        <w:rPr>
          <w:rFonts w:hint="cs"/>
          <w:sz w:val="22"/>
          <w:rtl/>
          <w:lang w:bidi="ar-EG"/>
        </w:rPr>
        <w:t>ذا أهمية في سياق تقييم</w:t>
      </w:r>
      <w:r w:rsidR="008742C5" w:rsidRPr="008742C5">
        <w:rPr>
          <w:sz w:val="22"/>
          <w:rtl/>
          <w:lang w:bidi="ar-EG"/>
        </w:rPr>
        <w:t xml:space="preserve"> التقدم المحرز </w:t>
      </w:r>
      <w:r w:rsidR="008742C5" w:rsidRPr="008742C5">
        <w:rPr>
          <w:rFonts w:hint="cs"/>
          <w:sz w:val="22"/>
          <w:rtl/>
          <w:lang w:bidi="ar-EG"/>
        </w:rPr>
        <w:t>صوب</w:t>
      </w:r>
      <w:r w:rsidR="008742C5" w:rsidRPr="008742C5">
        <w:rPr>
          <w:sz w:val="22"/>
          <w:rtl/>
          <w:lang w:bidi="ar-EG"/>
        </w:rPr>
        <w:t xml:space="preserve"> تحقيق أهداف أيشي للتنوع البيولوجي</w:t>
      </w:r>
      <w:r w:rsidRPr="00650E7D">
        <w:rPr>
          <w:sz w:val="22"/>
          <w:rtl/>
          <w:lang w:bidi="ar-EG"/>
        </w:rPr>
        <w:t>.</w:t>
      </w:r>
      <w:r w:rsidR="008742C5" w:rsidRPr="008742C5">
        <w:rPr>
          <w:sz w:val="22"/>
          <w:vertAlign w:val="superscript"/>
          <w:rtl/>
          <w:lang w:bidi="ar-EG"/>
        </w:rPr>
        <w:footnoteReference w:id="14"/>
      </w:r>
      <w:r w:rsidRPr="00650E7D">
        <w:rPr>
          <w:sz w:val="22"/>
          <w:rtl/>
          <w:lang w:bidi="ar-EG"/>
        </w:rPr>
        <w:t xml:space="preserve"> </w:t>
      </w:r>
      <w:r w:rsidR="008742C5">
        <w:rPr>
          <w:rFonts w:hint="cs"/>
          <w:sz w:val="22"/>
          <w:rtl/>
          <w:lang w:bidi="ar-EG"/>
        </w:rPr>
        <w:t>و</w:t>
      </w:r>
      <w:r w:rsidRPr="00650E7D">
        <w:rPr>
          <w:sz w:val="22"/>
          <w:rtl/>
          <w:lang w:bidi="ar-EG"/>
        </w:rPr>
        <w:t xml:space="preserve">في الجدول أدناه، </w:t>
      </w:r>
      <w:r w:rsidR="008742C5">
        <w:rPr>
          <w:rFonts w:hint="cs"/>
          <w:sz w:val="22"/>
          <w:rtl/>
          <w:lang w:bidi="ar-EG"/>
        </w:rPr>
        <w:t>تعرض ال</w:t>
      </w:r>
      <w:r w:rsidRPr="00650E7D">
        <w:rPr>
          <w:sz w:val="22"/>
          <w:rtl/>
          <w:lang w:bidi="ar-EG"/>
        </w:rPr>
        <w:t>اتجاهات</w:t>
      </w:r>
      <w:r w:rsidR="008742C5">
        <w:rPr>
          <w:rFonts w:hint="cs"/>
          <w:sz w:val="22"/>
          <w:rtl/>
          <w:lang w:bidi="ar-EG"/>
        </w:rPr>
        <w:t xml:space="preserve"> المتعلقة</w:t>
      </w:r>
      <w:r w:rsidRPr="00650E7D">
        <w:rPr>
          <w:sz w:val="22"/>
          <w:rtl/>
          <w:lang w:bidi="ar-EG"/>
        </w:rPr>
        <w:t xml:space="preserve"> </w:t>
      </w:r>
      <w:r w:rsidR="008742C5">
        <w:rPr>
          <w:rFonts w:hint="cs"/>
          <w:sz w:val="22"/>
          <w:rtl/>
          <w:lang w:bidi="ar-EG"/>
        </w:rPr>
        <w:t>بالـمؤشرات الـ</w:t>
      </w:r>
      <w:r w:rsidRPr="00650E7D">
        <w:rPr>
          <w:sz w:val="22"/>
          <w:rtl/>
          <w:lang w:bidi="ar-EG"/>
        </w:rPr>
        <w:t xml:space="preserve"> 46 المحدثة والجديدة.</w:t>
      </w:r>
    </w:p>
    <w:p w:rsidR="00650E7D" w:rsidRPr="00650E7D" w:rsidRDefault="00650E7D" w:rsidP="00650E7D">
      <w:pPr>
        <w:spacing w:after="120" w:line="192" w:lineRule="auto"/>
        <w:rPr>
          <w:sz w:val="22"/>
          <w:rtl/>
          <w:lang w:bidi="ar-EG"/>
        </w:rPr>
      </w:pPr>
      <w:r w:rsidRPr="00650E7D">
        <w:rPr>
          <w:sz w:val="22"/>
          <w:rtl/>
          <w:lang w:bidi="ar-EG"/>
        </w:rPr>
        <w:t>2-</w:t>
      </w:r>
      <w:r w:rsidRPr="00650E7D">
        <w:rPr>
          <w:sz w:val="22"/>
          <w:rtl/>
          <w:lang w:bidi="ar-EG"/>
        </w:rPr>
        <w:tab/>
      </w:r>
      <w:r w:rsidR="005E410D">
        <w:rPr>
          <w:rFonts w:hint="cs"/>
          <w:sz w:val="22"/>
          <w:rtl/>
          <w:lang w:bidi="ar-EG"/>
        </w:rPr>
        <w:t>وتتمثل</w:t>
      </w:r>
      <w:r w:rsidRPr="00650E7D">
        <w:rPr>
          <w:sz w:val="22"/>
          <w:rtl/>
          <w:lang w:bidi="ar-EG"/>
        </w:rPr>
        <w:t xml:space="preserve"> هذه الاتجاهات فقط </w:t>
      </w:r>
      <w:r w:rsidR="005E410D">
        <w:rPr>
          <w:rFonts w:hint="cs"/>
          <w:sz w:val="22"/>
          <w:rtl/>
          <w:lang w:bidi="ar-EG"/>
        </w:rPr>
        <w:t>في تلك التي</w:t>
      </w:r>
      <w:r w:rsidRPr="00650E7D">
        <w:rPr>
          <w:sz w:val="22"/>
          <w:rtl/>
          <w:lang w:bidi="ar-EG"/>
        </w:rPr>
        <w:t xml:space="preserve"> اقترحه</w:t>
      </w:r>
      <w:r w:rsidR="005E410D">
        <w:rPr>
          <w:rFonts w:hint="cs"/>
          <w:sz w:val="22"/>
          <w:rtl/>
          <w:lang w:bidi="ar-EG"/>
        </w:rPr>
        <w:t>ا</w:t>
      </w:r>
      <w:r w:rsidRPr="00650E7D">
        <w:rPr>
          <w:sz w:val="22"/>
          <w:rtl/>
          <w:lang w:bidi="ar-EG"/>
        </w:rPr>
        <w:t xml:space="preserve"> المؤشر و</w:t>
      </w:r>
      <w:r w:rsidR="005E410D">
        <w:rPr>
          <w:rFonts w:hint="cs"/>
          <w:sz w:val="22"/>
          <w:rtl/>
          <w:lang w:bidi="ar-EG"/>
        </w:rPr>
        <w:t xml:space="preserve">هي </w:t>
      </w:r>
      <w:r w:rsidRPr="00650E7D">
        <w:rPr>
          <w:sz w:val="22"/>
          <w:rtl/>
          <w:lang w:bidi="ar-EG"/>
        </w:rPr>
        <w:t xml:space="preserve">لا تمثل تقييماً للتقدم المحرز </w:t>
      </w:r>
      <w:r w:rsidR="008742C5">
        <w:rPr>
          <w:rFonts w:hint="cs"/>
          <w:sz w:val="22"/>
          <w:rtl/>
          <w:lang w:bidi="ar-EG"/>
        </w:rPr>
        <w:t>صوب</w:t>
      </w:r>
      <w:r w:rsidRPr="00650E7D">
        <w:rPr>
          <w:sz w:val="22"/>
          <w:rtl/>
          <w:lang w:bidi="ar-EG"/>
        </w:rPr>
        <w:t xml:space="preserve"> تحقيق أهداف أيشي للتنوع البيولوجي نفسها.</w:t>
      </w:r>
    </w:p>
    <w:p w:rsidR="00650E7D" w:rsidRDefault="00650E7D" w:rsidP="00650E7D">
      <w:pPr>
        <w:spacing w:after="120" w:line="192" w:lineRule="auto"/>
        <w:jc w:val="both"/>
        <w:rPr>
          <w:sz w:val="22"/>
          <w:rtl/>
          <w:lang w:bidi="ar-EG"/>
        </w:rPr>
      </w:pPr>
      <w:r w:rsidRPr="00650E7D">
        <w:rPr>
          <w:sz w:val="22"/>
          <w:rtl/>
          <w:lang w:bidi="ar-EG"/>
        </w:rPr>
        <w:t>3-</w:t>
      </w:r>
      <w:r w:rsidRPr="00650E7D">
        <w:rPr>
          <w:sz w:val="22"/>
          <w:rtl/>
          <w:lang w:bidi="ar-EG"/>
        </w:rPr>
        <w:tab/>
      </w:r>
      <w:r w:rsidR="008742C5">
        <w:rPr>
          <w:rFonts w:hint="cs"/>
          <w:sz w:val="22"/>
          <w:rtl/>
          <w:lang w:bidi="ar-EG"/>
        </w:rPr>
        <w:t>و</w:t>
      </w:r>
      <w:r w:rsidR="00D42726">
        <w:rPr>
          <w:rFonts w:hint="cs"/>
          <w:sz w:val="22"/>
          <w:rtl/>
          <w:lang w:bidi="ar-EG"/>
        </w:rPr>
        <w:t xml:space="preserve">قد </w:t>
      </w:r>
      <w:r w:rsidRPr="00650E7D">
        <w:rPr>
          <w:sz w:val="22"/>
          <w:rtl/>
          <w:lang w:bidi="ar-EG"/>
        </w:rPr>
        <w:t xml:space="preserve">استند تقييم التقدم المحرز </w:t>
      </w:r>
      <w:r w:rsidR="008742C5">
        <w:rPr>
          <w:rFonts w:hint="cs"/>
          <w:sz w:val="22"/>
          <w:rtl/>
          <w:lang w:bidi="ar-EG"/>
        </w:rPr>
        <w:t>صوب</w:t>
      </w:r>
      <w:r w:rsidRPr="00650E7D">
        <w:rPr>
          <w:sz w:val="22"/>
          <w:rtl/>
          <w:lang w:bidi="ar-EG"/>
        </w:rPr>
        <w:t xml:space="preserve"> تحقيق أهداف أيشي للتنوع البيولوجي </w:t>
      </w:r>
      <w:r w:rsidR="008742C5">
        <w:rPr>
          <w:rFonts w:hint="cs"/>
          <w:sz w:val="22"/>
          <w:rtl/>
          <w:lang w:bidi="ar-EG"/>
        </w:rPr>
        <w:t>و</w:t>
      </w:r>
      <w:r w:rsidRPr="00650E7D">
        <w:rPr>
          <w:sz w:val="22"/>
          <w:rtl/>
          <w:lang w:bidi="ar-EG"/>
        </w:rPr>
        <w:t>الواردة في ال</w:t>
      </w:r>
      <w:r w:rsidR="008742C5">
        <w:rPr>
          <w:rFonts w:hint="cs"/>
          <w:sz w:val="22"/>
          <w:rtl/>
          <w:lang w:bidi="ar-EG"/>
        </w:rPr>
        <w:t>إصدار</w:t>
      </w:r>
      <w:r w:rsidRPr="00650E7D">
        <w:rPr>
          <w:sz w:val="22"/>
          <w:rtl/>
          <w:lang w:bidi="ar-EG"/>
        </w:rPr>
        <w:t xml:space="preserve"> الرابع من نشرة </w:t>
      </w:r>
      <w:r w:rsidRPr="008742C5">
        <w:rPr>
          <w:i/>
          <w:iCs/>
          <w:sz w:val="22"/>
          <w:rtl/>
          <w:lang w:bidi="ar-EG"/>
        </w:rPr>
        <w:t xml:space="preserve">التوقعات العالمية للتنوع البيولوجي </w:t>
      </w:r>
      <w:r w:rsidR="008742C5">
        <w:rPr>
          <w:rFonts w:hint="cs"/>
          <w:sz w:val="22"/>
          <w:rtl/>
          <w:lang w:bidi="ar-EG"/>
        </w:rPr>
        <w:t>إلى</w:t>
      </w:r>
      <w:r w:rsidRPr="00650E7D">
        <w:rPr>
          <w:sz w:val="22"/>
          <w:rtl/>
          <w:lang w:bidi="ar-EG"/>
        </w:rPr>
        <w:t xml:space="preserve"> معلومات </w:t>
      </w:r>
      <w:proofErr w:type="spellStart"/>
      <w:r w:rsidR="008742C5">
        <w:rPr>
          <w:rFonts w:hint="cs"/>
          <w:sz w:val="22"/>
          <w:rtl/>
          <w:lang w:bidi="ar-EG"/>
        </w:rPr>
        <w:t>مستقاة</w:t>
      </w:r>
      <w:proofErr w:type="spellEnd"/>
      <w:r w:rsidR="008742C5">
        <w:rPr>
          <w:rFonts w:hint="cs"/>
          <w:sz w:val="22"/>
          <w:rtl/>
          <w:lang w:bidi="ar-EG"/>
        </w:rPr>
        <w:t xml:space="preserve"> </w:t>
      </w:r>
      <w:r w:rsidRPr="00650E7D">
        <w:rPr>
          <w:sz w:val="22"/>
          <w:rtl/>
          <w:lang w:bidi="ar-EG"/>
        </w:rPr>
        <w:t>من التقارير الوطنية الخامسة</w:t>
      </w:r>
      <w:r w:rsidR="00D42726">
        <w:rPr>
          <w:rFonts w:hint="cs"/>
          <w:sz w:val="22"/>
          <w:rtl/>
          <w:lang w:bidi="ar-EG"/>
        </w:rPr>
        <w:t>،</w:t>
      </w:r>
      <w:r w:rsidRPr="00650E7D">
        <w:rPr>
          <w:sz w:val="22"/>
          <w:rtl/>
          <w:lang w:bidi="ar-EG"/>
        </w:rPr>
        <w:t xml:space="preserve"> والاستراتيجيات وخطط العمل الوطنية للتنوع البيولوجي</w:t>
      </w:r>
      <w:r w:rsidR="00D42726">
        <w:rPr>
          <w:rFonts w:hint="cs"/>
          <w:sz w:val="22"/>
          <w:rtl/>
          <w:lang w:bidi="ar-EG"/>
        </w:rPr>
        <w:t>،</w:t>
      </w:r>
      <w:r w:rsidRPr="00650E7D">
        <w:rPr>
          <w:sz w:val="22"/>
          <w:rtl/>
          <w:lang w:bidi="ar-EG"/>
        </w:rPr>
        <w:t xml:space="preserve"> والم</w:t>
      </w:r>
      <w:r w:rsidR="00D42726">
        <w:rPr>
          <w:rFonts w:hint="cs"/>
          <w:sz w:val="22"/>
          <w:rtl/>
          <w:lang w:bidi="ar-EG"/>
        </w:rPr>
        <w:t>ؤلفات</w:t>
      </w:r>
      <w:r w:rsidRPr="00650E7D">
        <w:rPr>
          <w:sz w:val="22"/>
          <w:rtl/>
          <w:lang w:bidi="ar-EG"/>
        </w:rPr>
        <w:t xml:space="preserve"> العلمية والتقارير الأخرى</w:t>
      </w:r>
      <w:r w:rsidR="00D42726">
        <w:rPr>
          <w:rFonts w:hint="cs"/>
          <w:sz w:val="22"/>
          <w:rtl/>
          <w:lang w:bidi="ar-EG"/>
        </w:rPr>
        <w:t>،</w:t>
      </w:r>
      <w:r w:rsidRPr="00650E7D">
        <w:rPr>
          <w:sz w:val="22"/>
          <w:rtl/>
          <w:lang w:bidi="ar-EG"/>
        </w:rPr>
        <w:t xml:space="preserve"> والاستقراءات </w:t>
      </w:r>
      <w:r w:rsidR="00D42726">
        <w:rPr>
          <w:rFonts w:hint="cs"/>
          <w:sz w:val="22"/>
          <w:rtl/>
          <w:lang w:bidi="ar-EG"/>
        </w:rPr>
        <w:t>القائمة على</w:t>
      </w:r>
      <w:r w:rsidRPr="00650E7D">
        <w:rPr>
          <w:sz w:val="22"/>
          <w:rtl/>
          <w:lang w:bidi="ar-EG"/>
        </w:rPr>
        <w:t xml:space="preserve"> المؤشرات</w:t>
      </w:r>
      <w:r w:rsidR="00D42726">
        <w:rPr>
          <w:rFonts w:hint="cs"/>
          <w:sz w:val="22"/>
          <w:rtl/>
          <w:lang w:bidi="ar-EG"/>
        </w:rPr>
        <w:t>،</w:t>
      </w:r>
      <w:r w:rsidRPr="00650E7D">
        <w:rPr>
          <w:sz w:val="22"/>
          <w:rtl/>
          <w:lang w:bidi="ar-EG"/>
        </w:rPr>
        <w:t xml:space="preserve"> </w:t>
      </w:r>
      <w:r w:rsidR="00D42726">
        <w:rPr>
          <w:rFonts w:hint="cs"/>
          <w:sz w:val="22"/>
          <w:rtl/>
          <w:lang w:bidi="ar-EG"/>
        </w:rPr>
        <w:t>و</w:t>
      </w:r>
      <w:r w:rsidRPr="00650E7D">
        <w:rPr>
          <w:sz w:val="22"/>
          <w:rtl/>
          <w:lang w:bidi="ar-EG"/>
        </w:rPr>
        <w:t>السيناريوهات</w:t>
      </w:r>
      <w:r w:rsidR="00D42726">
        <w:rPr>
          <w:rFonts w:hint="cs"/>
          <w:sz w:val="22"/>
          <w:rtl/>
          <w:lang w:bidi="ar-EG"/>
        </w:rPr>
        <w:t xml:space="preserve"> القائمة على النماذج</w:t>
      </w:r>
      <w:r w:rsidRPr="00650E7D">
        <w:rPr>
          <w:sz w:val="22"/>
          <w:rtl/>
          <w:lang w:bidi="ar-EG"/>
        </w:rPr>
        <w:t>.</w:t>
      </w:r>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170"/>
        <w:gridCol w:w="1170"/>
        <w:gridCol w:w="1410"/>
        <w:gridCol w:w="1410"/>
        <w:gridCol w:w="1410"/>
      </w:tblGrid>
      <w:tr w:rsidR="00AD0456" w:rsidRPr="00AD0456" w:rsidTr="003832F0">
        <w:trPr>
          <w:trHeight w:val="300"/>
        </w:trPr>
        <w:tc>
          <w:tcPr>
            <w:tcW w:w="2790" w:type="dxa"/>
            <w:shd w:val="clear" w:color="auto" w:fill="auto"/>
            <w:noWrap/>
            <w:vAlign w:val="center"/>
            <w:hideMark/>
          </w:tcPr>
          <w:p w:rsidR="00AD0456" w:rsidRPr="00AD0456" w:rsidRDefault="00AD0456" w:rsidP="00070B4C">
            <w:pPr>
              <w:spacing w:line="240" w:lineRule="auto"/>
              <w:jc w:val="center"/>
              <w:rPr>
                <w:rFonts w:ascii="Simplified Arabic" w:eastAsia="Times New Roman" w:hAnsi="Simplified Arabic"/>
                <w:b/>
                <w:bCs/>
                <w:color w:val="000000"/>
                <w:kern w:val="22"/>
                <w:sz w:val="22"/>
                <w:szCs w:val="22"/>
                <w:lang w:val="en-GB"/>
              </w:rPr>
            </w:pPr>
            <w:r>
              <w:rPr>
                <w:rFonts w:ascii="Simplified Arabic" w:eastAsia="Times New Roman" w:hAnsi="Simplified Arabic" w:hint="cs"/>
                <w:b/>
                <w:bCs/>
                <w:color w:val="000000"/>
                <w:kern w:val="22"/>
                <w:sz w:val="22"/>
                <w:szCs w:val="22"/>
                <w:rtl/>
                <w:lang w:val="en-GB"/>
              </w:rPr>
              <w:t>المؤشر</w:t>
            </w:r>
            <w:r w:rsidR="00070B4C" w:rsidRPr="00070B4C">
              <w:rPr>
                <w:rFonts w:ascii="Simplified Arabic" w:eastAsia="Times New Roman" w:hAnsi="Simplified Arabic"/>
                <w:b/>
                <w:bCs/>
                <w:color w:val="000000"/>
                <w:kern w:val="22"/>
                <w:sz w:val="22"/>
                <w:szCs w:val="22"/>
                <w:vertAlign w:val="superscript"/>
                <w:rtl/>
                <w:lang w:val="en-GB" w:bidi="ar-EG"/>
              </w:rPr>
              <w:footnoteReference w:id="15"/>
            </w:r>
          </w:p>
        </w:tc>
        <w:tc>
          <w:tcPr>
            <w:tcW w:w="1170" w:type="dxa"/>
            <w:vAlign w:val="center"/>
          </w:tcPr>
          <w:p w:rsidR="00AD0456" w:rsidRPr="00AD0456" w:rsidRDefault="00AD0456" w:rsidP="00AD0456">
            <w:pPr>
              <w:spacing w:line="240" w:lineRule="auto"/>
              <w:jc w:val="center"/>
              <w:rPr>
                <w:rFonts w:ascii="Simplified Arabic" w:eastAsia="Times New Roman" w:hAnsi="Simplified Arabic"/>
                <w:b/>
                <w:bCs/>
                <w:color w:val="000000"/>
                <w:kern w:val="22"/>
                <w:sz w:val="22"/>
                <w:szCs w:val="22"/>
                <w:lang w:val="en-GB"/>
              </w:rPr>
            </w:pPr>
            <w:r>
              <w:rPr>
                <w:rFonts w:ascii="Simplified Arabic" w:eastAsia="Times New Roman" w:hAnsi="Simplified Arabic" w:hint="cs"/>
                <w:b/>
                <w:bCs/>
                <w:color w:val="000000"/>
                <w:kern w:val="22"/>
                <w:sz w:val="22"/>
                <w:szCs w:val="22"/>
                <w:rtl/>
                <w:lang w:val="en-GB"/>
              </w:rPr>
              <w:t>هدف أيشي الأكثر أهمية</w:t>
            </w:r>
          </w:p>
        </w:tc>
        <w:tc>
          <w:tcPr>
            <w:tcW w:w="1170" w:type="dxa"/>
            <w:shd w:val="clear" w:color="auto" w:fill="auto"/>
            <w:noWrap/>
            <w:vAlign w:val="center"/>
            <w:hideMark/>
          </w:tcPr>
          <w:p w:rsidR="00AD0456" w:rsidRPr="00AD0456" w:rsidRDefault="00AD0456" w:rsidP="00AD0456">
            <w:pPr>
              <w:spacing w:line="240" w:lineRule="auto"/>
              <w:jc w:val="center"/>
              <w:rPr>
                <w:rFonts w:ascii="Simplified Arabic" w:eastAsia="Times New Roman" w:hAnsi="Simplified Arabic"/>
                <w:b/>
                <w:bCs/>
                <w:color w:val="000000"/>
                <w:kern w:val="22"/>
                <w:sz w:val="22"/>
                <w:szCs w:val="22"/>
                <w:lang w:val="en-GB"/>
              </w:rPr>
            </w:pPr>
            <w:r>
              <w:rPr>
                <w:rFonts w:ascii="Simplified Arabic" w:eastAsia="Times New Roman" w:hAnsi="Simplified Arabic" w:hint="cs"/>
                <w:b/>
                <w:bCs/>
                <w:color w:val="000000"/>
                <w:kern w:val="22"/>
                <w:sz w:val="22"/>
                <w:szCs w:val="22"/>
                <w:rtl/>
                <w:lang w:val="en-GB"/>
              </w:rPr>
              <w:t>نوع المؤشر</w:t>
            </w:r>
          </w:p>
        </w:tc>
        <w:tc>
          <w:tcPr>
            <w:tcW w:w="1410" w:type="dxa"/>
            <w:vAlign w:val="center"/>
          </w:tcPr>
          <w:p w:rsidR="00AD0456" w:rsidRPr="00AD0456" w:rsidRDefault="00AD0456" w:rsidP="00AD0456">
            <w:pPr>
              <w:spacing w:line="240" w:lineRule="auto"/>
              <w:jc w:val="center"/>
              <w:rPr>
                <w:rFonts w:ascii="Simplified Arabic" w:eastAsia="Times New Roman" w:hAnsi="Simplified Arabic"/>
                <w:b/>
                <w:bCs/>
                <w:color w:val="000000"/>
                <w:kern w:val="22"/>
                <w:sz w:val="22"/>
                <w:szCs w:val="22"/>
                <w:lang w:val="en-GB"/>
              </w:rPr>
            </w:pPr>
            <w:r>
              <w:rPr>
                <w:rFonts w:ascii="Simplified Arabic" w:eastAsia="Times New Roman" w:hAnsi="Simplified Arabic" w:hint="cs"/>
                <w:b/>
                <w:bCs/>
                <w:color w:val="000000"/>
                <w:kern w:val="22"/>
                <w:sz w:val="22"/>
                <w:szCs w:val="22"/>
                <w:rtl/>
                <w:lang w:val="en-GB"/>
              </w:rPr>
              <w:t>الفترة الزمنية التي تغطيها بيانات المؤشر</w:t>
            </w:r>
          </w:p>
        </w:tc>
        <w:tc>
          <w:tcPr>
            <w:tcW w:w="1410" w:type="dxa"/>
            <w:shd w:val="clear" w:color="auto" w:fill="auto"/>
            <w:noWrap/>
            <w:vAlign w:val="center"/>
            <w:hideMark/>
          </w:tcPr>
          <w:p w:rsidR="00AD0456" w:rsidRPr="00AD0456" w:rsidRDefault="00AD0456" w:rsidP="003832F0">
            <w:pPr>
              <w:spacing w:line="240" w:lineRule="auto"/>
              <w:jc w:val="center"/>
              <w:rPr>
                <w:rFonts w:ascii="Simplified Arabic" w:eastAsia="Times New Roman" w:hAnsi="Simplified Arabic"/>
                <w:b/>
                <w:bCs/>
                <w:kern w:val="22"/>
                <w:sz w:val="22"/>
                <w:szCs w:val="22"/>
                <w:lang w:val="en-GB" w:bidi="ar-EG"/>
              </w:rPr>
            </w:pPr>
            <w:r>
              <w:rPr>
                <w:rFonts w:ascii="Simplified Arabic" w:eastAsia="Times New Roman" w:hAnsi="Simplified Arabic" w:hint="cs"/>
                <w:b/>
                <w:bCs/>
                <w:kern w:val="22"/>
                <w:sz w:val="22"/>
                <w:szCs w:val="22"/>
                <w:rtl/>
                <w:lang w:val="en-GB"/>
              </w:rPr>
              <w:t>اتجاه ال</w:t>
            </w:r>
            <w:r w:rsidR="00A949AA">
              <w:rPr>
                <w:rFonts w:ascii="Simplified Arabic" w:eastAsia="Times New Roman" w:hAnsi="Simplified Arabic" w:hint="cs"/>
                <w:b/>
                <w:bCs/>
                <w:kern w:val="22"/>
                <w:sz w:val="22"/>
                <w:szCs w:val="22"/>
                <w:rtl/>
                <w:lang w:val="en-GB"/>
              </w:rPr>
              <w:t xml:space="preserve">مؤشر الوارد في الإصدار الرابع من نشرة </w:t>
            </w:r>
            <w:r w:rsidR="00A949AA" w:rsidRPr="006F2E45">
              <w:rPr>
                <w:rFonts w:ascii="Simplified Arabic" w:eastAsia="Times New Roman" w:hAnsi="Simplified Arabic" w:hint="cs"/>
                <w:b/>
                <w:bCs/>
                <w:i/>
                <w:iCs/>
                <w:kern w:val="22"/>
                <w:sz w:val="22"/>
                <w:szCs w:val="22"/>
                <w:rtl/>
                <w:lang w:val="en-GB"/>
              </w:rPr>
              <w:t>التوقعات العالمية</w:t>
            </w:r>
            <w:r w:rsidR="003832F0">
              <w:rPr>
                <w:rFonts w:ascii="Simplified Arabic" w:eastAsia="Times New Roman" w:hAnsi="Simplified Arabic" w:hint="cs"/>
                <w:b/>
                <w:bCs/>
                <w:i/>
                <w:iCs/>
                <w:kern w:val="22"/>
                <w:sz w:val="22"/>
                <w:szCs w:val="22"/>
                <w:rtl/>
                <w:lang w:val="en-GB"/>
              </w:rPr>
              <w:t xml:space="preserve"> للتنوع البيولوجي</w:t>
            </w:r>
            <w:r w:rsidR="00A949AA">
              <w:rPr>
                <w:rFonts w:ascii="Simplified Arabic" w:eastAsia="Times New Roman" w:hAnsi="Simplified Arabic" w:hint="cs"/>
                <w:b/>
                <w:bCs/>
                <w:kern w:val="22"/>
                <w:sz w:val="22"/>
                <w:szCs w:val="22"/>
                <w:rtl/>
                <w:lang w:val="en-GB"/>
              </w:rPr>
              <w:t xml:space="preserve"> في عام 2014</w:t>
            </w:r>
            <w:bookmarkStart w:id="37" w:name="_Hlk513468707"/>
            <w:r w:rsidR="003832F0" w:rsidRPr="003832F0">
              <w:rPr>
                <w:rFonts w:ascii="Simplified Arabic" w:eastAsia="Times New Roman" w:hAnsi="Simplified Arabic"/>
                <w:b/>
                <w:bCs/>
                <w:kern w:val="22"/>
                <w:sz w:val="22"/>
                <w:szCs w:val="22"/>
                <w:vertAlign w:val="superscript"/>
                <w:rtl/>
                <w:lang w:val="en-GB" w:bidi="ar-EG"/>
              </w:rPr>
              <w:footnoteReference w:id="16"/>
            </w:r>
            <w:bookmarkEnd w:id="37"/>
          </w:p>
        </w:tc>
        <w:tc>
          <w:tcPr>
            <w:tcW w:w="1410" w:type="dxa"/>
            <w:shd w:val="clear" w:color="auto" w:fill="auto"/>
            <w:noWrap/>
            <w:vAlign w:val="center"/>
            <w:hideMark/>
          </w:tcPr>
          <w:p w:rsidR="00AD0456" w:rsidRPr="00AD0456" w:rsidRDefault="00A949AA" w:rsidP="00AD0456">
            <w:pPr>
              <w:spacing w:line="240" w:lineRule="auto"/>
              <w:jc w:val="center"/>
              <w:rPr>
                <w:rFonts w:ascii="Simplified Arabic" w:eastAsia="Times New Roman" w:hAnsi="Simplified Arabic"/>
                <w:b/>
                <w:bCs/>
                <w:color w:val="000000"/>
                <w:kern w:val="22"/>
                <w:sz w:val="22"/>
                <w:szCs w:val="22"/>
                <w:lang w:val="en-GB"/>
              </w:rPr>
            </w:pPr>
            <w:r>
              <w:rPr>
                <w:rFonts w:ascii="Simplified Arabic" w:eastAsia="Times New Roman" w:hAnsi="Simplified Arabic" w:hint="cs"/>
                <w:b/>
                <w:bCs/>
                <w:color w:val="000000"/>
                <w:kern w:val="22"/>
                <w:sz w:val="22"/>
                <w:szCs w:val="22"/>
                <w:rtl/>
                <w:lang w:val="en-GB"/>
              </w:rPr>
              <w:t>الاتجاه الراهن الذي اقترحه المؤشر</w:t>
            </w:r>
            <w:r w:rsidR="00AD0456" w:rsidRPr="00AD0456">
              <w:rPr>
                <w:rFonts w:ascii="Simplified Arabic" w:eastAsia="Times New Roman" w:hAnsi="Simplified Arabic"/>
                <w:b/>
                <w:bCs/>
                <w:color w:val="000000"/>
                <w:kern w:val="22"/>
                <w:sz w:val="22"/>
                <w:szCs w:val="22"/>
                <w:lang w:val="en-GB"/>
              </w:rPr>
              <w:t xml:space="preserve"> </w:t>
            </w:r>
          </w:p>
        </w:tc>
      </w:tr>
      <w:tr w:rsidR="00AD0456" w:rsidRPr="00AD0456" w:rsidTr="003832F0">
        <w:trPr>
          <w:trHeight w:val="300"/>
        </w:trPr>
        <w:tc>
          <w:tcPr>
            <w:tcW w:w="2790" w:type="dxa"/>
            <w:shd w:val="clear" w:color="auto" w:fill="auto"/>
            <w:noWrap/>
            <w:vAlign w:val="center"/>
            <w:hideMark/>
          </w:tcPr>
          <w:p w:rsidR="00AD0456" w:rsidRPr="00AD0456" w:rsidRDefault="003E1CF5"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بارومتر</w:t>
            </w:r>
            <w:r w:rsidR="00A949AA" w:rsidRPr="00A949AA">
              <w:rPr>
                <w:rFonts w:ascii="Simplified Arabic" w:eastAsia="Times New Roman" w:hAnsi="Simplified Arabic"/>
                <w:color w:val="000000"/>
                <w:kern w:val="22"/>
                <w:sz w:val="22"/>
                <w:szCs w:val="22"/>
                <w:rtl/>
                <w:lang w:val="en-GB"/>
              </w:rPr>
              <w:t xml:space="preserve"> التنوع البيولوجي (</w:t>
            </w:r>
            <w:r w:rsidR="00205E03">
              <w:rPr>
                <w:rFonts w:ascii="Simplified Arabic" w:eastAsia="Times New Roman" w:hAnsi="Simplified Arabic" w:hint="cs"/>
                <w:color w:val="000000"/>
                <w:kern w:val="22"/>
                <w:sz w:val="22"/>
                <w:szCs w:val="22"/>
                <w:rtl/>
                <w:lang w:val="en-GB"/>
              </w:rPr>
              <w:t>النسبة المئوية ل</w:t>
            </w:r>
            <w:r w:rsidR="00A949AA" w:rsidRPr="00A949AA">
              <w:rPr>
                <w:rFonts w:ascii="Simplified Arabic" w:eastAsia="Times New Roman" w:hAnsi="Simplified Arabic"/>
                <w:color w:val="000000"/>
                <w:kern w:val="22"/>
                <w:sz w:val="22"/>
                <w:szCs w:val="22"/>
                <w:rtl/>
                <w:lang w:val="en-GB"/>
              </w:rPr>
              <w:t>لمستجيبين الذين</w:t>
            </w:r>
            <w:r w:rsidR="00DD737E">
              <w:rPr>
                <w:rFonts w:ascii="Simplified Arabic" w:eastAsia="Times New Roman" w:hAnsi="Simplified Arabic" w:hint="cs"/>
                <w:color w:val="000000"/>
                <w:kern w:val="22"/>
                <w:sz w:val="22"/>
                <w:szCs w:val="22"/>
                <w:rtl/>
                <w:lang w:val="en-GB"/>
              </w:rPr>
              <w:t xml:space="preserve"> قالوا إنهم</w:t>
            </w:r>
            <w:r w:rsidR="00A949AA" w:rsidRPr="00A949AA">
              <w:rPr>
                <w:rFonts w:ascii="Simplified Arabic" w:eastAsia="Times New Roman" w:hAnsi="Simplified Arabic"/>
                <w:color w:val="000000"/>
                <w:kern w:val="22"/>
                <w:sz w:val="22"/>
                <w:szCs w:val="22"/>
                <w:rtl/>
                <w:lang w:val="en-GB"/>
              </w:rPr>
              <w:t xml:space="preserve"> سمعوا بالتنوع البيولوجي)</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2009-2016</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DD737E"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بارومتر</w:t>
            </w:r>
            <w:r w:rsidR="00A949AA" w:rsidRPr="00A949AA">
              <w:rPr>
                <w:rFonts w:ascii="Simplified Arabic" w:eastAsia="Times New Roman" w:hAnsi="Simplified Arabic"/>
                <w:color w:val="000000"/>
                <w:kern w:val="22"/>
                <w:sz w:val="22"/>
                <w:szCs w:val="22"/>
                <w:rtl/>
                <w:lang w:val="en-GB"/>
              </w:rPr>
              <w:t xml:space="preserve"> التنوع البيولوجي (</w:t>
            </w:r>
            <w:r w:rsidR="003E1CF5">
              <w:rPr>
                <w:rFonts w:ascii="Simplified Arabic" w:eastAsia="Times New Roman" w:hAnsi="Simplified Arabic" w:hint="cs"/>
                <w:color w:val="000000"/>
                <w:kern w:val="22"/>
                <w:sz w:val="22"/>
                <w:szCs w:val="22"/>
                <w:rtl/>
                <w:lang w:val="en-GB"/>
              </w:rPr>
              <w:t xml:space="preserve">النسبة المئوية </w:t>
            </w:r>
            <w:r>
              <w:rPr>
                <w:rFonts w:ascii="Simplified Arabic" w:eastAsia="Times New Roman" w:hAnsi="Simplified Arabic" w:hint="cs"/>
                <w:color w:val="000000"/>
                <w:kern w:val="22"/>
                <w:sz w:val="22"/>
                <w:szCs w:val="22"/>
                <w:rtl/>
                <w:lang w:val="en-GB"/>
              </w:rPr>
              <w:t>للمستجيبين</w:t>
            </w:r>
            <w:r w:rsidR="00A949AA" w:rsidRPr="00A949AA">
              <w:rPr>
                <w:rFonts w:ascii="Simplified Arabic" w:eastAsia="Times New Roman" w:hAnsi="Simplified Arabic"/>
                <w:color w:val="000000"/>
                <w:kern w:val="22"/>
                <w:sz w:val="22"/>
                <w:szCs w:val="22"/>
                <w:rtl/>
                <w:lang w:val="en-GB"/>
              </w:rPr>
              <w:t xml:space="preserve"> الذين </w:t>
            </w:r>
            <w:r>
              <w:rPr>
                <w:rFonts w:ascii="Simplified Arabic" w:eastAsia="Times New Roman" w:hAnsi="Simplified Arabic" w:hint="cs"/>
                <w:color w:val="000000"/>
                <w:kern w:val="22"/>
                <w:sz w:val="22"/>
                <w:szCs w:val="22"/>
                <w:rtl/>
                <w:lang w:val="en-GB"/>
              </w:rPr>
              <w:t>قدموا</w:t>
            </w:r>
            <w:r w:rsidR="00A949AA" w:rsidRPr="00A949AA">
              <w:rPr>
                <w:rFonts w:ascii="Simplified Arabic" w:eastAsia="Times New Roman" w:hAnsi="Simplified Arabic"/>
                <w:color w:val="000000"/>
                <w:kern w:val="22"/>
                <w:sz w:val="22"/>
                <w:szCs w:val="22"/>
                <w:rtl/>
                <w:lang w:val="en-GB"/>
              </w:rPr>
              <w:t xml:space="preserve"> تعريف</w:t>
            </w:r>
            <w:r>
              <w:rPr>
                <w:rFonts w:ascii="Simplified Arabic" w:eastAsia="Times New Roman" w:hAnsi="Simplified Arabic" w:hint="cs"/>
                <w:color w:val="000000"/>
                <w:kern w:val="22"/>
                <w:sz w:val="22"/>
                <w:szCs w:val="22"/>
                <w:rtl/>
                <w:lang w:val="en-GB"/>
              </w:rPr>
              <w:t>اً</w:t>
            </w:r>
            <w:r w:rsidR="00A949AA" w:rsidRPr="00A949AA">
              <w:rPr>
                <w:rFonts w:ascii="Simplified Arabic" w:eastAsia="Times New Roman" w:hAnsi="Simplified Arabic"/>
                <w:color w:val="000000"/>
                <w:kern w:val="22"/>
                <w:sz w:val="22"/>
                <w:szCs w:val="22"/>
                <w:rtl/>
                <w:lang w:val="en-GB"/>
              </w:rPr>
              <w:t xml:space="preserve"> صحيح</w:t>
            </w:r>
            <w:r>
              <w:rPr>
                <w:rFonts w:ascii="Simplified Arabic" w:eastAsia="Times New Roman" w:hAnsi="Simplified Arabic" w:hint="cs"/>
                <w:color w:val="000000"/>
                <w:kern w:val="22"/>
                <w:sz w:val="22"/>
                <w:szCs w:val="22"/>
                <w:rtl/>
                <w:lang w:val="en-GB"/>
              </w:rPr>
              <w:t>اً</w:t>
            </w:r>
            <w:r w:rsidR="00A949AA" w:rsidRPr="00A949AA">
              <w:rPr>
                <w:rFonts w:ascii="Simplified Arabic" w:eastAsia="Times New Roman" w:hAnsi="Simplified Arabic"/>
                <w:color w:val="000000"/>
                <w:kern w:val="22"/>
                <w:sz w:val="22"/>
                <w:szCs w:val="22"/>
                <w:rtl/>
                <w:lang w:val="en-GB"/>
              </w:rPr>
              <w:t xml:space="preserve"> للتنوع البيولوجي)</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722AC2" w:rsidP="00722AC2">
            <w:pPr>
              <w:spacing w:line="240" w:lineRule="auto"/>
              <w:jc w:val="center"/>
              <w:rPr>
                <w:rFonts w:ascii="Simplified Arabic" w:eastAsia="Times New Roman" w:hAnsi="Simplified Arabic"/>
                <w:color w:val="000000"/>
                <w:kern w:val="22"/>
                <w:sz w:val="22"/>
                <w:szCs w:val="22"/>
                <w:lang w:val="en-GB"/>
              </w:rPr>
            </w:pPr>
            <w:r w:rsidRPr="00722AC2">
              <w:rPr>
                <w:rFonts w:ascii="Simplified Arabic" w:eastAsia="Times New Roman" w:hAnsi="Simplified Arabic" w:hint="cs"/>
                <w:color w:val="000000"/>
                <w:kern w:val="22"/>
                <w:sz w:val="22"/>
                <w:szCs w:val="22"/>
                <w:rtl/>
                <w:lang w:val="en-GB"/>
              </w:rPr>
              <w:t>2009-2016</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A949AA" w:rsidP="00AD0456">
            <w:pPr>
              <w:spacing w:line="240" w:lineRule="auto"/>
              <w:jc w:val="left"/>
              <w:rPr>
                <w:rFonts w:ascii="Simplified Arabic" w:eastAsia="Times New Roman" w:hAnsi="Simplified Arabic"/>
                <w:color w:val="000000"/>
                <w:kern w:val="22"/>
                <w:sz w:val="22"/>
                <w:szCs w:val="22"/>
                <w:lang w:val="en-GB"/>
              </w:rPr>
            </w:pPr>
            <w:r w:rsidRPr="00A949AA">
              <w:rPr>
                <w:rFonts w:ascii="Simplified Arabic" w:eastAsia="Times New Roman" w:hAnsi="Simplified Arabic"/>
                <w:color w:val="000000"/>
                <w:kern w:val="22"/>
                <w:sz w:val="22"/>
                <w:szCs w:val="22"/>
                <w:rtl/>
                <w:lang w:val="en-GB"/>
              </w:rPr>
              <w:t xml:space="preserve">الاهتمام عبر الإنترنت بالتنوع البيولوجي (نسبة عمليات البحث </w:t>
            </w:r>
            <w:r w:rsidR="00BF40BF">
              <w:rPr>
                <w:rFonts w:ascii="Simplified Arabic" w:eastAsia="Times New Roman" w:hAnsi="Simplified Arabic" w:hint="cs"/>
                <w:color w:val="000000"/>
                <w:kern w:val="22"/>
                <w:sz w:val="22"/>
                <w:szCs w:val="22"/>
                <w:rtl/>
                <w:lang w:val="en-GB"/>
              </w:rPr>
              <w:t>على</w:t>
            </w:r>
            <w:r w:rsidR="008B7E02">
              <w:rPr>
                <w:rFonts w:ascii="Simplified Arabic" w:eastAsia="Times New Roman" w:hAnsi="Simplified Arabic" w:hint="cs"/>
                <w:color w:val="000000"/>
                <w:kern w:val="22"/>
                <w:sz w:val="22"/>
                <w:szCs w:val="22"/>
                <w:rtl/>
                <w:lang w:val="en-GB"/>
              </w:rPr>
              <w:t xml:space="preserve"> محرك</w:t>
            </w:r>
            <w:r w:rsidRPr="00A949AA">
              <w:rPr>
                <w:rFonts w:ascii="Simplified Arabic" w:eastAsia="Times New Roman" w:hAnsi="Simplified Arabic"/>
                <w:color w:val="000000"/>
                <w:kern w:val="22"/>
                <w:sz w:val="22"/>
                <w:szCs w:val="22"/>
                <w:rtl/>
                <w:lang w:val="en-GB"/>
              </w:rPr>
              <w:t xml:space="preserve"> </w:t>
            </w:r>
            <w:r w:rsidR="00BF40BF">
              <w:rPr>
                <w:rFonts w:ascii="Simplified Arabic" w:eastAsia="Times New Roman" w:hAnsi="Simplified Arabic" w:hint="cs"/>
                <w:color w:val="000000"/>
                <w:kern w:val="22"/>
                <w:sz w:val="22"/>
                <w:szCs w:val="22"/>
                <w:rtl/>
                <w:lang w:val="en-GB"/>
              </w:rPr>
              <w:t>غ</w:t>
            </w:r>
            <w:r>
              <w:rPr>
                <w:rFonts w:ascii="Simplified Arabic" w:eastAsia="Times New Roman" w:hAnsi="Simplified Arabic" w:hint="cs"/>
                <w:color w:val="000000"/>
                <w:kern w:val="22"/>
                <w:sz w:val="22"/>
                <w:szCs w:val="22"/>
                <w:rtl/>
                <w:lang w:val="en-GB"/>
              </w:rPr>
              <w:t>و</w:t>
            </w:r>
            <w:r w:rsidR="00BF40BF">
              <w:rPr>
                <w:rFonts w:ascii="Simplified Arabic" w:eastAsia="Times New Roman" w:hAnsi="Simplified Arabic" w:hint="cs"/>
                <w:color w:val="000000"/>
                <w:kern w:val="22"/>
                <w:sz w:val="22"/>
                <w:szCs w:val="22"/>
                <w:rtl/>
                <w:lang w:val="en-GB"/>
              </w:rPr>
              <w:t>غ</w:t>
            </w:r>
            <w:r>
              <w:rPr>
                <w:rFonts w:ascii="Simplified Arabic" w:eastAsia="Times New Roman" w:hAnsi="Simplified Arabic" w:hint="cs"/>
                <w:color w:val="000000"/>
                <w:kern w:val="22"/>
                <w:sz w:val="22"/>
                <w:szCs w:val="22"/>
                <w:rtl/>
                <w:lang w:val="en-GB"/>
              </w:rPr>
              <w:t>ل</w:t>
            </w:r>
            <w:r w:rsidRPr="00A949AA">
              <w:rPr>
                <w:rFonts w:ascii="Simplified Arabic" w:eastAsia="Times New Roman" w:hAnsi="Simplified Arabic"/>
                <w:color w:val="000000"/>
                <w:kern w:val="22"/>
                <w:sz w:val="22"/>
                <w:szCs w:val="22"/>
                <w:rtl/>
                <w:lang w:val="en-GB"/>
              </w:rPr>
              <w:t>)</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2004-2016</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A949AA" w:rsidP="00331DD4">
            <w:pPr>
              <w:spacing w:line="240" w:lineRule="auto"/>
              <w:jc w:val="left"/>
              <w:rPr>
                <w:rFonts w:ascii="Simplified Arabic" w:eastAsia="Times New Roman" w:hAnsi="Simplified Arabic"/>
                <w:color w:val="000000"/>
                <w:kern w:val="22"/>
                <w:sz w:val="22"/>
                <w:szCs w:val="22"/>
                <w:lang w:val="en-GB"/>
              </w:rPr>
            </w:pPr>
            <w:r w:rsidRPr="00A949AA">
              <w:rPr>
                <w:rFonts w:ascii="Simplified Arabic" w:eastAsia="Times New Roman" w:hAnsi="Simplified Arabic"/>
                <w:color w:val="000000"/>
                <w:kern w:val="22"/>
                <w:sz w:val="22"/>
                <w:szCs w:val="22"/>
                <w:rtl/>
                <w:lang w:val="en-GB"/>
              </w:rPr>
              <w:t xml:space="preserve">النسبة المئوية </w:t>
            </w:r>
            <w:r w:rsidR="00331DD4">
              <w:rPr>
                <w:rFonts w:ascii="Simplified Arabic" w:eastAsia="Times New Roman" w:hAnsi="Simplified Arabic" w:hint="cs"/>
                <w:color w:val="000000"/>
                <w:kern w:val="22"/>
                <w:sz w:val="22"/>
                <w:szCs w:val="22"/>
                <w:rtl/>
                <w:lang w:val="en-GB"/>
              </w:rPr>
              <w:t>لبلدان</w:t>
            </w:r>
            <w:r w:rsidRPr="00A949AA">
              <w:rPr>
                <w:rFonts w:ascii="Simplified Arabic" w:eastAsia="Times New Roman" w:hAnsi="Simplified Arabic"/>
                <w:color w:val="000000"/>
                <w:kern w:val="22"/>
                <w:sz w:val="22"/>
                <w:szCs w:val="22"/>
                <w:rtl/>
                <w:lang w:val="en-GB"/>
              </w:rPr>
              <w:t xml:space="preserve"> الفئة 1 </w:t>
            </w:r>
            <w:r w:rsidR="00331DD4">
              <w:rPr>
                <w:rFonts w:ascii="Simplified Arabic" w:eastAsia="Times New Roman" w:hAnsi="Simplified Arabic" w:hint="cs"/>
                <w:color w:val="000000"/>
                <w:kern w:val="22"/>
                <w:sz w:val="22"/>
                <w:szCs w:val="22"/>
                <w:rtl/>
                <w:lang w:val="en-GB"/>
              </w:rPr>
              <w:t>ا</w:t>
            </w:r>
            <w:r w:rsidR="00BF40BF">
              <w:rPr>
                <w:rFonts w:ascii="Simplified Arabic" w:eastAsia="Times New Roman" w:hAnsi="Simplified Arabic" w:hint="cs"/>
                <w:color w:val="000000"/>
                <w:kern w:val="22"/>
                <w:sz w:val="22"/>
                <w:szCs w:val="22"/>
                <w:rtl/>
                <w:lang w:val="en-GB"/>
              </w:rPr>
              <w:t>ل</w:t>
            </w:r>
            <w:r w:rsidR="00331DD4">
              <w:rPr>
                <w:rFonts w:ascii="Simplified Arabic" w:eastAsia="Times New Roman" w:hAnsi="Simplified Arabic" w:hint="cs"/>
                <w:color w:val="000000"/>
                <w:kern w:val="22"/>
                <w:sz w:val="22"/>
                <w:szCs w:val="22"/>
                <w:rtl/>
                <w:lang w:val="en-GB"/>
              </w:rPr>
              <w:t>أطراف</w:t>
            </w:r>
            <w:r w:rsidR="008B7E02">
              <w:rPr>
                <w:rFonts w:ascii="Simplified Arabic" w:eastAsia="Times New Roman" w:hAnsi="Simplified Arabic" w:hint="cs"/>
                <w:color w:val="000000"/>
                <w:kern w:val="22"/>
                <w:sz w:val="22"/>
                <w:szCs w:val="22"/>
                <w:rtl/>
                <w:lang w:val="en-GB"/>
              </w:rPr>
              <w:t xml:space="preserve"> في</w:t>
            </w:r>
            <w:r w:rsidR="00331DD4">
              <w:rPr>
                <w:rFonts w:ascii="Simplified Arabic" w:eastAsia="Times New Roman" w:hAnsi="Simplified Arabic" w:hint="cs"/>
                <w:color w:val="000000"/>
                <w:kern w:val="22"/>
                <w:sz w:val="22"/>
                <w:szCs w:val="22"/>
                <w:rtl/>
                <w:lang w:val="en-GB"/>
              </w:rPr>
              <w:t xml:space="preserve"> </w:t>
            </w:r>
            <w:r w:rsidR="00331DD4" w:rsidRPr="00331DD4">
              <w:rPr>
                <w:rFonts w:ascii="Simplified Arabic" w:eastAsia="Times New Roman" w:hAnsi="Simplified Arabic"/>
                <w:color w:val="000000"/>
                <w:kern w:val="22"/>
                <w:sz w:val="22"/>
                <w:szCs w:val="22"/>
                <w:rtl/>
                <w:lang w:val="en-GB"/>
              </w:rPr>
              <w:t>اتفاقية الاتجار الدولي بأنواع الحيوانات والنباتات البرية المهددة بالانقراض</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4</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722AC2" w:rsidP="00722AC2">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1994-2016</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A949AA" w:rsidP="00AD0456">
            <w:pPr>
              <w:spacing w:line="240" w:lineRule="auto"/>
              <w:jc w:val="left"/>
              <w:rPr>
                <w:rFonts w:ascii="Simplified Arabic" w:eastAsia="Times New Roman" w:hAnsi="Simplified Arabic"/>
                <w:color w:val="000000"/>
                <w:kern w:val="22"/>
                <w:sz w:val="22"/>
                <w:szCs w:val="22"/>
                <w:lang w:val="en-GB"/>
              </w:rPr>
            </w:pPr>
            <w:r w:rsidRPr="00A949AA">
              <w:rPr>
                <w:rFonts w:ascii="Simplified Arabic" w:eastAsia="Times New Roman" w:hAnsi="Simplified Arabic"/>
                <w:color w:val="000000"/>
                <w:kern w:val="22"/>
                <w:sz w:val="22"/>
                <w:szCs w:val="22"/>
                <w:rtl/>
                <w:lang w:val="en-GB"/>
              </w:rPr>
              <w:t>مؤشر القائمة الحمراء (الأنواع</w:t>
            </w:r>
            <w:r w:rsidR="00C23413">
              <w:rPr>
                <w:rFonts w:ascii="Simplified Arabic" w:eastAsia="Times New Roman" w:hAnsi="Simplified Arabic" w:hint="cs"/>
                <w:color w:val="000000"/>
                <w:kern w:val="22"/>
                <w:sz w:val="22"/>
                <w:szCs w:val="22"/>
                <w:rtl/>
                <w:lang w:val="en-GB"/>
              </w:rPr>
              <w:t xml:space="preserve"> المتاجر بها</w:t>
            </w:r>
            <w:r w:rsidRPr="00A949AA">
              <w:rPr>
                <w:rFonts w:ascii="Simplified Arabic" w:eastAsia="Times New Roman" w:hAnsi="Simplified Arabic"/>
                <w:color w:val="000000"/>
                <w:kern w:val="22"/>
                <w:sz w:val="22"/>
                <w:szCs w:val="22"/>
                <w:rtl/>
                <w:lang w:val="en-GB"/>
              </w:rPr>
              <w:t xml:space="preserve"> دوليًا)</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4</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1988</w:t>
            </w:r>
            <w:r w:rsidRPr="00C115F2">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غير متاح</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A949AA" w:rsidP="00AD0456">
            <w:pPr>
              <w:spacing w:line="240" w:lineRule="auto"/>
              <w:jc w:val="left"/>
              <w:rPr>
                <w:rFonts w:ascii="Simplified Arabic" w:eastAsia="Times New Roman" w:hAnsi="Simplified Arabic"/>
                <w:color w:val="000000"/>
                <w:kern w:val="22"/>
                <w:sz w:val="22"/>
                <w:szCs w:val="22"/>
                <w:lang w:val="en-GB"/>
              </w:rPr>
            </w:pPr>
            <w:r w:rsidRPr="00A949AA">
              <w:rPr>
                <w:rFonts w:ascii="Simplified Arabic" w:eastAsia="Times New Roman" w:hAnsi="Simplified Arabic"/>
                <w:color w:val="000000"/>
                <w:kern w:val="22"/>
                <w:sz w:val="22"/>
                <w:szCs w:val="22"/>
                <w:rtl/>
                <w:lang w:val="en-GB"/>
              </w:rPr>
              <w:lastRenderedPageBreak/>
              <w:t>مؤشر القائمة الحمراء (آثار الاستخدام)</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4</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ضغط</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198</w:t>
            </w:r>
            <w:r>
              <w:rPr>
                <w:rFonts w:ascii="Simplified Arabic" w:eastAsia="Times New Roman" w:hAnsi="Simplified Arabic" w:hint="cs"/>
                <w:color w:val="000000"/>
                <w:kern w:val="22"/>
                <w:sz w:val="22"/>
                <w:szCs w:val="22"/>
                <w:rtl/>
                <w:lang w:val="en-GB"/>
              </w:rPr>
              <w:t>6</w:t>
            </w:r>
            <w:r w:rsidRPr="00C115F2">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A949AA" w:rsidP="00AD0456">
            <w:pPr>
              <w:spacing w:line="240" w:lineRule="auto"/>
              <w:jc w:val="left"/>
              <w:rPr>
                <w:rFonts w:ascii="Simplified Arabic" w:eastAsia="Times New Roman" w:hAnsi="Simplified Arabic"/>
                <w:color w:val="000000"/>
                <w:kern w:val="22"/>
                <w:sz w:val="22"/>
                <w:szCs w:val="22"/>
                <w:lang w:val="en-GB"/>
              </w:rPr>
            </w:pPr>
            <w:r w:rsidRPr="00A949AA">
              <w:rPr>
                <w:rFonts w:ascii="Simplified Arabic" w:eastAsia="Times New Roman" w:hAnsi="Simplified Arabic"/>
                <w:color w:val="000000"/>
                <w:kern w:val="22"/>
                <w:sz w:val="22"/>
                <w:szCs w:val="22"/>
                <w:rtl/>
                <w:lang w:val="en-GB"/>
              </w:rPr>
              <w:t>البصمة ال</w:t>
            </w:r>
            <w:r w:rsidR="00C23413">
              <w:rPr>
                <w:rFonts w:ascii="Simplified Arabic" w:eastAsia="Times New Roman" w:hAnsi="Simplified Arabic" w:hint="cs"/>
                <w:color w:val="000000"/>
                <w:kern w:val="22"/>
                <w:sz w:val="22"/>
                <w:szCs w:val="22"/>
                <w:rtl/>
                <w:lang w:val="en-GB"/>
              </w:rPr>
              <w:t>إيكولوجية</w:t>
            </w:r>
            <w:r w:rsidRPr="00A949AA">
              <w:rPr>
                <w:rFonts w:ascii="Simplified Arabic" w:eastAsia="Times New Roman" w:hAnsi="Simplified Arabic"/>
                <w:color w:val="000000"/>
                <w:kern w:val="22"/>
                <w:sz w:val="22"/>
                <w:szCs w:val="22"/>
                <w:rtl/>
                <w:lang w:val="en-GB"/>
              </w:rPr>
              <w:t xml:space="preserve"> (</w:t>
            </w:r>
            <w:r w:rsidR="00C23413">
              <w:rPr>
                <w:rFonts w:ascii="Simplified Arabic" w:eastAsia="Times New Roman" w:hAnsi="Simplified Arabic" w:hint="cs"/>
                <w:color w:val="000000"/>
                <w:kern w:val="22"/>
                <w:sz w:val="22"/>
                <w:szCs w:val="22"/>
                <w:rtl/>
                <w:lang w:val="en-GB"/>
              </w:rPr>
              <w:t>مساحة الأرض</w:t>
            </w:r>
            <w:r w:rsidRPr="00A949AA">
              <w:rPr>
                <w:rFonts w:ascii="Simplified Arabic" w:eastAsia="Times New Roman" w:hAnsi="Simplified Arabic"/>
                <w:color w:val="000000"/>
                <w:kern w:val="22"/>
                <w:sz w:val="22"/>
                <w:szCs w:val="22"/>
                <w:rtl/>
                <w:lang w:val="en-GB"/>
              </w:rPr>
              <w:t xml:space="preserve"> اللازمة ل</w:t>
            </w:r>
            <w:r w:rsidR="00C23413">
              <w:rPr>
                <w:rFonts w:ascii="Simplified Arabic" w:eastAsia="Times New Roman" w:hAnsi="Simplified Arabic" w:hint="cs"/>
                <w:color w:val="000000"/>
                <w:kern w:val="22"/>
                <w:sz w:val="22"/>
                <w:szCs w:val="22"/>
                <w:rtl/>
                <w:lang w:val="en-GB"/>
              </w:rPr>
              <w:t xml:space="preserve">عيش </w:t>
            </w:r>
            <w:r w:rsidRPr="00A949AA">
              <w:rPr>
                <w:rFonts w:ascii="Simplified Arabic" w:eastAsia="Times New Roman" w:hAnsi="Simplified Arabic"/>
                <w:color w:val="000000"/>
                <w:kern w:val="22"/>
                <w:sz w:val="22"/>
                <w:szCs w:val="22"/>
                <w:rtl/>
                <w:lang w:val="en-GB"/>
              </w:rPr>
              <w:t>المجتمع البشري)</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4</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ضغط</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61</w:t>
            </w:r>
            <w:r w:rsidRPr="00C115F2">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2</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A949AA" w:rsidP="00AD0456">
            <w:pPr>
              <w:spacing w:line="240" w:lineRule="auto"/>
              <w:jc w:val="left"/>
              <w:rPr>
                <w:rFonts w:ascii="Simplified Arabic" w:eastAsia="Times New Roman" w:hAnsi="Simplified Arabic"/>
                <w:color w:val="000000"/>
                <w:kern w:val="22"/>
                <w:sz w:val="22"/>
                <w:szCs w:val="22"/>
                <w:lang w:val="en-GB"/>
              </w:rPr>
            </w:pPr>
            <w:r w:rsidRPr="00A949AA">
              <w:rPr>
                <w:rFonts w:ascii="Simplified Arabic" w:eastAsia="Times New Roman" w:hAnsi="Simplified Arabic"/>
                <w:color w:val="000000"/>
                <w:kern w:val="22"/>
                <w:sz w:val="22"/>
                <w:szCs w:val="22"/>
                <w:rtl/>
                <w:lang w:val="en-GB"/>
              </w:rPr>
              <w:t>مساحة فقدان الغطاء ال</w:t>
            </w:r>
            <w:r w:rsidR="00803D93">
              <w:rPr>
                <w:rFonts w:ascii="Simplified Arabic" w:eastAsia="Times New Roman" w:hAnsi="Simplified Arabic" w:hint="cs"/>
                <w:color w:val="000000"/>
                <w:kern w:val="22"/>
                <w:sz w:val="22"/>
                <w:szCs w:val="22"/>
                <w:rtl/>
                <w:lang w:val="en-GB"/>
              </w:rPr>
              <w:t>حرجي</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5</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2001</w:t>
            </w:r>
            <w:r w:rsidRPr="00C115F2">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غير متاح</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A949AA" w:rsidP="00AD0456">
            <w:pPr>
              <w:spacing w:line="240" w:lineRule="auto"/>
              <w:jc w:val="left"/>
              <w:rPr>
                <w:rFonts w:ascii="Simplified Arabic" w:eastAsia="Times New Roman" w:hAnsi="Simplified Arabic"/>
                <w:color w:val="000000"/>
                <w:kern w:val="22"/>
                <w:sz w:val="22"/>
                <w:szCs w:val="22"/>
                <w:lang w:val="en-GB"/>
              </w:rPr>
            </w:pPr>
            <w:r w:rsidRPr="00A949AA">
              <w:rPr>
                <w:rFonts w:ascii="Simplified Arabic" w:eastAsia="Times New Roman" w:hAnsi="Simplified Arabic"/>
                <w:color w:val="000000"/>
                <w:kern w:val="22"/>
                <w:sz w:val="22"/>
                <w:szCs w:val="22"/>
                <w:rtl/>
                <w:lang w:val="en-GB"/>
              </w:rPr>
              <w:t>مؤشر اتجاهات</w:t>
            </w:r>
            <w:r w:rsidR="00803D93">
              <w:rPr>
                <w:rFonts w:ascii="Simplified Arabic" w:eastAsia="Times New Roman" w:hAnsi="Simplified Arabic" w:hint="cs"/>
                <w:color w:val="000000"/>
                <w:kern w:val="22"/>
                <w:sz w:val="22"/>
                <w:szCs w:val="22"/>
                <w:rtl/>
                <w:lang w:val="en-GB"/>
              </w:rPr>
              <w:t xml:space="preserve"> مدى</w:t>
            </w:r>
            <w:r w:rsidRPr="00A949AA">
              <w:rPr>
                <w:rFonts w:ascii="Simplified Arabic" w:eastAsia="Times New Roman" w:hAnsi="Simplified Arabic"/>
                <w:color w:val="000000"/>
                <w:kern w:val="22"/>
                <w:sz w:val="22"/>
                <w:szCs w:val="22"/>
                <w:rtl/>
                <w:lang w:val="en-GB"/>
              </w:rPr>
              <w:t xml:space="preserve"> الأراضي الرطبة</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5</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70</w:t>
            </w:r>
            <w:r w:rsidRPr="00C115F2">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5</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803D93"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مؤشر</w:t>
            </w:r>
            <w:r w:rsidR="00A949AA" w:rsidRPr="00A949AA">
              <w:rPr>
                <w:rFonts w:ascii="Simplified Arabic" w:eastAsia="Times New Roman" w:hAnsi="Simplified Arabic"/>
                <w:color w:val="000000"/>
                <w:kern w:val="22"/>
                <w:sz w:val="22"/>
                <w:szCs w:val="22"/>
                <w:rtl/>
                <w:lang w:val="en-GB"/>
              </w:rPr>
              <w:t xml:space="preserve"> القائمة الحمراء (</w:t>
            </w:r>
            <w:r>
              <w:rPr>
                <w:rFonts w:ascii="Simplified Arabic" w:eastAsia="Times New Roman" w:hAnsi="Simplified Arabic" w:hint="cs"/>
                <w:color w:val="000000"/>
                <w:kern w:val="22"/>
                <w:sz w:val="22"/>
                <w:szCs w:val="22"/>
                <w:rtl/>
                <w:lang w:val="en-GB"/>
              </w:rPr>
              <w:t xml:space="preserve">الأخصائيون في </w:t>
            </w:r>
            <w:r w:rsidR="00A949AA" w:rsidRPr="00A949AA">
              <w:rPr>
                <w:rFonts w:ascii="Simplified Arabic" w:eastAsia="Times New Roman" w:hAnsi="Simplified Arabic"/>
                <w:color w:val="000000"/>
                <w:kern w:val="22"/>
                <w:sz w:val="22"/>
                <w:szCs w:val="22"/>
                <w:rtl/>
                <w:lang w:val="en-GB"/>
              </w:rPr>
              <w:t>الغابات)</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5</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1988-2016</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غير متاح</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A949AA" w:rsidP="00AD0456">
            <w:pPr>
              <w:spacing w:line="240" w:lineRule="auto"/>
              <w:jc w:val="left"/>
              <w:rPr>
                <w:rFonts w:ascii="Simplified Arabic" w:eastAsia="Times New Roman" w:hAnsi="Simplified Arabic"/>
                <w:color w:val="000000"/>
                <w:kern w:val="22"/>
                <w:sz w:val="22"/>
                <w:szCs w:val="22"/>
                <w:lang w:val="en-GB"/>
              </w:rPr>
            </w:pPr>
            <w:r w:rsidRPr="00A949AA">
              <w:rPr>
                <w:rFonts w:ascii="Simplified Arabic" w:eastAsia="Times New Roman" w:hAnsi="Simplified Arabic"/>
                <w:color w:val="000000"/>
                <w:kern w:val="22"/>
                <w:sz w:val="22"/>
                <w:szCs w:val="22"/>
                <w:rtl/>
                <w:lang w:val="en-GB"/>
              </w:rPr>
              <w:t>مؤشر الطيور البرية (</w:t>
            </w:r>
            <w:r w:rsidR="00803D93">
              <w:rPr>
                <w:rFonts w:ascii="Simplified Arabic" w:eastAsia="Times New Roman" w:hAnsi="Simplified Arabic" w:hint="cs"/>
                <w:color w:val="000000"/>
                <w:kern w:val="22"/>
                <w:sz w:val="22"/>
                <w:szCs w:val="22"/>
                <w:rtl/>
                <w:lang w:val="en-GB"/>
              </w:rPr>
              <w:t>الأخصائيون في</w:t>
            </w:r>
            <w:r w:rsidRPr="00A949AA">
              <w:rPr>
                <w:rFonts w:ascii="Simplified Arabic" w:eastAsia="Times New Roman" w:hAnsi="Simplified Arabic"/>
                <w:color w:val="000000"/>
                <w:kern w:val="22"/>
                <w:sz w:val="22"/>
                <w:szCs w:val="22"/>
                <w:rtl/>
                <w:lang w:val="en-GB"/>
              </w:rPr>
              <w:t xml:space="preserve"> الموائل)</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5</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6</w:t>
            </w:r>
            <w:r w:rsidRPr="00C115F2">
              <w:rPr>
                <w:rFonts w:ascii="Simplified Arabic" w:eastAsia="Times New Roman" w:hAnsi="Simplified Arabic" w:hint="cs"/>
                <w:color w:val="000000"/>
                <w:kern w:val="22"/>
                <w:sz w:val="22"/>
                <w:szCs w:val="22"/>
                <w:rtl/>
                <w:lang w:val="en-GB"/>
              </w:rPr>
              <w:t>8-201</w:t>
            </w:r>
            <w:r>
              <w:rPr>
                <w:rFonts w:ascii="Simplified Arabic" w:eastAsia="Times New Roman" w:hAnsi="Simplified Arabic" w:hint="cs"/>
                <w:color w:val="000000"/>
                <w:kern w:val="22"/>
                <w:sz w:val="22"/>
                <w:szCs w:val="22"/>
                <w:rtl/>
                <w:lang w:val="en-GB"/>
              </w:rPr>
              <w:t>4</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7F2EA2" w:rsidP="00AD0456">
            <w:pPr>
              <w:spacing w:line="240" w:lineRule="auto"/>
              <w:jc w:val="left"/>
              <w:rPr>
                <w:rFonts w:ascii="Simplified Arabic" w:eastAsia="Times New Roman" w:hAnsi="Simplified Arabic"/>
                <w:color w:val="000000"/>
                <w:kern w:val="22"/>
                <w:sz w:val="22"/>
                <w:szCs w:val="22"/>
                <w:lang w:val="en-GB"/>
              </w:rPr>
            </w:pPr>
            <w:r w:rsidRPr="007F2EA2">
              <w:rPr>
                <w:rFonts w:ascii="Simplified Arabic" w:eastAsia="Times New Roman" w:hAnsi="Simplified Arabic"/>
                <w:color w:val="000000"/>
                <w:kern w:val="22"/>
                <w:sz w:val="22"/>
                <w:szCs w:val="22"/>
                <w:rtl/>
                <w:lang w:val="en-GB"/>
              </w:rPr>
              <w:t>مصايد الأسماك المعتمدة من</w:t>
            </w:r>
            <w:r w:rsidR="00803D93">
              <w:rPr>
                <w:rFonts w:ascii="Simplified Arabic" w:eastAsia="Times New Roman" w:hAnsi="Simplified Arabic" w:hint="cs"/>
                <w:color w:val="000000"/>
                <w:kern w:val="22"/>
                <w:sz w:val="22"/>
                <w:szCs w:val="22"/>
                <w:rtl/>
                <w:lang w:val="en-GB"/>
              </w:rPr>
              <w:t xml:space="preserve"> طرف</w:t>
            </w:r>
            <w:r w:rsidRPr="007F2EA2">
              <w:rPr>
                <w:rFonts w:ascii="Simplified Arabic" w:eastAsia="Times New Roman" w:hAnsi="Simplified Arabic"/>
                <w:color w:val="000000"/>
                <w:kern w:val="22"/>
                <w:sz w:val="22"/>
                <w:szCs w:val="22"/>
                <w:rtl/>
                <w:lang w:val="en-GB"/>
              </w:rPr>
              <w:t xml:space="preserve"> مجلس ال</w:t>
            </w:r>
            <w:r w:rsidR="00803D93">
              <w:rPr>
                <w:rFonts w:ascii="Simplified Arabic" w:eastAsia="Times New Roman" w:hAnsi="Simplified Arabic" w:hint="cs"/>
                <w:color w:val="000000"/>
                <w:kern w:val="22"/>
                <w:sz w:val="22"/>
                <w:szCs w:val="22"/>
                <w:rtl/>
                <w:lang w:val="en-GB"/>
              </w:rPr>
              <w:t>توجيه</w:t>
            </w:r>
            <w:r w:rsidRPr="007F2EA2">
              <w:rPr>
                <w:rFonts w:ascii="Simplified Arabic" w:eastAsia="Times New Roman" w:hAnsi="Simplified Arabic"/>
                <w:color w:val="000000"/>
                <w:kern w:val="22"/>
                <w:sz w:val="22"/>
                <w:szCs w:val="22"/>
                <w:rtl/>
                <w:lang w:val="en-GB"/>
              </w:rPr>
              <w:t xml:space="preserve"> البحري (بالأطنان)</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6</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99</w:t>
            </w:r>
            <w:r w:rsidRPr="00C115F2">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7F2EA2" w:rsidP="00AD0456">
            <w:pPr>
              <w:spacing w:line="240" w:lineRule="auto"/>
              <w:jc w:val="left"/>
              <w:rPr>
                <w:rFonts w:ascii="Simplified Arabic" w:eastAsia="Times New Roman" w:hAnsi="Simplified Arabic"/>
                <w:color w:val="000000"/>
                <w:kern w:val="22"/>
                <w:sz w:val="22"/>
                <w:szCs w:val="22"/>
                <w:lang w:val="en-GB"/>
              </w:rPr>
            </w:pPr>
            <w:r w:rsidRPr="007F2EA2">
              <w:rPr>
                <w:rFonts w:ascii="Simplified Arabic" w:eastAsia="Times New Roman" w:hAnsi="Simplified Arabic"/>
                <w:color w:val="000000"/>
                <w:kern w:val="22"/>
                <w:sz w:val="22"/>
                <w:szCs w:val="22"/>
                <w:rtl/>
                <w:lang w:val="en-GB"/>
              </w:rPr>
              <w:t xml:space="preserve">نسبة الأرصدة السمكية </w:t>
            </w:r>
            <w:r w:rsidR="00803D93">
              <w:rPr>
                <w:rFonts w:ascii="Simplified Arabic" w:eastAsia="Times New Roman" w:hAnsi="Simplified Arabic" w:hint="cs"/>
                <w:color w:val="000000"/>
                <w:kern w:val="22"/>
                <w:sz w:val="22"/>
                <w:szCs w:val="22"/>
                <w:rtl/>
                <w:lang w:val="en-GB"/>
              </w:rPr>
              <w:t>داخل</w:t>
            </w:r>
            <w:r w:rsidRPr="007F2EA2">
              <w:rPr>
                <w:rFonts w:ascii="Simplified Arabic" w:eastAsia="Times New Roman" w:hAnsi="Simplified Arabic"/>
                <w:color w:val="000000"/>
                <w:kern w:val="22"/>
                <w:sz w:val="22"/>
                <w:szCs w:val="22"/>
                <w:rtl/>
                <w:lang w:val="en-GB"/>
              </w:rPr>
              <w:t xml:space="preserve"> الحدود البيولوجية الآمنة</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6</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74</w:t>
            </w:r>
            <w:r w:rsidRPr="00C115F2">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3</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7F2EA2" w:rsidP="00AD0456">
            <w:pPr>
              <w:spacing w:line="240" w:lineRule="auto"/>
              <w:jc w:val="left"/>
              <w:rPr>
                <w:rFonts w:ascii="Simplified Arabic" w:eastAsia="Times New Roman" w:hAnsi="Simplified Arabic"/>
                <w:color w:val="000000"/>
                <w:kern w:val="22"/>
                <w:sz w:val="22"/>
                <w:szCs w:val="22"/>
                <w:lang w:val="en-GB"/>
              </w:rPr>
            </w:pPr>
            <w:r w:rsidRPr="007F2EA2">
              <w:rPr>
                <w:rFonts w:ascii="Simplified Arabic" w:eastAsia="Times New Roman" w:hAnsi="Simplified Arabic"/>
                <w:color w:val="000000"/>
                <w:kern w:val="22"/>
                <w:sz w:val="22"/>
                <w:szCs w:val="22"/>
                <w:rtl/>
                <w:lang w:val="en-GB"/>
              </w:rPr>
              <w:t>مؤشر التغذية البحرية*</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6</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ضغط</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w:t>
            </w:r>
            <w:r w:rsidR="00070B4C">
              <w:rPr>
                <w:rFonts w:ascii="Simplified Arabic" w:eastAsia="Times New Roman" w:hAnsi="Simplified Arabic" w:hint="cs"/>
                <w:color w:val="000000"/>
                <w:kern w:val="22"/>
                <w:sz w:val="22"/>
                <w:szCs w:val="22"/>
                <w:rtl/>
                <w:lang w:val="en-GB"/>
              </w:rPr>
              <w:t>60</w:t>
            </w:r>
            <w:r w:rsidRPr="00C115F2">
              <w:rPr>
                <w:rFonts w:ascii="Simplified Arabic" w:eastAsia="Times New Roman" w:hAnsi="Simplified Arabic" w:hint="cs"/>
                <w:color w:val="000000"/>
                <w:kern w:val="22"/>
                <w:sz w:val="22"/>
                <w:szCs w:val="22"/>
                <w:rtl/>
                <w:lang w:val="en-GB"/>
              </w:rPr>
              <w:t>-201</w:t>
            </w:r>
            <w:r w:rsidR="00070B4C">
              <w:rPr>
                <w:rFonts w:ascii="Simplified Arabic" w:eastAsia="Times New Roman" w:hAnsi="Simplified Arabic" w:hint="cs"/>
                <w:color w:val="000000"/>
                <w:kern w:val="22"/>
                <w:sz w:val="22"/>
                <w:szCs w:val="22"/>
                <w:rtl/>
                <w:lang w:val="en-GB"/>
              </w:rPr>
              <w:t>4</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غير متاح</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7F2EA2" w:rsidP="00AD0456">
            <w:pPr>
              <w:spacing w:line="240" w:lineRule="auto"/>
              <w:jc w:val="left"/>
              <w:rPr>
                <w:rFonts w:ascii="Simplified Arabic" w:eastAsia="Times New Roman" w:hAnsi="Simplified Arabic"/>
                <w:color w:val="000000"/>
                <w:kern w:val="22"/>
                <w:sz w:val="22"/>
                <w:szCs w:val="22"/>
                <w:lang w:val="en-GB"/>
              </w:rPr>
            </w:pPr>
            <w:r w:rsidRPr="007F2EA2">
              <w:rPr>
                <w:rFonts w:ascii="Simplified Arabic" w:eastAsia="Times New Roman" w:hAnsi="Simplified Arabic"/>
                <w:color w:val="000000"/>
                <w:kern w:val="22"/>
                <w:sz w:val="22"/>
                <w:szCs w:val="22"/>
                <w:rtl/>
                <w:lang w:val="en-GB"/>
              </w:rPr>
              <w:t>مؤشر القائمة الحمراء (</w:t>
            </w:r>
            <w:r w:rsidR="00803D93">
              <w:rPr>
                <w:rFonts w:ascii="Simplified Arabic" w:eastAsia="Times New Roman" w:hAnsi="Simplified Arabic" w:hint="cs"/>
                <w:color w:val="000000"/>
                <w:kern w:val="22"/>
                <w:sz w:val="22"/>
                <w:szCs w:val="22"/>
                <w:rtl/>
                <w:lang w:val="en-GB"/>
              </w:rPr>
              <w:t>آثار</w:t>
            </w:r>
            <w:r w:rsidRPr="007F2EA2">
              <w:rPr>
                <w:rFonts w:ascii="Simplified Arabic" w:eastAsia="Times New Roman" w:hAnsi="Simplified Arabic"/>
                <w:color w:val="000000"/>
                <w:kern w:val="22"/>
                <w:sz w:val="22"/>
                <w:szCs w:val="22"/>
                <w:rtl/>
                <w:lang w:val="en-GB"/>
              </w:rPr>
              <w:t xml:space="preserve"> مصايد الأسماك)</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6</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ضغط</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1988-2016</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8B7E02"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ال</w:t>
            </w:r>
            <w:r w:rsidR="007F2EA2" w:rsidRPr="007F2EA2">
              <w:rPr>
                <w:rFonts w:ascii="Simplified Arabic" w:eastAsia="Times New Roman" w:hAnsi="Simplified Arabic"/>
                <w:color w:val="000000"/>
                <w:kern w:val="22"/>
                <w:sz w:val="22"/>
                <w:szCs w:val="22"/>
                <w:rtl/>
                <w:lang w:val="en-GB"/>
              </w:rPr>
              <w:t>توازن</w:t>
            </w:r>
            <w:r>
              <w:rPr>
                <w:rFonts w:ascii="Simplified Arabic" w:eastAsia="Times New Roman" w:hAnsi="Simplified Arabic" w:hint="cs"/>
                <w:color w:val="000000"/>
                <w:kern w:val="22"/>
                <w:sz w:val="22"/>
                <w:szCs w:val="22"/>
                <w:rtl/>
                <w:lang w:val="en-GB"/>
              </w:rPr>
              <w:t xml:space="preserve"> في</w:t>
            </w:r>
            <w:r w:rsidR="007F2EA2" w:rsidRPr="007F2EA2">
              <w:rPr>
                <w:rFonts w:ascii="Simplified Arabic" w:eastAsia="Times New Roman" w:hAnsi="Simplified Arabic"/>
                <w:color w:val="000000"/>
                <w:kern w:val="22"/>
                <w:sz w:val="22"/>
                <w:szCs w:val="22"/>
                <w:rtl/>
                <w:lang w:val="en-GB"/>
              </w:rPr>
              <w:t xml:space="preserve"> استخدام النيتروجين*</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7</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ضغط</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61</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1</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7F2EA2" w:rsidP="00AD0456">
            <w:pPr>
              <w:spacing w:line="240" w:lineRule="auto"/>
              <w:jc w:val="left"/>
              <w:rPr>
                <w:rFonts w:ascii="Simplified Arabic" w:eastAsia="Times New Roman" w:hAnsi="Simplified Arabic"/>
                <w:color w:val="000000"/>
                <w:kern w:val="22"/>
                <w:sz w:val="22"/>
                <w:szCs w:val="22"/>
                <w:lang w:val="en-GB"/>
              </w:rPr>
            </w:pPr>
            <w:r w:rsidRPr="007F2EA2">
              <w:rPr>
                <w:rFonts w:ascii="Simplified Arabic" w:eastAsia="Times New Roman" w:hAnsi="Simplified Arabic"/>
                <w:color w:val="000000"/>
                <w:kern w:val="22"/>
                <w:sz w:val="22"/>
                <w:szCs w:val="22"/>
                <w:rtl/>
                <w:lang w:val="en-GB"/>
              </w:rPr>
              <w:t xml:space="preserve">مساحة الأراضي الزراعية </w:t>
            </w:r>
            <w:r w:rsidR="0058048B">
              <w:rPr>
                <w:rFonts w:ascii="Simplified Arabic" w:eastAsia="Times New Roman" w:hAnsi="Simplified Arabic" w:hint="cs"/>
                <w:color w:val="000000"/>
                <w:kern w:val="22"/>
                <w:sz w:val="22"/>
                <w:szCs w:val="22"/>
                <w:rtl/>
                <w:lang w:val="en-GB"/>
              </w:rPr>
              <w:t>المكرسة</w:t>
            </w:r>
            <w:r w:rsidRPr="007F2EA2">
              <w:rPr>
                <w:rFonts w:ascii="Simplified Arabic" w:eastAsia="Times New Roman" w:hAnsi="Simplified Arabic"/>
                <w:color w:val="000000"/>
                <w:kern w:val="22"/>
                <w:sz w:val="22"/>
                <w:szCs w:val="22"/>
                <w:rtl/>
                <w:lang w:val="en-GB"/>
              </w:rPr>
              <w:t xml:space="preserve"> </w:t>
            </w:r>
            <w:r w:rsidR="0058048B">
              <w:rPr>
                <w:rFonts w:ascii="Simplified Arabic" w:eastAsia="Times New Roman" w:hAnsi="Simplified Arabic" w:hint="cs"/>
                <w:color w:val="000000"/>
                <w:kern w:val="22"/>
                <w:sz w:val="22"/>
                <w:szCs w:val="22"/>
                <w:rtl/>
                <w:lang w:val="en-GB"/>
              </w:rPr>
              <w:t>ل</w:t>
            </w:r>
            <w:r w:rsidRPr="007F2EA2">
              <w:rPr>
                <w:rFonts w:ascii="Simplified Arabic" w:eastAsia="Times New Roman" w:hAnsi="Simplified Arabic"/>
                <w:color w:val="000000"/>
                <w:kern w:val="22"/>
                <w:sz w:val="22"/>
                <w:szCs w:val="22"/>
                <w:rtl/>
                <w:lang w:val="en-GB"/>
              </w:rPr>
              <w:t>لإنتاج العضوي</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7</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99</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4</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7F2EA2" w:rsidP="00AD0456">
            <w:pPr>
              <w:spacing w:line="240" w:lineRule="auto"/>
              <w:jc w:val="left"/>
              <w:rPr>
                <w:rFonts w:ascii="Simplified Arabic" w:eastAsia="Times New Roman" w:hAnsi="Simplified Arabic"/>
                <w:color w:val="000000"/>
                <w:kern w:val="22"/>
                <w:sz w:val="22"/>
                <w:szCs w:val="22"/>
                <w:lang w:val="en-GB"/>
              </w:rPr>
            </w:pPr>
            <w:r w:rsidRPr="007F2EA2">
              <w:rPr>
                <w:rFonts w:ascii="Simplified Arabic" w:eastAsia="Times New Roman" w:hAnsi="Simplified Arabic"/>
                <w:color w:val="000000"/>
                <w:kern w:val="22"/>
                <w:sz w:val="22"/>
                <w:szCs w:val="22"/>
                <w:rtl/>
                <w:lang w:val="en-GB"/>
              </w:rPr>
              <w:t>مؤشر الطيور البرية (طيور ال</w:t>
            </w:r>
            <w:r w:rsidR="0058048B">
              <w:rPr>
                <w:rFonts w:ascii="Simplified Arabic" w:eastAsia="Times New Roman" w:hAnsi="Simplified Arabic" w:hint="cs"/>
                <w:color w:val="000000"/>
                <w:kern w:val="22"/>
                <w:sz w:val="22"/>
                <w:szCs w:val="22"/>
                <w:rtl/>
                <w:lang w:val="en-GB"/>
              </w:rPr>
              <w:t>مزارع</w:t>
            </w:r>
            <w:r w:rsidRPr="007F2EA2">
              <w:rPr>
                <w:rFonts w:ascii="Simplified Arabic" w:eastAsia="Times New Roman" w:hAnsi="Simplified Arabic"/>
                <w:color w:val="000000"/>
                <w:kern w:val="22"/>
                <w:sz w:val="22"/>
                <w:szCs w:val="22"/>
                <w:rtl/>
                <w:lang w:val="en-GB"/>
              </w:rPr>
              <w:t>)</w:t>
            </w:r>
          </w:p>
        </w:tc>
        <w:tc>
          <w:tcPr>
            <w:tcW w:w="1170" w:type="dxa"/>
            <w:vAlign w:val="center"/>
          </w:tcPr>
          <w:p w:rsidR="00AD0456" w:rsidRPr="00AD0456" w:rsidRDefault="00A876C0"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7</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198</w:t>
            </w:r>
            <w:r>
              <w:rPr>
                <w:rFonts w:ascii="Simplified Arabic" w:eastAsia="Times New Roman" w:hAnsi="Simplified Arabic" w:hint="cs"/>
                <w:color w:val="000000"/>
                <w:kern w:val="22"/>
                <w:sz w:val="22"/>
                <w:szCs w:val="22"/>
                <w:rtl/>
                <w:lang w:val="en-GB"/>
              </w:rPr>
              <w:t>0</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4</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7F2EA2" w:rsidP="001B4D85">
            <w:pPr>
              <w:spacing w:line="240" w:lineRule="auto"/>
              <w:jc w:val="left"/>
              <w:rPr>
                <w:rFonts w:ascii="Simplified Arabic" w:eastAsia="Times New Roman" w:hAnsi="Simplified Arabic"/>
                <w:color w:val="000000"/>
                <w:kern w:val="22"/>
                <w:sz w:val="22"/>
                <w:szCs w:val="22"/>
                <w:lang w:val="en-GB"/>
              </w:rPr>
            </w:pPr>
            <w:r w:rsidRPr="007F2EA2">
              <w:rPr>
                <w:rFonts w:ascii="Simplified Arabic" w:eastAsia="Times New Roman" w:hAnsi="Simplified Arabic"/>
                <w:color w:val="000000"/>
                <w:kern w:val="22"/>
                <w:sz w:val="22"/>
                <w:szCs w:val="22"/>
                <w:rtl/>
                <w:lang w:val="en-GB"/>
              </w:rPr>
              <w:t xml:space="preserve">مساحة الغابات </w:t>
            </w:r>
            <w:r w:rsidR="0058048B">
              <w:rPr>
                <w:rFonts w:ascii="Simplified Arabic" w:eastAsia="Times New Roman" w:hAnsi="Simplified Arabic" w:hint="cs"/>
                <w:color w:val="000000"/>
                <w:kern w:val="22"/>
                <w:sz w:val="22"/>
                <w:szCs w:val="22"/>
                <w:rtl/>
                <w:lang w:val="en-GB"/>
              </w:rPr>
              <w:t>الخاضعة للإدارة</w:t>
            </w:r>
            <w:r w:rsidRPr="007F2EA2">
              <w:rPr>
                <w:rFonts w:ascii="Simplified Arabic" w:eastAsia="Times New Roman" w:hAnsi="Simplified Arabic"/>
                <w:color w:val="000000"/>
                <w:kern w:val="22"/>
                <w:sz w:val="22"/>
                <w:szCs w:val="22"/>
                <w:rtl/>
                <w:lang w:val="en-GB"/>
              </w:rPr>
              <w:t xml:space="preserve"> المستدامة: </w:t>
            </w:r>
            <w:r w:rsidR="001B4D85">
              <w:rPr>
                <w:rFonts w:ascii="Simplified Arabic" w:eastAsia="Times New Roman" w:hAnsi="Simplified Arabic" w:hint="cs"/>
                <w:color w:val="000000"/>
                <w:kern w:val="22"/>
                <w:sz w:val="22"/>
                <w:szCs w:val="22"/>
                <w:rtl/>
                <w:lang w:val="en-GB"/>
              </w:rPr>
              <w:t>مجموع شهادات إدارة الغابات الصادرة عن مجلس رعاية الغابات</w:t>
            </w:r>
            <w:r w:rsidRPr="007F2EA2">
              <w:rPr>
                <w:rFonts w:ascii="Simplified Arabic" w:eastAsia="Times New Roman" w:hAnsi="Simplified Arabic"/>
                <w:color w:val="000000"/>
                <w:kern w:val="22"/>
                <w:sz w:val="22"/>
                <w:szCs w:val="22"/>
                <w:rtl/>
                <w:lang w:val="en-GB"/>
              </w:rPr>
              <w:t xml:space="preserve"> </w:t>
            </w:r>
            <w:r w:rsidR="001B4D85" w:rsidRPr="00294258">
              <w:rPr>
                <w:rFonts w:ascii="Simplified Arabic" w:eastAsia="Times New Roman" w:hAnsi="Simplified Arabic" w:hint="cs"/>
                <w:color w:val="000000"/>
                <w:kern w:val="22"/>
                <w:sz w:val="22"/>
                <w:szCs w:val="22"/>
                <w:rtl/>
                <w:lang w:val="en-GB"/>
              </w:rPr>
              <w:t>و</w:t>
            </w:r>
            <w:r w:rsidR="001B4D85" w:rsidRPr="00294258">
              <w:rPr>
                <w:rFonts w:ascii="Simplified Arabic" w:eastAsia="Times New Roman" w:hAnsi="Simplified Arabic"/>
                <w:color w:val="000000"/>
                <w:kern w:val="22"/>
                <w:sz w:val="22"/>
                <w:szCs w:val="22"/>
                <w:rtl/>
                <w:lang w:val="en-GB"/>
              </w:rPr>
              <w:t>برنامج اعتماد الشهادات الحرجية</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7</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2000</w:t>
            </w:r>
            <w:r w:rsidRPr="00070B4C">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7F2EA2"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استخدام مبيدات الآفات</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8</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ضغط</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2000</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1</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sidRPr="00FA68A5">
              <w:rPr>
                <w:rFonts w:ascii="Simplified Arabic" w:eastAsia="Times New Roman" w:hAnsi="Simplified Arabic"/>
                <w:color w:val="000000"/>
                <w:kern w:val="22"/>
                <w:sz w:val="22"/>
                <w:szCs w:val="22"/>
                <w:rtl/>
                <w:lang w:val="en-GB"/>
              </w:rPr>
              <w:t>مؤشر القائمة الحمراء (آثار التلوث)</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8</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1988-2016</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sidRPr="00FA68A5">
              <w:rPr>
                <w:rFonts w:ascii="Simplified Arabic" w:eastAsia="Times New Roman" w:hAnsi="Simplified Arabic"/>
                <w:color w:val="000000"/>
                <w:kern w:val="22"/>
                <w:sz w:val="22"/>
                <w:szCs w:val="22"/>
                <w:rtl/>
                <w:lang w:val="en-GB"/>
              </w:rPr>
              <w:t>مؤشر القائمة الحمراء (آثار الأنواع الغريبة الغازية)</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9</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ضغط</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1988-2016</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sidRPr="00FA68A5">
              <w:rPr>
                <w:rFonts w:ascii="Simplified Arabic" w:eastAsia="Times New Roman" w:hAnsi="Simplified Arabic"/>
                <w:color w:val="000000"/>
                <w:kern w:val="22"/>
                <w:sz w:val="22"/>
                <w:szCs w:val="22"/>
                <w:rtl/>
                <w:lang w:val="en-GB"/>
              </w:rPr>
              <w:t>النسبة المئوية للغطاء المرجاني ال</w:t>
            </w:r>
            <w:r>
              <w:rPr>
                <w:rFonts w:ascii="Simplified Arabic" w:eastAsia="Times New Roman" w:hAnsi="Simplified Arabic" w:hint="cs"/>
                <w:color w:val="000000"/>
                <w:kern w:val="22"/>
                <w:sz w:val="22"/>
                <w:szCs w:val="22"/>
                <w:rtl/>
                <w:lang w:val="en-GB"/>
              </w:rPr>
              <w:t>حي</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10</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72</w:t>
            </w:r>
            <w:r w:rsidRPr="00070B4C">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sidRPr="00FA68A5">
              <w:rPr>
                <w:rFonts w:ascii="Simplified Arabic" w:eastAsia="Times New Roman" w:hAnsi="Simplified Arabic"/>
                <w:color w:val="000000"/>
                <w:kern w:val="22"/>
                <w:sz w:val="22"/>
                <w:szCs w:val="22"/>
                <w:rtl/>
                <w:lang w:val="en-GB"/>
              </w:rPr>
              <w:t xml:space="preserve">مؤشر </w:t>
            </w:r>
            <w:r w:rsidR="009A13B0">
              <w:rPr>
                <w:rFonts w:ascii="Simplified Arabic" w:eastAsia="Times New Roman" w:hAnsi="Simplified Arabic" w:hint="cs"/>
                <w:color w:val="000000"/>
                <w:kern w:val="22"/>
                <w:sz w:val="22"/>
                <w:szCs w:val="22"/>
                <w:rtl/>
                <w:lang w:val="en-GB"/>
              </w:rPr>
              <w:t>أثر المناخ على الطيور</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10</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ضغط</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198</w:t>
            </w:r>
            <w:r>
              <w:rPr>
                <w:rFonts w:ascii="Simplified Arabic" w:eastAsia="Times New Roman" w:hAnsi="Simplified Arabic" w:hint="cs"/>
                <w:color w:val="000000"/>
                <w:kern w:val="22"/>
                <w:sz w:val="22"/>
                <w:szCs w:val="22"/>
                <w:rtl/>
                <w:lang w:val="en-GB"/>
              </w:rPr>
              <w:t>0</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0</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FA68A5" w:rsidP="00FA68A5">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 xml:space="preserve">مساحة الغطاء الحرجي </w:t>
            </w:r>
            <w:proofErr w:type="spellStart"/>
            <w:r>
              <w:rPr>
                <w:rFonts w:ascii="Simplified Arabic" w:eastAsia="Times New Roman" w:hAnsi="Simplified Arabic" w:hint="cs"/>
                <w:color w:val="000000"/>
                <w:kern w:val="22"/>
                <w:sz w:val="22"/>
                <w:szCs w:val="22"/>
                <w:rtl/>
                <w:lang w:val="en-GB"/>
              </w:rPr>
              <w:t>للمانغروف</w:t>
            </w:r>
            <w:proofErr w:type="spellEnd"/>
            <w:r w:rsidRPr="00FA68A5">
              <w:rPr>
                <w:rFonts w:ascii="Simplified Arabic" w:eastAsia="Times New Roman" w:hAnsi="Simplified Arabic"/>
                <w:color w:val="000000"/>
                <w:kern w:val="22"/>
                <w:sz w:val="22"/>
                <w:szCs w:val="22"/>
                <w:rtl/>
                <w:lang w:val="en-GB"/>
              </w:rPr>
              <w:t>*</w:t>
            </w:r>
          </w:p>
        </w:tc>
        <w:tc>
          <w:tcPr>
            <w:tcW w:w="1170" w:type="dxa"/>
            <w:vAlign w:val="center"/>
          </w:tcPr>
          <w:p w:rsidR="00AD0456" w:rsidRPr="00AD0456" w:rsidRDefault="00AD0456" w:rsidP="00AD0456">
            <w:pPr>
              <w:spacing w:line="240" w:lineRule="auto"/>
              <w:jc w:val="center"/>
              <w:rPr>
                <w:rFonts w:ascii="Simplified Arabic" w:eastAsia="Times New Roman" w:hAnsi="Simplified Arabic"/>
                <w:color w:val="000000"/>
                <w:kern w:val="22"/>
                <w:sz w:val="22"/>
                <w:szCs w:val="22"/>
                <w:lang w:val="en-GB"/>
              </w:rPr>
            </w:pPr>
            <w:r w:rsidRPr="00AD0456">
              <w:rPr>
                <w:rFonts w:ascii="Simplified Arabic" w:eastAsia="Times New Roman" w:hAnsi="Simplified Arabic"/>
                <w:color w:val="000000"/>
                <w:kern w:val="22"/>
                <w:sz w:val="22"/>
                <w:szCs w:val="22"/>
                <w:lang w:val="en-GB"/>
              </w:rPr>
              <w:t>10</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2000</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4</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sidRPr="00FA68A5">
              <w:rPr>
                <w:rFonts w:ascii="Simplified Arabic" w:eastAsia="Times New Roman" w:hAnsi="Simplified Arabic"/>
                <w:color w:val="000000"/>
                <w:kern w:val="22"/>
                <w:sz w:val="22"/>
                <w:szCs w:val="22"/>
                <w:rtl/>
                <w:lang w:val="en-GB"/>
              </w:rPr>
              <w:t>توازن الكتلة الجليدية*</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10</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57</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5</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sidRPr="00FA68A5">
              <w:rPr>
                <w:rFonts w:ascii="Simplified Arabic" w:eastAsia="Times New Roman" w:hAnsi="Simplified Arabic"/>
                <w:color w:val="000000"/>
                <w:kern w:val="22"/>
                <w:sz w:val="22"/>
                <w:szCs w:val="22"/>
                <w:rtl/>
                <w:lang w:val="en-GB"/>
              </w:rPr>
              <w:t xml:space="preserve">متوسط </w:t>
            </w:r>
            <w:r w:rsidR="009A13B0">
              <w:rPr>
                <w:rFonts w:ascii="Simplified Arabic" w:eastAsia="Times New Roman" w:hAnsi="Simplified Arabic" w:hint="cs"/>
                <w:color w:val="000000"/>
                <w:kern w:val="22"/>
                <w:sz w:val="22"/>
                <w:szCs w:val="22"/>
                <w:rtl/>
                <w:lang w:val="en-GB"/>
              </w:rPr>
              <w:t>المدى ال</w:t>
            </w:r>
            <w:r w:rsidRPr="00FA68A5">
              <w:rPr>
                <w:rFonts w:ascii="Simplified Arabic" w:eastAsia="Times New Roman" w:hAnsi="Simplified Arabic"/>
                <w:color w:val="000000"/>
                <w:kern w:val="22"/>
                <w:sz w:val="22"/>
                <w:szCs w:val="22"/>
                <w:rtl/>
                <w:lang w:val="en-GB"/>
              </w:rPr>
              <w:t>جليد</w:t>
            </w:r>
            <w:r w:rsidR="009A13B0">
              <w:rPr>
                <w:rFonts w:ascii="Simplified Arabic" w:eastAsia="Times New Roman" w:hAnsi="Simplified Arabic" w:hint="cs"/>
                <w:color w:val="000000"/>
                <w:kern w:val="22"/>
                <w:sz w:val="22"/>
                <w:szCs w:val="22"/>
                <w:rtl/>
                <w:lang w:val="en-GB"/>
              </w:rPr>
              <w:t>ي</w:t>
            </w:r>
            <w:r w:rsidRPr="00FA68A5">
              <w:rPr>
                <w:rFonts w:ascii="Simplified Arabic" w:eastAsia="Times New Roman" w:hAnsi="Simplified Arabic"/>
                <w:color w:val="000000"/>
                <w:kern w:val="22"/>
                <w:sz w:val="22"/>
                <w:szCs w:val="22"/>
                <w:rtl/>
                <w:lang w:val="en-GB"/>
              </w:rPr>
              <w:t xml:space="preserve"> القطبي </w:t>
            </w:r>
            <w:r w:rsidR="009A13B0">
              <w:rPr>
                <w:rFonts w:ascii="Simplified Arabic" w:eastAsia="Times New Roman" w:hAnsi="Simplified Arabic" w:hint="cs"/>
                <w:color w:val="000000"/>
                <w:kern w:val="22"/>
                <w:sz w:val="22"/>
                <w:szCs w:val="22"/>
                <w:rtl/>
                <w:lang w:val="en-GB"/>
              </w:rPr>
              <w:t>في البحر</w:t>
            </w:r>
            <w:r w:rsidRPr="00FA68A5">
              <w:rPr>
                <w:rFonts w:ascii="Simplified Arabic" w:eastAsia="Times New Roman" w:hAnsi="Simplified Arabic"/>
                <w:color w:val="000000"/>
                <w:kern w:val="22"/>
                <w:sz w:val="22"/>
                <w:szCs w:val="22"/>
                <w:rtl/>
                <w:lang w:val="en-GB"/>
              </w:rPr>
              <w:t>*</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10</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79</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5</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sidRPr="00FA68A5">
              <w:rPr>
                <w:rFonts w:ascii="Simplified Arabic" w:eastAsia="Times New Roman" w:hAnsi="Simplified Arabic"/>
                <w:color w:val="000000"/>
                <w:kern w:val="22"/>
                <w:sz w:val="22"/>
                <w:szCs w:val="22"/>
                <w:rtl/>
                <w:lang w:val="en-GB"/>
              </w:rPr>
              <w:lastRenderedPageBreak/>
              <w:t>النسبة المئوية للمناطق البحرية والساحلية التي تغطيها المناطق المحمية</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11</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60</w:t>
            </w:r>
            <w:r w:rsidRPr="00070B4C">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sidRPr="00FA68A5">
              <w:rPr>
                <w:rFonts w:ascii="Simplified Arabic" w:eastAsia="Times New Roman" w:hAnsi="Simplified Arabic"/>
                <w:color w:val="000000"/>
                <w:kern w:val="22"/>
                <w:sz w:val="22"/>
                <w:szCs w:val="22"/>
                <w:rtl/>
                <w:lang w:val="en-GB"/>
              </w:rPr>
              <w:t>النسبة المئوية للمناطق الأرضية التي تغطيها المناطق المحمية</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11</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90</w:t>
            </w:r>
            <w:r w:rsidRPr="00070B4C">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sidRPr="00FA68A5">
              <w:rPr>
                <w:rFonts w:ascii="Simplified Arabic" w:eastAsia="Times New Roman" w:hAnsi="Simplified Arabic"/>
                <w:color w:val="000000"/>
                <w:kern w:val="22"/>
                <w:sz w:val="22"/>
                <w:szCs w:val="22"/>
                <w:rtl/>
                <w:lang w:val="en-GB"/>
              </w:rPr>
              <w:t>النسبة المئوية لمناطق التنوع البيولوجي الرئيسية التي تغطيها المناطق المحمية</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11</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198</w:t>
            </w:r>
            <w:r>
              <w:rPr>
                <w:rFonts w:ascii="Simplified Arabic" w:eastAsia="Times New Roman" w:hAnsi="Simplified Arabic" w:hint="cs"/>
                <w:color w:val="000000"/>
                <w:kern w:val="22"/>
                <w:sz w:val="22"/>
                <w:szCs w:val="22"/>
                <w:rtl/>
                <w:lang w:val="en-GB"/>
              </w:rPr>
              <w:t>0</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7</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مؤشر القائمة الحمراء</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12</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94</w:t>
            </w:r>
            <w:r w:rsidRPr="00070B4C">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مؤشر الكوكب الحي</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12</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70</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2</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FA68A5" w:rsidP="00AD0456">
            <w:pPr>
              <w:spacing w:line="240" w:lineRule="auto"/>
              <w:jc w:val="left"/>
              <w:rPr>
                <w:rFonts w:ascii="Simplified Arabic" w:eastAsia="Times New Roman" w:hAnsi="Simplified Arabic"/>
                <w:color w:val="000000"/>
                <w:kern w:val="22"/>
                <w:sz w:val="22"/>
                <w:szCs w:val="22"/>
                <w:lang w:val="en-GB"/>
              </w:rPr>
            </w:pPr>
            <w:r w:rsidRPr="00FA68A5">
              <w:rPr>
                <w:rFonts w:ascii="Simplified Arabic" w:eastAsia="Times New Roman" w:hAnsi="Simplified Arabic"/>
                <w:color w:val="000000"/>
                <w:kern w:val="22"/>
                <w:sz w:val="22"/>
                <w:szCs w:val="22"/>
                <w:rtl/>
                <w:lang w:val="en-GB"/>
              </w:rPr>
              <w:t>عدد الموارد ال</w:t>
            </w:r>
            <w:r w:rsidR="009A13B0">
              <w:rPr>
                <w:rFonts w:ascii="Simplified Arabic" w:eastAsia="Times New Roman" w:hAnsi="Simplified Arabic" w:hint="cs"/>
                <w:color w:val="000000"/>
                <w:kern w:val="22"/>
                <w:sz w:val="22"/>
                <w:szCs w:val="22"/>
                <w:rtl/>
                <w:lang w:val="en-GB"/>
              </w:rPr>
              <w:t>جينية</w:t>
            </w:r>
            <w:r w:rsidRPr="00FA68A5">
              <w:rPr>
                <w:rFonts w:ascii="Simplified Arabic" w:eastAsia="Times New Roman" w:hAnsi="Simplified Arabic"/>
                <w:color w:val="000000"/>
                <w:kern w:val="22"/>
                <w:sz w:val="22"/>
                <w:szCs w:val="22"/>
                <w:rtl/>
                <w:lang w:val="en-GB"/>
              </w:rPr>
              <w:t xml:space="preserve"> النباتية للأغذية والزراعة الم</w:t>
            </w:r>
            <w:r w:rsidR="009A13B0">
              <w:rPr>
                <w:rFonts w:ascii="Simplified Arabic" w:eastAsia="Times New Roman" w:hAnsi="Simplified Arabic" w:hint="cs"/>
                <w:color w:val="000000"/>
                <w:kern w:val="22"/>
                <w:sz w:val="22"/>
                <w:szCs w:val="22"/>
                <w:rtl/>
                <w:lang w:val="en-GB"/>
              </w:rPr>
              <w:t>ؤمنة</w:t>
            </w:r>
            <w:r w:rsidRPr="00FA68A5">
              <w:rPr>
                <w:rFonts w:ascii="Simplified Arabic" w:eastAsia="Times New Roman" w:hAnsi="Simplified Arabic"/>
                <w:color w:val="000000"/>
                <w:kern w:val="22"/>
                <w:sz w:val="22"/>
                <w:szCs w:val="22"/>
                <w:rtl/>
                <w:lang w:val="en-GB"/>
              </w:rPr>
              <w:t xml:space="preserve"> في مرافق ال</w:t>
            </w:r>
            <w:r w:rsidR="009544A9">
              <w:rPr>
                <w:rFonts w:ascii="Simplified Arabic" w:eastAsia="Times New Roman" w:hAnsi="Simplified Arabic" w:hint="cs"/>
                <w:color w:val="000000"/>
                <w:kern w:val="22"/>
                <w:sz w:val="22"/>
                <w:szCs w:val="22"/>
                <w:rtl/>
                <w:lang w:val="en-GB"/>
              </w:rPr>
              <w:t>حفظ</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13</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95</w:t>
            </w:r>
            <w:r w:rsidRPr="00070B4C">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EE456B"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مؤشر</w:t>
            </w:r>
            <w:r w:rsidRPr="00EE456B">
              <w:rPr>
                <w:rFonts w:ascii="Simplified Arabic" w:eastAsia="Times New Roman" w:hAnsi="Simplified Arabic"/>
                <w:color w:val="000000"/>
                <w:kern w:val="22"/>
                <w:sz w:val="22"/>
                <w:szCs w:val="22"/>
                <w:rtl/>
                <w:lang w:val="en-GB"/>
              </w:rPr>
              <w:t xml:space="preserve"> القائمة الحمراء (الأقارب البرية للأنواع الم</w:t>
            </w:r>
            <w:r w:rsidR="009544A9">
              <w:rPr>
                <w:rFonts w:ascii="Simplified Arabic" w:eastAsia="Times New Roman" w:hAnsi="Simplified Arabic" w:hint="cs"/>
                <w:color w:val="000000"/>
                <w:kern w:val="22"/>
                <w:sz w:val="22"/>
                <w:szCs w:val="22"/>
                <w:rtl/>
                <w:lang w:val="en-GB"/>
              </w:rPr>
              <w:t xml:space="preserve">زروعة </w:t>
            </w:r>
            <w:r w:rsidRPr="00EE456B">
              <w:rPr>
                <w:rFonts w:ascii="Simplified Arabic" w:eastAsia="Times New Roman" w:hAnsi="Simplified Arabic"/>
                <w:color w:val="000000"/>
                <w:kern w:val="22"/>
                <w:sz w:val="22"/>
                <w:szCs w:val="22"/>
                <w:rtl/>
                <w:lang w:val="en-GB"/>
              </w:rPr>
              <w:t>وال</w:t>
            </w:r>
            <w:r w:rsidR="009544A9">
              <w:rPr>
                <w:rFonts w:ascii="Simplified Arabic" w:eastAsia="Times New Roman" w:hAnsi="Simplified Arabic" w:hint="cs"/>
                <w:color w:val="000000"/>
                <w:kern w:val="22"/>
                <w:sz w:val="22"/>
                <w:szCs w:val="22"/>
                <w:rtl/>
                <w:lang w:val="en-GB"/>
              </w:rPr>
              <w:t>مدجنة</w:t>
            </w:r>
            <w:r w:rsidRPr="00EE456B">
              <w:rPr>
                <w:rFonts w:ascii="Simplified Arabic" w:eastAsia="Times New Roman" w:hAnsi="Simplified Arabic"/>
                <w:color w:val="000000"/>
                <w:kern w:val="22"/>
                <w:sz w:val="22"/>
                <w:szCs w:val="22"/>
                <w:rtl/>
                <w:lang w:val="en-GB"/>
              </w:rPr>
              <w:t>)</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13</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منافع</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1988-2016</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EE456B" w:rsidP="00AD0456">
            <w:pPr>
              <w:spacing w:line="240" w:lineRule="auto"/>
              <w:jc w:val="left"/>
              <w:rPr>
                <w:rFonts w:ascii="Simplified Arabic" w:eastAsia="Times New Roman" w:hAnsi="Simplified Arabic"/>
                <w:color w:val="000000"/>
                <w:kern w:val="22"/>
                <w:sz w:val="22"/>
                <w:szCs w:val="22"/>
                <w:lang w:val="en-GB"/>
              </w:rPr>
            </w:pPr>
            <w:r w:rsidRPr="00EE456B">
              <w:rPr>
                <w:rFonts w:ascii="Simplified Arabic" w:eastAsia="Times New Roman" w:hAnsi="Simplified Arabic"/>
                <w:color w:val="000000"/>
                <w:kern w:val="22"/>
                <w:sz w:val="22"/>
                <w:szCs w:val="22"/>
                <w:rtl/>
                <w:lang w:val="en-GB"/>
              </w:rPr>
              <w:t>النسبة المئوية للتغير في ثراء الأنواع المحلية*</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14</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حالة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70</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4</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070B4C"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غير واضح</w:t>
            </w:r>
          </w:p>
        </w:tc>
      </w:tr>
      <w:tr w:rsidR="00AD0456" w:rsidRPr="00AD0456" w:rsidTr="003832F0">
        <w:trPr>
          <w:trHeight w:val="300"/>
        </w:trPr>
        <w:tc>
          <w:tcPr>
            <w:tcW w:w="2790" w:type="dxa"/>
            <w:shd w:val="clear" w:color="auto" w:fill="auto"/>
            <w:noWrap/>
            <w:vAlign w:val="center"/>
            <w:hideMark/>
          </w:tcPr>
          <w:p w:rsidR="00AD0456" w:rsidRPr="00AD0456" w:rsidRDefault="009544A9"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مؤشر</w:t>
            </w:r>
            <w:r w:rsidR="00EE456B" w:rsidRPr="00EE456B">
              <w:rPr>
                <w:rFonts w:ascii="Simplified Arabic" w:eastAsia="Times New Roman" w:hAnsi="Simplified Arabic"/>
                <w:color w:val="000000"/>
                <w:kern w:val="22"/>
                <w:sz w:val="22"/>
                <w:szCs w:val="22"/>
                <w:rtl/>
                <w:lang w:val="en-GB"/>
              </w:rPr>
              <w:t xml:space="preserve"> القائمة الحمراء (أنواع الملقحات)</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14</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منافع</w:t>
            </w:r>
          </w:p>
        </w:tc>
        <w:tc>
          <w:tcPr>
            <w:tcW w:w="1410" w:type="dxa"/>
            <w:vAlign w:val="center"/>
          </w:tcPr>
          <w:p w:rsidR="00AD0456" w:rsidRPr="00AD0456" w:rsidRDefault="00C115F2" w:rsidP="00C115F2">
            <w:pPr>
              <w:spacing w:line="240" w:lineRule="auto"/>
              <w:jc w:val="center"/>
              <w:rPr>
                <w:rFonts w:ascii="Simplified Arabic" w:eastAsia="Times New Roman" w:hAnsi="Simplified Arabic"/>
                <w:color w:val="000000"/>
                <w:kern w:val="22"/>
                <w:sz w:val="22"/>
                <w:szCs w:val="22"/>
                <w:lang w:val="en-GB"/>
              </w:rPr>
            </w:pPr>
            <w:r w:rsidRPr="00C115F2">
              <w:rPr>
                <w:rFonts w:ascii="Simplified Arabic" w:eastAsia="Times New Roman" w:hAnsi="Simplified Arabic" w:hint="cs"/>
                <w:color w:val="000000"/>
                <w:kern w:val="22"/>
                <w:sz w:val="22"/>
                <w:szCs w:val="22"/>
                <w:rtl/>
                <w:lang w:val="en-GB"/>
              </w:rPr>
              <w:t>1988-2016</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تنازلي</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9544A9"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مؤشر</w:t>
            </w:r>
            <w:r w:rsidR="00EE456B" w:rsidRPr="00EE456B">
              <w:rPr>
                <w:rFonts w:ascii="Simplified Arabic" w:eastAsia="Times New Roman" w:hAnsi="Simplified Arabic"/>
                <w:color w:val="000000"/>
                <w:kern w:val="22"/>
                <w:sz w:val="22"/>
                <w:szCs w:val="22"/>
                <w:rtl/>
                <w:lang w:val="en-GB"/>
              </w:rPr>
              <w:t xml:space="preserve"> القائمة الحمراء (الأنواع المستخدمة في </w:t>
            </w:r>
            <w:r>
              <w:rPr>
                <w:rFonts w:ascii="Simplified Arabic" w:eastAsia="Times New Roman" w:hAnsi="Simplified Arabic" w:hint="cs"/>
                <w:color w:val="000000"/>
                <w:kern w:val="22"/>
                <w:sz w:val="22"/>
                <w:szCs w:val="22"/>
                <w:rtl/>
                <w:lang w:val="en-GB"/>
              </w:rPr>
              <w:t>الأغذية والأدوية</w:t>
            </w:r>
            <w:r w:rsidR="00EE456B" w:rsidRPr="00EE456B">
              <w:rPr>
                <w:rFonts w:ascii="Simplified Arabic" w:eastAsia="Times New Roman" w:hAnsi="Simplified Arabic"/>
                <w:color w:val="000000"/>
                <w:kern w:val="22"/>
                <w:sz w:val="22"/>
                <w:szCs w:val="22"/>
                <w:rtl/>
                <w:lang w:val="en-GB"/>
              </w:rPr>
              <w:t>)</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14</w:t>
            </w:r>
          </w:p>
        </w:tc>
        <w:tc>
          <w:tcPr>
            <w:tcW w:w="117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منافع</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198</w:t>
            </w:r>
            <w:r>
              <w:rPr>
                <w:rFonts w:ascii="Simplified Arabic" w:eastAsia="Times New Roman" w:hAnsi="Simplified Arabic" w:hint="cs"/>
                <w:color w:val="000000"/>
                <w:kern w:val="22"/>
                <w:sz w:val="22"/>
                <w:szCs w:val="22"/>
                <w:rtl/>
                <w:lang w:val="en-GB"/>
              </w:rPr>
              <w:t>6</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7</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تنازلي</w:t>
            </w:r>
          </w:p>
        </w:tc>
      </w:tr>
      <w:tr w:rsidR="00AD0456" w:rsidRPr="00AD0456" w:rsidTr="003832F0">
        <w:trPr>
          <w:trHeight w:val="300"/>
        </w:trPr>
        <w:tc>
          <w:tcPr>
            <w:tcW w:w="2790" w:type="dxa"/>
            <w:shd w:val="clear" w:color="auto" w:fill="auto"/>
            <w:noWrap/>
            <w:vAlign w:val="center"/>
            <w:hideMark/>
          </w:tcPr>
          <w:p w:rsidR="00AD0456" w:rsidRPr="00AD0456" w:rsidRDefault="00EE456B" w:rsidP="00AD0456">
            <w:pPr>
              <w:spacing w:line="240" w:lineRule="auto"/>
              <w:jc w:val="left"/>
              <w:rPr>
                <w:rFonts w:ascii="Simplified Arabic" w:eastAsia="Times New Roman" w:hAnsi="Simplified Arabic"/>
                <w:color w:val="000000"/>
                <w:kern w:val="22"/>
                <w:sz w:val="22"/>
                <w:szCs w:val="22"/>
                <w:lang w:val="en-GB"/>
              </w:rPr>
            </w:pPr>
            <w:r w:rsidRPr="00EE456B">
              <w:rPr>
                <w:rFonts w:ascii="Simplified Arabic" w:eastAsia="Times New Roman" w:hAnsi="Simplified Arabic"/>
                <w:color w:val="000000"/>
                <w:kern w:val="22"/>
                <w:sz w:val="22"/>
                <w:szCs w:val="22"/>
                <w:rtl/>
                <w:lang w:val="en-GB"/>
              </w:rPr>
              <w:t xml:space="preserve">النسبة المئوية لسكان </w:t>
            </w:r>
            <w:r w:rsidR="00A22421">
              <w:rPr>
                <w:rFonts w:ascii="Simplified Arabic" w:eastAsia="Times New Roman" w:hAnsi="Simplified Arabic" w:hint="cs"/>
                <w:color w:val="000000"/>
                <w:kern w:val="22"/>
                <w:sz w:val="22"/>
                <w:szCs w:val="22"/>
                <w:rtl/>
                <w:lang w:val="en-GB"/>
              </w:rPr>
              <w:t>الأرياف في العالم</w:t>
            </w:r>
            <w:r w:rsidRPr="00EE456B">
              <w:rPr>
                <w:rFonts w:ascii="Simplified Arabic" w:eastAsia="Times New Roman" w:hAnsi="Simplified Arabic"/>
                <w:color w:val="000000"/>
                <w:kern w:val="22"/>
                <w:sz w:val="22"/>
                <w:szCs w:val="22"/>
                <w:rtl/>
                <w:lang w:val="en-GB"/>
              </w:rPr>
              <w:t xml:space="preserve"> الذين يمكنهم </w:t>
            </w:r>
            <w:r w:rsidR="00A22421">
              <w:rPr>
                <w:rFonts w:ascii="Simplified Arabic" w:eastAsia="Times New Roman" w:hAnsi="Simplified Arabic" w:hint="cs"/>
                <w:color w:val="000000"/>
                <w:kern w:val="22"/>
                <w:sz w:val="22"/>
                <w:szCs w:val="22"/>
                <w:rtl/>
                <w:lang w:val="en-GB"/>
              </w:rPr>
              <w:t>الحصول على</w:t>
            </w:r>
            <w:r w:rsidRPr="00EE456B">
              <w:rPr>
                <w:rFonts w:ascii="Simplified Arabic" w:eastAsia="Times New Roman" w:hAnsi="Simplified Arabic"/>
                <w:color w:val="000000"/>
                <w:kern w:val="22"/>
                <w:sz w:val="22"/>
                <w:szCs w:val="22"/>
                <w:rtl/>
                <w:lang w:val="en-GB"/>
              </w:rPr>
              <w:t xml:space="preserve"> موارد مائية محسنة</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14</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0</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5</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EE456B" w:rsidP="00AD0456">
            <w:pPr>
              <w:spacing w:line="240" w:lineRule="auto"/>
              <w:jc w:val="left"/>
              <w:rPr>
                <w:rFonts w:ascii="Simplified Arabic" w:eastAsia="Times New Roman" w:hAnsi="Simplified Arabic"/>
                <w:color w:val="000000"/>
                <w:kern w:val="22"/>
                <w:sz w:val="22"/>
                <w:szCs w:val="22"/>
                <w:lang w:val="en-GB"/>
              </w:rPr>
            </w:pPr>
            <w:r w:rsidRPr="00EE456B">
              <w:rPr>
                <w:rFonts w:ascii="Simplified Arabic" w:eastAsia="Times New Roman" w:hAnsi="Simplified Arabic"/>
                <w:color w:val="000000"/>
                <w:kern w:val="22"/>
                <w:sz w:val="22"/>
                <w:szCs w:val="22"/>
                <w:rtl/>
                <w:lang w:val="en-GB"/>
              </w:rPr>
              <w:t xml:space="preserve">النسبة المئوية للبلدان التي صدقت على بروتوكول </w:t>
            </w:r>
            <w:proofErr w:type="spellStart"/>
            <w:r w:rsidRPr="00EE456B">
              <w:rPr>
                <w:rFonts w:ascii="Simplified Arabic" w:eastAsia="Times New Roman" w:hAnsi="Simplified Arabic"/>
                <w:color w:val="000000"/>
                <w:kern w:val="22"/>
                <w:sz w:val="22"/>
                <w:szCs w:val="22"/>
                <w:rtl/>
                <w:lang w:val="en-GB"/>
              </w:rPr>
              <w:t>ناغويا</w:t>
            </w:r>
            <w:proofErr w:type="spellEnd"/>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16</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2011</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7</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EE456B" w:rsidP="00AD0456">
            <w:pPr>
              <w:spacing w:line="240" w:lineRule="auto"/>
              <w:jc w:val="left"/>
              <w:rPr>
                <w:rFonts w:ascii="Simplified Arabic" w:eastAsia="Times New Roman" w:hAnsi="Simplified Arabic"/>
                <w:color w:val="000000"/>
                <w:kern w:val="22"/>
                <w:sz w:val="22"/>
                <w:szCs w:val="22"/>
                <w:lang w:val="en-GB"/>
              </w:rPr>
            </w:pPr>
            <w:r w:rsidRPr="00EE456B">
              <w:rPr>
                <w:rFonts w:ascii="Simplified Arabic" w:eastAsia="Times New Roman" w:hAnsi="Simplified Arabic"/>
                <w:color w:val="000000"/>
                <w:kern w:val="22"/>
                <w:sz w:val="22"/>
                <w:szCs w:val="22"/>
                <w:rtl/>
                <w:lang w:val="en-GB"/>
              </w:rPr>
              <w:t xml:space="preserve">النسبة المئوية للبلدان </w:t>
            </w:r>
            <w:r w:rsidR="00A22421">
              <w:rPr>
                <w:rFonts w:ascii="Simplified Arabic" w:eastAsia="Times New Roman" w:hAnsi="Simplified Arabic" w:hint="cs"/>
                <w:color w:val="000000"/>
                <w:kern w:val="22"/>
                <w:sz w:val="22"/>
                <w:szCs w:val="22"/>
                <w:rtl/>
                <w:lang w:val="en-GB"/>
              </w:rPr>
              <w:t xml:space="preserve">التي لديها </w:t>
            </w:r>
            <w:r w:rsidRPr="00EE456B">
              <w:rPr>
                <w:rFonts w:ascii="Simplified Arabic" w:eastAsia="Times New Roman" w:hAnsi="Simplified Arabic"/>
                <w:color w:val="000000"/>
                <w:kern w:val="22"/>
                <w:sz w:val="22"/>
                <w:szCs w:val="22"/>
                <w:rtl/>
                <w:lang w:val="en-GB"/>
              </w:rPr>
              <w:t>استراتيجيات وخطط عمل وطنية</w:t>
            </w:r>
            <w:r w:rsidR="00A22421">
              <w:rPr>
                <w:rFonts w:ascii="Simplified Arabic" w:eastAsia="Times New Roman" w:hAnsi="Simplified Arabic" w:hint="cs"/>
                <w:color w:val="000000"/>
                <w:kern w:val="22"/>
                <w:sz w:val="22"/>
                <w:szCs w:val="22"/>
                <w:rtl/>
                <w:lang w:val="en-GB"/>
              </w:rPr>
              <w:t xml:space="preserve"> منقحة</w:t>
            </w:r>
            <w:r w:rsidRPr="00EE456B">
              <w:rPr>
                <w:rFonts w:ascii="Simplified Arabic" w:eastAsia="Times New Roman" w:hAnsi="Simplified Arabic"/>
                <w:color w:val="000000"/>
                <w:kern w:val="22"/>
                <w:sz w:val="22"/>
                <w:szCs w:val="22"/>
                <w:rtl/>
                <w:lang w:val="en-GB"/>
              </w:rPr>
              <w:t xml:space="preserve"> للتنوع البيولوجي </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17</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0</w:t>
            </w:r>
            <w:r w:rsidRPr="00070B4C">
              <w:rPr>
                <w:rFonts w:ascii="Simplified Arabic" w:eastAsia="Times New Roman" w:hAnsi="Simplified Arabic" w:hint="cs"/>
                <w:color w:val="000000"/>
                <w:kern w:val="22"/>
                <w:sz w:val="22"/>
                <w:szCs w:val="22"/>
                <w:rtl/>
                <w:lang w:val="en-GB"/>
              </w:rPr>
              <w:t>-2017</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EE456B" w:rsidP="00AD0456">
            <w:pPr>
              <w:spacing w:line="240" w:lineRule="auto"/>
              <w:jc w:val="left"/>
              <w:rPr>
                <w:rFonts w:ascii="Simplified Arabic" w:eastAsia="Times New Roman" w:hAnsi="Simplified Arabic"/>
                <w:color w:val="000000"/>
                <w:kern w:val="22"/>
                <w:sz w:val="22"/>
                <w:szCs w:val="22"/>
                <w:lang w:val="en-GB"/>
              </w:rPr>
            </w:pPr>
            <w:r w:rsidRPr="00EE456B">
              <w:rPr>
                <w:rFonts w:ascii="Simplified Arabic" w:eastAsia="Times New Roman" w:hAnsi="Simplified Arabic"/>
                <w:color w:val="000000"/>
                <w:kern w:val="22"/>
                <w:sz w:val="22"/>
                <w:szCs w:val="22"/>
                <w:rtl/>
                <w:lang w:val="en-GB"/>
              </w:rPr>
              <w:t xml:space="preserve">عدد </w:t>
            </w:r>
            <w:r w:rsidR="00A22421">
              <w:rPr>
                <w:rFonts w:ascii="Simplified Arabic" w:eastAsia="Times New Roman" w:hAnsi="Simplified Arabic" w:hint="cs"/>
                <w:color w:val="000000"/>
                <w:kern w:val="22"/>
                <w:sz w:val="22"/>
                <w:szCs w:val="22"/>
                <w:rtl/>
                <w:lang w:val="en-GB"/>
              </w:rPr>
              <w:t>الورقات</w:t>
            </w:r>
            <w:r w:rsidRPr="00EE456B">
              <w:rPr>
                <w:rFonts w:ascii="Simplified Arabic" w:eastAsia="Times New Roman" w:hAnsi="Simplified Arabic"/>
                <w:color w:val="000000"/>
                <w:kern w:val="22"/>
                <w:sz w:val="22"/>
                <w:szCs w:val="22"/>
                <w:rtl/>
                <w:lang w:val="en-GB"/>
              </w:rPr>
              <w:t xml:space="preserve"> </w:t>
            </w:r>
            <w:r w:rsidR="00A22421">
              <w:rPr>
                <w:rFonts w:ascii="Simplified Arabic" w:eastAsia="Times New Roman" w:hAnsi="Simplified Arabic" w:hint="cs"/>
                <w:color w:val="000000"/>
                <w:kern w:val="22"/>
                <w:sz w:val="22"/>
                <w:szCs w:val="22"/>
                <w:rtl/>
                <w:lang w:val="en-GB"/>
              </w:rPr>
              <w:t>المنشورة بشأن التنوع البيولوجي</w:t>
            </w:r>
            <w:r w:rsidRPr="00EE456B">
              <w:rPr>
                <w:rFonts w:ascii="Simplified Arabic" w:eastAsia="Times New Roman" w:hAnsi="Simplified Arabic"/>
                <w:color w:val="000000"/>
                <w:kern w:val="22"/>
                <w:sz w:val="22"/>
                <w:szCs w:val="22"/>
                <w:rtl/>
                <w:lang w:val="en-GB"/>
              </w:rPr>
              <w:t>*</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19</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1980</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6</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EE456B" w:rsidP="00AD0456">
            <w:pPr>
              <w:spacing w:line="240" w:lineRule="auto"/>
              <w:jc w:val="left"/>
              <w:rPr>
                <w:rFonts w:ascii="Simplified Arabic" w:eastAsia="Times New Roman" w:hAnsi="Simplified Arabic"/>
                <w:color w:val="000000"/>
                <w:kern w:val="22"/>
                <w:sz w:val="22"/>
                <w:szCs w:val="22"/>
                <w:lang w:val="en-GB"/>
              </w:rPr>
            </w:pPr>
            <w:r w:rsidRPr="00EE456B">
              <w:rPr>
                <w:rFonts w:ascii="Simplified Arabic" w:eastAsia="Times New Roman" w:hAnsi="Simplified Arabic"/>
                <w:color w:val="000000"/>
                <w:kern w:val="22"/>
                <w:sz w:val="22"/>
                <w:szCs w:val="22"/>
                <w:rtl/>
                <w:lang w:val="en-GB"/>
              </w:rPr>
              <w:t xml:space="preserve">عدد سجلات </w:t>
            </w:r>
            <w:r w:rsidR="00A22421">
              <w:rPr>
                <w:rFonts w:ascii="Simplified Arabic" w:eastAsia="Times New Roman" w:hAnsi="Simplified Arabic" w:hint="cs"/>
                <w:color w:val="000000"/>
                <w:kern w:val="22"/>
                <w:sz w:val="22"/>
                <w:szCs w:val="22"/>
                <w:rtl/>
                <w:lang w:val="en-GB"/>
              </w:rPr>
              <w:t>ظهور الأنواع</w:t>
            </w:r>
            <w:r w:rsidRPr="00EE456B">
              <w:rPr>
                <w:rFonts w:ascii="Simplified Arabic" w:eastAsia="Times New Roman" w:hAnsi="Simplified Arabic"/>
                <w:color w:val="000000"/>
                <w:kern w:val="22"/>
                <w:sz w:val="22"/>
                <w:szCs w:val="22"/>
                <w:rtl/>
                <w:lang w:val="en-GB"/>
              </w:rPr>
              <w:t xml:space="preserve"> في </w:t>
            </w:r>
            <w:r w:rsidR="00A22421">
              <w:rPr>
                <w:rFonts w:ascii="Simplified Arabic" w:eastAsia="Times New Roman" w:hAnsi="Simplified Arabic" w:hint="cs"/>
                <w:color w:val="000000"/>
                <w:kern w:val="22"/>
                <w:sz w:val="22"/>
                <w:szCs w:val="22"/>
                <w:rtl/>
                <w:lang w:val="en-GB"/>
              </w:rPr>
              <w:t>ال</w:t>
            </w:r>
            <w:r w:rsidRPr="00EE456B">
              <w:rPr>
                <w:rFonts w:ascii="Simplified Arabic" w:eastAsia="Times New Roman" w:hAnsi="Simplified Arabic"/>
                <w:color w:val="000000"/>
                <w:kern w:val="22"/>
                <w:sz w:val="22"/>
                <w:szCs w:val="22"/>
                <w:rtl/>
                <w:lang w:val="en-GB"/>
              </w:rPr>
              <w:t>مرفق</w:t>
            </w:r>
            <w:r w:rsidR="00A22421">
              <w:rPr>
                <w:rFonts w:ascii="Simplified Arabic" w:eastAsia="Times New Roman" w:hAnsi="Simplified Arabic" w:hint="cs"/>
                <w:color w:val="000000"/>
                <w:kern w:val="22"/>
                <w:sz w:val="22"/>
                <w:szCs w:val="22"/>
                <w:rtl/>
                <w:lang w:val="en-GB"/>
              </w:rPr>
              <w:t xml:space="preserve"> العالمي</w:t>
            </w:r>
            <w:r w:rsidRPr="00EE456B">
              <w:rPr>
                <w:rFonts w:ascii="Simplified Arabic" w:eastAsia="Times New Roman" w:hAnsi="Simplified Arabic"/>
                <w:color w:val="000000"/>
                <w:kern w:val="22"/>
                <w:sz w:val="22"/>
                <w:szCs w:val="22"/>
                <w:rtl/>
                <w:lang w:val="en-GB"/>
              </w:rPr>
              <w:t xml:space="preserve"> </w:t>
            </w:r>
            <w:r w:rsidR="00A22421">
              <w:rPr>
                <w:rFonts w:ascii="Simplified Arabic" w:eastAsia="Times New Roman" w:hAnsi="Simplified Arabic" w:hint="cs"/>
                <w:color w:val="000000"/>
                <w:kern w:val="22"/>
                <w:sz w:val="22"/>
                <w:szCs w:val="22"/>
                <w:rtl/>
                <w:lang w:val="en-GB"/>
              </w:rPr>
              <w:t>ل</w:t>
            </w:r>
            <w:r w:rsidRPr="00EE456B">
              <w:rPr>
                <w:rFonts w:ascii="Simplified Arabic" w:eastAsia="Times New Roman" w:hAnsi="Simplified Arabic"/>
                <w:color w:val="000000"/>
                <w:kern w:val="22"/>
                <w:sz w:val="22"/>
                <w:szCs w:val="22"/>
                <w:rtl/>
                <w:lang w:val="en-GB"/>
              </w:rPr>
              <w:t xml:space="preserve">معلومات التنوع البيولوجي </w:t>
            </w:r>
          </w:p>
        </w:tc>
        <w:tc>
          <w:tcPr>
            <w:tcW w:w="1170" w:type="dxa"/>
            <w:vAlign w:val="center"/>
          </w:tcPr>
          <w:p w:rsidR="00AD0456" w:rsidRPr="00AD0456" w:rsidRDefault="006F2E45" w:rsidP="006F2E45">
            <w:pPr>
              <w:spacing w:line="240" w:lineRule="auto"/>
              <w:jc w:val="center"/>
              <w:rPr>
                <w:rFonts w:ascii="Simplified Arabic" w:eastAsia="Times New Roman" w:hAnsi="Simplified Arabic"/>
                <w:color w:val="000000"/>
                <w:kern w:val="22"/>
                <w:sz w:val="22"/>
                <w:szCs w:val="22"/>
                <w:lang w:val="en-GB"/>
              </w:rPr>
            </w:pPr>
            <w:r w:rsidRPr="006F2E45">
              <w:rPr>
                <w:rFonts w:ascii="Simplified Arabic" w:eastAsia="Times New Roman" w:hAnsi="Simplified Arabic" w:hint="cs"/>
                <w:color w:val="000000"/>
                <w:kern w:val="22"/>
                <w:sz w:val="22"/>
                <w:szCs w:val="22"/>
                <w:rtl/>
                <w:lang w:val="en-GB"/>
              </w:rPr>
              <w:t>19</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2003</w:t>
            </w:r>
            <w:r w:rsidRPr="00070B4C">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9544A9" w:rsidP="00AD0456">
            <w:pPr>
              <w:spacing w:line="240" w:lineRule="auto"/>
              <w:jc w:val="left"/>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مؤشر</w:t>
            </w:r>
            <w:r w:rsidR="00EE456B" w:rsidRPr="00EE456B">
              <w:rPr>
                <w:rFonts w:ascii="Simplified Arabic" w:eastAsia="Times New Roman" w:hAnsi="Simplified Arabic"/>
                <w:color w:val="000000"/>
                <w:kern w:val="22"/>
                <w:sz w:val="22"/>
                <w:szCs w:val="22"/>
                <w:rtl/>
                <w:lang w:val="en-GB"/>
              </w:rPr>
              <w:t xml:space="preserve"> معلومات حالة الأنواع</w:t>
            </w:r>
          </w:p>
        </w:tc>
        <w:tc>
          <w:tcPr>
            <w:tcW w:w="1170" w:type="dxa"/>
            <w:vAlign w:val="center"/>
          </w:tcPr>
          <w:p w:rsidR="00AD0456" w:rsidRPr="00AD0456" w:rsidRDefault="006F2E45" w:rsidP="006F2E45">
            <w:pPr>
              <w:spacing w:line="240" w:lineRule="auto"/>
              <w:jc w:val="center"/>
              <w:rPr>
                <w:rFonts w:ascii="Simplified Arabic" w:eastAsia="Times New Roman" w:hAnsi="Simplified Arabic"/>
                <w:color w:val="000000"/>
                <w:kern w:val="22"/>
                <w:sz w:val="22"/>
                <w:szCs w:val="22"/>
                <w:lang w:val="en-GB"/>
              </w:rPr>
            </w:pPr>
            <w:r w:rsidRPr="006F2E45">
              <w:rPr>
                <w:rFonts w:ascii="Simplified Arabic" w:eastAsia="Times New Roman" w:hAnsi="Simplified Arabic" w:hint="cs"/>
                <w:color w:val="000000"/>
                <w:kern w:val="22"/>
                <w:sz w:val="22"/>
                <w:szCs w:val="22"/>
                <w:rtl/>
                <w:lang w:val="en-GB"/>
              </w:rPr>
              <w:t>19</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198</w:t>
            </w:r>
            <w:r>
              <w:rPr>
                <w:rFonts w:ascii="Simplified Arabic" w:eastAsia="Times New Roman" w:hAnsi="Simplified Arabic" w:hint="cs"/>
                <w:color w:val="000000"/>
                <w:kern w:val="22"/>
                <w:sz w:val="22"/>
                <w:szCs w:val="22"/>
                <w:rtl/>
                <w:lang w:val="en-GB"/>
              </w:rPr>
              <w:t>0</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4</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8B7E02" w:rsidRDefault="00EE456B" w:rsidP="00AD0456">
            <w:pPr>
              <w:spacing w:line="240" w:lineRule="auto"/>
              <w:jc w:val="left"/>
              <w:rPr>
                <w:rFonts w:ascii="Simplified Arabic" w:eastAsia="Times New Roman" w:hAnsi="Simplified Arabic"/>
                <w:color w:val="000000"/>
                <w:kern w:val="22"/>
                <w:sz w:val="22"/>
                <w:szCs w:val="22"/>
                <w:lang w:val="en-GB"/>
              </w:rPr>
            </w:pPr>
            <w:r w:rsidRPr="008B7E02">
              <w:rPr>
                <w:rFonts w:ascii="Simplified Arabic" w:eastAsia="Times New Roman" w:hAnsi="Simplified Arabic"/>
                <w:color w:val="000000"/>
                <w:kern w:val="22"/>
                <w:sz w:val="22"/>
                <w:szCs w:val="22"/>
                <w:rtl/>
                <w:lang w:val="en-GB"/>
              </w:rPr>
              <w:t xml:space="preserve">نسبة الأنواع المعروفة </w:t>
            </w:r>
            <w:r w:rsidR="00A22421" w:rsidRPr="008B7E02">
              <w:rPr>
                <w:rFonts w:hint="cs"/>
                <w:sz w:val="22"/>
                <w:szCs w:val="22"/>
                <w:rtl/>
                <w:lang w:bidi="ar"/>
              </w:rPr>
              <w:t>تم تقييمها من خلال</w:t>
            </w:r>
            <w:r w:rsidR="00A22421" w:rsidRPr="008B7E02">
              <w:rPr>
                <w:sz w:val="22"/>
                <w:szCs w:val="22"/>
                <w:rtl/>
                <w:lang w:bidi="ar"/>
              </w:rPr>
              <w:t xml:space="preserve"> القائمة الحمراء </w:t>
            </w:r>
            <w:r w:rsidR="00A22421" w:rsidRPr="008B7E02">
              <w:rPr>
                <w:rFonts w:hint="cs"/>
                <w:sz w:val="22"/>
                <w:szCs w:val="22"/>
                <w:rtl/>
                <w:lang w:bidi="ar"/>
              </w:rPr>
              <w:t>للاتحاد الدولي لحفظ الطبيعة</w:t>
            </w:r>
          </w:p>
        </w:tc>
        <w:tc>
          <w:tcPr>
            <w:tcW w:w="1170" w:type="dxa"/>
            <w:vAlign w:val="center"/>
          </w:tcPr>
          <w:p w:rsidR="00AD0456" w:rsidRPr="00AD0456" w:rsidRDefault="006F2E45" w:rsidP="006F2E45">
            <w:pPr>
              <w:spacing w:line="240" w:lineRule="auto"/>
              <w:jc w:val="center"/>
              <w:rPr>
                <w:rFonts w:ascii="Simplified Arabic" w:eastAsia="Times New Roman" w:hAnsi="Simplified Arabic"/>
                <w:color w:val="000000"/>
                <w:kern w:val="22"/>
                <w:sz w:val="22"/>
                <w:szCs w:val="22"/>
                <w:lang w:val="en-GB"/>
              </w:rPr>
            </w:pPr>
            <w:r w:rsidRPr="006F2E45">
              <w:rPr>
                <w:rFonts w:ascii="Simplified Arabic" w:eastAsia="Times New Roman" w:hAnsi="Simplified Arabic" w:hint="cs"/>
                <w:color w:val="000000"/>
                <w:kern w:val="22"/>
                <w:sz w:val="22"/>
                <w:szCs w:val="22"/>
                <w:rtl/>
                <w:lang w:val="en-GB"/>
              </w:rPr>
              <w:t>19</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20</w:t>
            </w:r>
            <w:r>
              <w:rPr>
                <w:rFonts w:ascii="Simplified Arabic" w:eastAsia="Times New Roman" w:hAnsi="Simplified Arabic" w:hint="cs"/>
                <w:color w:val="000000"/>
                <w:kern w:val="22"/>
                <w:sz w:val="22"/>
                <w:szCs w:val="22"/>
                <w:rtl/>
                <w:lang w:val="en-GB"/>
              </w:rPr>
              <w:t>00</w:t>
            </w:r>
            <w:r w:rsidRPr="00070B4C">
              <w:rPr>
                <w:rFonts w:ascii="Simplified Arabic" w:eastAsia="Times New Roman" w:hAnsi="Simplified Arabic" w:hint="cs"/>
                <w:color w:val="000000"/>
                <w:kern w:val="22"/>
                <w:sz w:val="22"/>
                <w:szCs w:val="22"/>
                <w:rtl/>
                <w:lang w:val="en-GB"/>
              </w:rPr>
              <w:t>-2017</w:t>
            </w:r>
          </w:p>
        </w:tc>
        <w:tc>
          <w:tcPr>
            <w:tcW w:w="1410" w:type="dxa"/>
            <w:shd w:val="clear" w:color="auto" w:fill="auto"/>
            <w:noWrap/>
            <w:vAlign w:val="center"/>
            <w:hideMark/>
          </w:tcPr>
          <w:p w:rsidR="00AD0456" w:rsidRPr="00AD0456" w:rsidRDefault="00722AC2"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color w:val="000000"/>
                <w:kern w:val="22"/>
                <w:sz w:val="22"/>
                <w:szCs w:val="22"/>
                <w:rtl/>
                <w:lang w:val="en-GB"/>
              </w:rPr>
              <w:t>غير متاح</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EE456B" w:rsidP="00AD0456">
            <w:pPr>
              <w:spacing w:line="240" w:lineRule="auto"/>
              <w:jc w:val="left"/>
              <w:rPr>
                <w:rFonts w:ascii="Simplified Arabic" w:eastAsia="Times New Roman" w:hAnsi="Simplified Arabic"/>
                <w:color w:val="000000"/>
                <w:kern w:val="22"/>
                <w:sz w:val="22"/>
                <w:szCs w:val="22"/>
                <w:lang w:val="en-GB"/>
              </w:rPr>
            </w:pPr>
            <w:r w:rsidRPr="00EE456B">
              <w:rPr>
                <w:rFonts w:ascii="Simplified Arabic" w:eastAsia="Times New Roman" w:hAnsi="Simplified Arabic"/>
                <w:color w:val="000000"/>
                <w:kern w:val="22"/>
                <w:sz w:val="22"/>
                <w:szCs w:val="22"/>
                <w:rtl/>
                <w:lang w:val="en-GB"/>
              </w:rPr>
              <w:lastRenderedPageBreak/>
              <w:t xml:space="preserve">المساعدة الإنمائية الرسمية المقدمة لدعم أهداف </w:t>
            </w:r>
            <w:r w:rsidR="005E410D">
              <w:rPr>
                <w:rFonts w:ascii="Simplified Arabic" w:eastAsia="Times New Roman" w:hAnsi="Simplified Arabic" w:hint="cs"/>
                <w:color w:val="000000"/>
                <w:kern w:val="22"/>
                <w:sz w:val="22"/>
                <w:szCs w:val="22"/>
                <w:rtl/>
                <w:lang w:val="en-GB"/>
              </w:rPr>
              <w:t>الاتفاقية</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20</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20</w:t>
            </w:r>
            <w:r>
              <w:rPr>
                <w:rFonts w:ascii="Simplified Arabic" w:eastAsia="Times New Roman" w:hAnsi="Simplified Arabic" w:hint="cs"/>
                <w:color w:val="000000"/>
                <w:kern w:val="22"/>
                <w:sz w:val="22"/>
                <w:szCs w:val="22"/>
                <w:rtl/>
                <w:lang w:val="en-GB"/>
              </w:rPr>
              <w:t>06</w:t>
            </w:r>
            <w:r w:rsidRPr="00070B4C">
              <w:rPr>
                <w:rFonts w:ascii="Simplified Arabic" w:eastAsia="Times New Roman" w:hAnsi="Simplified Arabic" w:hint="cs"/>
                <w:color w:val="000000"/>
                <w:kern w:val="22"/>
                <w:sz w:val="22"/>
                <w:szCs w:val="22"/>
                <w:rtl/>
                <w:lang w:val="en-GB"/>
              </w:rPr>
              <w:t>-201</w:t>
            </w:r>
            <w:r>
              <w:rPr>
                <w:rFonts w:ascii="Simplified Arabic" w:eastAsia="Times New Roman" w:hAnsi="Simplified Arabic" w:hint="cs"/>
                <w:color w:val="000000"/>
                <w:kern w:val="22"/>
                <w:sz w:val="22"/>
                <w:szCs w:val="22"/>
                <w:rtl/>
                <w:lang w:val="en-GB"/>
              </w:rPr>
              <w:t>5</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r w:rsidR="00AD0456" w:rsidRPr="00AD0456" w:rsidTr="003832F0">
        <w:trPr>
          <w:trHeight w:val="300"/>
        </w:trPr>
        <w:tc>
          <w:tcPr>
            <w:tcW w:w="2790" w:type="dxa"/>
            <w:shd w:val="clear" w:color="auto" w:fill="auto"/>
            <w:noWrap/>
            <w:vAlign w:val="center"/>
            <w:hideMark/>
          </w:tcPr>
          <w:p w:rsidR="00AD0456" w:rsidRPr="00AD0456" w:rsidRDefault="00EE456B" w:rsidP="00AD0456">
            <w:pPr>
              <w:spacing w:line="240" w:lineRule="auto"/>
              <w:jc w:val="left"/>
              <w:rPr>
                <w:rFonts w:ascii="Simplified Arabic" w:eastAsia="Times New Roman" w:hAnsi="Simplified Arabic"/>
                <w:color w:val="000000"/>
                <w:kern w:val="22"/>
                <w:sz w:val="22"/>
                <w:szCs w:val="22"/>
                <w:lang w:val="en-GB"/>
              </w:rPr>
            </w:pPr>
            <w:r w:rsidRPr="00EE456B">
              <w:rPr>
                <w:rFonts w:ascii="Simplified Arabic" w:eastAsia="Times New Roman" w:hAnsi="Simplified Arabic"/>
                <w:color w:val="000000"/>
                <w:kern w:val="22"/>
                <w:sz w:val="22"/>
                <w:szCs w:val="22"/>
                <w:rtl/>
                <w:lang w:val="en-GB"/>
              </w:rPr>
              <w:t>التمويل المقدم من مرفق البيئة العالمية</w:t>
            </w:r>
          </w:p>
        </w:tc>
        <w:tc>
          <w:tcPr>
            <w:tcW w:w="1170" w:type="dxa"/>
            <w:vAlign w:val="center"/>
          </w:tcPr>
          <w:p w:rsidR="00AD0456" w:rsidRPr="00AD0456" w:rsidRDefault="006F2E45"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hint="cs"/>
                <w:color w:val="000000"/>
                <w:kern w:val="22"/>
                <w:sz w:val="22"/>
                <w:szCs w:val="22"/>
                <w:rtl/>
                <w:lang w:val="en-GB"/>
              </w:rPr>
              <w:t>20</w:t>
            </w:r>
          </w:p>
        </w:tc>
        <w:tc>
          <w:tcPr>
            <w:tcW w:w="1170" w:type="dxa"/>
            <w:shd w:val="clear" w:color="auto" w:fill="auto"/>
            <w:noWrap/>
            <w:vAlign w:val="center"/>
            <w:hideMark/>
          </w:tcPr>
          <w:p w:rsidR="00AD0456" w:rsidRPr="00AD0456" w:rsidRDefault="00205E03"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استجابة</w:t>
            </w:r>
          </w:p>
        </w:tc>
        <w:tc>
          <w:tcPr>
            <w:tcW w:w="1410" w:type="dxa"/>
            <w:vAlign w:val="center"/>
          </w:tcPr>
          <w:p w:rsidR="00AD0456" w:rsidRPr="00AD0456" w:rsidRDefault="00070B4C" w:rsidP="00070B4C">
            <w:pPr>
              <w:spacing w:line="240" w:lineRule="auto"/>
              <w:jc w:val="center"/>
              <w:rPr>
                <w:rFonts w:ascii="Simplified Arabic" w:eastAsia="Times New Roman" w:hAnsi="Simplified Arabic"/>
                <w:color w:val="000000"/>
                <w:kern w:val="22"/>
                <w:sz w:val="22"/>
                <w:szCs w:val="22"/>
                <w:lang w:val="en-GB"/>
              </w:rPr>
            </w:pPr>
            <w:r w:rsidRPr="00070B4C">
              <w:rPr>
                <w:rFonts w:ascii="Simplified Arabic" w:eastAsia="Times New Roman" w:hAnsi="Simplified Arabic" w:hint="cs"/>
                <w:color w:val="000000"/>
                <w:kern w:val="22"/>
                <w:sz w:val="22"/>
                <w:szCs w:val="22"/>
                <w:rtl/>
                <w:lang w:val="en-GB"/>
              </w:rPr>
              <w:t>19</w:t>
            </w:r>
            <w:r>
              <w:rPr>
                <w:rFonts w:ascii="Simplified Arabic" w:eastAsia="Times New Roman" w:hAnsi="Simplified Arabic" w:hint="cs"/>
                <w:color w:val="000000"/>
                <w:kern w:val="22"/>
                <w:sz w:val="22"/>
                <w:szCs w:val="22"/>
                <w:rtl/>
                <w:lang w:val="en-GB"/>
              </w:rPr>
              <w:t>91</w:t>
            </w:r>
            <w:r w:rsidRPr="00070B4C">
              <w:rPr>
                <w:rFonts w:ascii="Simplified Arabic" w:eastAsia="Times New Roman" w:hAnsi="Simplified Arabic" w:hint="cs"/>
                <w:color w:val="000000"/>
                <w:kern w:val="22"/>
                <w:sz w:val="22"/>
                <w:szCs w:val="22"/>
                <w:rtl/>
                <w:lang w:val="en-GB"/>
              </w:rPr>
              <w:t>-2016</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kern w:val="22"/>
                <w:sz w:val="22"/>
                <w:szCs w:val="22"/>
                <w:lang w:val="en-GB"/>
              </w:rPr>
            </w:pPr>
            <w:r>
              <w:rPr>
                <w:rFonts w:ascii="Simplified Arabic" w:eastAsia="Times New Roman" w:hAnsi="Simplified Arabic"/>
                <w:kern w:val="22"/>
                <w:sz w:val="22"/>
                <w:szCs w:val="22"/>
                <w:rtl/>
                <w:lang w:val="en-GB"/>
              </w:rPr>
              <w:t>متزايد</w:t>
            </w:r>
          </w:p>
        </w:tc>
        <w:tc>
          <w:tcPr>
            <w:tcW w:w="1410" w:type="dxa"/>
            <w:shd w:val="clear" w:color="auto" w:fill="auto"/>
            <w:noWrap/>
            <w:vAlign w:val="center"/>
            <w:hideMark/>
          </w:tcPr>
          <w:p w:rsidR="00AD0456" w:rsidRPr="00AD0456" w:rsidRDefault="00EE456B" w:rsidP="00AD0456">
            <w:pPr>
              <w:spacing w:line="240" w:lineRule="auto"/>
              <w:jc w:val="center"/>
              <w:rPr>
                <w:rFonts w:ascii="Simplified Arabic" w:eastAsia="Times New Roman" w:hAnsi="Simplified Arabic"/>
                <w:color w:val="000000"/>
                <w:kern w:val="22"/>
                <w:sz w:val="22"/>
                <w:szCs w:val="22"/>
                <w:lang w:val="en-GB"/>
              </w:rPr>
            </w:pPr>
            <w:r>
              <w:rPr>
                <w:rFonts w:ascii="Simplified Arabic" w:eastAsia="Times New Roman" w:hAnsi="Simplified Arabic"/>
                <w:color w:val="000000"/>
                <w:kern w:val="22"/>
                <w:sz w:val="22"/>
                <w:szCs w:val="22"/>
                <w:rtl/>
                <w:lang w:val="en-GB"/>
              </w:rPr>
              <w:t>متزايد</w:t>
            </w:r>
          </w:p>
        </w:tc>
      </w:tr>
    </w:tbl>
    <w:p w:rsidR="00AD0456" w:rsidRDefault="00AD0456" w:rsidP="00650E7D">
      <w:pPr>
        <w:spacing w:after="120" w:line="192" w:lineRule="auto"/>
        <w:jc w:val="both"/>
        <w:rPr>
          <w:sz w:val="22"/>
          <w:rtl/>
          <w:lang w:bidi="ar-EG"/>
        </w:rPr>
      </w:pPr>
    </w:p>
    <w:bookmarkEnd w:id="35"/>
    <w:p w:rsidR="009340FA" w:rsidRDefault="009340FA" w:rsidP="00650E7D">
      <w:pPr>
        <w:spacing w:after="120" w:line="192" w:lineRule="auto"/>
        <w:jc w:val="both"/>
        <w:rPr>
          <w:sz w:val="22"/>
          <w:rtl/>
          <w:lang w:bidi="ar-EG"/>
        </w:rPr>
      </w:pPr>
    </w:p>
    <w:p w:rsidR="009340FA" w:rsidRDefault="009340FA" w:rsidP="00650E7D">
      <w:pPr>
        <w:spacing w:after="120" w:line="192" w:lineRule="auto"/>
        <w:jc w:val="both"/>
        <w:rPr>
          <w:sz w:val="22"/>
          <w:rtl/>
          <w:lang w:bidi="ar-EG"/>
        </w:rPr>
      </w:pPr>
    </w:p>
    <w:p w:rsidR="009340FA" w:rsidRDefault="009340FA" w:rsidP="00650E7D">
      <w:pPr>
        <w:spacing w:after="120" w:line="192" w:lineRule="auto"/>
        <w:jc w:val="both"/>
        <w:rPr>
          <w:sz w:val="22"/>
          <w:rtl/>
          <w:lang w:bidi="ar-EG"/>
        </w:rPr>
      </w:pPr>
    </w:p>
    <w:p w:rsidR="009340FA" w:rsidRDefault="009340FA" w:rsidP="00650E7D">
      <w:pPr>
        <w:spacing w:after="120" w:line="192" w:lineRule="auto"/>
        <w:jc w:val="both"/>
        <w:rPr>
          <w:sz w:val="22"/>
          <w:rtl/>
          <w:lang w:bidi="ar-EG"/>
        </w:rPr>
      </w:pPr>
    </w:p>
    <w:p w:rsidR="009340FA" w:rsidRDefault="009340FA"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rtl/>
          <w:lang w:bidi="ar-EG"/>
        </w:rPr>
      </w:pPr>
    </w:p>
    <w:p w:rsidR="00A22421" w:rsidRDefault="00A22421" w:rsidP="00650E7D">
      <w:pPr>
        <w:spacing w:after="120" w:line="192" w:lineRule="auto"/>
        <w:jc w:val="both"/>
        <w:rPr>
          <w:sz w:val="22"/>
          <w:lang w:bidi="ar-EG"/>
        </w:rPr>
      </w:pPr>
    </w:p>
    <w:p w:rsidR="00C27361" w:rsidRDefault="00C27361" w:rsidP="00650E7D">
      <w:pPr>
        <w:spacing w:after="120" w:line="192" w:lineRule="auto"/>
        <w:jc w:val="both"/>
        <w:rPr>
          <w:sz w:val="22"/>
          <w:lang w:bidi="ar-EG"/>
        </w:rPr>
      </w:pPr>
    </w:p>
    <w:p w:rsidR="00C27361" w:rsidRDefault="00C27361" w:rsidP="00650E7D">
      <w:pPr>
        <w:spacing w:after="120" w:line="192" w:lineRule="auto"/>
        <w:jc w:val="both"/>
        <w:rPr>
          <w:sz w:val="22"/>
          <w:rtl/>
          <w:lang w:bidi="ar-EG"/>
        </w:rPr>
      </w:pPr>
      <w:bookmarkStart w:id="38" w:name="_GoBack"/>
      <w:bookmarkEnd w:id="38"/>
    </w:p>
    <w:p w:rsidR="009340FA" w:rsidRDefault="009340FA" w:rsidP="00650E7D">
      <w:pPr>
        <w:spacing w:after="120" w:line="192" w:lineRule="auto"/>
        <w:jc w:val="both"/>
        <w:rPr>
          <w:sz w:val="22"/>
          <w:rtl/>
          <w:lang w:bidi="ar-EG"/>
        </w:rPr>
      </w:pPr>
    </w:p>
    <w:p w:rsidR="006063D0" w:rsidRDefault="006063D0" w:rsidP="006063D0">
      <w:pPr>
        <w:keepNext/>
        <w:spacing w:after="100" w:line="204" w:lineRule="auto"/>
        <w:ind w:left="720"/>
        <w:jc w:val="center"/>
        <w:rPr>
          <w:rStyle w:val="hps"/>
          <w:i/>
          <w:iCs/>
          <w:sz w:val="22"/>
          <w:rtl/>
          <w:lang w:bidi="ar-EG"/>
        </w:rPr>
      </w:pPr>
      <w:r>
        <w:rPr>
          <w:rStyle w:val="hps"/>
          <w:rFonts w:hint="cs"/>
          <w:i/>
          <w:iCs/>
          <w:sz w:val="22"/>
          <w:rtl/>
          <w:lang w:bidi="ar-EG"/>
        </w:rPr>
        <w:lastRenderedPageBreak/>
        <w:t>المرفق الثاني</w:t>
      </w:r>
    </w:p>
    <w:p w:rsidR="006063D0" w:rsidRPr="005835D1" w:rsidRDefault="006063D0" w:rsidP="006063D0">
      <w:pPr>
        <w:keepNext/>
        <w:spacing w:after="100" w:line="204" w:lineRule="auto"/>
        <w:ind w:left="720"/>
        <w:jc w:val="center"/>
        <w:rPr>
          <w:rStyle w:val="hps"/>
          <w:b/>
          <w:bCs/>
          <w:sz w:val="22"/>
          <w:rtl/>
          <w:lang w:bidi="ar-EG"/>
        </w:rPr>
      </w:pPr>
      <w:r w:rsidRPr="006063D0">
        <w:rPr>
          <w:rFonts w:hint="cs"/>
          <w:b/>
          <w:bCs/>
          <w:sz w:val="22"/>
          <w:rtl/>
          <w:lang w:bidi="ar"/>
        </w:rPr>
        <w:t>الخيارات الم</w:t>
      </w:r>
      <w:r w:rsidR="008B7E02">
        <w:rPr>
          <w:rFonts w:hint="cs"/>
          <w:b/>
          <w:bCs/>
          <w:sz w:val="22"/>
          <w:rtl/>
          <w:lang w:bidi="ar"/>
        </w:rPr>
        <w:t xml:space="preserve">مكنة </w:t>
      </w:r>
      <w:r w:rsidRPr="006063D0">
        <w:rPr>
          <w:rFonts w:hint="cs"/>
          <w:b/>
          <w:bCs/>
          <w:sz w:val="22"/>
          <w:rtl/>
          <w:lang w:bidi="ar"/>
        </w:rPr>
        <w:t>لتسريع وتيرة التقدم</w:t>
      </w:r>
      <w:r w:rsidRPr="006063D0">
        <w:rPr>
          <w:rFonts w:hint="cs"/>
          <w:b/>
          <w:bCs/>
          <w:i/>
          <w:iCs/>
          <w:sz w:val="22"/>
          <w:rtl/>
          <w:lang w:bidi="ar-EG"/>
        </w:rPr>
        <w:t xml:space="preserve"> </w:t>
      </w:r>
      <w:r>
        <w:rPr>
          <w:rStyle w:val="hps"/>
          <w:rFonts w:hint="cs"/>
          <w:b/>
          <w:bCs/>
          <w:sz w:val="22"/>
          <w:rtl/>
          <w:lang w:bidi="ar-EG"/>
        </w:rPr>
        <w:t>صوب تحقيق أهداف أيشي للتنوع البيولوجي</w:t>
      </w:r>
    </w:p>
    <w:p w:rsidR="006063D0" w:rsidRPr="00650E7D" w:rsidRDefault="006063D0" w:rsidP="006063D0">
      <w:pPr>
        <w:spacing w:after="120" w:line="192" w:lineRule="auto"/>
        <w:rPr>
          <w:sz w:val="22"/>
          <w:rtl/>
          <w:lang w:bidi="ar-EG"/>
        </w:rPr>
      </w:pPr>
      <w:r w:rsidRPr="00650E7D">
        <w:rPr>
          <w:sz w:val="22"/>
          <w:rtl/>
          <w:lang w:bidi="ar-EG"/>
        </w:rPr>
        <w:t>1-</w:t>
      </w:r>
      <w:r w:rsidRPr="00650E7D">
        <w:rPr>
          <w:sz w:val="22"/>
          <w:rtl/>
          <w:lang w:bidi="ar-EG"/>
        </w:rPr>
        <w:tab/>
      </w:r>
      <w:r w:rsidRPr="006063D0">
        <w:rPr>
          <w:sz w:val="22"/>
          <w:rtl/>
          <w:lang w:bidi="ar-EG"/>
        </w:rPr>
        <w:t xml:space="preserve">يتضمن هذا المرفق معلومات عن الإجراءات الممكنة التي يمكن اتخاذها، </w:t>
      </w:r>
      <w:r w:rsidR="00D42726">
        <w:rPr>
          <w:rFonts w:hint="cs"/>
          <w:sz w:val="22"/>
          <w:rtl/>
          <w:lang w:bidi="ar-EG"/>
        </w:rPr>
        <w:t>وفقاً</w:t>
      </w:r>
      <w:r w:rsidRPr="006063D0">
        <w:rPr>
          <w:sz w:val="22"/>
          <w:rtl/>
          <w:lang w:bidi="ar-EG"/>
        </w:rPr>
        <w:t xml:space="preserve"> للظروف والأولويات الوطنية، لتيسير تحقيق أهداف أيشي للتنوع البيولوجي</w:t>
      </w:r>
      <w:r w:rsidRPr="00650E7D">
        <w:rPr>
          <w:sz w:val="22"/>
          <w:rtl/>
          <w:lang w:bidi="ar-EG"/>
        </w:rPr>
        <w:t>.</w:t>
      </w:r>
    </w:p>
    <w:p w:rsidR="006063D0" w:rsidRDefault="006063D0" w:rsidP="005E410D">
      <w:pPr>
        <w:spacing w:after="120" w:line="192" w:lineRule="auto"/>
        <w:rPr>
          <w:sz w:val="22"/>
          <w:rtl/>
          <w:lang w:bidi="ar-EG"/>
        </w:rPr>
      </w:pPr>
      <w:r w:rsidRPr="00650E7D">
        <w:rPr>
          <w:sz w:val="22"/>
          <w:rtl/>
          <w:lang w:bidi="ar-EG"/>
        </w:rPr>
        <w:t>2-</w:t>
      </w:r>
      <w:r w:rsidRPr="00650E7D">
        <w:rPr>
          <w:sz w:val="22"/>
          <w:rtl/>
          <w:lang w:bidi="ar-EG"/>
        </w:rPr>
        <w:tab/>
      </w:r>
      <w:r w:rsidRPr="006063D0">
        <w:rPr>
          <w:sz w:val="22"/>
          <w:rtl/>
          <w:lang w:bidi="ar-EG"/>
        </w:rPr>
        <w:t>وت</w:t>
      </w:r>
      <w:r w:rsidR="00D42726">
        <w:rPr>
          <w:rFonts w:hint="cs"/>
          <w:sz w:val="22"/>
          <w:rtl/>
          <w:lang w:bidi="ar-EG"/>
        </w:rPr>
        <w:t>تضمن</w:t>
      </w:r>
      <w:r w:rsidRPr="006063D0">
        <w:rPr>
          <w:sz w:val="22"/>
          <w:rtl/>
          <w:lang w:bidi="ar-EG"/>
        </w:rPr>
        <w:t xml:space="preserve"> الإجراءات الممكنة</w:t>
      </w:r>
      <w:r w:rsidR="0087147C">
        <w:rPr>
          <w:rFonts w:hint="cs"/>
          <w:sz w:val="22"/>
          <w:rtl/>
          <w:lang w:bidi="ar-EG"/>
        </w:rPr>
        <w:t xml:space="preserve"> التي تستند</w:t>
      </w:r>
      <w:r w:rsidRPr="006063D0">
        <w:rPr>
          <w:sz w:val="22"/>
          <w:rtl/>
          <w:lang w:bidi="ar-EG"/>
        </w:rPr>
        <w:t xml:space="preserve"> إلى </w:t>
      </w:r>
      <w:r w:rsidR="0087147C">
        <w:rPr>
          <w:rFonts w:hint="cs"/>
          <w:sz w:val="22"/>
          <w:rtl/>
          <w:lang w:bidi="ar-EG"/>
        </w:rPr>
        <w:t>نتائج</w:t>
      </w:r>
      <w:r w:rsidRPr="006063D0">
        <w:rPr>
          <w:sz w:val="22"/>
          <w:rtl/>
          <w:lang w:bidi="ar-EG"/>
        </w:rPr>
        <w:t xml:space="preserve"> التقييمات الإقليمية </w:t>
      </w:r>
      <w:proofErr w:type="spellStart"/>
      <w:r w:rsidRPr="006063D0">
        <w:rPr>
          <w:sz w:val="22"/>
          <w:rtl/>
          <w:lang w:bidi="ar-EG"/>
        </w:rPr>
        <w:t>والمواضيعية</w:t>
      </w:r>
      <w:proofErr w:type="spellEnd"/>
      <w:r w:rsidRPr="006063D0">
        <w:rPr>
          <w:sz w:val="22"/>
          <w:rtl/>
          <w:lang w:bidi="ar-EG"/>
        </w:rPr>
        <w:t xml:space="preserve"> </w:t>
      </w:r>
      <w:r w:rsidR="0087147C" w:rsidRPr="0087147C">
        <w:rPr>
          <w:rFonts w:hint="cs"/>
          <w:sz w:val="22"/>
          <w:rtl/>
          <w:lang w:bidi="ar-EG"/>
        </w:rPr>
        <w:t xml:space="preserve">الصادرة عن </w:t>
      </w:r>
      <w:r w:rsidR="0087147C" w:rsidRPr="0087147C">
        <w:rPr>
          <w:sz w:val="22"/>
          <w:rtl/>
          <w:lang w:bidi="ar-EG"/>
        </w:rPr>
        <w:t xml:space="preserve">المنبر </w:t>
      </w:r>
      <w:r w:rsidR="0087147C" w:rsidRPr="0087147C">
        <w:rPr>
          <w:sz w:val="22"/>
          <w:rtl/>
        </w:rPr>
        <w:t>الحكومي الدولي للعلوم والسياسات في مجال التنوع البيولوجي وخدمات النظم الإيكولوجية</w:t>
      </w:r>
      <w:r w:rsidR="0087147C" w:rsidRPr="0087147C">
        <w:rPr>
          <w:sz w:val="22"/>
          <w:rtl/>
          <w:lang w:bidi="ar-EG"/>
        </w:rPr>
        <w:t xml:space="preserve"> </w:t>
      </w:r>
      <w:r w:rsidRPr="006063D0">
        <w:rPr>
          <w:sz w:val="22"/>
          <w:rtl/>
          <w:lang w:bidi="ar-EG"/>
        </w:rPr>
        <w:t xml:space="preserve">وإلى الاستنتاجات </w:t>
      </w:r>
      <w:r w:rsidR="0087147C">
        <w:rPr>
          <w:rFonts w:hint="cs"/>
          <w:sz w:val="22"/>
          <w:rtl/>
          <w:lang w:bidi="ar-EG"/>
        </w:rPr>
        <w:t>المستخلصة</w:t>
      </w:r>
      <w:r w:rsidRPr="006063D0">
        <w:rPr>
          <w:sz w:val="22"/>
          <w:rtl/>
          <w:lang w:bidi="ar-EG"/>
        </w:rPr>
        <w:t xml:space="preserve"> من ال</w:t>
      </w:r>
      <w:r w:rsidR="0087147C">
        <w:rPr>
          <w:rFonts w:hint="cs"/>
          <w:sz w:val="22"/>
          <w:rtl/>
          <w:lang w:bidi="ar-EG"/>
        </w:rPr>
        <w:t>مؤلفات</w:t>
      </w:r>
      <w:r w:rsidRPr="006063D0">
        <w:rPr>
          <w:sz w:val="22"/>
          <w:rtl/>
          <w:lang w:bidi="ar-EG"/>
        </w:rPr>
        <w:t xml:space="preserve"> العلمية</w:t>
      </w:r>
      <w:r w:rsidR="0087147C">
        <w:rPr>
          <w:rFonts w:hint="cs"/>
          <w:sz w:val="22"/>
          <w:rtl/>
          <w:lang w:bidi="ar-EG"/>
        </w:rPr>
        <w:t>،</w:t>
      </w:r>
      <w:r w:rsidR="005E410D" w:rsidRPr="005E410D">
        <w:rPr>
          <w:b/>
          <w:bCs/>
          <w:sz w:val="22"/>
          <w:vertAlign w:val="superscript"/>
          <w:rtl/>
          <w:lang w:bidi="ar-EG"/>
        </w:rPr>
        <w:footnoteReference w:id="17"/>
      </w:r>
      <w:r w:rsidR="0087147C">
        <w:rPr>
          <w:rFonts w:hint="cs"/>
          <w:sz w:val="22"/>
          <w:rtl/>
          <w:lang w:bidi="ar-EG"/>
        </w:rPr>
        <w:t xml:space="preserve"> ما يلي</w:t>
      </w:r>
      <w:r>
        <w:rPr>
          <w:rFonts w:hint="cs"/>
          <w:sz w:val="22"/>
          <w:rtl/>
          <w:lang w:bidi="ar-EG"/>
        </w:rPr>
        <w:t>:</w:t>
      </w:r>
    </w:p>
    <w:p w:rsidR="006063D0" w:rsidRPr="0030135A" w:rsidRDefault="006063D0" w:rsidP="006063D0">
      <w:pPr>
        <w:spacing w:after="100" w:line="204" w:lineRule="auto"/>
        <w:ind w:firstLine="720"/>
        <w:jc w:val="both"/>
        <w:rPr>
          <w:rStyle w:val="hps"/>
          <w:sz w:val="22"/>
          <w:rtl/>
          <w:lang w:bidi="ar-EG"/>
        </w:rPr>
      </w:pPr>
      <w:r w:rsidRPr="0030135A">
        <w:rPr>
          <w:rStyle w:val="hps"/>
          <w:rFonts w:hint="cs"/>
          <w:sz w:val="22"/>
          <w:rtl/>
          <w:lang w:bidi="ar-EG"/>
        </w:rPr>
        <w:t>(أ)</w:t>
      </w:r>
      <w:r w:rsidRPr="0030135A">
        <w:rPr>
          <w:rStyle w:val="hps"/>
          <w:rFonts w:hint="cs"/>
          <w:sz w:val="22"/>
          <w:rtl/>
          <w:lang w:bidi="ar-EG"/>
        </w:rPr>
        <w:tab/>
      </w:r>
      <w:r w:rsidRPr="006063D0">
        <w:rPr>
          <w:sz w:val="22"/>
          <w:rtl/>
        </w:rPr>
        <w:t xml:space="preserve">زيادة </w:t>
      </w:r>
      <w:r w:rsidR="000755F9">
        <w:rPr>
          <w:rFonts w:hint="cs"/>
          <w:sz w:val="22"/>
          <w:rtl/>
        </w:rPr>
        <w:t>فرص الحصول على</w:t>
      </w:r>
      <w:r w:rsidRPr="006063D0">
        <w:rPr>
          <w:sz w:val="22"/>
          <w:rtl/>
        </w:rPr>
        <w:t xml:space="preserve"> </w:t>
      </w:r>
      <w:r w:rsidR="000755F9">
        <w:rPr>
          <w:rFonts w:hint="cs"/>
          <w:sz w:val="22"/>
          <w:rtl/>
        </w:rPr>
        <w:t>ال</w:t>
      </w:r>
      <w:r w:rsidRPr="006063D0">
        <w:rPr>
          <w:sz w:val="22"/>
          <w:rtl/>
        </w:rPr>
        <w:t>معلومات</w:t>
      </w:r>
      <w:r w:rsidR="000755F9">
        <w:rPr>
          <w:rFonts w:hint="cs"/>
          <w:sz w:val="22"/>
          <w:rtl/>
        </w:rPr>
        <w:t xml:space="preserve"> المتعلقة</w:t>
      </w:r>
      <w:r w:rsidRPr="006063D0">
        <w:rPr>
          <w:sz w:val="22"/>
          <w:rtl/>
        </w:rPr>
        <w:t xml:space="preserve"> </w:t>
      </w:r>
      <w:r w:rsidR="000755F9">
        <w:rPr>
          <w:rFonts w:hint="cs"/>
          <w:sz w:val="22"/>
          <w:rtl/>
        </w:rPr>
        <w:t>ب</w:t>
      </w:r>
      <w:r w:rsidRPr="006063D0">
        <w:rPr>
          <w:sz w:val="22"/>
          <w:rtl/>
        </w:rPr>
        <w:t>التنوع البيولوجي، بما في ذلك ت</w:t>
      </w:r>
      <w:r w:rsidR="000755F9">
        <w:rPr>
          <w:rFonts w:hint="cs"/>
          <w:sz w:val="22"/>
          <w:rtl/>
        </w:rPr>
        <w:t>شجيع إجراء</w:t>
      </w:r>
      <w:r w:rsidRPr="006063D0">
        <w:rPr>
          <w:sz w:val="22"/>
          <w:rtl/>
        </w:rPr>
        <w:t xml:space="preserve"> البحوث بشأن التنوع البيولوجي، </w:t>
      </w:r>
      <w:r w:rsidR="000755F9">
        <w:rPr>
          <w:rFonts w:hint="cs"/>
          <w:sz w:val="22"/>
          <w:rtl/>
        </w:rPr>
        <w:t>والاستفادة بقدر أكبر من</w:t>
      </w:r>
      <w:r w:rsidRPr="006063D0">
        <w:rPr>
          <w:sz w:val="22"/>
          <w:rtl/>
        </w:rPr>
        <w:t xml:space="preserve"> العلوم الاجتماعية، و</w:t>
      </w:r>
      <w:r w:rsidR="000755F9">
        <w:rPr>
          <w:rFonts w:hint="cs"/>
          <w:sz w:val="22"/>
          <w:rtl/>
        </w:rPr>
        <w:t>وضع</w:t>
      </w:r>
      <w:r w:rsidRPr="006063D0">
        <w:rPr>
          <w:sz w:val="22"/>
          <w:rtl/>
        </w:rPr>
        <w:t xml:space="preserve"> مجموعات البيانات التي يمكن تصنيفها ل</w:t>
      </w:r>
      <w:r w:rsidR="001B5AE3">
        <w:rPr>
          <w:rFonts w:hint="cs"/>
          <w:sz w:val="22"/>
          <w:rtl/>
        </w:rPr>
        <w:t>نظم</w:t>
      </w:r>
      <w:r w:rsidRPr="006063D0">
        <w:rPr>
          <w:sz w:val="22"/>
          <w:rtl/>
        </w:rPr>
        <w:t xml:space="preserve"> إيكولوجية مختلفة وعلى مستويات جغرافية مختلفة، وتشجيع</w:t>
      </w:r>
      <w:r w:rsidR="000755F9">
        <w:rPr>
          <w:rFonts w:hint="cs"/>
          <w:sz w:val="22"/>
          <w:rtl/>
        </w:rPr>
        <w:t xml:space="preserve"> إجراء</w:t>
      </w:r>
      <w:r w:rsidRPr="006063D0">
        <w:rPr>
          <w:sz w:val="22"/>
          <w:rtl/>
        </w:rPr>
        <w:t xml:space="preserve"> البحوث بشأن القضايا الثقافية و</w:t>
      </w:r>
      <w:r w:rsidR="000755F9">
        <w:rPr>
          <w:rFonts w:hint="cs"/>
          <w:sz w:val="22"/>
          <w:rtl/>
        </w:rPr>
        <w:t xml:space="preserve">بشأن </w:t>
      </w:r>
      <w:r w:rsidRPr="006063D0">
        <w:rPr>
          <w:sz w:val="22"/>
          <w:rtl/>
        </w:rPr>
        <w:t xml:space="preserve">القضايا المرتبطة باحتياجات النساء والفقراء </w:t>
      </w:r>
      <w:r w:rsidR="000755F9">
        <w:rPr>
          <w:rFonts w:hint="cs"/>
          <w:sz w:val="22"/>
          <w:rtl/>
        </w:rPr>
        <w:t>والمستضعفين،</w:t>
      </w:r>
      <w:r w:rsidRPr="006063D0">
        <w:rPr>
          <w:sz w:val="22"/>
          <w:rtl/>
        </w:rPr>
        <w:t xml:space="preserve"> </w:t>
      </w:r>
      <w:r w:rsidR="000755F9">
        <w:rPr>
          <w:rFonts w:hint="cs"/>
          <w:sz w:val="22"/>
          <w:rtl/>
        </w:rPr>
        <w:t>ووضع</w:t>
      </w:r>
      <w:r w:rsidRPr="006063D0">
        <w:rPr>
          <w:sz w:val="22"/>
          <w:rtl/>
        </w:rPr>
        <w:t xml:space="preserve"> وتعزيز آليات لتبادل المعلومات المتعلقة بالتنوع البيولوجي على نحو أكثر فعالية</w:t>
      </w:r>
      <w:r w:rsidRPr="0030135A">
        <w:rPr>
          <w:rStyle w:val="hps"/>
          <w:rFonts w:hint="cs"/>
          <w:sz w:val="22"/>
          <w:rtl/>
          <w:lang w:bidi="ar-EG"/>
        </w:rPr>
        <w:t>؛</w:t>
      </w:r>
    </w:p>
    <w:p w:rsidR="006063D0" w:rsidRPr="0030135A" w:rsidRDefault="006063D0" w:rsidP="00621E36">
      <w:pPr>
        <w:spacing w:after="100" w:line="204" w:lineRule="auto"/>
        <w:ind w:firstLine="720"/>
        <w:jc w:val="both"/>
        <w:rPr>
          <w:rStyle w:val="hps"/>
          <w:sz w:val="22"/>
          <w:rtl/>
          <w:lang w:bidi="ar-EG"/>
        </w:rPr>
      </w:pPr>
      <w:r w:rsidRPr="0030135A">
        <w:rPr>
          <w:rStyle w:val="hps"/>
          <w:rFonts w:hint="cs"/>
          <w:sz w:val="22"/>
          <w:rtl/>
          <w:lang w:bidi="ar-EG"/>
        </w:rPr>
        <w:t>(ب)</w:t>
      </w:r>
      <w:r w:rsidRPr="0030135A">
        <w:rPr>
          <w:rStyle w:val="hps"/>
          <w:rFonts w:hint="cs"/>
          <w:sz w:val="22"/>
          <w:rtl/>
          <w:lang w:bidi="ar-EG"/>
        </w:rPr>
        <w:tab/>
      </w:r>
      <w:r w:rsidRPr="006063D0">
        <w:rPr>
          <w:sz w:val="22"/>
          <w:rtl/>
        </w:rPr>
        <w:t xml:space="preserve">تحسين </w:t>
      </w:r>
      <w:r w:rsidR="00C90BC2">
        <w:rPr>
          <w:rFonts w:hint="cs"/>
          <w:sz w:val="22"/>
          <w:rtl/>
        </w:rPr>
        <w:t>دمج</w:t>
      </w:r>
      <w:r w:rsidRPr="006063D0">
        <w:rPr>
          <w:sz w:val="22"/>
          <w:rtl/>
        </w:rPr>
        <w:t xml:space="preserve"> أو تعميم قضايا التنوع البيولوجي في جميع قطاعات المجتمع من أجل </w:t>
      </w:r>
      <w:r w:rsidR="00621E36">
        <w:rPr>
          <w:rFonts w:hint="cs"/>
          <w:sz w:val="22"/>
          <w:rtl/>
        </w:rPr>
        <w:t>تحسين مراعاة</w:t>
      </w:r>
      <w:r w:rsidR="008E756A">
        <w:rPr>
          <w:rFonts w:hint="cs"/>
          <w:sz w:val="22"/>
          <w:rtl/>
        </w:rPr>
        <w:t xml:space="preserve"> آثار</w:t>
      </w:r>
      <w:r w:rsidRPr="006063D0">
        <w:rPr>
          <w:sz w:val="22"/>
          <w:rtl/>
        </w:rPr>
        <w:t xml:space="preserve"> </w:t>
      </w:r>
      <w:r w:rsidR="00621E36">
        <w:rPr>
          <w:rFonts w:hint="cs"/>
          <w:sz w:val="22"/>
          <w:rtl/>
        </w:rPr>
        <w:t>التسربات</w:t>
      </w:r>
      <w:r w:rsidRPr="006063D0">
        <w:rPr>
          <w:sz w:val="22"/>
          <w:rtl/>
        </w:rPr>
        <w:t xml:space="preserve"> </w:t>
      </w:r>
      <w:proofErr w:type="spellStart"/>
      <w:r w:rsidRPr="006063D0">
        <w:rPr>
          <w:sz w:val="22"/>
          <w:rtl/>
        </w:rPr>
        <w:t>السياسات</w:t>
      </w:r>
      <w:r w:rsidR="00621E36">
        <w:rPr>
          <w:rFonts w:hint="cs"/>
          <w:sz w:val="22"/>
          <w:rtl/>
        </w:rPr>
        <w:t>ية</w:t>
      </w:r>
      <w:proofErr w:type="spellEnd"/>
      <w:r w:rsidRPr="006063D0">
        <w:rPr>
          <w:sz w:val="22"/>
          <w:rtl/>
        </w:rPr>
        <w:t xml:space="preserve"> والآثار</w:t>
      </w:r>
      <w:r w:rsidR="001B5AE3">
        <w:rPr>
          <w:rFonts w:hint="cs"/>
          <w:sz w:val="22"/>
          <w:rtl/>
        </w:rPr>
        <w:t xml:space="preserve"> غير المباشرة</w:t>
      </w:r>
      <w:r w:rsidRPr="006063D0">
        <w:rPr>
          <w:sz w:val="22"/>
          <w:rtl/>
        </w:rPr>
        <w:t xml:space="preserve"> في عملية </w:t>
      </w:r>
      <w:r w:rsidR="00621E36">
        <w:rPr>
          <w:rFonts w:hint="cs"/>
          <w:sz w:val="22"/>
          <w:rtl/>
        </w:rPr>
        <w:t>اتخاذ القرارات</w:t>
      </w:r>
      <w:r w:rsidRPr="006063D0">
        <w:rPr>
          <w:sz w:val="22"/>
          <w:rtl/>
        </w:rPr>
        <w:t xml:space="preserve"> وال</w:t>
      </w:r>
      <w:r w:rsidR="00621E36">
        <w:rPr>
          <w:rFonts w:hint="cs"/>
          <w:sz w:val="22"/>
          <w:rtl/>
        </w:rPr>
        <w:t>تأثيرات</w:t>
      </w:r>
      <w:r w:rsidRPr="006063D0">
        <w:rPr>
          <w:sz w:val="22"/>
          <w:rtl/>
        </w:rPr>
        <w:t xml:space="preserve"> الأوسع </w:t>
      </w:r>
      <w:r w:rsidR="00621E36">
        <w:rPr>
          <w:rFonts w:hint="cs"/>
          <w:sz w:val="22"/>
          <w:rtl/>
        </w:rPr>
        <w:t>نطاقاً ل</w:t>
      </w:r>
      <w:r w:rsidRPr="006063D0">
        <w:rPr>
          <w:sz w:val="22"/>
          <w:rtl/>
        </w:rPr>
        <w:t xml:space="preserve">لقرارات </w:t>
      </w:r>
      <w:proofErr w:type="spellStart"/>
      <w:r w:rsidRPr="006063D0">
        <w:rPr>
          <w:sz w:val="22"/>
          <w:rtl/>
        </w:rPr>
        <w:t>السياس</w:t>
      </w:r>
      <w:r w:rsidR="00621E36">
        <w:rPr>
          <w:rFonts w:hint="cs"/>
          <w:sz w:val="22"/>
          <w:rtl/>
        </w:rPr>
        <w:t>اتية</w:t>
      </w:r>
      <w:proofErr w:type="spellEnd"/>
      <w:r w:rsidRPr="0030135A">
        <w:rPr>
          <w:rStyle w:val="hps"/>
          <w:rFonts w:hint="cs"/>
          <w:sz w:val="22"/>
          <w:rtl/>
          <w:lang w:bidi="ar-EG"/>
        </w:rPr>
        <w:t>؛</w:t>
      </w:r>
      <w:r w:rsidR="00621E36" w:rsidRPr="00621E36">
        <w:rPr>
          <w:rFonts w:hint="cs"/>
          <w:sz w:val="22"/>
          <w:rtl/>
          <w:lang w:bidi="ar-EG"/>
        </w:rPr>
        <w:t xml:space="preserve"> </w:t>
      </w:r>
    </w:p>
    <w:p w:rsidR="006063D0" w:rsidRDefault="006063D0" w:rsidP="00BD7CFB">
      <w:pPr>
        <w:spacing w:after="100" w:line="204" w:lineRule="auto"/>
        <w:ind w:firstLine="720"/>
        <w:jc w:val="both"/>
        <w:rPr>
          <w:rStyle w:val="hps"/>
          <w:sz w:val="22"/>
          <w:rtl/>
          <w:lang w:bidi="ar-EG"/>
        </w:rPr>
      </w:pPr>
      <w:r w:rsidRPr="0030135A">
        <w:rPr>
          <w:rStyle w:val="hps"/>
          <w:rFonts w:hint="cs"/>
          <w:sz w:val="22"/>
          <w:rtl/>
          <w:lang w:bidi="ar-EG"/>
        </w:rPr>
        <w:t>(ج)</w:t>
      </w:r>
      <w:r w:rsidRPr="0030135A">
        <w:rPr>
          <w:rStyle w:val="hps"/>
          <w:rFonts w:hint="cs"/>
          <w:sz w:val="22"/>
          <w:rtl/>
          <w:lang w:bidi="ar-EG"/>
        </w:rPr>
        <w:tab/>
      </w:r>
      <w:r w:rsidRPr="006063D0">
        <w:rPr>
          <w:sz w:val="22"/>
          <w:rtl/>
        </w:rPr>
        <w:t>تعزيز و</w:t>
      </w:r>
      <w:r w:rsidR="008E756A">
        <w:rPr>
          <w:rFonts w:hint="cs"/>
          <w:sz w:val="22"/>
          <w:rtl/>
        </w:rPr>
        <w:t>وضع</w:t>
      </w:r>
      <w:r w:rsidRPr="006063D0">
        <w:rPr>
          <w:sz w:val="22"/>
          <w:rtl/>
        </w:rPr>
        <w:t xml:space="preserve"> نظم </w:t>
      </w:r>
      <w:proofErr w:type="spellStart"/>
      <w:r w:rsidR="00BC4E20">
        <w:rPr>
          <w:rFonts w:hint="cs"/>
          <w:sz w:val="22"/>
          <w:rtl/>
        </w:rPr>
        <w:t>حوكمة</w:t>
      </w:r>
      <w:proofErr w:type="spellEnd"/>
      <w:r w:rsidRPr="006063D0">
        <w:rPr>
          <w:sz w:val="22"/>
          <w:rtl/>
        </w:rPr>
        <w:t xml:space="preserve"> تعالج قضايا التنوع البيولوجي بطريقة أكثر </w:t>
      </w:r>
      <w:r w:rsidR="00621E36">
        <w:rPr>
          <w:rFonts w:hint="cs"/>
          <w:sz w:val="22"/>
          <w:rtl/>
        </w:rPr>
        <w:t>اتساقاً</w:t>
      </w:r>
      <w:r w:rsidRPr="006063D0">
        <w:rPr>
          <w:sz w:val="22"/>
          <w:rtl/>
        </w:rPr>
        <w:t xml:space="preserve"> وتحسين </w:t>
      </w:r>
      <w:r w:rsidR="00621E36">
        <w:rPr>
          <w:rFonts w:hint="cs"/>
          <w:sz w:val="22"/>
          <w:rtl/>
        </w:rPr>
        <w:t>إدماج</w:t>
      </w:r>
      <w:r w:rsidRPr="006063D0">
        <w:rPr>
          <w:sz w:val="22"/>
          <w:rtl/>
        </w:rPr>
        <w:t xml:space="preserve"> الالتزامات العالمية للتنوع البيولوجي </w:t>
      </w:r>
      <w:r w:rsidR="00BD7CFB">
        <w:rPr>
          <w:rFonts w:hint="cs"/>
          <w:sz w:val="22"/>
          <w:rtl/>
        </w:rPr>
        <w:t>بسبل منها</w:t>
      </w:r>
      <w:r w:rsidRPr="006063D0">
        <w:rPr>
          <w:sz w:val="22"/>
          <w:rtl/>
        </w:rPr>
        <w:t xml:space="preserve"> تحسين </w:t>
      </w:r>
      <w:r w:rsidR="00C90BC2">
        <w:rPr>
          <w:rFonts w:hint="cs"/>
          <w:sz w:val="22"/>
          <w:rtl/>
        </w:rPr>
        <w:t>دمج</w:t>
      </w:r>
      <w:r w:rsidRPr="006063D0">
        <w:rPr>
          <w:sz w:val="22"/>
          <w:rtl/>
        </w:rPr>
        <w:t xml:space="preserve"> معارف</w:t>
      </w:r>
      <w:r w:rsidR="00C90BC2">
        <w:rPr>
          <w:rFonts w:hint="cs"/>
          <w:sz w:val="22"/>
          <w:rtl/>
        </w:rPr>
        <w:t xml:space="preserve"> الشعوب</w:t>
      </w:r>
      <w:r w:rsidRPr="006063D0">
        <w:rPr>
          <w:sz w:val="22"/>
          <w:rtl/>
        </w:rPr>
        <w:t xml:space="preserve"> الأصلية و</w:t>
      </w:r>
      <w:r w:rsidR="00C90BC2">
        <w:rPr>
          <w:rFonts w:hint="cs"/>
          <w:sz w:val="22"/>
          <w:rtl/>
        </w:rPr>
        <w:t xml:space="preserve">المجتمعات </w:t>
      </w:r>
      <w:r w:rsidRPr="006063D0">
        <w:rPr>
          <w:sz w:val="22"/>
          <w:rtl/>
        </w:rPr>
        <w:t xml:space="preserve">المحلية في عمليات </w:t>
      </w:r>
      <w:proofErr w:type="spellStart"/>
      <w:r w:rsidR="00BC4E20">
        <w:rPr>
          <w:rFonts w:hint="cs"/>
          <w:sz w:val="22"/>
          <w:rtl/>
        </w:rPr>
        <w:t>الحوكمة</w:t>
      </w:r>
      <w:proofErr w:type="spellEnd"/>
      <w:r w:rsidRPr="006063D0">
        <w:rPr>
          <w:sz w:val="22"/>
          <w:rtl/>
        </w:rPr>
        <w:t xml:space="preserve">، </w:t>
      </w:r>
      <w:r w:rsidR="00BD7CFB">
        <w:rPr>
          <w:rFonts w:hint="cs"/>
          <w:sz w:val="22"/>
          <w:rtl/>
        </w:rPr>
        <w:t>ومراعاة</w:t>
      </w:r>
      <w:r w:rsidRPr="006063D0">
        <w:rPr>
          <w:sz w:val="22"/>
          <w:rtl/>
        </w:rPr>
        <w:t xml:space="preserve"> أوجه التآزر الممكنة</w:t>
      </w:r>
      <w:r w:rsidR="00BD7CFB">
        <w:rPr>
          <w:rFonts w:hint="cs"/>
          <w:sz w:val="22"/>
          <w:rtl/>
        </w:rPr>
        <w:t xml:space="preserve"> مراعاة أفضل</w:t>
      </w:r>
      <w:r w:rsidRPr="006063D0">
        <w:rPr>
          <w:sz w:val="22"/>
          <w:rtl/>
        </w:rPr>
        <w:t xml:space="preserve"> </w:t>
      </w:r>
      <w:r w:rsidR="00BD7CFB">
        <w:rPr>
          <w:rFonts w:hint="cs"/>
          <w:sz w:val="22"/>
          <w:rtl/>
        </w:rPr>
        <w:t>لدى</w:t>
      </w:r>
      <w:r w:rsidR="00BD7CFB" w:rsidRPr="00BD7CFB">
        <w:rPr>
          <w:sz w:val="22"/>
          <w:rtl/>
          <w:lang w:bidi="ar-EG"/>
        </w:rPr>
        <w:t xml:space="preserve"> تنفيذ الاتفاقات والبروتوكولات الثنائية و</w:t>
      </w:r>
      <w:r w:rsidR="00BD7CFB" w:rsidRPr="00BD7CFB">
        <w:rPr>
          <w:rFonts w:hint="cs"/>
          <w:sz w:val="22"/>
          <w:rtl/>
          <w:lang w:bidi="ar-EG"/>
        </w:rPr>
        <w:t>ال</w:t>
      </w:r>
      <w:r w:rsidR="00BD7CFB" w:rsidRPr="00BD7CFB">
        <w:rPr>
          <w:sz w:val="22"/>
          <w:rtl/>
          <w:lang w:bidi="ar-EG"/>
        </w:rPr>
        <w:t>متعددة الأطراف وأهداف التنمية المستدامة والمبادرات الدولية والإقليمية الأخرى</w:t>
      </w:r>
      <w:r w:rsidR="00BD7CFB">
        <w:rPr>
          <w:rFonts w:hint="cs"/>
          <w:sz w:val="22"/>
          <w:rtl/>
          <w:lang w:bidi="ar-EG"/>
        </w:rPr>
        <w:t xml:space="preserve"> </w:t>
      </w:r>
      <w:r w:rsidR="00BD7CFB" w:rsidRPr="00BD7CFB">
        <w:rPr>
          <w:sz w:val="22"/>
          <w:rtl/>
          <w:lang w:bidi="ar-EG"/>
        </w:rPr>
        <w:t>على المستوى الوطني</w:t>
      </w:r>
      <w:r w:rsidRPr="0030135A">
        <w:rPr>
          <w:rStyle w:val="hps"/>
          <w:rFonts w:hint="cs"/>
          <w:sz w:val="22"/>
          <w:rtl/>
          <w:lang w:bidi="ar-EG"/>
        </w:rPr>
        <w:t>؛</w:t>
      </w:r>
    </w:p>
    <w:p w:rsidR="006063D0" w:rsidRPr="00E0728E" w:rsidRDefault="006063D0" w:rsidP="003D0665">
      <w:pPr>
        <w:spacing w:after="100" w:line="204" w:lineRule="auto"/>
        <w:ind w:firstLine="720"/>
        <w:jc w:val="both"/>
        <w:rPr>
          <w:sz w:val="22"/>
          <w:rtl/>
          <w:lang w:bidi="ar-EG"/>
        </w:rPr>
      </w:pPr>
      <w:r w:rsidRPr="00E0728E">
        <w:rPr>
          <w:rFonts w:hint="cs"/>
          <w:sz w:val="22"/>
          <w:rtl/>
          <w:lang w:bidi="ar-EG"/>
        </w:rPr>
        <w:t>(د)</w:t>
      </w:r>
      <w:r w:rsidRPr="00E0728E">
        <w:rPr>
          <w:rFonts w:hint="cs"/>
          <w:sz w:val="22"/>
          <w:rtl/>
          <w:lang w:bidi="ar-EG"/>
        </w:rPr>
        <w:tab/>
      </w:r>
      <w:r w:rsidRPr="006063D0">
        <w:rPr>
          <w:sz w:val="22"/>
          <w:rtl/>
        </w:rPr>
        <w:t>تشجيع استخدام الن</w:t>
      </w:r>
      <w:r w:rsidR="00BC4E20">
        <w:rPr>
          <w:rFonts w:hint="cs"/>
          <w:sz w:val="22"/>
          <w:rtl/>
        </w:rPr>
        <w:t>ُ</w:t>
      </w:r>
      <w:r w:rsidRPr="006063D0">
        <w:rPr>
          <w:sz w:val="22"/>
          <w:rtl/>
        </w:rPr>
        <w:t xml:space="preserve">هج التشاركية في إدارة التنوع البيولوجي، </w:t>
      </w:r>
      <w:r w:rsidR="003D0665">
        <w:rPr>
          <w:rFonts w:hint="cs"/>
          <w:sz w:val="22"/>
          <w:rtl/>
        </w:rPr>
        <w:t>بسبل منها</w:t>
      </w:r>
      <w:r w:rsidRPr="006063D0">
        <w:rPr>
          <w:sz w:val="22"/>
          <w:rtl/>
        </w:rPr>
        <w:t xml:space="preserve"> بناء قدرات أصحاب المصلحة </w:t>
      </w:r>
      <w:r w:rsidR="003D0665" w:rsidRPr="003D0665">
        <w:rPr>
          <w:sz w:val="22"/>
          <w:rtl/>
          <w:lang w:bidi="ar-EG"/>
        </w:rPr>
        <w:t xml:space="preserve">المصلحة ليكونوا قادرين على المشاركة </w:t>
      </w:r>
      <w:r w:rsidR="003D0665" w:rsidRPr="003D0665">
        <w:rPr>
          <w:rFonts w:hint="cs"/>
          <w:sz w:val="22"/>
          <w:rtl/>
          <w:lang w:bidi="ar-EG"/>
        </w:rPr>
        <w:t>بصورة مجدية</w:t>
      </w:r>
      <w:r w:rsidR="003D0665" w:rsidRPr="003D0665">
        <w:rPr>
          <w:sz w:val="22"/>
          <w:rtl/>
          <w:lang w:bidi="ar-EG"/>
        </w:rPr>
        <w:t xml:space="preserve"> في عمليات </w:t>
      </w:r>
      <w:r w:rsidR="003D0665" w:rsidRPr="003D0665">
        <w:rPr>
          <w:rFonts w:hint="cs"/>
          <w:sz w:val="22"/>
          <w:rtl/>
          <w:lang w:bidi="ar-EG"/>
        </w:rPr>
        <w:t>اتخاذ القرارات</w:t>
      </w:r>
      <w:r w:rsidRPr="006063D0">
        <w:rPr>
          <w:sz w:val="22"/>
          <w:rtl/>
        </w:rPr>
        <w:t xml:space="preserve">، من خلال </w:t>
      </w:r>
      <w:r w:rsidR="003D0665" w:rsidRPr="003D0665">
        <w:rPr>
          <w:sz w:val="22"/>
          <w:rtl/>
          <w:lang w:bidi="ar-EG"/>
        </w:rPr>
        <w:t xml:space="preserve">العمل </w:t>
      </w:r>
      <w:r w:rsidR="003D0665" w:rsidRPr="003D0665">
        <w:rPr>
          <w:rFonts w:hint="cs"/>
          <w:sz w:val="22"/>
          <w:rtl/>
          <w:lang w:bidi="ar-EG"/>
        </w:rPr>
        <w:t>بمزيد من الفاعلية</w:t>
      </w:r>
      <w:r w:rsidR="003D0665" w:rsidRPr="003D0665">
        <w:rPr>
          <w:sz w:val="22"/>
          <w:rtl/>
          <w:lang w:bidi="ar-EG"/>
        </w:rPr>
        <w:t xml:space="preserve"> مع صغار </w:t>
      </w:r>
      <w:r w:rsidR="003D0665" w:rsidRPr="003D0665">
        <w:rPr>
          <w:rFonts w:hint="cs"/>
          <w:sz w:val="22"/>
          <w:rtl/>
          <w:lang w:bidi="ar-EG"/>
        </w:rPr>
        <w:t>ملاك الأراضي</w:t>
      </w:r>
      <w:r w:rsidR="003D0665" w:rsidRPr="003D0665">
        <w:rPr>
          <w:sz w:val="22"/>
          <w:rtl/>
          <w:lang w:bidi="ar-EG"/>
        </w:rPr>
        <w:t xml:space="preserve"> ل</w:t>
      </w:r>
      <w:r w:rsidR="003D0665" w:rsidRPr="003D0665">
        <w:rPr>
          <w:rFonts w:hint="cs"/>
          <w:sz w:val="22"/>
          <w:rtl/>
          <w:lang w:bidi="ar-EG"/>
        </w:rPr>
        <w:t>اعتماد</w:t>
      </w:r>
      <w:r w:rsidR="003D0665" w:rsidRPr="003D0665">
        <w:rPr>
          <w:sz w:val="22"/>
          <w:rtl/>
          <w:lang w:bidi="ar-EG"/>
        </w:rPr>
        <w:t xml:space="preserve"> ممارسات </w:t>
      </w:r>
      <w:r w:rsidR="003D0665" w:rsidRPr="003D0665">
        <w:rPr>
          <w:rFonts w:hint="cs"/>
          <w:sz w:val="22"/>
          <w:rtl/>
          <w:lang w:bidi="ar-EG"/>
        </w:rPr>
        <w:t>تتسم بفعالية أكبر وتراعي</w:t>
      </w:r>
      <w:r w:rsidR="003D0665" w:rsidRPr="003D0665">
        <w:rPr>
          <w:sz w:val="22"/>
          <w:rtl/>
          <w:lang w:bidi="ar-EG"/>
        </w:rPr>
        <w:t xml:space="preserve"> </w:t>
      </w:r>
      <w:r w:rsidR="003D0665" w:rsidRPr="003D0665">
        <w:rPr>
          <w:rFonts w:hint="cs"/>
          <w:sz w:val="22"/>
          <w:rtl/>
          <w:lang w:bidi="ar-EG"/>
        </w:rPr>
        <w:t>ا</w:t>
      </w:r>
      <w:r w:rsidR="003D0665" w:rsidRPr="003D0665">
        <w:rPr>
          <w:sz w:val="22"/>
          <w:rtl/>
          <w:lang w:bidi="ar-EG"/>
        </w:rPr>
        <w:t>لتنوع البيولوجي</w:t>
      </w:r>
      <w:r w:rsidRPr="006063D0">
        <w:rPr>
          <w:sz w:val="22"/>
          <w:rtl/>
        </w:rPr>
        <w:t>، و</w:t>
      </w:r>
      <w:r w:rsidR="003D0665">
        <w:rPr>
          <w:rFonts w:hint="cs"/>
          <w:sz w:val="22"/>
          <w:rtl/>
        </w:rPr>
        <w:t xml:space="preserve">من خلال </w:t>
      </w:r>
      <w:r w:rsidRPr="006063D0">
        <w:rPr>
          <w:sz w:val="22"/>
          <w:rtl/>
        </w:rPr>
        <w:t>تعزيز التعاون والشراكات مع الشعوب الأصلية</w:t>
      </w:r>
      <w:r w:rsidR="003D0665">
        <w:rPr>
          <w:rFonts w:hint="cs"/>
          <w:sz w:val="22"/>
          <w:rtl/>
        </w:rPr>
        <w:t xml:space="preserve"> </w:t>
      </w:r>
      <w:r w:rsidRPr="006063D0">
        <w:rPr>
          <w:sz w:val="22"/>
          <w:rtl/>
        </w:rPr>
        <w:t>والمجتمعات المحلية</w:t>
      </w:r>
      <w:r w:rsidR="003D0665">
        <w:rPr>
          <w:rFonts w:hint="cs"/>
          <w:sz w:val="22"/>
          <w:rtl/>
        </w:rPr>
        <w:t>،</w:t>
      </w:r>
      <w:r w:rsidRPr="006063D0">
        <w:rPr>
          <w:sz w:val="22"/>
          <w:rtl/>
        </w:rPr>
        <w:t xml:space="preserve"> والمنظمات غير الحكومية</w:t>
      </w:r>
      <w:r w:rsidR="003D0665">
        <w:rPr>
          <w:rFonts w:hint="cs"/>
          <w:sz w:val="22"/>
          <w:rtl/>
        </w:rPr>
        <w:t>،</w:t>
      </w:r>
      <w:r w:rsidRPr="006063D0">
        <w:rPr>
          <w:sz w:val="22"/>
          <w:rtl/>
        </w:rPr>
        <w:t xml:space="preserve"> والقطاع الخاص</w:t>
      </w:r>
      <w:r w:rsidR="003D0665">
        <w:rPr>
          <w:rFonts w:hint="cs"/>
          <w:sz w:val="22"/>
          <w:rtl/>
        </w:rPr>
        <w:t>،</w:t>
      </w:r>
      <w:r w:rsidRPr="006063D0">
        <w:rPr>
          <w:sz w:val="22"/>
          <w:rtl/>
        </w:rPr>
        <w:t xml:space="preserve"> والأفراد</w:t>
      </w:r>
      <w:r w:rsidRPr="00E0728E">
        <w:rPr>
          <w:rFonts w:hint="cs"/>
          <w:sz w:val="22"/>
          <w:rtl/>
          <w:lang w:bidi="ar-EG"/>
        </w:rPr>
        <w:t>؛</w:t>
      </w:r>
    </w:p>
    <w:p w:rsidR="006063D0" w:rsidRPr="00E0728E" w:rsidRDefault="006063D0" w:rsidP="006063D0">
      <w:pPr>
        <w:spacing w:after="100" w:line="204" w:lineRule="auto"/>
        <w:ind w:firstLine="720"/>
        <w:jc w:val="both"/>
        <w:rPr>
          <w:sz w:val="22"/>
          <w:rtl/>
          <w:lang w:bidi="ar-EG"/>
        </w:rPr>
      </w:pPr>
      <w:r w:rsidRPr="00E0728E">
        <w:rPr>
          <w:rFonts w:hint="cs"/>
          <w:sz w:val="22"/>
          <w:rtl/>
          <w:lang w:bidi="ar-EG"/>
        </w:rPr>
        <w:t>(ه)</w:t>
      </w:r>
      <w:r w:rsidRPr="00E0728E">
        <w:rPr>
          <w:rFonts w:hint="cs"/>
          <w:sz w:val="22"/>
          <w:rtl/>
          <w:lang w:bidi="ar-EG"/>
        </w:rPr>
        <w:tab/>
      </w:r>
      <w:r w:rsidRPr="006063D0">
        <w:rPr>
          <w:sz w:val="22"/>
          <w:rtl/>
          <w:lang w:bidi="ar-EG"/>
        </w:rPr>
        <w:t>تحسين الوعي بالتنوع البيولوجي من خلال تعزيز الاتصال والت</w:t>
      </w:r>
      <w:r w:rsidR="003D0665">
        <w:rPr>
          <w:rFonts w:hint="cs"/>
          <w:sz w:val="22"/>
          <w:rtl/>
          <w:lang w:bidi="ar-EG"/>
        </w:rPr>
        <w:t>ثقيف</w:t>
      </w:r>
      <w:r w:rsidRPr="006063D0">
        <w:rPr>
          <w:sz w:val="22"/>
          <w:rtl/>
          <w:lang w:bidi="ar-EG"/>
        </w:rPr>
        <w:t xml:space="preserve"> واتخاذ </w:t>
      </w:r>
      <w:r w:rsidR="003D0665">
        <w:rPr>
          <w:rFonts w:hint="cs"/>
          <w:sz w:val="22"/>
          <w:rtl/>
          <w:lang w:bidi="ar-EG"/>
        </w:rPr>
        <w:t>ال</w:t>
      </w:r>
      <w:r w:rsidRPr="006063D0">
        <w:rPr>
          <w:sz w:val="22"/>
          <w:rtl/>
          <w:lang w:bidi="ar-EG"/>
        </w:rPr>
        <w:t>إجراءات</w:t>
      </w:r>
      <w:r w:rsidR="003D0665">
        <w:rPr>
          <w:rFonts w:hint="cs"/>
          <w:sz w:val="22"/>
          <w:rtl/>
          <w:lang w:bidi="ar-EG"/>
        </w:rPr>
        <w:t xml:space="preserve"> اللازمة</w:t>
      </w:r>
      <w:r w:rsidRPr="006063D0">
        <w:rPr>
          <w:sz w:val="22"/>
          <w:rtl/>
          <w:lang w:bidi="ar-EG"/>
        </w:rPr>
        <w:t xml:space="preserve"> لإحداث تغيير </w:t>
      </w:r>
      <w:r w:rsidR="003D0665">
        <w:rPr>
          <w:rFonts w:hint="cs"/>
          <w:sz w:val="22"/>
          <w:rtl/>
          <w:lang w:bidi="ar-EG"/>
        </w:rPr>
        <w:t>في السلوك</w:t>
      </w:r>
      <w:r w:rsidRPr="00E0728E">
        <w:rPr>
          <w:rFonts w:hint="cs"/>
          <w:sz w:val="22"/>
          <w:rtl/>
          <w:lang w:bidi="ar-EG"/>
        </w:rPr>
        <w:t>؛</w:t>
      </w:r>
    </w:p>
    <w:p w:rsidR="006063D0" w:rsidRDefault="006063D0" w:rsidP="00601EEC">
      <w:pPr>
        <w:spacing w:after="100" w:line="204" w:lineRule="auto"/>
        <w:ind w:firstLine="720"/>
        <w:jc w:val="both"/>
        <w:rPr>
          <w:b/>
          <w:sz w:val="22"/>
          <w:rtl/>
          <w:lang w:bidi="ar-EG"/>
        </w:rPr>
      </w:pPr>
      <w:r w:rsidRPr="0030135A">
        <w:rPr>
          <w:rFonts w:hint="cs"/>
          <w:sz w:val="22"/>
          <w:rtl/>
          <w:lang w:bidi="ar-EG"/>
        </w:rPr>
        <w:t>(</w:t>
      </w:r>
      <w:r>
        <w:rPr>
          <w:rFonts w:hint="cs"/>
          <w:sz w:val="22"/>
          <w:rtl/>
          <w:lang w:bidi="ar-EG"/>
        </w:rPr>
        <w:t>و</w:t>
      </w:r>
      <w:r w:rsidRPr="0030135A">
        <w:rPr>
          <w:rFonts w:hint="cs"/>
          <w:sz w:val="22"/>
          <w:rtl/>
          <w:lang w:bidi="ar-EG"/>
        </w:rPr>
        <w:t>)</w:t>
      </w:r>
      <w:r w:rsidRPr="0030135A">
        <w:rPr>
          <w:rFonts w:hint="cs"/>
          <w:sz w:val="22"/>
          <w:rtl/>
          <w:lang w:bidi="ar-EG"/>
        </w:rPr>
        <w:tab/>
      </w:r>
      <w:r w:rsidR="00EB09AA" w:rsidRPr="00EB09AA">
        <w:rPr>
          <w:b/>
          <w:sz w:val="22"/>
          <w:rtl/>
        </w:rPr>
        <w:t xml:space="preserve">تعزيز </w:t>
      </w:r>
      <w:r w:rsidR="003D0665">
        <w:rPr>
          <w:rFonts w:hint="cs"/>
          <w:b/>
          <w:sz w:val="22"/>
          <w:rtl/>
        </w:rPr>
        <w:t>رصد</w:t>
      </w:r>
      <w:r w:rsidR="00EB09AA" w:rsidRPr="00EB09AA">
        <w:rPr>
          <w:b/>
          <w:sz w:val="22"/>
          <w:rtl/>
        </w:rPr>
        <w:t xml:space="preserve"> التنوع البيولوجي، </w:t>
      </w:r>
      <w:r w:rsidR="00601EEC">
        <w:rPr>
          <w:rFonts w:hint="cs"/>
          <w:b/>
          <w:sz w:val="22"/>
          <w:rtl/>
        </w:rPr>
        <w:t>بسبل منها</w:t>
      </w:r>
      <w:r w:rsidR="00EB09AA" w:rsidRPr="00EB09AA">
        <w:rPr>
          <w:b/>
          <w:sz w:val="22"/>
          <w:rtl/>
        </w:rPr>
        <w:t xml:space="preserve"> زيادة استخدام </w:t>
      </w:r>
      <w:r w:rsidR="00601EEC" w:rsidRPr="00601EEC">
        <w:rPr>
          <w:rFonts w:hint="cs"/>
          <w:b/>
          <w:sz w:val="22"/>
          <w:rtl/>
          <w:lang w:bidi="ar-EG"/>
        </w:rPr>
        <w:t>عمليات الرصد</w:t>
      </w:r>
      <w:r w:rsidR="00601EEC" w:rsidRPr="00601EEC">
        <w:rPr>
          <w:b/>
          <w:sz w:val="22"/>
          <w:rtl/>
          <w:lang w:bidi="ar-EG"/>
        </w:rPr>
        <w:t xml:space="preserve"> عن بعد ونظم المعلومات الجغرافية</w:t>
      </w:r>
      <w:r w:rsidRPr="00E0728E">
        <w:rPr>
          <w:rFonts w:hint="cs"/>
          <w:b/>
          <w:sz w:val="22"/>
          <w:rtl/>
          <w:lang w:bidi="ar-EG"/>
        </w:rPr>
        <w:t>؛</w:t>
      </w:r>
    </w:p>
    <w:p w:rsidR="006063D0" w:rsidRPr="00EB09AA" w:rsidRDefault="006063D0" w:rsidP="006063D0">
      <w:pPr>
        <w:spacing w:after="100" w:line="204" w:lineRule="auto"/>
        <w:ind w:firstLine="720"/>
        <w:jc w:val="both"/>
        <w:rPr>
          <w:sz w:val="22"/>
          <w:rtl/>
          <w:lang w:bidi="ar-EG"/>
        </w:rPr>
      </w:pPr>
      <w:r w:rsidRPr="00EB09AA">
        <w:rPr>
          <w:rFonts w:hint="cs"/>
          <w:sz w:val="22"/>
          <w:rtl/>
          <w:lang w:bidi="ar-EG"/>
        </w:rPr>
        <w:t>(ز)</w:t>
      </w:r>
      <w:r w:rsidRPr="00EB09AA">
        <w:rPr>
          <w:rFonts w:hint="cs"/>
          <w:sz w:val="22"/>
          <w:rtl/>
          <w:lang w:bidi="ar-EG"/>
        </w:rPr>
        <w:tab/>
      </w:r>
      <w:r w:rsidRPr="00EB09AA">
        <w:rPr>
          <w:sz w:val="22"/>
          <w:rtl/>
        </w:rPr>
        <w:t xml:space="preserve">تحسين </w:t>
      </w:r>
      <w:r w:rsidR="00601EEC">
        <w:rPr>
          <w:rFonts w:hint="cs"/>
          <w:sz w:val="22"/>
          <w:rtl/>
        </w:rPr>
        <w:t>فرص الحصول على</w:t>
      </w:r>
      <w:r w:rsidRPr="00EB09AA">
        <w:rPr>
          <w:sz w:val="22"/>
          <w:rtl/>
        </w:rPr>
        <w:t xml:space="preserve"> الموارد المالية والتكنولوجية </w:t>
      </w:r>
      <w:r w:rsidR="00601EEC">
        <w:rPr>
          <w:rFonts w:hint="cs"/>
          <w:sz w:val="22"/>
          <w:rtl/>
        </w:rPr>
        <w:t>لحفظ</w:t>
      </w:r>
      <w:r w:rsidRPr="00EB09AA">
        <w:rPr>
          <w:sz w:val="22"/>
          <w:rtl/>
        </w:rPr>
        <w:t xml:space="preserve"> التنوع البيولوجي واستخدامه المستدام</w:t>
      </w:r>
      <w:r w:rsidRPr="00EB09AA">
        <w:rPr>
          <w:rFonts w:hint="cs"/>
          <w:sz w:val="22"/>
          <w:rtl/>
        </w:rPr>
        <w:t>؛</w:t>
      </w:r>
    </w:p>
    <w:p w:rsidR="006063D0" w:rsidRPr="00EB09AA" w:rsidRDefault="006063D0" w:rsidP="000A0D46">
      <w:pPr>
        <w:spacing w:after="100" w:line="204" w:lineRule="auto"/>
        <w:ind w:firstLine="720"/>
        <w:jc w:val="both"/>
        <w:rPr>
          <w:sz w:val="22"/>
          <w:rtl/>
          <w:lang w:bidi="ar-EG"/>
        </w:rPr>
      </w:pPr>
      <w:r w:rsidRPr="00EB09AA">
        <w:rPr>
          <w:rFonts w:hint="cs"/>
          <w:sz w:val="22"/>
          <w:rtl/>
          <w:lang w:bidi="ar-EG"/>
        </w:rPr>
        <w:t>(ح)</w:t>
      </w:r>
      <w:r w:rsidRPr="00EB09AA">
        <w:rPr>
          <w:rFonts w:hint="cs"/>
          <w:sz w:val="22"/>
          <w:rtl/>
          <w:lang w:bidi="ar-EG"/>
        </w:rPr>
        <w:tab/>
      </w:r>
      <w:r w:rsidR="00EB09AA" w:rsidRPr="00EB09AA">
        <w:rPr>
          <w:sz w:val="22"/>
          <w:rtl/>
        </w:rPr>
        <w:t>تشجيع استخدام و</w:t>
      </w:r>
      <w:r w:rsidR="00601EEC">
        <w:rPr>
          <w:rFonts w:hint="cs"/>
          <w:sz w:val="22"/>
          <w:rtl/>
        </w:rPr>
        <w:t>وضع</w:t>
      </w:r>
      <w:r w:rsidR="00EB09AA" w:rsidRPr="00EB09AA">
        <w:rPr>
          <w:sz w:val="22"/>
          <w:rtl/>
        </w:rPr>
        <w:t xml:space="preserve"> السيناريوهات التي تدمج اعتبارات التنوع البيولوجي مع الأهداف المجتمعية الأخرى</w:t>
      </w:r>
      <w:r w:rsidR="000A0D46">
        <w:rPr>
          <w:rFonts w:hint="cs"/>
          <w:sz w:val="22"/>
          <w:rtl/>
        </w:rPr>
        <w:t>،</w:t>
      </w:r>
      <w:r w:rsidR="00EB09AA" w:rsidRPr="00EB09AA">
        <w:rPr>
          <w:sz w:val="22"/>
          <w:rtl/>
        </w:rPr>
        <w:t xml:space="preserve"> بما في ذلك التخفيف من حدة الفقر والجوع والتخفيف من</w:t>
      </w:r>
      <w:r w:rsidR="000A0D46">
        <w:rPr>
          <w:rFonts w:hint="cs"/>
          <w:sz w:val="22"/>
          <w:rtl/>
        </w:rPr>
        <w:t xml:space="preserve"> آثار</w:t>
      </w:r>
      <w:r w:rsidR="00EB09AA" w:rsidRPr="00EB09AA">
        <w:rPr>
          <w:sz w:val="22"/>
          <w:rtl/>
        </w:rPr>
        <w:t xml:space="preserve"> تغير المناخ والتكيف معه</w:t>
      </w:r>
      <w:r w:rsidR="000A0D46">
        <w:rPr>
          <w:rFonts w:hint="cs"/>
          <w:sz w:val="22"/>
          <w:rtl/>
        </w:rPr>
        <w:t>ا،</w:t>
      </w:r>
      <w:r w:rsidR="00EB09AA" w:rsidRPr="00EB09AA">
        <w:rPr>
          <w:sz w:val="22"/>
          <w:rtl/>
        </w:rPr>
        <w:t xml:space="preserve"> و</w:t>
      </w:r>
      <w:r w:rsidR="002C13A0">
        <w:rPr>
          <w:rFonts w:hint="cs"/>
          <w:sz w:val="22"/>
          <w:rtl/>
          <w:lang w:bidi="ar-EG"/>
        </w:rPr>
        <w:t>تأخذ في الاعتبار</w:t>
      </w:r>
      <w:r w:rsidR="000A0D46" w:rsidRPr="000A0D46">
        <w:rPr>
          <w:sz w:val="22"/>
          <w:rtl/>
          <w:lang w:bidi="ar-EG"/>
        </w:rPr>
        <w:t xml:space="preserve"> </w:t>
      </w:r>
      <w:r w:rsidR="000A0D46" w:rsidRPr="000A0D46">
        <w:rPr>
          <w:rFonts w:hint="cs"/>
          <w:sz w:val="22"/>
          <w:rtl/>
          <w:lang w:bidi="ar-EG"/>
        </w:rPr>
        <w:t xml:space="preserve">العوامل المتعددة المسؤولة بصورة مباشرة وغير مباشرة عن </w:t>
      </w:r>
      <w:r w:rsidR="000A0D46" w:rsidRPr="000A0D46">
        <w:rPr>
          <w:sz w:val="22"/>
          <w:rtl/>
          <w:lang w:bidi="ar-EG"/>
        </w:rPr>
        <w:t>فقدان التنوع البيولوجي</w:t>
      </w:r>
      <w:r w:rsidR="002C13A0">
        <w:rPr>
          <w:rFonts w:hint="cs"/>
          <w:sz w:val="22"/>
          <w:rtl/>
          <w:lang w:bidi="ar-EG"/>
        </w:rPr>
        <w:t>،</w:t>
      </w:r>
      <w:r w:rsidR="000A0D46" w:rsidRPr="000A0D46">
        <w:rPr>
          <w:sz w:val="22"/>
          <w:rtl/>
          <w:lang w:bidi="ar-EG"/>
        </w:rPr>
        <w:t xml:space="preserve"> وتعكس بشكل أفضل خدمات النظام الإيكولوجي</w:t>
      </w:r>
      <w:r w:rsidRPr="00EB09AA">
        <w:rPr>
          <w:rFonts w:hint="cs"/>
          <w:sz w:val="22"/>
          <w:rtl/>
          <w:lang w:bidi="ar-EG"/>
        </w:rPr>
        <w:t>؛</w:t>
      </w:r>
    </w:p>
    <w:p w:rsidR="006063D0" w:rsidRPr="00EB09AA" w:rsidRDefault="006063D0" w:rsidP="002C13A0">
      <w:pPr>
        <w:spacing w:after="100" w:line="204" w:lineRule="auto"/>
        <w:ind w:firstLine="720"/>
        <w:jc w:val="both"/>
        <w:rPr>
          <w:sz w:val="22"/>
          <w:rtl/>
          <w:lang w:bidi="ar-EG"/>
        </w:rPr>
      </w:pPr>
      <w:r w:rsidRPr="00EB09AA">
        <w:rPr>
          <w:rFonts w:hint="cs"/>
          <w:sz w:val="22"/>
          <w:rtl/>
          <w:lang w:bidi="ar-EG"/>
        </w:rPr>
        <w:t>(ط)</w:t>
      </w:r>
      <w:r w:rsidRPr="00EB09AA">
        <w:rPr>
          <w:rFonts w:hint="cs"/>
          <w:sz w:val="22"/>
          <w:rtl/>
          <w:lang w:bidi="ar-EG"/>
        </w:rPr>
        <w:tab/>
      </w:r>
      <w:r w:rsidR="00EB09AA" w:rsidRPr="00EB09AA">
        <w:rPr>
          <w:sz w:val="22"/>
          <w:rtl/>
          <w:lang w:bidi="ar-EG"/>
        </w:rPr>
        <w:t xml:space="preserve">تعزيز الإجراءات التي تعالج الأسباب الكامنة وراء </w:t>
      </w:r>
      <w:r w:rsidR="002C13A0">
        <w:rPr>
          <w:rFonts w:hint="cs"/>
          <w:sz w:val="22"/>
          <w:rtl/>
          <w:lang w:bidi="ar-EG"/>
        </w:rPr>
        <w:t xml:space="preserve">فقدان </w:t>
      </w:r>
      <w:r w:rsidR="00EB09AA" w:rsidRPr="00EB09AA">
        <w:rPr>
          <w:sz w:val="22"/>
          <w:rtl/>
          <w:lang w:bidi="ar-EG"/>
        </w:rPr>
        <w:t>التنوع البيولوجي والتي</w:t>
      </w:r>
      <w:r w:rsidR="002C13A0" w:rsidRPr="002C13A0">
        <w:rPr>
          <w:sz w:val="22"/>
          <w:rtl/>
          <w:lang w:bidi="ar-EG"/>
        </w:rPr>
        <w:t xml:space="preserve"> </w:t>
      </w:r>
      <w:r w:rsidR="002C13A0">
        <w:rPr>
          <w:rFonts w:hint="cs"/>
          <w:sz w:val="22"/>
          <w:rtl/>
          <w:lang w:bidi="ar-EG"/>
        </w:rPr>
        <w:t>س</w:t>
      </w:r>
      <w:r w:rsidR="002C13A0" w:rsidRPr="002C13A0">
        <w:rPr>
          <w:sz w:val="22"/>
          <w:rtl/>
          <w:lang w:bidi="ar-EG"/>
        </w:rPr>
        <w:t>تس</w:t>
      </w:r>
      <w:r w:rsidR="002C13A0" w:rsidRPr="002C13A0">
        <w:rPr>
          <w:rFonts w:hint="cs"/>
          <w:sz w:val="22"/>
          <w:rtl/>
          <w:lang w:bidi="ar-EG"/>
        </w:rPr>
        <w:t>ا</w:t>
      </w:r>
      <w:r w:rsidR="002C13A0" w:rsidRPr="002C13A0">
        <w:rPr>
          <w:sz w:val="22"/>
          <w:rtl/>
          <w:lang w:bidi="ar-EG"/>
        </w:rPr>
        <w:t>هم في تحقيق أهداف أيشي المتعددة للتنوع البيولوجي</w:t>
      </w:r>
      <w:r w:rsidRPr="00EB09AA">
        <w:rPr>
          <w:rFonts w:hint="cs"/>
          <w:sz w:val="22"/>
          <w:rtl/>
          <w:lang w:bidi="ar-EG"/>
        </w:rPr>
        <w:t>؛</w:t>
      </w:r>
    </w:p>
    <w:p w:rsidR="006063D0" w:rsidRPr="00EB09AA" w:rsidRDefault="006063D0" w:rsidP="006063D0">
      <w:pPr>
        <w:spacing w:after="100" w:line="204" w:lineRule="auto"/>
        <w:ind w:firstLine="720"/>
        <w:jc w:val="both"/>
        <w:rPr>
          <w:sz w:val="22"/>
          <w:rtl/>
          <w:lang w:bidi="ar-EG"/>
        </w:rPr>
      </w:pPr>
      <w:r w:rsidRPr="00EB09AA">
        <w:rPr>
          <w:rFonts w:hint="cs"/>
          <w:sz w:val="22"/>
          <w:rtl/>
          <w:lang w:bidi="ar-EG"/>
        </w:rPr>
        <w:t>(ي)</w:t>
      </w:r>
      <w:r w:rsidRPr="00EB09AA">
        <w:rPr>
          <w:rFonts w:hint="cs"/>
          <w:sz w:val="22"/>
          <w:rtl/>
          <w:lang w:bidi="ar-EG"/>
        </w:rPr>
        <w:tab/>
      </w:r>
      <w:r w:rsidR="00D604ED">
        <w:rPr>
          <w:rFonts w:hint="cs"/>
          <w:sz w:val="22"/>
          <w:rtl/>
          <w:lang w:bidi="ar-EG"/>
        </w:rPr>
        <w:t>ال</w:t>
      </w:r>
      <w:r w:rsidR="00F12AC7">
        <w:rPr>
          <w:rFonts w:hint="cs"/>
          <w:sz w:val="22"/>
          <w:rtl/>
        </w:rPr>
        <w:t>تشجيع</w:t>
      </w:r>
      <w:r w:rsidR="00D604ED">
        <w:rPr>
          <w:rFonts w:hint="cs"/>
          <w:sz w:val="22"/>
          <w:rtl/>
        </w:rPr>
        <w:t xml:space="preserve"> على زيادة</w:t>
      </w:r>
      <w:r w:rsidR="00F12AC7">
        <w:rPr>
          <w:rFonts w:hint="cs"/>
          <w:sz w:val="22"/>
          <w:rtl/>
        </w:rPr>
        <w:t xml:space="preserve"> </w:t>
      </w:r>
      <w:r w:rsidR="0004106B">
        <w:rPr>
          <w:rFonts w:hint="cs"/>
          <w:sz w:val="22"/>
          <w:rtl/>
        </w:rPr>
        <w:t>استخدام</w:t>
      </w:r>
      <w:r w:rsidR="00F12AC7">
        <w:rPr>
          <w:rFonts w:hint="cs"/>
          <w:sz w:val="22"/>
          <w:rtl/>
        </w:rPr>
        <w:t xml:space="preserve"> المحاسبة</w:t>
      </w:r>
      <w:r w:rsidR="00EB09AA" w:rsidRPr="00EB09AA">
        <w:rPr>
          <w:sz w:val="22"/>
          <w:rtl/>
        </w:rPr>
        <w:t xml:space="preserve"> البيئية </w:t>
      </w:r>
      <w:r w:rsidR="0004106B">
        <w:rPr>
          <w:sz w:val="22"/>
          <w:rtl/>
        </w:rPr>
        <w:t>–</w:t>
      </w:r>
      <w:r w:rsidR="00EB09AA" w:rsidRPr="00EB09AA">
        <w:rPr>
          <w:sz w:val="22"/>
          <w:rtl/>
        </w:rPr>
        <w:t xml:space="preserve"> الاقتصادية</w:t>
      </w:r>
      <w:r w:rsidRPr="00EB09AA">
        <w:rPr>
          <w:rFonts w:hint="cs"/>
          <w:sz w:val="22"/>
          <w:rtl/>
          <w:lang w:bidi="ar-EG"/>
        </w:rPr>
        <w:t>؛</w:t>
      </w:r>
    </w:p>
    <w:p w:rsidR="009340FA" w:rsidRDefault="006063D0" w:rsidP="0004106B">
      <w:pPr>
        <w:spacing w:after="100" w:line="204" w:lineRule="auto"/>
        <w:ind w:firstLine="720"/>
        <w:jc w:val="both"/>
        <w:rPr>
          <w:sz w:val="22"/>
          <w:rtl/>
          <w:lang w:bidi="ar-EG"/>
        </w:rPr>
      </w:pPr>
      <w:r w:rsidRPr="00EB09AA">
        <w:rPr>
          <w:rFonts w:hint="cs"/>
          <w:sz w:val="22"/>
          <w:rtl/>
          <w:lang w:bidi="ar-EG"/>
        </w:rPr>
        <w:t>(ك)</w:t>
      </w:r>
      <w:r w:rsidRPr="00EB09AA">
        <w:rPr>
          <w:rFonts w:hint="cs"/>
          <w:sz w:val="22"/>
          <w:rtl/>
          <w:lang w:bidi="ar-EG"/>
        </w:rPr>
        <w:tab/>
      </w:r>
      <w:r w:rsidR="00F12AC7">
        <w:rPr>
          <w:rFonts w:hint="cs"/>
          <w:sz w:val="22"/>
          <w:rtl/>
        </w:rPr>
        <w:t>مراعاة الأثر</w:t>
      </w:r>
      <w:r w:rsidR="00EB09AA" w:rsidRPr="00EB09AA">
        <w:rPr>
          <w:sz w:val="22"/>
          <w:rtl/>
        </w:rPr>
        <w:t xml:space="preserve"> الكامل لخيارات الاستهلاك على التنوع البيولوجي</w:t>
      </w:r>
      <w:r w:rsidR="0004106B">
        <w:rPr>
          <w:rFonts w:hint="cs"/>
          <w:sz w:val="22"/>
          <w:rtl/>
        </w:rPr>
        <w:t xml:space="preserve"> مراعاة أفضل</w:t>
      </w:r>
      <w:r w:rsidR="00EB09AA" w:rsidRPr="00EB09AA">
        <w:rPr>
          <w:sz w:val="22"/>
          <w:rtl/>
        </w:rPr>
        <w:t xml:space="preserve"> وتشجيع </w:t>
      </w:r>
      <w:r w:rsidR="0004106B" w:rsidRPr="0004106B">
        <w:rPr>
          <w:rFonts w:hint="cs"/>
          <w:sz w:val="22"/>
          <w:rtl/>
          <w:lang w:bidi="ar-EG"/>
        </w:rPr>
        <w:t xml:space="preserve">زيادة كفاءة استخدام الموارد </w:t>
      </w:r>
      <w:r w:rsidR="00EB09AA" w:rsidRPr="00EB09AA">
        <w:rPr>
          <w:sz w:val="22"/>
          <w:rtl/>
        </w:rPr>
        <w:t>في النظم الإنتاجية</w:t>
      </w:r>
      <w:r w:rsidR="0004106B">
        <w:rPr>
          <w:rFonts w:hint="cs"/>
          <w:sz w:val="22"/>
          <w:rtl/>
          <w:lang w:bidi="ar-EG"/>
        </w:rPr>
        <w:t>؛</w:t>
      </w:r>
    </w:p>
    <w:p w:rsidR="0004106B" w:rsidRPr="0004106B" w:rsidRDefault="0004106B" w:rsidP="00D604ED">
      <w:pPr>
        <w:spacing w:after="100" w:line="204" w:lineRule="auto"/>
        <w:ind w:firstLine="720"/>
        <w:jc w:val="both"/>
        <w:rPr>
          <w:sz w:val="22"/>
          <w:rtl/>
          <w:lang w:bidi="ar-EG"/>
        </w:rPr>
      </w:pPr>
      <w:r w:rsidRPr="0004106B">
        <w:rPr>
          <w:rFonts w:hint="cs"/>
          <w:sz w:val="22"/>
          <w:rtl/>
          <w:lang w:bidi="ar-EG"/>
        </w:rPr>
        <w:lastRenderedPageBreak/>
        <w:t>(</w:t>
      </w:r>
      <w:r>
        <w:rPr>
          <w:rFonts w:hint="cs"/>
          <w:sz w:val="22"/>
          <w:rtl/>
          <w:lang w:bidi="ar-EG"/>
        </w:rPr>
        <w:t>ل</w:t>
      </w:r>
      <w:r w:rsidRPr="0004106B">
        <w:rPr>
          <w:rFonts w:hint="cs"/>
          <w:sz w:val="22"/>
          <w:rtl/>
          <w:lang w:bidi="ar-EG"/>
        </w:rPr>
        <w:t>)</w:t>
      </w:r>
      <w:r w:rsidRPr="0004106B">
        <w:rPr>
          <w:rFonts w:hint="cs"/>
          <w:sz w:val="22"/>
          <w:rtl/>
          <w:lang w:bidi="ar-EG"/>
        </w:rPr>
        <w:tab/>
      </w:r>
      <w:r w:rsidR="00D604ED" w:rsidRPr="00D604ED">
        <w:rPr>
          <w:b/>
          <w:sz w:val="22"/>
          <w:rtl/>
        </w:rPr>
        <w:t>القضاء على الحوافز الضارة التي تشجع على التدهور واستنباط حوافز إيجابية تكافئ اعتماد الممارسات المستدامة</w:t>
      </w:r>
      <w:r w:rsidRPr="00D604ED">
        <w:rPr>
          <w:rFonts w:hint="cs"/>
          <w:b/>
          <w:sz w:val="22"/>
          <w:rtl/>
          <w:lang w:bidi="ar-EG"/>
        </w:rPr>
        <w:t>؛</w:t>
      </w:r>
    </w:p>
    <w:p w:rsidR="0004106B" w:rsidRPr="0004106B" w:rsidRDefault="0004106B" w:rsidP="0004106B">
      <w:pPr>
        <w:spacing w:after="100" w:line="204" w:lineRule="auto"/>
        <w:ind w:firstLine="720"/>
        <w:jc w:val="both"/>
        <w:rPr>
          <w:sz w:val="22"/>
          <w:rtl/>
          <w:lang w:bidi="ar-EG"/>
        </w:rPr>
      </w:pPr>
      <w:r w:rsidRPr="0004106B">
        <w:rPr>
          <w:rFonts w:hint="cs"/>
          <w:sz w:val="22"/>
          <w:rtl/>
          <w:lang w:bidi="ar-EG"/>
        </w:rPr>
        <w:t>(</w:t>
      </w:r>
      <w:r>
        <w:rPr>
          <w:rFonts w:hint="cs"/>
          <w:sz w:val="22"/>
          <w:rtl/>
          <w:lang w:bidi="ar-EG"/>
        </w:rPr>
        <w:t>م</w:t>
      </w:r>
      <w:r w:rsidRPr="0004106B">
        <w:rPr>
          <w:rFonts w:hint="cs"/>
          <w:sz w:val="22"/>
          <w:rtl/>
          <w:lang w:bidi="ar-EG"/>
        </w:rPr>
        <w:t>)</w:t>
      </w:r>
      <w:r w:rsidRPr="0004106B">
        <w:rPr>
          <w:rFonts w:hint="cs"/>
          <w:sz w:val="22"/>
          <w:rtl/>
          <w:lang w:bidi="ar-EG"/>
        </w:rPr>
        <w:tab/>
      </w:r>
      <w:r w:rsidRPr="0004106B">
        <w:rPr>
          <w:sz w:val="22"/>
          <w:rtl/>
        </w:rPr>
        <w:t>التشجيع على زيادة استخدام تقنيات التخطيط المكاني في حفظ التنوع البيولوجي وإدارته</w:t>
      </w:r>
      <w:r w:rsidRPr="0004106B">
        <w:rPr>
          <w:rFonts w:hint="cs"/>
          <w:sz w:val="22"/>
          <w:rtl/>
          <w:lang w:bidi="ar-EG"/>
        </w:rPr>
        <w:t>؛</w:t>
      </w:r>
    </w:p>
    <w:p w:rsidR="001A1C55" w:rsidRPr="007927FF" w:rsidRDefault="0004106B" w:rsidP="00AD0456">
      <w:pPr>
        <w:spacing w:after="100" w:line="204" w:lineRule="auto"/>
        <w:ind w:firstLine="720"/>
        <w:jc w:val="both"/>
        <w:rPr>
          <w:sz w:val="22"/>
          <w:lang w:val="fr-CH" w:bidi="ar-EG"/>
        </w:rPr>
      </w:pPr>
      <w:r w:rsidRPr="0004106B">
        <w:rPr>
          <w:rFonts w:hint="cs"/>
          <w:sz w:val="22"/>
          <w:rtl/>
          <w:lang w:bidi="ar-EG"/>
        </w:rPr>
        <w:t>(</w:t>
      </w:r>
      <w:r>
        <w:rPr>
          <w:rFonts w:hint="cs"/>
          <w:sz w:val="22"/>
          <w:rtl/>
          <w:lang w:bidi="ar-EG"/>
        </w:rPr>
        <w:t>ن</w:t>
      </w:r>
      <w:r w:rsidRPr="0004106B">
        <w:rPr>
          <w:rFonts w:hint="cs"/>
          <w:sz w:val="22"/>
          <w:rtl/>
          <w:lang w:bidi="ar-EG"/>
        </w:rPr>
        <w:t>)</w:t>
      </w:r>
      <w:r w:rsidRPr="0004106B">
        <w:rPr>
          <w:rFonts w:hint="cs"/>
          <w:sz w:val="22"/>
          <w:rtl/>
          <w:lang w:bidi="ar-EG"/>
        </w:rPr>
        <w:tab/>
      </w:r>
      <w:r w:rsidR="00D604ED" w:rsidRPr="00D604ED">
        <w:rPr>
          <w:sz w:val="22"/>
          <w:rtl/>
        </w:rPr>
        <w:t xml:space="preserve">تشجيع استخدام الحلول </w:t>
      </w:r>
      <w:r w:rsidR="00D604ED">
        <w:rPr>
          <w:rFonts w:hint="cs"/>
          <w:sz w:val="22"/>
          <w:rtl/>
        </w:rPr>
        <w:t>المستمدة</w:t>
      </w:r>
      <w:r w:rsidR="00D604ED" w:rsidRPr="00D604ED">
        <w:rPr>
          <w:sz w:val="22"/>
          <w:rtl/>
        </w:rPr>
        <w:t xml:space="preserve"> </w:t>
      </w:r>
      <w:r w:rsidR="00D604ED">
        <w:rPr>
          <w:rFonts w:hint="cs"/>
          <w:sz w:val="22"/>
          <w:rtl/>
        </w:rPr>
        <w:t xml:space="preserve">من </w:t>
      </w:r>
      <w:r w:rsidR="00D604ED" w:rsidRPr="00D604ED">
        <w:rPr>
          <w:sz w:val="22"/>
          <w:rtl/>
        </w:rPr>
        <w:t xml:space="preserve">الطبيعة، مثل الاستعادة الطبيعية وزيادة تنوع الملقحات، بما في ذلك </w:t>
      </w:r>
      <w:r w:rsidR="00AD0456">
        <w:rPr>
          <w:rFonts w:hint="cs"/>
          <w:sz w:val="22"/>
          <w:rtl/>
        </w:rPr>
        <w:t xml:space="preserve">استغلال </w:t>
      </w:r>
      <w:r w:rsidR="00D604ED" w:rsidRPr="00D604ED">
        <w:rPr>
          <w:sz w:val="22"/>
          <w:rtl/>
        </w:rPr>
        <w:t>الأراضي الطبيعية في النظم الزراعية، وغيرها من النهج المتكاملة</w:t>
      </w:r>
      <w:r w:rsidR="00AD0456">
        <w:rPr>
          <w:rFonts w:hint="cs"/>
          <w:sz w:val="22"/>
          <w:rtl/>
        </w:rPr>
        <w:t xml:space="preserve"> الأخرى</w:t>
      </w:r>
      <w:r w:rsidR="00D604ED" w:rsidRPr="00D604ED">
        <w:rPr>
          <w:sz w:val="22"/>
          <w:rtl/>
        </w:rPr>
        <w:t xml:space="preserve"> القائمة على النظام الإيكولوجي، لمواجهة التحديات المجتمعية.</w:t>
      </w:r>
    </w:p>
    <w:p w:rsidR="001A1C55" w:rsidRPr="002B4F51" w:rsidRDefault="001A1C55" w:rsidP="001A1C55">
      <w:pPr>
        <w:pStyle w:val="Para1"/>
        <w:numPr>
          <w:ilvl w:val="0"/>
          <w:numId w:val="0"/>
        </w:numPr>
        <w:jc w:val="center"/>
        <w:rPr>
          <w:sz w:val="24"/>
          <w:szCs w:val="24"/>
          <w:lang w:val="en-CA" w:bidi="ar-EG"/>
        </w:rPr>
      </w:pPr>
      <w:r>
        <w:rPr>
          <w:sz w:val="24"/>
          <w:szCs w:val="24"/>
        </w:rPr>
        <w:t>_</w:t>
      </w:r>
      <w:r>
        <w:rPr>
          <w:sz w:val="24"/>
          <w:szCs w:val="24"/>
          <w:lang w:val="en-CA"/>
        </w:rPr>
        <w:t>_</w:t>
      </w:r>
      <w:r>
        <w:rPr>
          <w:sz w:val="24"/>
          <w:szCs w:val="24"/>
        </w:rPr>
        <w:t>_______</w:t>
      </w:r>
    </w:p>
    <w:sectPr w:rsidR="001A1C55" w:rsidRPr="002B4F51" w:rsidSect="00B330D0">
      <w:headerReference w:type="even" r:id="rId24"/>
      <w:headerReference w:type="default" r:id="rId25"/>
      <w:headerReference w:type="first" r:id="rId26"/>
      <w:pgSz w:w="12240" w:h="15840" w:code="1"/>
      <w:pgMar w:top="964" w:right="1440" w:bottom="1021"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AE8" w:rsidRDefault="005A5AE8">
      <w:r>
        <w:separator/>
      </w:r>
    </w:p>
  </w:endnote>
  <w:endnote w:type="continuationSeparator" w:id="0">
    <w:p w:rsidR="005A5AE8" w:rsidRDefault="005A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charset w:val="00"/>
    <w:family w:val="auto"/>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AE8" w:rsidRDefault="005A5AE8">
      <w:r>
        <w:separator/>
      </w:r>
    </w:p>
  </w:footnote>
  <w:footnote w:type="continuationSeparator" w:id="0">
    <w:p w:rsidR="005A5AE8" w:rsidRDefault="005A5AE8">
      <w:r>
        <w:continuationSeparator/>
      </w:r>
    </w:p>
  </w:footnote>
  <w:footnote w:id="1">
    <w:p w:rsidR="003832F0" w:rsidRPr="00C27361" w:rsidRDefault="003832F0" w:rsidP="00CC1A81">
      <w:pPr>
        <w:pStyle w:val="Notedebasdepage"/>
        <w:rPr>
          <w:szCs w:val="20"/>
          <w:lang w:val="it-IT" w:bidi="ar-EG"/>
        </w:rPr>
      </w:pPr>
      <w:r w:rsidRPr="00117A4B">
        <w:rPr>
          <w:rStyle w:val="Appelnotedebasdep"/>
          <w:szCs w:val="20"/>
          <w:rtl/>
        </w:rPr>
        <w:t>*</w:t>
      </w:r>
      <w:r w:rsidRPr="00117A4B">
        <w:rPr>
          <w:szCs w:val="20"/>
          <w:rtl/>
        </w:rPr>
        <w:t xml:space="preserve"> </w:t>
      </w:r>
      <w:r w:rsidR="005A5AE8">
        <w:fldChar w:fldCharType="begin"/>
      </w:r>
      <w:r w:rsidR="005A5AE8" w:rsidRPr="00C27361">
        <w:rPr>
          <w:lang w:val="it-IT"/>
        </w:rPr>
        <w:instrText xml:space="preserve"> HYPERLINK "https://www.cbd.int/doc/meetings/sbstta/sbstta-22/official/sbstta-22-01-ar.pdf" </w:instrText>
      </w:r>
      <w:r w:rsidR="005A5AE8">
        <w:fldChar w:fldCharType="separate"/>
      </w:r>
      <w:r w:rsidRPr="00C27361">
        <w:rPr>
          <w:rStyle w:val="Lienhypertexte"/>
          <w:sz w:val="18"/>
          <w:szCs w:val="18"/>
          <w:lang w:val="it-IT" w:bidi="ar-EG"/>
        </w:rPr>
        <w:t>CBD/SBSTTA/22/1</w:t>
      </w:r>
      <w:r w:rsidR="005A5AE8">
        <w:rPr>
          <w:rStyle w:val="Lienhypertexte"/>
          <w:sz w:val="18"/>
          <w:szCs w:val="18"/>
          <w:lang w:val="en-CA" w:bidi="ar-EG"/>
        </w:rPr>
        <w:fldChar w:fldCharType="end"/>
      </w:r>
      <w:r w:rsidRPr="00117A4B">
        <w:rPr>
          <w:rFonts w:hint="cs"/>
          <w:szCs w:val="20"/>
          <w:rtl/>
          <w:lang w:bidi="ar-EG"/>
        </w:rPr>
        <w:t>.</w:t>
      </w:r>
    </w:p>
  </w:footnote>
  <w:footnote w:id="2">
    <w:p w:rsidR="003832F0" w:rsidRPr="001A68A7" w:rsidRDefault="003832F0" w:rsidP="00987CB3">
      <w:pPr>
        <w:pStyle w:val="Notedebasdepage"/>
        <w:rPr>
          <w:lang w:val="it-IT"/>
        </w:rPr>
      </w:pPr>
      <w:r>
        <w:rPr>
          <w:rStyle w:val="Appelnotedebasdep"/>
        </w:rPr>
        <w:footnoteRef/>
      </w:r>
      <w:r>
        <w:rPr>
          <w:rtl/>
        </w:rPr>
        <w:t xml:space="preserve"> </w:t>
      </w:r>
      <w:r w:rsidRPr="00987CB3">
        <w:rPr>
          <w:sz w:val="18"/>
          <w:szCs w:val="18"/>
          <w:lang w:val="it-IT"/>
        </w:rPr>
        <w:t>CBD/SBSTTA/22/INF/10</w:t>
      </w:r>
      <w:r>
        <w:rPr>
          <w:rFonts w:hint="cs"/>
          <w:rtl/>
        </w:rPr>
        <w:t>.</w:t>
      </w:r>
    </w:p>
  </w:footnote>
  <w:footnote w:id="3">
    <w:p w:rsidR="003832F0" w:rsidRPr="001A68A7" w:rsidRDefault="003832F0" w:rsidP="00C05384">
      <w:pPr>
        <w:pStyle w:val="Notedebasdepage"/>
        <w:rPr>
          <w:lang w:val="it-IT"/>
        </w:rPr>
      </w:pPr>
      <w:r>
        <w:rPr>
          <w:rStyle w:val="Appelnotedebasdep"/>
        </w:rPr>
        <w:footnoteRef/>
      </w:r>
      <w:r>
        <w:rPr>
          <w:rtl/>
        </w:rPr>
        <w:t xml:space="preserve"> </w:t>
      </w:r>
      <w:r w:rsidRPr="00C05384">
        <w:rPr>
          <w:sz w:val="18"/>
          <w:szCs w:val="18"/>
          <w:lang w:val="en-GB"/>
        </w:rPr>
        <w:t>CBD/SBI/2/2</w:t>
      </w:r>
      <w:r>
        <w:rPr>
          <w:rFonts w:hint="cs"/>
          <w:rtl/>
        </w:rPr>
        <w:t xml:space="preserve"> </w:t>
      </w:r>
      <w:r w:rsidRPr="00355C50">
        <w:rPr>
          <w:rFonts w:ascii="Simplified Arabic" w:hAnsi="Simplified Arabic" w:cs="Simplified Arabic"/>
          <w:szCs w:val="20"/>
          <w:rtl/>
        </w:rPr>
        <w:t>وإضافتيها.</w:t>
      </w:r>
    </w:p>
  </w:footnote>
  <w:footnote w:id="4">
    <w:p w:rsidR="003832F0" w:rsidRPr="001A68A7" w:rsidRDefault="003832F0" w:rsidP="00355C50">
      <w:pPr>
        <w:pStyle w:val="Notedebasdepage"/>
        <w:rPr>
          <w:lang w:val="it-IT"/>
        </w:rPr>
      </w:pPr>
      <w:r>
        <w:rPr>
          <w:rStyle w:val="Appelnotedebasdep"/>
        </w:rPr>
        <w:footnoteRef/>
      </w:r>
      <w:r>
        <w:rPr>
          <w:rtl/>
        </w:rPr>
        <w:t xml:space="preserve"> </w:t>
      </w:r>
      <w:r w:rsidR="0023126D" w:rsidRPr="0023126D">
        <w:rPr>
          <w:rFonts w:ascii="Simplified Arabic" w:hAnsi="Simplified Arabic" w:cs="Simplified Arabic"/>
          <w:szCs w:val="20"/>
          <w:rtl/>
          <w:lang w:val="en-GB"/>
        </w:rPr>
        <w:t>ووثائق المعلومات المنقحة هي</w:t>
      </w:r>
      <w:r w:rsidR="00810839">
        <w:rPr>
          <w:rFonts w:ascii="Simplified Arabic" w:hAnsi="Simplified Arabic" w:cs="Simplified Arabic" w:hint="cs"/>
          <w:szCs w:val="20"/>
          <w:rtl/>
          <w:lang w:val="en-GB"/>
        </w:rPr>
        <w:t>: "</w:t>
      </w:r>
      <w:r w:rsidR="00810839" w:rsidRPr="00810839">
        <w:rPr>
          <w:snapToGrid w:val="0"/>
          <w:kern w:val="18"/>
          <w:sz w:val="18"/>
          <w:szCs w:val="18"/>
        </w:rPr>
        <w:t>Summary of the shared socioeconomic pathways</w:t>
      </w:r>
      <w:r w:rsidR="00810839">
        <w:rPr>
          <w:rFonts w:ascii="Simplified Arabic" w:hAnsi="Simplified Arabic" w:cs="Simplified Arabic" w:hint="cs"/>
          <w:szCs w:val="20"/>
          <w:rtl/>
          <w:lang w:val="en-GB"/>
        </w:rPr>
        <w:t>"</w:t>
      </w:r>
      <w:r w:rsidR="0023126D" w:rsidRPr="0023126D">
        <w:rPr>
          <w:rFonts w:ascii="Simplified Arabic" w:hAnsi="Simplified Arabic" w:cs="Simplified Arabic"/>
          <w:szCs w:val="20"/>
          <w:rtl/>
          <w:lang w:val="en-GB"/>
        </w:rPr>
        <w:t xml:space="preserve"> </w:t>
      </w:r>
      <w:r w:rsidR="00810839">
        <w:rPr>
          <w:rFonts w:ascii="Simplified Arabic" w:hAnsi="Simplified Arabic" w:cs="Simplified Arabic" w:hint="cs"/>
          <w:szCs w:val="20"/>
          <w:rtl/>
          <w:lang w:val="en-GB"/>
        </w:rPr>
        <w:t>(</w:t>
      </w:r>
      <w:r w:rsidR="0023126D" w:rsidRPr="0023126D">
        <w:rPr>
          <w:rFonts w:ascii="Simplified Arabic" w:hAnsi="Simplified Arabic" w:cs="Simplified Arabic"/>
          <w:szCs w:val="20"/>
          <w:rtl/>
          <w:lang w:val="en-GB"/>
        </w:rPr>
        <w:t>م</w:t>
      </w:r>
      <w:r w:rsidR="0023126D">
        <w:rPr>
          <w:rFonts w:ascii="Simplified Arabic" w:hAnsi="Simplified Arabic" w:cs="Simplified Arabic" w:hint="cs"/>
          <w:szCs w:val="20"/>
          <w:rtl/>
          <w:lang w:val="en-GB"/>
        </w:rPr>
        <w:t xml:space="preserve">وجز </w:t>
      </w:r>
      <w:r w:rsidR="0023126D" w:rsidRPr="0023126D">
        <w:rPr>
          <w:rFonts w:ascii="Simplified Arabic" w:hAnsi="Simplified Arabic" w:cs="Simplified Arabic"/>
          <w:szCs w:val="20"/>
          <w:rtl/>
          <w:lang w:val="en-GB"/>
        </w:rPr>
        <w:t>المسارات الاجتماعية</w:t>
      </w:r>
      <w:r w:rsidR="0023126D">
        <w:rPr>
          <w:rFonts w:ascii="Simplified Arabic" w:hAnsi="Simplified Arabic" w:cs="Simplified Arabic" w:hint="cs"/>
          <w:szCs w:val="20"/>
          <w:rtl/>
          <w:lang w:val="en-GB"/>
        </w:rPr>
        <w:t xml:space="preserve"> و</w:t>
      </w:r>
      <w:r w:rsidR="0023126D" w:rsidRPr="0023126D">
        <w:rPr>
          <w:rFonts w:ascii="Simplified Arabic" w:hAnsi="Simplified Arabic" w:cs="Simplified Arabic"/>
          <w:szCs w:val="20"/>
          <w:rtl/>
          <w:lang w:val="en-GB"/>
        </w:rPr>
        <w:t>الاقتصادية المشتركة</w:t>
      </w:r>
      <w:r w:rsidR="00810839">
        <w:rPr>
          <w:rFonts w:ascii="Simplified Arabic" w:hAnsi="Simplified Arabic" w:cs="Simplified Arabic" w:hint="cs"/>
          <w:szCs w:val="20"/>
          <w:rtl/>
          <w:lang w:val="en-GB"/>
        </w:rPr>
        <w:t>)</w:t>
      </w:r>
      <w:r w:rsidR="0023126D" w:rsidRPr="0023126D">
        <w:rPr>
          <w:rFonts w:ascii="Simplified Arabic" w:hAnsi="Simplified Arabic" w:cs="Simplified Arabic"/>
          <w:szCs w:val="20"/>
          <w:rtl/>
          <w:lang w:val="en-GB"/>
        </w:rPr>
        <w:t xml:space="preserve"> (</w:t>
      </w:r>
      <w:r w:rsidR="0023126D" w:rsidRPr="0023126D">
        <w:rPr>
          <w:snapToGrid w:val="0"/>
          <w:kern w:val="18"/>
          <w:sz w:val="18"/>
          <w:szCs w:val="18"/>
        </w:rPr>
        <w:t>CBD/SBSTTA/21/INF/2/Rev.2</w:t>
      </w:r>
      <w:r w:rsidR="0023126D" w:rsidRPr="0023126D">
        <w:rPr>
          <w:rFonts w:ascii="Simplified Arabic" w:hAnsi="Simplified Arabic" w:cs="Simplified Arabic"/>
          <w:szCs w:val="20"/>
          <w:rtl/>
          <w:lang w:val="en-GB"/>
        </w:rPr>
        <w:t xml:space="preserve">)، </w:t>
      </w:r>
      <w:r w:rsidR="0023126D">
        <w:rPr>
          <w:rFonts w:ascii="Simplified Arabic" w:hAnsi="Simplified Arabic" w:cs="Simplified Arabic" w:hint="cs"/>
          <w:szCs w:val="20"/>
          <w:rtl/>
          <w:lang w:val="en-GB"/>
        </w:rPr>
        <w:t>و</w:t>
      </w:r>
      <w:r w:rsidR="0023126D" w:rsidRPr="0023126D">
        <w:rPr>
          <w:rFonts w:ascii="Simplified Arabic" w:hAnsi="Simplified Arabic" w:cs="Simplified Arabic"/>
          <w:szCs w:val="20"/>
          <w:rtl/>
          <w:lang w:val="en-GB"/>
        </w:rPr>
        <w:t>"</w:t>
      </w:r>
      <w:r w:rsidR="00810839" w:rsidRPr="00810839">
        <w:rPr>
          <w:snapToGrid w:val="0"/>
          <w:kern w:val="18"/>
          <w:sz w:val="18"/>
          <w:szCs w:val="18"/>
        </w:rPr>
        <w:t>Use of biodiversity scenarios at local, national and regional scales</w:t>
      </w:r>
      <w:r w:rsidR="00810839">
        <w:rPr>
          <w:rFonts w:ascii="Simplified Arabic" w:hAnsi="Simplified Arabic" w:cs="Simplified Arabic" w:hint="cs"/>
          <w:szCs w:val="20"/>
          <w:rtl/>
          <w:lang w:val="en-GB"/>
        </w:rPr>
        <w:t>" (</w:t>
      </w:r>
      <w:r w:rsidR="0023126D" w:rsidRPr="0023126D">
        <w:rPr>
          <w:rFonts w:ascii="Simplified Arabic" w:hAnsi="Simplified Arabic" w:cs="Simplified Arabic"/>
          <w:szCs w:val="20"/>
          <w:rtl/>
          <w:lang w:val="en-GB"/>
        </w:rPr>
        <w:t>استخدام سيناريوهات التنوع البيولوجي على المستويات المحلي والوطني والإقليمي</w:t>
      </w:r>
      <w:r w:rsidR="00810839">
        <w:rPr>
          <w:rFonts w:ascii="Simplified Arabic" w:hAnsi="Simplified Arabic" w:cs="Simplified Arabic" w:hint="cs"/>
          <w:szCs w:val="20"/>
          <w:rtl/>
          <w:lang w:val="en-GB"/>
        </w:rPr>
        <w:t>)</w:t>
      </w:r>
      <w:r w:rsidR="0023126D" w:rsidRPr="0023126D">
        <w:rPr>
          <w:rFonts w:ascii="Simplified Arabic" w:hAnsi="Simplified Arabic" w:cs="Simplified Arabic"/>
          <w:szCs w:val="20"/>
          <w:rtl/>
          <w:lang w:val="en-GB"/>
        </w:rPr>
        <w:t xml:space="preserve"> (</w:t>
      </w:r>
      <w:r w:rsidR="0023126D" w:rsidRPr="00810839">
        <w:rPr>
          <w:snapToGrid w:val="0"/>
          <w:kern w:val="18"/>
          <w:sz w:val="18"/>
          <w:szCs w:val="18"/>
        </w:rPr>
        <w:t>CBD/SBSTTA/21/INF/3/Rev.1</w:t>
      </w:r>
      <w:r w:rsidR="0023126D" w:rsidRPr="0023126D">
        <w:rPr>
          <w:rFonts w:ascii="Simplified Arabic" w:hAnsi="Simplified Arabic" w:cs="Simplified Arabic"/>
          <w:szCs w:val="20"/>
          <w:rtl/>
          <w:lang w:val="en-GB"/>
        </w:rPr>
        <w:t xml:space="preserve">)، </w:t>
      </w:r>
      <w:r w:rsidR="0023126D">
        <w:rPr>
          <w:rFonts w:ascii="Simplified Arabic" w:hAnsi="Simplified Arabic" w:cs="Simplified Arabic" w:hint="cs"/>
          <w:szCs w:val="20"/>
          <w:rtl/>
          <w:lang w:val="en-GB"/>
        </w:rPr>
        <w:t>و</w:t>
      </w:r>
      <w:r w:rsidR="0023126D" w:rsidRPr="0023126D">
        <w:rPr>
          <w:rFonts w:ascii="Simplified Arabic" w:hAnsi="Simplified Arabic" w:cs="Simplified Arabic"/>
          <w:szCs w:val="20"/>
          <w:rtl/>
          <w:lang w:val="en-GB"/>
        </w:rPr>
        <w:t>"</w:t>
      </w:r>
      <w:r w:rsidR="00810839" w:rsidRPr="00810839">
        <w:rPr>
          <w:snapToGrid w:val="0"/>
          <w:kern w:val="18"/>
          <w:szCs w:val="18"/>
        </w:rPr>
        <w:t xml:space="preserve"> </w:t>
      </w:r>
      <w:r w:rsidR="00810839" w:rsidRPr="00810839">
        <w:rPr>
          <w:snapToGrid w:val="0"/>
          <w:kern w:val="18"/>
          <w:sz w:val="18"/>
          <w:szCs w:val="18"/>
        </w:rPr>
        <w:t>Summary of the shared socioeconomic pathways</w:t>
      </w:r>
      <w:r w:rsidR="00810839">
        <w:rPr>
          <w:rFonts w:ascii="Simplified Arabic" w:hAnsi="Simplified Arabic" w:cs="Simplified Arabic" w:hint="cs"/>
          <w:szCs w:val="20"/>
          <w:rtl/>
          <w:lang w:val="en-GB"/>
        </w:rPr>
        <w:t>" (</w:t>
      </w:r>
      <w:r w:rsidR="0023126D" w:rsidRPr="0023126D">
        <w:rPr>
          <w:rFonts w:ascii="Simplified Arabic" w:hAnsi="Simplified Arabic" w:cs="Simplified Arabic"/>
          <w:szCs w:val="20"/>
          <w:rtl/>
          <w:lang w:val="en-GB"/>
        </w:rPr>
        <w:t>م</w:t>
      </w:r>
      <w:r w:rsidR="0023126D">
        <w:rPr>
          <w:rFonts w:ascii="Simplified Arabic" w:hAnsi="Simplified Arabic" w:cs="Simplified Arabic" w:hint="cs"/>
          <w:szCs w:val="20"/>
          <w:rtl/>
          <w:lang w:val="en-GB"/>
        </w:rPr>
        <w:t>وجز</w:t>
      </w:r>
      <w:r w:rsidR="0023126D" w:rsidRPr="0023126D">
        <w:rPr>
          <w:rFonts w:ascii="Simplified Arabic" w:hAnsi="Simplified Arabic" w:cs="Simplified Arabic"/>
          <w:szCs w:val="20"/>
          <w:rtl/>
          <w:lang w:val="en-GB"/>
        </w:rPr>
        <w:t xml:space="preserve"> المسارات الاجتماعية الاقتصادية المشتركة</w:t>
      </w:r>
      <w:r w:rsidR="00810839">
        <w:rPr>
          <w:rFonts w:ascii="Simplified Arabic" w:hAnsi="Simplified Arabic" w:cs="Simplified Arabic" w:hint="cs"/>
          <w:szCs w:val="20"/>
          <w:rtl/>
          <w:lang w:val="en-GB"/>
        </w:rPr>
        <w:t>)</w:t>
      </w:r>
      <w:r w:rsidR="0023126D" w:rsidRPr="0023126D">
        <w:rPr>
          <w:rFonts w:ascii="Simplified Arabic" w:hAnsi="Simplified Arabic" w:cs="Simplified Arabic"/>
          <w:szCs w:val="20"/>
          <w:rtl/>
          <w:lang w:val="en-GB"/>
        </w:rPr>
        <w:t xml:space="preserve"> (</w:t>
      </w:r>
      <w:r w:rsidR="0023126D" w:rsidRPr="00810839">
        <w:rPr>
          <w:snapToGrid w:val="0"/>
          <w:kern w:val="18"/>
          <w:sz w:val="18"/>
          <w:szCs w:val="18"/>
        </w:rPr>
        <w:t>CBD/SBSTTA/21/INF/4/Rev.1</w:t>
      </w:r>
      <w:r w:rsidR="0023126D" w:rsidRPr="0023126D">
        <w:rPr>
          <w:rFonts w:ascii="Simplified Arabic" w:hAnsi="Simplified Arabic" w:cs="Simplified Arabic"/>
          <w:szCs w:val="20"/>
          <w:rtl/>
          <w:lang w:val="en-GB"/>
        </w:rPr>
        <w:t xml:space="preserve">)، </w:t>
      </w:r>
      <w:r w:rsidR="0023126D">
        <w:rPr>
          <w:rFonts w:ascii="Simplified Arabic" w:hAnsi="Simplified Arabic" w:cs="Simplified Arabic" w:hint="cs"/>
          <w:szCs w:val="20"/>
          <w:rtl/>
          <w:lang w:val="en-GB"/>
        </w:rPr>
        <w:t>و</w:t>
      </w:r>
      <w:r w:rsidR="0023126D" w:rsidRPr="0023126D">
        <w:rPr>
          <w:rFonts w:ascii="Simplified Arabic" w:hAnsi="Simplified Arabic" w:cs="Simplified Arabic"/>
          <w:szCs w:val="20"/>
          <w:rtl/>
          <w:lang w:val="en-GB"/>
        </w:rPr>
        <w:t>"</w:t>
      </w:r>
      <w:r w:rsidR="00810839" w:rsidRPr="00810839">
        <w:rPr>
          <w:snapToGrid w:val="0"/>
          <w:kern w:val="18"/>
          <w:szCs w:val="18"/>
        </w:rPr>
        <w:t xml:space="preserve"> </w:t>
      </w:r>
      <w:r w:rsidR="00810839" w:rsidRPr="00810839">
        <w:rPr>
          <w:snapToGrid w:val="0"/>
          <w:kern w:val="18"/>
          <w:sz w:val="18"/>
          <w:szCs w:val="18"/>
        </w:rPr>
        <w:t>Multiscale, cross-sectoral scenarios for nature futures: the positive visions for biodiversity, ecosystem services, and human well-being</w:t>
      </w:r>
      <w:r w:rsidR="00810839">
        <w:rPr>
          <w:rFonts w:ascii="Simplified Arabic" w:hAnsi="Simplified Arabic" w:cs="Simplified Arabic" w:hint="cs"/>
          <w:szCs w:val="20"/>
          <w:rtl/>
          <w:lang w:val="en-GB"/>
        </w:rPr>
        <w:t>" (</w:t>
      </w:r>
      <w:r w:rsidR="0023126D" w:rsidRPr="0023126D">
        <w:rPr>
          <w:rFonts w:ascii="Simplified Arabic" w:hAnsi="Simplified Arabic" w:cs="Simplified Arabic"/>
          <w:szCs w:val="20"/>
          <w:rtl/>
          <w:lang w:val="en-GB"/>
        </w:rPr>
        <w:t xml:space="preserve">سيناريوهات متعددة القطاعات </w:t>
      </w:r>
      <w:r w:rsidR="00810839">
        <w:rPr>
          <w:rFonts w:ascii="Simplified Arabic" w:hAnsi="Simplified Arabic" w:cs="Simplified Arabic" w:hint="cs"/>
          <w:szCs w:val="20"/>
          <w:rtl/>
          <w:lang w:val="en-GB"/>
        </w:rPr>
        <w:t>ومتعددة المقاييس</w:t>
      </w:r>
      <w:r w:rsidR="0023126D" w:rsidRPr="0023126D">
        <w:rPr>
          <w:rFonts w:ascii="Simplified Arabic" w:hAnsi="Simplified Arabic" w:cs="Simplified Arabic"/>
          <w:szCs w:val="20"/>
          <w:rtl/>
          <w:lang w:val="en-GB"/>
        </w:rPr>
        <w:t xml:space="preserve"> </w:t>
      </w:r>
      <w:r w:rsidR="00810839">
        <w:rPr>
          <w:rFonts w:ascii="Simplified Arabic" w:hAnsi="Simplified Arabic" w:cs="Simplified Arabic" w:hint="cs"/>
          <w:szCs w:val="20"/>
          <w:rtl/>
          <w:lang w:val="en-GB"/>
        </w:rPr>
        <w:t>لمستقبل</w:t>
      </w:r>
      <w:r w:rsidR="0023126D" w:rsidRPr="0023126D">
        <w:rPr>
          <w:rFonts w:ascii="Simplified Arabic" w:hAnsi="Simplified Arabic" w:cs="Simplified Arabic"/>
          <w:szCs w:val="20"/>
          <w:rtl/>
          <w:lang w:val="en-GB"/>
        </w:rPr>
        <w:t xml:space="preserve"> الطبيعة: رؤى إيجابية للتنوع البيولوجي وخدمات النظ</w:t>
      </w:r>
      <w:r w:rsidR="00810839">
        <w:rPr>
          <w:rFonts w:ascii="Simplified Arabic" w:hAnsi="Simplified Arabic" w:cs="Simplified Arabic" w:hint="cs"/>
          <w:szCs w:val="20"/>
          <w:rtl/>
          <w:lang w:val="en-GB"/>
        </w:rPr>
        <w:t>ا</w:t>
      </w:r>
      <w:r w:rsidR="0023126D" w:rsidRPr="0023126D">
        <w:rPr>
          <w:rFonts w:ascii="Simplified Arabic" w:hAnsi="Simplified Arabic" w:cs="Simplified Arabic"/>
          <w:szCs w:val="20"/>
          <w:rtl/>
          <w:lang w:val="en-GB"/>
        </w:rPr>
        <w:t>م الإيكولوجي ورفاه</w:t>
      </w:r>
      <w:r w:rsidR="00810839">
        <w:rPr>
          <w:rFonts w:ascii="Simplified Arabic" w:hAnsi="Simplified Arabic" w:cs="Simplified Arabic" w:hint="cs"/>
          <w:szCs w:val="20"/>
          <w:rtl/>
          <w:lang w:val="en-GB"/>
        </w:rPr>
        <w:t>ية</w:t>
      </w:r>
      <w:r w:rsidR="0023126D" w:rsidRPr="0023126D">
        <w:rPr>
          <w:rFonts w:ascii="Simplified Arabic" w:hAnsi="Simplified Arabic" w:cs="Simplified Arabic"/>
          <w:szCs w:val="20"/>
          <w:rtl/>
          <w:lang w:val="en-GB"/>
        </w:rPr>
        <w:t xml:space="preserve"> الإنسان</w:t>
      </w:r>
      <w:r w:rsidR="00810839">
        <w:rPr>
          <w:rFonts w:ascii="Simplified Arabic" w:hAnsi="Simplified Arabic" w:cs="Simplified Arabic" w:hint="cs"/>
          <w:szCs w:val="20"/>
          <w:rtl/>
          <w:lang w:val="en-GB"/>
        </w:rPr>
        <w:t>) (</w:t>
      </w:r>
      <w:r w:rsidR="00810839" w:rsidRPr="00810839">
        <w:rPr>
          <w:snapToGrid w:val="0"/>
          <w:kern w:val="18"/>
          <w:sz w:val="18"/>
          <w:szCs w:val="18"/>
        </w:rPr>
        <w:t>CBD/SBSTTA/21/INF/18/Rev.1</w:t>
      </w:r>
      <w:r w:rsidR="00810839">
        <w:rPr>
          <w:rFonts w:ascii="Simplified Arabic" w:hAnsi="Simplified Arabic" w:cs="Simplified Arabic" w:hint="cs"/>
          <w:szCs w:val="20"/>
          <w:rtl/>
          <w:lang w:val="en-GB"/>
        </w:rPr>
        <w:t>)</w:t>
      </w:r>
      <w:r w:rsidRPr="00463F02">
        <w:rPr>
          <w:rFonts w:ascii="Simplified Arabic" w:hAnsi="Simplified Arabic" w:cs="Simplified Arabic"/>
          <w:sz w:val="18"/>
          <w:szCs w:val="18"/>
          <w:rtl/>
        </w:rPr>
        <w:t>.</w:t>
      </w:r>
    </w:p>
  </w:footnote>
  <w:footnote w:id="5">
    <w:p w:rsidR="003832F0" w:rsidRPr="001A68A7" w:rsidRDefault="003832F0" w:rsidP="00C93395">
      <w:pPr>
        <w:pStyle w:val="Notedebasdepage"/>
        <w:rPr>
          <w:lang w:val="it-IT"/>
        </w:rPr>
      </w:pPr>
      <w:r>
        <w:rPr>
          <w:rStyle w:val="Appelnotedebasdep"/>
        </w:rPr>
        <w:footnoteRef/>
      </w:r>
      <w:r>
        <w:rPr>
          <w:rtl/>
        </w:rPr>
        <w:t xml:space="preserve"> </w:t>
      </w:r>
      <w:r w:rsidRPr="00087D12">
        <w:rPr>
          <w:sz w:val="18"/>
          <w:szCs w:val="18"/>
          <w:lang w:val="it-IT"/>
        </w:rPr>
        <w:t>CBD/SBSTTA/22/INF/10</w:t>
      </w:r>
      <w:r w:rsidRPr="00463F02">
        <w:rPr>
          <w:rFonts w:ascii="Simplified Arabic" w:hAnsi="Simplified Arabic" w:cs="Simplified Arabic"/>
          <w:sz w:val="18"/>
          <w:szCs w:val="18"/>
          <w:rtl/>
        </w:rPr>
        <w:t>.</w:t>
      </w:r>
    </w:p>
  </w:footnote>
  <w:footnote w:id="6">
    <w:p w:rsidR="003832F0" w:rsidRPr="001A68A7" w:rsidRDefault="003832F0" w:rsidP="00087D12">
      <w:pPr>
        <w:pStyle w:val="Notedebasdepage"/>
        <w:rPr>
          <w:lang w:val="it-IT"/>
        </w:rPr>
      </w:pPr>
      <w:r>
        <w:rPr>
          <w:rStyle w:val="Appelnotedebasdep"/>
        </w:rPr>
        <w:footnoteRef/>
      </w:r>
      <w:r>
        <w:rPr>
          <w:rFonts w:ascii="Simplified Arabic" w:hAnsi="Simplified Arabic" w:cs="Simplified Arabic" w:hint="cs"/>
          <w:sz w:val="18"/>
          <w:szCs w:val="18"/>
          <w:rtl/>
        </w:rPr>
        <w:t xml:space="preserve"> </w:t>
      </w:r>
      <w:r w:rsidRPr="001B0772">
        <w:rPr>
          <w:rFonts w:ascii="Simplified Arabic" w:hAnsi="Simplified Arabic" w:cs="Simplified Arabic" w:hint="cs"/>
          <w:szCs w:val="20"/>
          <w:rtl/>
        </w:rPr>
        <w:t xml:space="preserve">لم تُدرج </w:t>
      </w:r>
      <w:r w:rsidRPr="001B0772">
        <w:rPr>
          <w:rFonts w:ascii="Simplified Arabic" w:hAnsi="Simplified Arabic" w:cs="Simplified Arabic"/>
          <w:szCs w:val="20"/>
          <w:rtl/>
        </w:rPr>
        <w:t xml:space="preserve">سبعة من هذه المؤشرات </w:t>
      </w:r>
      <w:r w:rsidRPr="001B0772">
        <w:rPr>
          <w:rFonts w:ascii="Simplified Arabic" w:hAnsi="Simplified Arabic" w:cs="Simplified Arabic" w:hint="cs"/>
          <w:szCs w:val="20"/>
          <w:rtl/>
        </w:rPr>
        <w:t>بعدُ</w:t>
      </w:r>
      <w:r w:rsidRPr="001B0772">
        <w:rPr>
          <w:rFonts w:ascii="Simplified Arabic" w:hAnsi="Simplified Arabic" w:cs="Simplified Arabic"/>
          <w:szCs w:val="20"/>
          <w:rtl/>
        </w:rPr>
        <w:t xml:space="preserve"> في قائمة المؤشرات التي رحب بها مؤتمر الأطراف في ال</w:t>
      </w:r>
      <w:r w:rsidRPr="001B0772">
        <w:rPr>
          <w:rFonts w:ascii="Simplified Arabic" w:hAnsi="Simplified Arabic" w:cs="Simplified Arabic" w:hint="cs"/>
          <w:szCs w:val="20"/>
          <w:rtl/>
        </w:rPr>
        <w:t>مقرر 13/28.</w:t>
      </w:r>
    </w:p>
  </w:footnote>
  <w:footnote w:id="7">
    <w:p w:rsidR="003832F0" w:rsidRPr="001A68A7" w:rsidRDefault="003832F0" w:rsidP="00892A64">
      <w:pPr>
        <w:pStyle w:val="Notedebasdepage"/>
        <w:rPr>
          <w:lang w:val="it-IT"/>
        </w:rPr>
      </w:pPr>
      <w:r>
        <w:rPr>
          <w:rStyle w:val="Appelnotedebasdep"/>
        </w:rPr>
        <w:footnoteRef/>
      </w:r>
      <w:r>
        <w:rPr>
          <w:rtl/>
        </w:rPr>
        <w:t xml:space="preserve"> </w:t>
      </w:r>
      <w:r w:rsidRPr="001B0772">
        <w:rPr>
          <w:rFonts w:hint="cs"/>
          <w:szCs w:val="20"/>
          <w:rtl/>
          <w:lang w:val="it-IT"/>
        </w:rPr>
        <w:t>يُمكن الاطلاع عليها على الرابط التالي:</w:t>
      </w:r>
      <w:r>
        <w:rPr>
          <w:rFonts w:hint="cs"/>
          <w:sz w:val="18"/>
          <w:szCs w:val="18"/>
          <w:rtl/>
          <w:lang w:val="it-IT"/>
        </w:rPr>
        <w:t xml:space="preserve"> </w:t>
      </w:r>
      <w:hyperlink r:id="rId1" w:history="1">
        <w:r w:rsidR="00082DD7" w:rsidRPr="00082DD7">
          <w:rPr>
            <w:rStyle w:val="Lienhypertexte"/>
            <w:snapToGrid w:val="0"/>
            <w:kern w:val="18"/>
            <w:sz w:val="18"/>
            <w:szCs w:val="18"/>
          </w:rPr>
          <w:t>https://www.ipbes.net/outcomes</w:t>
        </w:r>
      </w:hyperlink>
      <w:r w:rsidRPr="00463F02">
        <w:rPr>
          <w:rFonts w:ascii="Simplified Arabic" w:hAnsi="Simplified Arabic" w:cs="Simplified Arabic"/>
          <w:sz w:val="18"/>
          <w:szCs w:val="18"/>
          <w:rtl/>
        </w:rPr>
        <w:t>.</w:t>
      </w:r>
    </w:p>
  </w:footnote>
  <w:footnote w:id="8">
    <w:p w:rsidR="003832F0" w:rsidRPr="001A68A7" w:rsidRDefault="003832F0" w:rsidP="00944CE2">
      <w:pPr>
        <w:pStyle w:val="Notedebasdepage"/>
        <w:rPr>
          <w:lang w:val="it-IT"/>
        </w:rPr>
      </w:pPr>
      <w:r>
        <w:rPr>
          <w:rStyle w:val="Appelnotedebasdep"/>
        </w:rPr>
        <w:footnoteRef/>
      </w:r>
      <w:r>
        <w:rPr>
          <w:rtl/>
        </w:rPr>
        <w:t xml:space="preserve"> </w:t>
      </w:r>
      <w:r w:rsidRPr="001B0772">
        <w:rPr>
          <w:rFonts w:hint="cs"/>
          <w:szCs w:val="20"/>
          <w:rtl/>
          <w:lang w:val="it-IT"/>
        </w:rPr>
        <w:t>ي</w:t>
      </w:r>
      <w:bookmarkStart w:id="20" w:name="_Hlk513271084"/>
      <w:r w:rsidRPr="001B0772">
        <w:rPr>
          <w:rFonts w:hint="cs"/>
          <w:szCs w:val="20"/>
          <w:rtl/>
          <w:lang w:val="it-IT"/>
        </w:rPr>
        <w:t>ُمكن الاطلاع عليها على الرابط التالي:</w:t>
      </w:r>
      <w:r>
        <w:rPr>
          <w:rFonts w:hint="cs"/>
          <w:sz w:val="18"/>
          <w:szCs w:val="18"/>
          <w:rtl/>
          <w:lang w:val="it-IT"/>
        </w:rPr>
        <w:t xml:space="preserve"> </w:t>
      </w:r>
      <w:hyperlink r:id="rId2" w:history="1">
        <w:r w:rsidRPr="001F5A25">
          <w:rPr>
            <w:rStyle w:val="Lienhypertexte"/>
            <w:rFonts w:asciiTheme="majorBidi" w:hAnsiTheme="majorBidi" w:cstheme="majorBidi"/>
            <w:sz w:val="18"/>
            <w:szCs w:val="18"/>
          </w:rPr>
          <w:t>https://www.ipbes.net/outcomes</w:t>
        </w:r>
      </w:hyperlink>
      <w:bookmarkEnd w:id="20"/>
      <w:r w:rsidRPr="00463F02">
        <w:rPr>
          <w:rFonts w:ascii="Simplified Arabic" w:hAnsi="Simplified Arabic" w:cs="Simplified Arabic"/>
          <w:sz w:val="18"/>
          <w:szCs w:val="18"/>
          <w:rtl/>
        </w:rPr>
        <w:t>.</w:t>
      </w:r>
    </w:p>
  </w:footnote>
  <w:footnote w:id="9">
    <w:p w:rsidR="003832F0" w:rsidRPr="001A68A7" w:rsidRDefault="003832F0" w:rsidP="00944CE2">
      <w:pPr>
        <w:pStyle w:val="Notedebasdepage"/>
        <w:rPr>
          <w:lang w:val="it-IT"/>
        </w:rPr>
      </w:pPr>
      <w:r>
        <w:rPr>
          <w:rStyle w:val="Appelnotedebasdep"/>
        </w:rPr>
        <w:footnoteRef/>
      </w:r>
      <w:r>
        <w:rPr>
          <w:rtl/>
        </w:rPr>
        <w:t xml:space="preserve"> </w:t>
      </w:r>
      <w:r>
        <w:rPr>
          <w:rFonts w:hint="cs"/>
          <w:szCs w:val="20"/>
          <w:rtl/>
          <w:lang w:val="it-IT"/>
        </w:rPr>
        <w:t xml:space="preserve">كما </w:t>
      </w:r>
      <w:r w:rsidR="005A3962">
        <w:rPr>
          <w:rFonts w:hint="cs"/>
          <w:szCs w:val="20"/>
          <w:rtl/>
          <w:lang w:val="it-IT"/>
        </w:rPr>
        <w:t xml:space="preserve">توضحها </w:t>
      </w:r>
      <w:proofErr w:type="spellStart"/>
      <w:r w:rsidR="005A3962">
        <w:rPr>
          <w:rFonts w:hint="cs"/>
          <w:szCs w:val="20"/>
          <w:rtl/>
          <w:lang w:val="it-IT"/>
        </w:rPr>
        <w:t>الرئاسل</w:t>
      </w:r>
      <w:proofErr w:type="spellEnd"/>
      <w:r w:rsidRPr="001F5A25">
        <w:rPr>
          <w:szCs w:val="20"/>
          <w:rtl/>
          <w:lang w:val="it-IT"/>
        </w:rPr>
        <w:t xml:space="preserve"> الرئيسية ال</w:t>
      </w:r>
      <w:r>
        <w:rPr>
          <w:rFonts w:hint="cs"/>
          <w:szCs w:val="20"/>
          <w:rtl/>
          <w:lang w:val="it-IT"/>
        </w:rPr>
        <w:t>مكتوبة بخط داكن</w:t>
      </w:r>
      <w:r w:rsidRPr="001F5A25">
        <w:rPr>
          <w:szCs w:val="20"/>
          <w:rtl/>
          <w:lang w:val="it-IT"/>
        </w:rPr>
        <w:t xml:space="preserve"> </w:t>
      </w:r>
      <w:r>
        <w:rPr>
          <w:rFonts w:hint="cs"/>
          <w:szCs w:val="20"/>
          <w:rtl/>
          <w:lang w:val="it-IT"/>
        </w:rPr>
        <w:t>و</w:t>
      </w:r>
      <w:r w:rsidRPr="001F5A25">
        <w:rPr>
          <w:szCs w:val="20"/>
          <w:rtl/>
          <w:lang w:val="it-IT"/>
        </w:rPr>
        <w:t>الواردة في النسخة ال</w:t>
      </w:r>
      <w:r w:rsidR="00082DD7">
        <w:rPr>
          <w:rFonts w:hint="cs"/>
          <w:szCs w:val="20"/>
          <w:rtl/>
          <w:lang w:val="it-IT"/>
        </w:rPr>
        <w:t xml:space="preserve">مسبقة </w:t>
      </w:r>
      <w:r w:rsidRPr="001F5A25">
        <w:rPr>
          <w:szCs w:val="20"/>
          <w:rtl/>
          <w:lang w:val="it-IT"/>
        </w:rPr>
        <w:t>غير المحررة من الموجز الخاص بمقرري السياسات</w:t>
      </w:r>
      <w:r>
        <w:rPr>
          <w:rFonts w:hint="cs"/>
          <w:szCs w:val="20"/>
          <w:rtl/>
          <w:lang w:val="it-IT"/>
        </w:rPr>
        <w:t xml:space="preserve"> الذي أصدره المنبر</w:t>
      </w:r>
      <w:r w:rsidRPr="001F5A25">
        <w:rPr>
          <w:szCs w:val="20"/>
          <w:rtl/>
          <w:lang w:val="it-IT"/>
        </w:rPr>
        <w:t xml:space="preserve"> </w:t>
      </w:r>
      <w:r>
        <w:rPr>
          <w:rFonts w:hint="cs"/>
          <w:szCs w:val="20"/>
          <w:rtl/>
          <w:lang w:val="it-IT"/>
        </w:rPr>
        <w:t>عن</w:t>
      </w:r>
      <w:r w:rsidRPr="001F5A25">
        <w:rPr>
          <w:szCs w:val="20"/>
          <w:rtl/>
          <w:lang w:val="it-IT"/>
        </w:rPr>
        <w:t xml:space="preserve"> التقييم </w:t>
      </w:r>
      <w:proofErr w:type="spellStart"/>
      <w:r w:rsidRPr="001F5A25">
        <w:rPr>
          <w:szCs w:val="20"/>
          <w:rtl/>
          <w:lang w:val="it-IT"/>
        </w:rPr>
        <w:t>المواضيعي</w:t>
      </w:r>
      <w:proofErr w:type="spellEnd"/>
      <w:r w:rsidRPr="001F5A25">
        <w:rPr>
          <w:szCs w:val="20"/>
          <w:rtl/>
          <w:lang w:val="it-IT"/>
        </w:rPr>
        <w:t xml:space="preserve"> لتدهور الأراضي </w:t>
      </w:r>
      <w:proofErr w:type="gramStart"/>
      <w:r w:rsidRPr="001F5A25">
        <w:rPr>
          <w:szCs w:val="20"/>
          <w:rtl/>
          <w:lang w:val="it-IT"/>
        </w:rPr>
        <w:t>و</w:t>
      </w:r>
      <w:r>
        <w:rPr>
          <w:rFonts w:hint="cs"/>
          <w:szCs w:val="20"/>
          <w:rtl/>
          <w:lang w:val="it-IT"/>
        </w:rPr>
        <w:t>استصلاحها</w:t>
      </w:r>
      <w:r w:rsidR="00082DD7">
        <w:rPr>
          <w:szCs w:val="20"/>
          <w:lang w:val="it-IT"/>
        </w:rPr>
        <w:t xml:space="preserve"> </w:t>
      </w:r>
      <w:r w:rsidR="00082DD7">
        <w:rPr>
          <w:rFonts w:hint="cs"/>
          <w:szCs w:val="20"/>
          <w:rtl/>
          <w:lang w:val="it-IT"/>
        </w:rPr>
        <w:t xml:space="preserve"> (</w:t>
      </w:r>
      <w:proofErr w:type="gramEnd"/>
      <w:r w:rsidR="00082DD7" w:rsidRPr="0089509E">
        <w:rPr>
          <w:snapToGrid w:val="0"/>
          <w:kern w:val="18"/>
          <w:szCs w:val="18"/>
        </w:rPr>
        <w:t>(</w:t>
      </w:r>
      <w:hyperlink r:id="rId3" w:history="1">
        <w:r w:rsidR="00082DD7" w:rsidRPr="00082DD7">
          <w:rPr>
            <w:rStyle w:val="Lienhypertexte"/>
            <w:snapToGrid w:val="0"/>
            <w:kern w:val="18"/>
            <w:sz w:val="18"/>
            <w:szCs w:val="18"/>
          </w:rPr>
          <w:t>IPBES/6/15/Add.5</w:t>
        </w:r>
      </w:hyperlink>
      <w:r w:rsidRPr="00463F02">
        <w:rPr>
          <w:rFonts w:ascii="Simplified Arabic" w:hAnsi="Simplified Arabic" w:cs="Simplified Arabic"/>
          <w:sz w:val="18"/>
          <w:szCs w:val="18"/>
          <w:rtl/>
        </w:rPr>
        <w:t>.</w:t>
      </w:r>
    </w:p>
  </w:footnote>
  <w:footnote w:id="10">
    <w:p w:rsidR="003832F0" w:rsidRPr="001A68A7" w:rsidRDefault="003832F0" w:rsidP="00407714">
      <w:pPr>
        <w:pStyle w:val="Notedebasdepage"/>
        <w:rPr>
          <w:lang w:val="it-IT"/>
        </w:rPr>
      </w:pPr>
      <w:r>
        <w:rPr>
          <w:rStyle w:val="Appelnotedebasdep"/>
        </w:rPr>
        <w:footnoteRef/>
      </w:r>
      <w:r>
        <w:rPr>
          <w:rtl/>
        </w:rPr>
        <w:t xml:space="preserve"> </w:t>
      </w:r>
      <w:r>
        <w:rPr>
          <w:rFonts w:hint="cs"/>
          <w:szCs w:val="20"/>
          <w:rtl/>
          <w:lang w:val="it-IT"/>
        </w:rPr>
        <w:t>يُمكن</w:t>
      </w:r>
      <w:r w:rsidRPr="00D90746">
        <w:rPr>
          <w:rFonts w:hint="cs"/>
          <w:szCs w:val="20"/>
          <w:rtl/>
          <w:lang w:val="it-IT"/>
        </w:rPr>
        <w:t xml:space="preserve"> الاطلاع عليه على الرابط التالي: </w:t>
      </w:r>
      <w:hyperlink r:id="rId4" w:history="1">
        <w:r w:rsidRPr="00D90746">
          <w:rPr>
            <w:rStyle w:val="Lienhypertexte"/>
            <w:sz w:val="18"/>
            <w:szCs w:val="18"/>
          </w:rPr>
          <w:t>https://www.cbd.int/doc/restoration/Hyderabad-call-restoration-en.pdf</w:t>
        </w:r>
      </w:hyperlink>
    </w:p>
  </w:footnote>
  <w:footnote w:id="11">
    <w:p w:rsidR="003832F0" w:rsidRPr="001A68A7" w:rsidRDefault="003832F0" w:rsidP="00D90746">
      <w:pPr>
        <w:pStyle w:val="Notedebasdepage"/>
        <w:rPr>
          <w:lang w:val="it-IT"/>
        </w:rPr>
      </w:pPr>
      <w:r>
        <w:rPr>
          <w:rStyle w:val="Appelnotedebasdep"/>
        </w:rPr>
        <w:footnoteRef/>
      </w:r>
      <w:r>
        <w:rPr>
          <w:rtl/>
        </w:rPr>
        <w:t xml:space="preserve"> </w:t>
      </w:r>
      <w:r>
        <w:rPr>
          <w:rFonts w:hint="cs"/>
          <w:szCs w:val="20"/>
          <w:rtl/>
          <w:lang w:val="it-IT"/>
        </w:rPr>
        <w:t xml:space="preserve">يمكن الاطلاع عليها على الرابط التالي: </w:t>
      </w:r>
      <w:hyperlink r:id="rId5" w:history="1">
        <w:r w:rsidRPr="00D90746">
          <w:rPr>
            <w:rStyle w:val="Lienhypertexte"/>
            <w:sz w:val="18"/>
            <w:szCs w:val="18"/>
          </w:rPr>
          <w:t>http://www.bonnchallenge.org/content/challenge</w:t>
        </w:r>
      </w:hyperlink>
    </w:p>
  </w:footnote>
  <w:footnote w:id="12">
    <w:p w:rsidR="003832F0" w:rsidRPr="001A68A7" w:rsidRDefault="003832F0" w:rsidP="00E9441C">
      <w:pPr>
        <w:pStyle w:val="Notedebasdepage"/>
        <w:rPr>
          <w:lang w:val="it-IT"/>
        </w:rPr>
      </w:pPr>
      <w:r>
        <w:rPr>
          <w:rStyle w:val="Appelnotedebasdep"/>
        </w:rPr>
        <w:footnoteRef/>
      </w:r>
      <w:r>
        <w:rPr>
          <w:rtl/>
        </w:rPr>
        <w:t xml:space="preserve"> </w:t>
      </w:r>
      <w:r w:rsidRPr="00E9441C">
        <w:rPr>
          <w:szCs w:val="20"/>
          <w:rtl/>
          <w:lang w:val="it-IT"/>
        </w:rPr>
        <w:t>اعتمد بموجب اتفاقية الأمم المتحدة الإطارية بشأن تغير المناخ (</w:t>
      </w:r>
      <w:r w:rsidRPr="00EF5331">
        <w:rPr>
          <w:sz w:val="18"/>
          <w:szCs w:val="18"/>
        </w:rPr>
        <w:t xml:space="preserve">United Nations, </w:t>
      </w:r>
      <w:r w:rsidRPr="008B7E02">
        <w:rPr>
          <w:i/>
          <w:iCs/>
          <w:sz w:val="18"/>
          <w:szCs w:val="18"/>
        </w:rPr>
        <w:t>Treaty Series</w:t>
      </w:r>
      <w:r w:rsidRPr="00EF5331">
        <w:rPr>
          <w:sz w:val="18"/>
          <w:szCs w:val="18"/>
        </w:rPr>
        <w:t>, Registration No. I-54113</w:t>
      </w:r>
      <w:r w:rsidRPr="00E9441C">
        <w:rPr>
          <w:szCs w:val="20"/>
          <w:rtl/>
          <w:lang w:val="it-IT"/>
        </w:rPr>
        <w:t>).</w:t>
      </w:r>
    </w:p>
  </w:footnote>
  <w:footnote w:id="13">
    <w:p w:rsidR="00C63C9E" w:rsidRPr="001A68A7" w:rsidRDefault="00C63C9E" w:rsidP="00C63C9E">
      <w:pPr>
        <w:pStyle w:val="Notedebasdepage"/>
        <w:rPr>
          <w:lang w:val="it-IT"/>
        </w:rPr>
      </w:pPr>
      <w:r>
        <w:rPr>
          <w:rStyle w:val="Appelnotedebasdep"/>
        </w:rPr>
        <w:footnoteRef/>
      </w:r>
      <w:r>
        <w:rPr>
          <w:rtl/>
        </w:rPr>
        <w:t xml:space="preserve"> </w:t>
      </w:r>
      <w:r w:rsidRPr="00C63C9E">
        <w:rPr>
          <w:iCs/>
          <w:sz w:val="18"/>
          <w:szCs w:val="18"/>
          <w:lang w:val="en-GB"/>
        </w:rPr>
        <w:t>CBD/SBSTTA/22/5</w:t>
      </w:r>
      <w:r w:rsidRPr="00E9441C">
        <w:rPr>
          <w:szCs w:val="20"/>
          <w:rtl/>
          <w:lang w:val="it-IT"/>
        </w:rPr>
        <w:t>.</w:t>
      </w:r>
    </w:p>
  </w:footnote>
  <w:footnote w:id="14">
    <w:p w:rsidR="003832F0" w:rsidRPr="001A68A7" w:rsidRDefault="003832F0" w:rsidP="003832F0">
      <w:pPr>
        <w:pStyle w:val="Notedebasdepage"/>
        <w:rPr>
          <w:lang w:val="it-IT"/>
        </w:rPr>
      </w:pPr>
      <w:r>
        <w:rPr>
          <w:rStyle w:val="Appelnotedebasdep"/>
        </w:rPr>
        <w:footnoteRef/>
      </w:r>
      <w:r>
        <w:rPr>
          <w:rtl/>
        </w:rPr>
        <w:t xml:space="preserve"> </w:t>
      </w:r>
      <w:r w:rsidRPr="003832F0">
        <w:rPr>
          <w:rFonts w:hint="cs"/>
          <w:szCs w:val="20"/>
          <w:rtl/>
          <w:lang w:val="it-IT"/>
        </w:rPr>
        <w:t>أتيحت المعلومات المتعلقة</w:t>
      </w:r>
      <w:r w:rsidRPr="003832F0">
        <w:rPr>
          <w:szCs w:val="20"/>
          <w:rtl/>
          <w:lang w:val="it-IT"/>
        </w:rPr>
        <w:t xml:space="preserve"> </w:t>
      </w:r>
      <w:r w:rsidRPr="003832F0">
        <w:rPr>
          <w:rFonts w:hint="cs"/>
          <w:szCs w:val="20"/>
          <w:rtl/>
          <w:lang w:val="it-IT"/>
        </w:rPr>
        <w:t>ب</w:t>
      </w:r>
      <w:r w:rsidRPr="003832F0">
        <w:rPr>
          <w:szCs w:val="20"/>
          <w:rtl/>
          <w:lang w:val="it-IT"/>
        </w:rPr>
        <w:t>المؤشر</w:t>
      </w:r>
      <w:r w:rsidRPr="003832F0">
        <w:rPr>
          <w:rFonts w:hint="cs"/>
          <w:szCs w:val="20"/>
          <w:rtl/>
          <w:lang w:val="it-IT"/>
        </w:rPr>
        <w:t>ات</w:t>
      </w:r>
      <w:r w:rsidRPr="003832F0">
        <w:rPr>
          <w:szCs w:val="20"/>
          <w:rtl/>
          <w:lang w:val="it-IT"/>
        </w:rPr>
        <w:t xml:space="preserve"> المحدثة </w:t>
      </w:r>
      <w:r w:rsidRPr="003832F0">
        <w:rPr>
          <w:rFonts w:hint="cs"/>
          <w:szCs w:val="20"/>
          <w:rtl/>
          <w:lang w:val="it-IT"/>
        </w:rPr>
        <w:t>عن طريق</w:t>
      </w:r>
      <w:r w:rsidRPr="003832F0">
        <w:rPr>
          <w:szCs w:val="20"/>
          <w:rtl/>
          <w:lang w:val="it-IT"/>
        </w:rPr>
        <w:t xml:space="preserve"> شراكة مؤشرات التنوع البيولوجي</w:t>
      </w:r>
      <w:r>
        <w:rPr>
          <w:rFonts w:hint="cs"/>
          <w:szCs w:val="20"/>
          <w:rtl/>
          <w:lang w:val="it-IT"/>
        </w:rPr>
        <w:t>.</w:t>
      </w:r>
    </w:p>
  </w:footnote>
  <w:footnote w:id="15">
    <w:p w:rsidR="003832F0" w:rsidRPr="001A68A7" w:rsidRDefault="003832F0" w:rsidP="005E410D">
      <w:pPr>
        <w:pStyle w:val="Notedebasdepage"/>
        <w:rPr>
          <w:lang w:val="it-IT"/>
        </w:rPr>
      </w:pPr>
      <w:r>
        <w:rPr>
          <w:rStyle w:val="Appelnotedebasdep"/>
        </w:rPr>
        <w:footnoteRef/>
      </w:r>
      <w:r>
        <w:rPr>
          <w:rtl/>
        </w:rPr>
        <w:t xml:space="preserve"> </w:t>
      </w:r>
      <w:r w:rsidRPr="003832F0">
        <w:rPr>
          <w:szCs w:val="20"/>
          <w:rtl/>
          <w:lang w:val="it-IT"/>
        </w:rPr>
        <w:t>لا ت</w:t>
      </w:r>
      <w:r>
        <w:rPr>
          <w:rFonts w:hint="cs"/>
          <w:szCs w:val="20"/>
          <w:rtl/>
          <w:lang w:val="it-IT"/>
        </w:rPr>
        <w:t xml:space="preserve">رد حالياً </w:t>
      </w:r>
      <w:r w:rsidRPr="003832F0">
        <w:rPr>
          <w:szCs w:val="20"/>
          <w:rtl/>
          <w:lang w:val="it-IT"/>
        </w:rPr>
        <w:t>المؤشرات التي تحمل علامة</w:t>
      </w:r>
      <w:r w:rsidR="005E410D">
        <w:rPr>
          <w:rFonts w:hint="cs"/>
          <w:szCs w:val="20"/>
          <w:rtl/>
          <w:lang w:val="it-IT"/>
        </w:rPr>
        <w:t xml:space="preserve"> نجمية (</w:t>
      </w:r>
      <w:r w:rsidR="005E410D" w:rsidRPr="005E410D">
        <w:rPr>
          <w:szCs w:val="20"/>
          <w:rtl/>
          <w:lang w:val="it-IT"/>
        </w:rPr>
        <w:t>*</w:t>
      </w:r>
      <w:r w:rsidR="005E410D">
        <w:rPr>
          <w:rFonts w:hint="cs"/>
          <w:szCs w:val="20"/>
          <w:rtl/>
          <w:lang w:val="it-IT"/>
        </w:rPr>
        <w:t xml:space="preserve">) </w:t>
      </w:r>
      <w:r w:rsidRPr="003832F0">
        <w:rPr>
          <w:szCs w:val="20"/>
          <w:rtl/>
          <w:lang w:val="it-IT"/>
        </w:rPr>
        <w:t>في قائمة المؤشرات التي رحب بها مؤتمر الأطراف في المقرر 13/28</w:t>
      </w:r>
      <w:r>
        <w:rPr>
          <w:rFonts w:hint="cs"/>
          <w:szCs w:val="20"/>
          <w:rtl/>
          <w:lang w:val="it-IT"/>
        </w:rPr>
        <w:t>.</w:t>
      </w:r>
    </w:p>
  </w:footnote>
  <w:footnote w:id="16">
    <w:p w:rsidR="003832F0" w:rsidRPr="001A68A7" w:rsidRDefault="003832F0" w:rsidP="003832F0">
      <w:pPr>
        <w:pStyle w:val="Notedebasdepage"/>
        <w:rPr>
          <w:lang w:val="it-IT"/>
        </w:rPr>
      </w:pPr>
      <w:r>
        <w:rPr>
          <w:rStyle w:val="Appelnotedebasdep"/>
        </w:rPr>
        <w:footnoteRef/>
      </w:r>
      <w:r>
        <w:rPr>
          <w:rtl/>
        </w:rPr>
        <w:t xml:space="preserve"> </w:t>
      </w:r>
      <w:r w:rsidR="003E1CF5" w:rsidRPr="003E1CF5">
        <w:rPr>
          <w:szCs w:val="20"/>
          <w:rtl/>
          <w:lang w:val="it-IT"/>
        </w:rPr>
        <w:t xml:space="preserve">بالنسبة </w:t>
      </w:r>
      <w:r w:rsidR="003E1CF5">
        <w:rPr>
          <w:rFonts w:hint="cs"/>
          <w:szCs w:val="20"/>
          <w:rtl/>
          <w:lang w:val="it-IT"/>
        </w:rPr>
        <w:t>للمؤشرات</w:t>
      </w:r>
      <w:r w:rsidR="003E1CF5" w:rsidRPr="003E1CF5">
        <w:rPr>
          <w:szCs w:val="20"/>
          <w:rtl/>
          <w:lang w:val="it-IT"/>
        </w:rPr>
        <w:t xml:space="preserve"> </w:t>
      </w:r>
      <w:r w:rsidR="003E1CF5">
        <w:rPr>
          <w:rFonts w:hint="cs"/>
          <w:szCs w:val="20"/>
          <w:rtl/>
          <w:lang w:val="it-IT"/>
        </w:rPr>
        <w:t>التي لم تكن متاحة أثناء</w:t>
      </w:r>
      <w:r w:rsidR="003E1CF5" w:rsidRPr="003E1CF5">
        <w:rPr>
          <w:szCs w:val="20"/>
          <w:rtl/>
          <w:lang w:val="it-IT"/>
        </w:rPr>
        <w:t xml:space="preserve"> إعداد </w:t>
      </w:r>
      <w:r w:rsidR="003E1CF5">
        <w:rPr>
          <w:rFonts w:hint="cs"/>
          <w:szCs w:val="20"/>
          <w:rtl/>
          <w:lang w:val="it-IT"/>
        </w:rPr>
        <w:t xml:space="preserve">الإصدار الرابع من نشرة </w:t>
      </w:r>
      <w:r w:rsidR="003E1CF5" w:rsidRPr="003E1CF5">
        <w:rPr>
          <w:rFonts w:hint="cs"/>
          <w:i/>
          <w:iCs/>
          <w:szCs w:val="20"/>
          <w:rtl/>
          <w:lang w:val="it-IT"/>
        </w:rPr>
        <w:t>التوقعات العالمية للتنوع البيولوجي</w:t>
      </w:r>
      <w:r w:rsidR="003E1CF5" w:rsidRPr="003E1CF5">
        <w:rPr>
          <w:szCs w:val="20"/>
          <w:rtl/>
          <w:lang w:val="it-IT"/>
        </w:rPr>
        <w:t>، يُستخدم مصطلح "غير متاح"</w:t>
      </w:r>
      <w:r w:rsidRPr="00E9441C">
        <w:rPr>
          <w:szCs w:val="20"/>
          <w:rtl/>
          <w:lang w:val="it-IT"/>
        </w:rPr>
        <w:t>.</w:t>
      </w:r>
    </w:p>
  </w:footnote>
  <w:footnote w:id="17">
    <w:p w:rsidR="005E410D" w:rsidRPr="001A68A7" w:rsidRDefault="005E410D" w:rsidP="001B5AE3">
      <w:pPr>
        <w:pStyle w:val="Notedebasdepage"/>
        <w:rPr>
          <w:lang w:val="it-IT"/>
        </w:rPr>
      </w:pPr>
      <w:r>
        <w:rPr>
          <w:rStyle w:val="Appelnotedebasdep"/>
        </w:rPr>
        <w:footnoteRef/>
      </w:r>
      <w:r>
        <w:rPr>
          <w:rtl/>
        </w:rPr>
        <w:t xml:space="preserve"> </w:t>
      </w:r>
      <w:r w:rsidRPr="005E410D">
        <w:rPr>
          <w:szCs w:val="20"/>
          <w:rtl/>
          <w:lang w:val="it-IT"/>
        </w:rPr>
        <w:t xml:space="preserve">ينبغي النظر إلى الإجراءات المحددة في هذه المذكرة </w:t>
      </w:r>
      <w:r>
        <w:rPr>
          <w:rFonts w:hint="cs"/>
          <w:szCs w:val="20"/>
          <w:rtl/>
          <w:lang w:val="it-IT"/>
        </w:rPr>
        <w:t>في إطار</w:t>
      </w:r>
      <w:r w:rsidRPr="005E410D">
        <w:rPr>
          <w:szCs w:val="20"/>
          <w:rtl/>
          <w:lang w:val="it-IT"/>
        </w:rPr>
        <w:t xml:space="preserve"> الإرشادات التي وضعها </w:t>
      </w:r>
      <w:r w:rsidR="001B5AE3">
        <w:rPr>
          <w:rFonts w:hint="cs"/>
          <w:szCs w:val="20"/>
          <w:rtl/>
          <w:lang w:val="it-IT"/>
        </w:rPr>
        <w:t xml:space="preserve">بالفعل </w:t>
      </w:r>
      <w:r w:rsidRPr="005E410D">
        <w:rPr>
          <w:szCs w:val="20"/>
          <w:rtl/>
          <w:lang w:val="it-IT"/>
        </w:rPr>
        <w:t xml:space="preserve">مؤتمر الأطراف، بما في ذلك المقرر 10/2 </w:t>
      </w:r>
      <w:r w:rsidR="001B5AE3">
        <w:rPr>
          <w:rFonts w:hint="cs"/>
          <w:szCs w:val="20"/>
          <w:rtl/>
          <w:lang w:val="it-IT"/>
        </w:rPr>
        <w:t>المتعلق</w:t>
      </w:r>
      <w:r w:rsidRPr="005E410D">
        <w:rPr>
          <w:szCs w:val="20"/>
          <w:rtl/>
          <w:lang w:val="it-IT"/>
        </w:rPr>
        <w:t xml:space="preserve"> </w:t>
      </w:r>
      <w:r w:rsidR="001B5AE3">
        <w:rPr>
          <w:rFonts w:hint="cs"/>
          <w:szCs w:val="20"/>
          <w:rtl/>
          <w:lang w:val="it-IT"/>
        </w:rPr>
        <w:t>ب</w:t>
      </w:r>
      <w:r w:rsidRPr="005E410D">
        <w:rPr>
          <w:szCs w:val="20"/>
          <w:rtl/>
          <w:lang w:val="it-IT"/>
        </w:rPr>
        <w:t xml:space="preserve">الخطة الاستراتيجية للتنوع البيولوجي 2011-2020 </w:t>
      </w:r>
      <w:r w:rsidR="001B5AE3">
        <w:rPr>
          <w:rFonts w:hint="cs"/>
          <w:szCs w:val="20"/>
          <w:rtl/>
          <w:lang w:val="it-IT"/>
        </w:rPr>
        <w:t>ومبررها</w:t>
      </w:r>
      <w:r w:rsidRPr="005E410D">
        <w:rPr>
          <w:szCs w:val="20"/>
          <w:rtl/>
          <w:lang w:val="it-IT"/>
        </w:rPr>
        <w:t xml:space="preserve"> التقني (</w:t>
      </w:r>
      <w:r w:rsidR="001B5AE3" w:rsidRPr="001B5AE3">
        <w:rPr>
          <w:sz w:val="18"/>
          <w:szCs w:val="18"/>
          <w:lang w:val="en-GB"/>
        </w:rPr>
        <w:t>UNEP/CBD/COP/10/27/Add.1</w:t>
      </w:r>
      <w:r w:rsidRPr="005E410D">
        <w:rPr>
          <w:szCs w:val="20"/>
          <w:rtl/>
          <w:lang w:val="it-IT"/>
        </w:rPr>
        <w:t>)، وكذلك احتياجات التنفيذ التي حددها مؤتمر الأطراف في المقرر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F0" w:rsidRPr="008B7BB3" w:rsidRDefault="003832F0" w:rsidP="002B4F51">
    <w:pPr>
      <w:tabs>
        <w:tab w:val="left" w:pos="6379"/>
      </w:tabs>
      <w:bidi w:val="0"/>
      <w:ind w:left="6237" w:hanging="477"/>
      <w:jc w:val="right"/>
      <w:rPr>
        <w:szCs w:val="20"/>
      </w:rPr>
    </w:pPr>
    <w:r w:rsidRPr="008B7BB3">
      <w:rPr>
        <w:szCs w:val="20"/>
      </w:rPr>
      <w:t>CBD/SBSTTA/</w:t>
    </w:r>
    <w:r w:rsidRPr="008B7BB3">
      <w:rPr>
        <w:szCs w:val="20"/>
        <w:lang w:bidi="ar-EG"/>
      </w:rPr>
      <w:t>22</w:t>
    </w:r>
    <w:r w:rsidRPr="008B7BB3">
      <w:rPr>
        <w:rFonts w:cs="Times New Roman"/>
        <w:szCs w:val="20"/>
        <w:lang w:bidi="ar-EG"/>
      </w:rPr>
      <w:t>/5</w:t>
    </w:r>
  </w:p>
  <w:p w:rsidR="003832F0" w:rsidRPr="008B7BB3" w:rsidRDefault="003832F0" w:rsidP="00B30E50">
    <w:pPr>
      <w:tabs>
        <w:tab w:val="left" w:pos="6379"/>
      </w:tabs>
      <w:bidi w:val="0"/>
      <w:ind w:left="6237"/>
      <w:jc w:val="right"/>
      <w:rPr>
        <w:szCs w:val="20"/>
      </w:rPr>
    </w:pPr>
    <w:r w:rsidRPr="008B7BB3">
      <w:rPr>
        <w:szCs w:val="20"/>
      </w:rPr>
      <w:t xml:space="preserve">Page </w:t>
    </w:r>
    <w:r w:rsidRPr="008B7BB3">
      <w:rPr>
        <w:szCs w:val="20"/>
      </w:rPr>
      <w:fldChar w:fldCharType="begin"/>
    </w:r>
    <w:r w:rsidRPr="008B7BB3">
      <w:rPr>
        <w:szCs w:val="20"/>
      </w:rPr>
      <w:instrText xml:space="preserve">PAGE  </w:instrText>
    </w:r>
    <w:r w:rsidRPr="008B7BB3">
      <w:rPr>
        <w:szCs w:val="20"/>
      </w:rPr>
      <w:fldChar w:fldCharType="separate"/>
    </w:r>
    <w:r w:rsidRPr="008B7BB3">
      <w:rPr>
        <w:noProof/>
        <w:szCs w:val="20"/>
      </w:rPr>
      <w:t>6</w:t>
    </w:r>
    <w:r w:rsidRPr="008B7BB3">
      <w:rPr>
        <w:szCs w:val="20"/>
      </w:rPr>
      <w:fldChar w:fldCharType="end"/>
    </w:r>
  </w:p>
  <w:p w:rsidR="003832F0" w:rsidRPr="00FF65D5" w:rsidRDefault="003832F0" w:rsidP="00B30E50">
    <w:pPr>
      <w:pStyle w:val="En-tte"/>
      <w:bidi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F0" w:rsidRPr="008B7BB3" w:rsidRDefault="003832F0" w:rsidP="002462D4">
    <w:pPr>
      <w:tabs>
        <w:tab w:val="left" w:pos="6379"/>
      </w:tabs>
      <w:bidi w:val="0"/>
      <w:jc w:val="left"/>
      <w:rPr>
        <w:szCs w:val="20"/>
        <w:lang w:val="en-CA"/>
      </w:rPr>
    </w:pPr>
    <w:r w:rsidRPr="008B7BB3">
      <w:rPr>
        <w:szCs w:val="20"/>
      </w:rPr>
      <w:t>CBD/SBSTTA/</w:t>
    </w:r>
    <w:r w:rsidRPr="008B7BB3">
      <w:rPr>
        <w:szCs w:val="20"/>
        <w:lang w:bidi="ar-EG"/>
      </w:rPr>
      <w:t>22</w:t>
    </w:r>
    <w:r w:rsidRPr="008B7BB3">
      <w:rPr>
        <w:rFonts w:cs="Times New Roman"/>
        <w:szCs w:val="20"/>
        <w:lang w:bidi="ar-EG"/>
      </w:rPr>
      <w:t>/5</w:t>
    </w:r>
  </w:p>
  <w:p w:rsidR="003832F0" w:rsidRPr="008B7BB3" w:rsidRDefault="003832F0" w:rsidP="00FF65D5">
    <w:pPr>
      <w:tabs>
        <w:tab w:val="left" w:pos="6379"/>
      </w:tabs>
      <w:bidi w:val="0"/>
      <w:jc w:val="left"/>
      <w:rPr>
        <w:szCs w:val="20"/>
      </w:rPr>
    </w:pPr>
    <w:r w:rsidRPr="008B7BB3">
      <w:rPr>
        <w:szCs w:val="20"/>
      </w:rPr>
      <w:t xml:space="preserve">Page </w:t>
    </w:r>
    <w:r w:rsidRPr="008B7BB3">
      <w:rPr>
        <w:szCs w:val="20"/>
      </w:rPr>
      <w:fldChar w:fldCharType="begin"/>
    </w:r>
    <w:r w:rsidRPr="008B7BB3">
      <w:rPr>
        <w:szCs w:val="20"/>
      </w:rPr>
      <w:instrText xml:space="preserve">PAGE  </w:instrText>
    </w:r>
    <w:r w:rsidRPr="008B7BB3">
      <w:rPr>
        <w:szCs w:val="20"/>
      </w:rPr>
      <w:fldChar w:fldCharType="separate"/>
    </w:r>
    <w:r w:rsidRPr="008B7BB3">
      <w:rPr>
        <w:noProof/>
        <w:szCs w:val="20"/>
      </w:rPr>
      <w:t>5</w:t>
    </w:r>
    <w:r w:rsidRPr="008B7BB3">
      <w:rPr>
        <w:szCs w:val="20"/>
      </w:rPr>
      <w:fldChar w:fldCharType="end"/>
    </w:r>
  </w:p>
  <w:p w:rsidR="003832F0" w:rsidRPr="00FF65D5" w:rsidRDefault="003832F0" w:rsidP="00FF65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F0" w:rsidRPr="00084BB4" w:rsidRDefault="003832F0" w:rsidP="00FF65D5">
    <w:pPr>
      <w:tabs>
        <w:tab w:val="left" w:pos="6379"/>
      </w:tabs>
      <w:bidi w:val="0"/>
      <w:jc w:val="lef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987F4A"/>
    <w:multiLevelType w:val="hybridMultilevel"/>
    <w:tmpl w:val="C278F9AE"/>
    <w:lvl w:ilvl="0" w:tplc="F9806AAA">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5864B1"/>
    <w:multiLevelType w:val="hybridMultilevel"/>
    <w:tmpl w:val="BE9E2D60"/>
    <w:lvl w:ilvl="0" w:tplc="2592DA28">
      <w:start w:val="1"/>
      <w:numFmt w:val="decimal"/>
      <w:lvlText w:val="%1-"/>
      <w:lvlJc w:val="left"/>
      <w:pPr>
        <w:ind w:left="1786" w:hanging="720"/>
      </w:pPr>
    </w:lvl>
    <w:lvl w:ilvl="1" w:tplc="10090019">
      <w:start w:val="1"/>
      <w:numFmt w:val="lowerLetter"/>
      <w:lvlText w:val="%2."/>
      <w:lvlJc w:val="left"/>
      <w:pPr>
        <w:ind w:left="2146" w:hanging="360"/>
      </w:pPr>
    </w:lvl>
    <w:lvl w:ilvl="2" w:tplc="1009001B">
      <w:start w:val="1"/>
      <w:numFmt w:val="lowerRoman"/>
      <w:lvlText w:val="%3."/>
      <w:lvlJc w:val="right"/>
      <w:pPr>
        <w:ind w:left="2866" w:hanging="180"/>
      </w:pPr>
    </w:lvl>
    <w:lvl w:ilvl="3" w:tplc="1009000F">
      <w:start w:val="1"/>
      <w:numFmt w:val="decimal"/>
      <w:lvlText w:val="%4."/>
      <w:lvlJc w:val="left"/>
      <w:pPr>
        <w:ind w:left="3586" w:hanging="360"/>
      </w:pPr>
    </w:lvl>
    <w:lvl w:ilvl="4" w:tplc="10090019">
      <w:start w:val="1"/>
      <w:numFmt w:val="lowerLetter"/>
      <w:lvlText w:val="%5."/>
      <w:lvlJc w:val="left"/>
      <w:pPr>
        <w:ind w:left="4306" w:hanging="360"/>
      </w:pPr>
    </w:lvl>
    <w:lvl w:ilvl="5" w:tplc="1009001B">
      <w:start w:val="1"/>
      <w:numFmt w:val="lowerRoman"/>
      <w:lvlText w:val="%6."/>
      <w:lvlJc w:val="right"/>
      <w:pPr>
        <w:ind w:left="5026" w:hanging="180"/>
      </w:pPr>
    </w:lvl>
    <w:lvl w:ilvl="6" w:tplc="1009000F">
      <w:start w:val="1"/>
      <w:numFmt w:val="decimal"/>
      <w:lvlText w:val="%7."/>
      <w:lvlJc w:val="left"/>
      <w:pPr>
        <w:ind w:left="5746" w:hanging="360"/>
      </w:pPr>
    </w:lvl>
    <w:lvl w:ilvl="7" w:tplc="10090019">
      <w:start w:val="1"/>
      <w:numFmt w:val="lowerLetter"/>
      <w:lvlText w:val="%8."/>
      <w:lvlJc w:val="left"/>
      <w:pPr>
        <w:ind w:left="6466" w:hanging="360"/>
      </w:pPr>
    </w:lvl>
    <w:lvl w:ilvl="8" w:tplc="1009001B">
      <w:start w:val="1"/>
      <w:numFmt w:val="lowerRoman"/>
      <w:lvlText w:val="%9."/>
      <w:lvlJc w:val="right"/>
      <w:pPr>
        <w:ind w:left="7186" w:hanging="180"/>
      </w:pPr>
    </w:lvl>
  </w:abstractNum>
  <w:abstractNum w:abstractNumId="3"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6"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7E64D11"/>
    <w:multiLevelType w:val="hybridMultilevel"/>
    <w:tmpl w:val="C278F9AE"/>
    <w:lvl w:ilvl="0" w:tplc="F9806AAA">
      <w:start w:val="1"/>
      <w:numFmt w:val="decimal"/>
      <w:lvlText w:val="%1-"/>
      <w:lvlJc w:val="left"/>
      <w:pPr>
        <w:ind w:left="1778" w:hanging="360"/>
      </w:pPr>
      <w:rPr>
        <w:rFonts w:hint="default"/>
        <w:sz w:val="24"/>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11"/>
  </w:num>
  <w:num w:numId="3">
    <w:abstractNumId w:val="7"/>
  </w:num>
  <w:num w:numId="4">
    <w:abstractNumId w:val="6"/>
  </w:num>
  <w:num w:numId="5">
    <w:abstractNumId w:val="0"/>
  </w:num>
  <w:num w:numId="6">
    <w:abstractNumId w:val="3"/>
  </w:num>
  <w:num w:numId="7">
    <w:abstractNumId w:val="9"/>
  </w:num>
  <w:num w:numId="8">
    <w:abstractNumId w:val="12"/>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8"/>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24"/>
    <w:rsid w:val="00000127"/>
    <w:rsid w:val="00001033"/>
    <w:rsid w:val="00001335"/>
    <w:rsid w:val="00001FD1"/>
    <w:rsid w:val="0000220F"/>
    <w:rsid w:val="000039B6"/>
    <w:rsid w:val="000047DC"/>
    <w:rsid w:val="00004E02"/>
    <w:rsid w:val="00004F1B"/>
    <w:rsid w:val="000056A7"/>
    <w:rsid w:val="00005C6B"/>
    <w:rsid w:val="00006287"/>
    <w:rsid w:val="0000629F"/>
    <w:rsid w:val="00006B3C"/>
    <w:rsid w:val="00007338"/>
    <w:rsid w:val="0000770F"/>
    <w:rsid w:val="00007E58"/>
    <w:rsid w:val="00010174"/>
    <w:rsid w:val="00010653"/>
    <w:rsid w:val="00010F2A"/>
    <w:rsid w:val="000144D3"/>
    <w:rsid w:val="00014C62"/>
    <w:rsid w:val="00014DC6"/>
    <w:rsid w:val="0001555B"/>
    <w:rsid w:val="00015DC4"/>
    <w:rsid w:val="00016B4E"/>
    <w:rsid w:val="00017621"/>
    <w:rsid w:val="00017D1A"/>
    <w:rsid w:val="000213DE"/>
    <w:rsid w:val="00022D4B"/>
    <w:rsid w:val="00022FBA"/>
    <w:rsid w:val="0002351F"/>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4A6"/>
    <w:rsid w:val="00033F9A"/>
    <w:rsid w:val="00034043"/>
    <w:rsid w:val="00034910"/>
    <w:rsid w:val="0003607A"/>
    <w:rsid w:val="00036433"/>
    <w:rsid w:val="00036F64"/>
    <w:rsid w:val="000408ED"/>
    <w:rsid w:val="00040FA5"/>
    <w:rsid w:val="0004106B"/>
    <w:rsid w:val="00041247"/>
    <w:rsid w:val="00041299"/>
    <w:rsid w:val="000418B0"/>
    <w:rsid w:val="00041FD9"/>
    <w:rsid w:val="00043D1B"/>
    <w:rsid w:val="00044AAF"/>
    <w:rsid w:val="00044EB4"/>
    <w:rsid w:val="0004504F"/>
    <w:rsid w:val="00045E3C"/>
    <w:rsid w:val="00046170"/>
    <w:rsid w:val="0004712C"/>
    <w:rsid w:val="000518A5"/>
    <w:rsid w:val="000518AA"/>
    <w:rsid w:val="00051A6E"/>
    <w:rsid w:val="00052817"/>
    <w:rsid w:val="00053725"/>
    <w:rsid w:val="0005429D"/>
    <w:rsid w:val="0005468E"/>
    <w:rsid w:val="00054D4E"/>
    <w:rsid w:val="000555C6"/>
    <w:rsid w:val="00056818"/>
    <w:rsid w:val="000569D7"/>
    <w:rsid w:val="00056B97"/>
    <w:rsid w:val="0005748C"/>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3D8B"/>
    <w:rsid w:val="00064142"/>
    <w:rsid w:val="00064701"/>
    <w:rsid w:val="000647C5"/>
    <w:rsid w:val="0006509A"/>
    <w:rsid w:val="00065187"/>
    <w:rsid w:val="000659D4"/>
    <w:rsid w:val="00065D74"/>
    <w:rsid w:val="00065EAD"/>
    <w:rsid w:val="00066168"/>
    <w:rsid w:val="000673FE"/>
    <w:rsid w:val="000676F9"/>
    <w:rsid w:val="00070B4C"/>
    <w:rsid w:val="00070DE2"/>
    <w:rsid w:val="00070EF1"/>
    <w:rsid w:val="00071AA3"/>
    <w:rsid w:val="00072556"/>
    <w:rsid w:val="000730AE"/>
    <w:rsid w:val="0007477C"/>
    <w:rsid w:val="000748F0"/>
    <w:rsid w:val="00074A52"/>
    <w:rsid w:val="000755F9"/>
    <w:rsid w:val="00075A8A"/>
    <w:rsid w:val="000770F3"/>
    <w:rsid w:val="000777DF"/>
    <w:rsid w:val="00077DAB"/>
    <w:rsid w:val="00077F6A"/>
    <w:rsid w:val="0008009F"/>
    <w:rsid w:val="00080B30"/>
    <w:rsid w:val="00081999"/>
    <w:rsid w:val="00082DD7"/>
    <w:rsid w:val="000839A2"/>
    <w:rsid w:val="00084BB4"/>
    <w:rsid w:val="00085341"/>
    <w:rsid w:val="000858CA"/>
    <w:rsid w:val="000859FA"/>
    <w:rsid w:val="000867EE"/>
    <w:rsid w:val="00086ADE"/>
    <w:rsid w:val="0008758D"/>
    <w:rsid w:val="00087C19"/>
    <w:rsid w:val="00087D12"/>
    <w:rsid w:val="000904A8"/>
    <w:rsid w:val="000916BE"/>
    <w:rsid w:val="00091948"/>
    <w:rsid w:val="00092667"/>
    <w:rsid w:val="0009290C"/>
    <w:rsid w:val="00093760"/>
    <w:rsid w:val="00093B35"/>
    <w:rsid w:val="00093F2D"/>
    <w:rsid w:val="00094391"/>
    <w:rsid w:val="00094D7F"/>
    <w:rsid w:val="00095854"/>
    <w:rsid w:val="00096F83"/>
    <w:rsid w:val="00097021"/>
    <w:rsid w:val="00097777"/>
    <w:rsid w:val="000A043F"/>
    <w:rsid w:val="000A05B7"/>
    <w:rsid w:val="000A0836"/>
    <w:rsid w:val="000A0B70"/>
    <w:rsid w:val="000A0D46"/>
    <w:rsid w:val="000A10E4"/>
    <w:rsid w:val="000A1281"/>
    <w:rsid w:val="000A151F"/>
    <w:rsid w:val="000A1661"/>
    <w:rsid w:val="000A1E30"/>
    <w:rsid w:val="000A2405"/>
    <w:rsid w:val="000A395A"/>
    <w:rsid w:val="000A4629"/>
    <w:rsid w:val="000A52DA"/>
    <w:rsid w:val="000A5398"/>
    <w:rsid w:val="000A5B08"/>
    <w:rsid w:val="000A776F"/>
    <w:rsid w:val="000A792D"/>
    <w:rsid w:val="000B013A"/>
    <w:rsid w:val="000B0213"/>
    <w:rsid w:val="000B100E"/>
    <w:rsid w:val="000B1E61"/>
    <w:rsid w:val="000B1E95"/>
    <w:rsid w:val="000B2606"/>
    <w:rsid w:val="000B3249"/>
    <w:rsid w:val="000B3997"/>
    <w:rsid w:val="000B4102"/>
    <w:rsid w:val="000B4A2B"/>
    <w:rsid w:val="000B4E04"/>
    <w:rsid w:val="000B5A15"/>
    <w:rsid w:val="000B5A66"/>
    <w:rsid w:val="000B5A77"/>
    <w:rsid w:val="000B61A8"/>
    <w:rsid w:val="000B731D"/>
    <w:rsid w:val="000B737A"/>
    <w:rsid w:val="000B7D90"/>
    <w:rsid w:val="000C1221"/>
    <w:rsid w:val="000C1320"/>
    <w:rsid w:val="000C14D0"/>
    <w:rsid w:val="000C1FF3"/>
    <w:rsid w:val="000C2493"/>
    <w:rsid w:val="000C2729"/>
    <w:rsid w:val="000C2D35"/>
    <w:rsid w:val="000C2D6E"/>
    <w:rsid w:val="000C34D2"/>
    <w:rsid w:val="000C381A"/>
    <w:rsid w:val="000C3D18"/>
    <w:rsid w:val="000C4896"/>
    <w:rsid w:val="000C48B3"/>
    <w:rsid w:val="000C49C5"/>
    <w:rsid w:val="000C5662"/>
    <w:rsid w:val="000C697A"/>
    <w:rsid w:val="000C6F97"/>
    <w:rsid w:val="000D09E6"/>
    <w:rsid w:val="000D0AAE"/>
    <w:rsid w:val="000D0AC3"/>
    <w:rsid w:val="000D0E3C"/>
    <w:rsid w:val="000D18D7"/>
    <w:rsid w:val="000D19AB"/>
    <w:rsid w:val="000D1FD4"/>
    <w:rsid w:val="000D2896"/>
    <w:rsid w:val="000D481D"/>
    <w:rsid w:val="000D48C6"/>
    <w:rsid w:val="000D4B21"/>
    <w:rsid w:val="000D51A2"/>
    <w:rsid w:val="000D6011"/>
    <w:rsid w:val="000D707B"/>
    <w:rsid w:val="000D7524"/>
    <w:rsid w:val="000E0176"/>
    <w:rsid w:val="000E01B6"/>
    <w:rsid w:val="000E01D6"/>
    <w:rsid w:val="000E0406"/>
    <w:rsid w:val="000E1BBD"/>
    <w:rsid w:val="000E1BD9"/>
    <w:rsid w:val="000E272A"/>
    <w:rsid w:val="000E2BE2"/>
    <w:rsid w:val="000E33F7"/>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9B8"/>
    <w:rsid w:val="000F3E31"/>
    <w:rsid w:val="000F4052"/>
    <w:rsid w:val="000F5748"/>
    <w:rsid w:val="000F58C1"/>
    <w:rsid w:val="000F5B3D"/>
    <w:rsid w:val="000F7C9C"/>
    <w:rsid w:val="001000A9"/>
    <w:rsid w:val="00100918"/>
    <w:rsid w:val="00101DD4"/>
    <w:rsid w:val="00102599"/>
    <w:rsid w:val="00103222"/>
    <w:rsid w:val="00103AE0"/>
    <w:rsid w:val="0010432E"/>
    <w:rsid w:val="001044C2"/>
    <w:rsid w:val="00105262"/>
    <w:rsid w:val="001061E2"/>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1C1"/>
    <w:rsid w:val="00114272"/>
    <w:rsid w:val="0011477C"/>
    <w:rsid w:val="00115994"/>
    <w:rsid w:val="00117321"/>
    <w:rsid w:val="0011791F"/>
    <w:rsid w:val="00117A4B"/>
    <w:rsid w:val="00117DE2"/>
    <w:rsid w:val="00117E49"/>
    <w:rsid w:val="0012044D"/>
    <w:rsid w:val="001207B2"/>
    <w:rsid w:val="0012117C"/>
    <w:rsid w:val="00121E3A"/>
    <w:rsid w:val="00122BDE"/>
    <w:rsid w:val="001243B6"/>
    <w:rsid w:val="00126DCB"/>
    <w:rsid w:val="001306C4"/>
    <w:rsid w:val="00130D85"/>
    <w:rsid w:val="00131C2E"/>
    <w:rsid w:val="00132236"/>
    <w:rsid w:val="001333F6"/>
    <w:rsid w:val="0013397B"/>
    <w:rsid w:val="001344FD"/>
    <w:rsid w:val="001359E9"/>
    <w:rsid w:val="00136622"/>
    <w:rsid w:val="001367D4"/>
    <w:rsid w:val="00136BDC"/>
    <w:rsid w:val="001376BF"/>
    <w:rsid w:val="0014028D"/>
    <w:rsid w:val="00140467"/>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5BE8"/>
    <w:rsid w:val="0014606A"/>
    <w:rsid w:val="00146A70"/>
    <w:rsid w:val="00146C0B"/>
    <w:rsid w:val="0014701D"/>
    <w:rsid w:val="00151280"/>
    <w:rsid w:val="0015389D"/>
    <w:rsid w:val="00153A4B"/>
    <w:rsid w:val="00153D05"/>
    <w:rsid w:val="00153D62"/>
    <w:rsid w:val="00153EB0"/>
    <w:rsid w:val="001545AB"/>
    <w:rsid w:val="0015460F"/>
    <w:rsid w:val="00154685"/>
    <w:rsid w:val="00155463"/>
    <w:rsid w:val="00160474"/>
    <w:rsid w:val="00161C76"/>
    <w:rsid w:val="00162099"/>
    <w:rsid w:val="001635E6"/>
    <w:rsid w:val="00163E06"/>
    <w:rsid w:val="00163EB7"/>
    <w:rsid w:val="0016566C"/>
    <w:rsid w:val="0016621D"/>
    <w:rsid w:val="001676FE"/>
    <w:rsid w:val="0017009A"/>
    <w:rsid w:val="00171A91"/>
    <w:rsid w:val="00171CC9"/>
    <w:rsid w:val="001728CF"/>
    <w:rsid w:val="00172EF1"/>
    <w:rsid w:val="00173FC2"/>
    <w:rsid w:val="0017593C"/>
    <w:rsid w:val="00176BCC"/>
    <w:rsid w:val="0017757C"/>
    <w:rsid w:val="00177826"/>
    <w:rsid w:val="00181A29"/>
    <w:rsid w:val="00181C37"/>
    <w:rsid w:val="00182117"/>
    <w:rsid w:val="00183A60"/>
    <w:rsid w:val="00183B25"/>
    <w:rsid w:val="00184104"/>
    <w:rsid w:val="001842C5"/>
    <w:rsid w:val="0018508B"/>
    <w:rsid w:val="00185827"/>
    <w:rsid w:val="00185DC3"/>
    <w:rsid w:val="00186890"/>
    <w:rsid w:val="00187013"/>
    <w:rsid w:val="001904F0"/>
    <w:rsid w:val="001905D4"/>
    <w:rsid w:val="001910DD"/>
    <w:rsid w:val="001910F3"/>
    <w:rsid w:val="00191391"/>
    <w:rsid w:val="0019279D"/>
    <w:rsid w:val="00192E49"/>
    <w:rsid w:val="0019349C"/>
    <w:rsid w:val="001945B9"/>
    <w:rsid w:val="00194B47"/>
    <w:rsid w:val="00195913"/>
    <w:rsid w:val="001964E7"/>
    <w:rsid w:val="00197CD2"/>
    <w:rsid w:val="001A0740"/>
    <w:rsid w:val="001A0BB5"/>
    <w:rsid w:val="001A1396"/>
    <w:rsid w:val="001A1C55"/>
    <w:rsid w:val="001A2111"/>
    <w:rsid w:val="001A3186"/>
    <w:rsid w:val="001A3254"/>
    <w:rsid w:val="001A3C19"/>
    <w:rsid w:val="001A46DB"/>
    <w:rsid w:val="001A4A2D"/>
    <w:rsid w:val="001A54D5"/>
    <w:rsid w:val="001A5503"/>
    <w:rsid w:val="001A68A7"/>
    <w:rsid w:val="001A68D9"/>
    <w:rsid w:val="001A7344"/>
    <w:rsid w:val="001A79A3"/>
    <w:rsid w:val="001B0772"/>
    <w:rsid w:val="001B2191"/>
    <w:rsid w:val="001B2595"/>
    <w:rsid w:val="001B3654"/>
    <w:rsid w:val="001B404D"/>
    <w:rsid w:val="001B4262"/>
    <w:rsid w:val="001B4D85"/>
    <w:rsid w:val="001B4E40"/>
    <w:rsid w:val="001B5AE3"/>
    <w:rsid w:val="001B6250"/>
    <w:rsid w:val="001B6F23"/>
    <w:rsid w:val="001B7F92"/>
    <w:rsid w:val="001C0AA6"/>
    <w:rsid w:val="001C17FA"/>
    <w:rsid w:val="001C200E"/>
    <w:rsid w:val="001C2717"/>
    <w:rsid w:val="001C44E3"/>
    <w:rsid w:val="001C52BF"/>
    <w:rsid w:val="001C5805"/>
    <w:rsid w:val="001C597D"/>
    <w:rsid w:val="001C5AEE"/>
    <w:rsid w:val="001C6CFD"/>
    <w:rsid w:val="001C7861"/>
    <w:rsid w:val="001C7BD2"/>
    <w:rsid w:val="001C7F36"/>
    <w:rsid w:val="001D0DF6"/>
    <w:rsid w:val="001D3924"/>
    <w:rsid w:val="001D45C6"/>
    <w:rsid w:val="001D4ECD"/>
    <w:rsid w:val="001D5549"/>
    <w:rsid w:val="001D6114"/>
    <w:rsid w:val="001D6EAC"/>
    <w:rsid w:val="001D7ADB"/>
    <w:rsid w:val="001E0D3A"/>
    <w:rsid w:val="001E1B00"/>
    <w:rsid w:val="001E3A23"/>
    <w:rsid w:val="001E3DC9"/>
    <w:rsid w:val="001E6145"/>
    <w:rsid w:val="001E6E2F"/>
    <w:rsid w:val="001E720C"/>
    <w:rsid w:val="001E755B"/>
    <w:rsid w:val="001E75AC"/>
    <w:rsid w:val="001F05BB"/>
    <w:rsid w:val="001F116D"/>
    <w:rsid w:val="001F1916"/>
    <w:rsid w:val="001F1A9B"/>
    <w:rsid w:val="001F3917"/>
    <w:rsid w:val="001F3B35"/>
    <w:rsid w:val="001F550E"/>
    <w:rsid w:val="001F5A25"/>
    <w:rsid w:val="001F6492"/>
    <w:rsid w:val="001F655A"/>
    <w:rsid w:val="001F7070"/>
    <w:rsid w:val="001F70BC"/>
    <w:rsid w:val="001F7699"/>
    <w:rsid w:val="001F7E62"/>
    <w:rsid w:val="00200285"/>
    <w:rsid w:val="002008DD"/>
    <w:rsid w:val="00200B4B"/>
    <w:rsid w:val="00202037"/>
    <w:rsid w:val="00202230"/>
    <w:rsid w:val="0020291E"/>
    <w:rsid w:val="00202A7D"/>
    <w:rsid w:val="00202FBD"/>
    <w:rsid w:val="0020597A"/>
    <w:rsid w:val="00205E03"/>
    <w:rsid w:val="0020663F"/>
    <w:rsid w:val="0020679B"/>
    <w:rsid w:val="00206C65"/>
    <w:rsid w:val="0020757C"/>
    <w:rsid w:val="00207B78"/>
    <w:rsid w:val="00212288"/>
    <w:rsid w:val="00213677"/>
    <w:rsid w:val="00214074"/>
    <w:rsid w:val="00215B52"/>
    <w:rsid w:val="00215CDC"/>
    <w:rsid w:val="00216892"/>
    <w:rsid w:val="00216CC5"/>
    <w:rsid w:val="00216D4D"/>
    <w:rsid w:val="002170F2"/>
    <w:rsid w:val="00217152"/>
    <w:rsid w:val="0021743C"/>
    <w:rsid w:val="0022077F"/>
    <w:rsid w:val="002207FF"/>
    <w:rsid w:val="00220B4F"/>
    <w:rsid w:val="0022129C"/>
    <w:rsid w:val="002214C4"/>
    <w:rsid w:val="00221F29"/>
    <w:rsid w:val="002224DB"/>
    <w:rsid w:val="00222D10"/>
    <w:rsid w:val="002237BC"/>
    <w:rsid w:val="00224D4B"/>
    <w:rsid w:val="00224E4C"/>
    <w:rsid w:val="0022666F"/>
    <w:rsid w:val="00227066"/>
    <w:rsid w:val="002273B3"/>
    <w:rsid w:val="002276F7"/>
    <w:rsid w:val="00227E29"/>
    <w:rsid w:val="00230B45"/>
    <w:rsid w:val="0023126D"/>
    <w:rsid w:val="002328A5"/>
    <w:rsid w:val="00232DEC"/>
    <w:rsid w:val="002366DF"/>
    <w:rsid w:val="00237E42"/>
    <w:rsid w:val="0024021E"/>
    <w:rsid w:val="0024076D"/>
    <w:rsid w:val="00240788"/>
    <w:rsid w:val="00241753"/>
    <w:rsid w:val="00241D35"/>
    <w:rsid w:val="002425E8"/>
    <w:rsid w:val="00243136"/>
    <w:rsid w:val="00244971"/>
    <w:rsid w:val="0024513B"/>
    <w:rsid w:val="002462D4"/>
    <w:rsid w:val="002465F7"/>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22E7"/>
    <w:rsid w:val="00262590"/>
    <w:rsid w:val="002628E7"/>
    <w:rsid w:val="00262988"/>
    <w:rsid w:val="00262C67"/>
    <w:rsid w:val="002632E2"/>
    <w:rsid w:val="00264564"/>
    <w:rsid w:val="002658A1"/>
    <w:rsid w:val="00265A5D"/>
    <w:rsid w:val="00265BBA"/>
    <w:rsid w:val="00266161"/>
    <w:rsid w:val="00267D60"/>
    <w:rsid w:val="00267DD1"/>
    <w:rsid w:val="00267F40"/>
    <w:rsid w:val="00270F5D"/>
    <w:rsid w:val="00270F95"/>
    <w:rsid w:val="00271024"/>
    <w:rsid w:val="00271F2D"/>
    <w:rsid w:val="00272866"/>
    <w:rsid w:val="00272959"/>
    <w:rsid w:val="00272DEB"/>
    <w:rsid w:val="0027327E"/>
    <w:rsid w:val="0027387D"/>
    <w:rsid w:val="00273A8B"/>
    <w:rsid w:val="00273E98"/>
    <w:rsid w:val="00275585"/>
    <w:rsid w:val="00275B93"/>
    <w:rsid w:val="00276E61"/>
    <w:rsid w:val="002770CA"/>
    <w:rsid w:val="0027728D"/>
    <w:rsid w:val="002805CE"/>
    <w:rsid w:val="002807C8"/>
    <w:rsid w:val="002813E7"/>
    <w:rsid w:val="0028187C"/>
    <w:rsid w:val="00282461"/>
    <w:rsid w:val="00282D8E"/>
    <w:rsid w:val="00282EC5"/>
    <w:rsid w:val="00283D43"/>
    <w:rsid w:val="00285E6A"/>
    <w:rsid w:val="00286468"/>
    <w:rsid w:val="00286812"/>
    <w:rsid w:val="00286ED1"/>
    <w:rsid w:val="00287EAE"/>
    <w:rsid w:val="00287F71"/>
    <w:rsid w:val="00290527"/>
    <w:rsid w:val="00290B5C"/>
    <w:rsid w:val="0029319A"/>
    <w:rsid w:val="0029356F"/>
    <w:rsid w:val="00293A63"/>
    <w:rsid w:val="00294258"/>
    <w:rsid w:val="00294864"/>
    <w:rsid w:val="00294B37"/>
    <w:rsid w:val="00296069"/>
    <w:rsid w:val="002963EB"/>
    <w:rsid w:val="0029669D"/>
    <w:rsid w:val="002A04CE"/>
    <w:rsid w:val="002A202D"/>
    <w:rsid w:val="002A265B"/>
    <w:rsid w:val="002A27D4"/>
    <w:rsid w:val="002A28DA"/>
    <w:rsid w:val="002A2E4B"/>
    <w:rsid w:val="002A333C"/>
    <w:rsid w:val="002A397D"/>
    <w:rsid w:val="002A434B"/>
    <w:rsid w:val="002A4553"/>
    <w:rsid w:val="002A4572"/>
    <w:rsid w:val="002A4D72"/>
    <w:rsid w:val="002A6240"/>
    <w:rsid w:val="002A646F"/>
    <w:rsid w:val="002A6E58"/>
    <w:rsid w:val="002A7996"/>
    <w:rsid w:val="002B0E28"/>
    <w:rsid w:val="002B1BE7"/>
    <w:rsid w:val="002B1D05"/>
    <w:rsid w:val="002B1DAE"/>
    <w:rsid w:val="002B2CD5"/>
    <w:rsid w:val="002B2EB6"/>
    <w:rsid w:val="002B3414"/>
    <w:rsid w:val="002B3C22"/>
    <w:rsid w:val="002B415A"/>
    <w:rsid w:val="002B4F51"/>
    <w:rsid w:val="002B52B4"/>
    <w:rsid w:val="002B6431"/>
    <w:rsid w:val="002B6A2F"/>
    <w:rsid w:val="002B6AE5"/>
    <w:rsid w:val="002C0932"/>
    <w:rsid w:val="002C0C61"/>
    <w:rsid w:val="002C0EA1"/>
    <w:rsid w:val="002C12CA"/>
    <w:rsid w:val="002C13A0"/>
    <w:rsid w:val="002C34CE"/>
    <w:rsid w:val="002C3CE2"/>
    <w:rsid w:val="002C4F7A"/>
    <w:rsid w:val="002C5A7E"/>
    <w:rsid w:val="002C62C6"/>
    <w:rsid w:val="002C69A7"/>
    <w:rsid w:val="002C7811"/>
    <w:rsid w:val="002D04AA"/>
    <w:rsid w:val="002D0B34"/>
    <w:rsid w:val="002D0C4E"/>
    <w:rsid w:val="002D1ADE"/>
    <w:rsid w:val="002D1D6B"/>
    <w:rsid w:val="002D2302"/>
    <w:rsid w:val="002D24DC"/>
    <w:rsid w:val="002D25F5"/>
    <w:rsid w:val="002D2B38"/>
    <w:rsid w:val="002D2F37"/>
    <w:rsid w:val="002D3EE9"/>
    <w:rsid w:val="002D4279"/>
    <w:rsid w:val="002D448F"/>
    <w:rsid w:val="002D4A9A"/>
    <w:rsid w:val="002D56EB"/>
    <w:rsid w:val="002D5C13"/>
    <w:rsid w:val="002D5C2C"/>
    <w:rsid w:val="002D6006"/>
    <w:rsid w:val="002D677E"/>
    <w:rsid w:val="002D7DA9"/>
    <w:rsid w:val="002E0A99"/>
    <w:rsid w:val="002E0C4A"/>
    <w:rsid w:val="002E0D57"/>
    <w:rsid w:val="002E228C"/>
    <w:rsid w:val="002E2443"/>
    <w:rsid w:val="002E2B45"/>
    <w:rsid w:val="002E32D6"/>
    <w:rsid w:val="002E4241"/>
    <w:rsid w:val="002E5922"/>
    <w:rsid w:val="002E5BAA"/>
    <w:rsid w:val="002E5E37"/>
    <w:rsid w:val="002E6312"/>
    <w:rsid w:val="002E6CFC"/>
    <w:rsid w:val="002E78F5"/>
    <w:rsid w:val="002E7ED3"/>
    <w:rsid w:val="002F05DD"/>
    <w:rsid w:val="002F1318"/>
    <w:rsid w:val="002F159D"/>
    <w:rsid w:val="002F159E"/>
    <w:rsid w:val="002F1744"/>
    <w:rsid w:val="002F1A3C"/>
    <w:rsid w:val="002F437F"/>
    <w:rsid w:val="002F438B"/>
    <w:rsid w:val="002F4DB8"/>
    <w:rsid w:val="002F51C1"/>
    <w:rsid w:val="002F5DFE"/>
    <w:rsid w:val="002F6084"/>
    <w:rsid w:val="002F7451"/>
    <w:rsid w:val="0030012E"/>
    <w:rsid w:val="00300A5B"/>
    <w:rsid w:val="00300AF4"/>
    <w:rsid w:val="00300E35"/>
    <w:rsid w:val="0030135A"/>
    <w:rsid w:val="003020FD"/>
    <w:rsid w:val="003025BD"/>
    <w:rsid w:val="003047D0"/>
    <w:rsid w:val="00306C34"/>
    <w:rsid w:val="003071F4"/>
    <w:rsid w:val="003078A7"/>
    <w:rsid w:val="00310720"/>
    <w:rsid w:val="003110D1"/>
    <w:rsid w:val="003111B5"/>
    <w:rsid w:val="0031220C"/>
    <w:rsid w:val="0031246C"/>
    <w:rsid w:val="00313667"/>
    <w:rsid w:val="00314132"/>
    <w:rsid w:val="0031438F"/>
    <w:rsid w:val="00315923"/>
    <w:rsid w:val="00315BDA"/>
    <w:rsid w:val="00315EBE"/>
    <w:rsid w:val="00316F74"/>
    <w:rsid w:val="003171A8"/>
    <w:rsid w:val="003178D1"/>
    <w:rsid w:val="00317E03"/>
    <w:rsid w:val="00320F92"/>
    <w:rsid w:val="0032102F"/>
    <w:rsid w:val="003212F2"/>
    <w:rsid w:val="00321CA7"/>
    <w:rsid w:val="00321CE0"/>
    <w:rsid w:val="00322217"/>
    <w:rsid w:val="0032335B"/>
    <w:rsid w:val="00323765"/>
    <w:rsid w:val="003248EA"/>
    <w:rsid w:val="003251A2"/>
    <w:rsid w:val="0032547E"/>
    <w:rsid w:val="00325CF6"/>
    <w:rsid w:val="003275D9"/>
    <w:rsid w:val="00330071"/>
    <w:rsid w:val="003301CD"/>
    <w:rsid w:val="00330382"/>
    <w:rsid w:val="003303D8"/>
    <w:rsid w:val="003306BA"/>
    <w:rsid w:val="00330B53"/>
    <w:rsid w:val="00331001"/>
    <w:rsid w:val="00331DD4"/>
    <w:rsid w:val="003334DC"/>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4FAF"/>
    <w:rsid w:val="00345645"/>
    <w:rsid w:val="00345C3F"/>
    <w:rsid w:val="00346218"/>
    <w:rsid w:val="00346B08"/>
    <w:rsid w:val="0034745D"/>
    <w:rsid w:val="003477FA"/>
    <w:rsid w:val="00347C75"/>
    <w:rsid w:val="00347D0B"/>
    <w:rsid w:val="00350FAA"/>
    <w:rsid w:val="0035165B"/>
    <w:rsid w:val="00351A32"/>
    <w:rsid w:val="00351B41"/>
    <w:rsid w:val="00351E54"/>
    <w:rsid w:val="003520FE"/>
    <w:rsid w:val="003522D7"/>
    <w:rsid w:val="003526C1"/>
    <w:rsid w:val="00352FE0"/>
    <w:rsid w:val="00353BAB"/>
    <w:rsid w:val="0035440C"/>
    <w:rsid w:val="00354666"/>
    <w:rsid w:val="00354669"/>
    <w:rsid w:val="00354700"/>
    <w:rsid w:val="003548FB"/>
    <w:rsid w:val="00355C50"/>
    <w:rsid w:val="00356878"/>
    <w:rsid w:val="00357070"/>
    <w:rsid w:val="00357962"/>
    <w:rsid w:val="003603BF"/>
    <w:rsid w:val="00360460"/>
    <w:rsid w:val="00361B24"/>
    <w:rsid w:val="00361ED7"/>
    <w:rsid w:val="003624B5"/>
    <w:rsid w:val="0036401D"/>
    <w:rsid w:val="003640F5"/>
    <w:rsid w:val="003651A1"/>
    <w:rsid w:val="00365BCC"/>
    <w:rsid w:val="00365EC0"/>
    <w:rsid w:val="00367700"/>
    <w:rsid w:val="0036783B"/>
    <w:rsid w:val="00367DD4"/>
    <w:rsid w:val="00370973"/>
    <w:rsid w:val="0037101B"/>
    <w:rsid w:val="0037114F"/>
    <w:rsid w:val="003714DD"/>
    <w:rsid w:val="003714F5"/>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1CD6"/>
    <w:rsid w:val="0038201D"/>
    <w:rsid w:val="0038206B"/>
    <w:rsid w:val="00382C4D"/>
    <w:rsid w:val="003831FF"/>
    <w:rsid w:val="003832F0"/>
    <w:rsid w:val="0038449B"/>
    <w:rsid w:val="003848BF"/>
    <w:rsid w:val="00384CAD"/>
    <w:rsid w:val="00386A9E"/>
    <w:rsid w:val="00386B4D"/>
    <w:rsid w:val="00387245"/>
    <w:rsid w:val="003872C8"/>
    <w:rsid w:val="00387932"/>
    <w:rsid w:val="00387C63"/>
    <w:rsid w:val="00390045"/>
    <w:rsid w:val="00390F4A"/>
    <w:rsid w:val="00391C98"/>
    <w:rsid w:val="003922FA"/>
    <w:rsid w:val="0039297B"/>
    <w:rsid w:val="0039388E"/>
    <w:rsid w:val="00393B97"/>
    <w:rsid w:val="00394948"/>
    <w:rsid w:val="00394F7C"/>
    <w:rsid w:val="00395560"/>
    <w:rsid w:val="00396FD1"/>
    <w:rsid w:val="003971F2"/>
    <w:rsid w:val="003A04DE"/>
    <w:rsid w:val="003A11EE"/>
    <w:rsid w:val="003A20AF"/>
    <w:rsid w:val="003A2B97"/>
    <w:rsid w:val="003A4CFA"/>
    <w:rsid w:val="003A4DF0"/>
    <w:rsid w:val="003A71A8"/>
    <w:rsid w:val="003A76B3"/>
    <w:rsid w:val="003A7759"/>
    <w:rsid w:val="003A7A87"/>
    <w:rsid w:val="003A7B25"/>
    <w:rsid w:val="003A7D34"/>
    <w:rsid w:val="003B1225"/>
    <w:rsid w:val="003B245A"/>
    <w:rsid w:val="003B2F19"/>
    <w:rsid w:val="003B3906"/>
    <w:rsid w:val="003B3CB4"/>
    <w:rsid w:val="003B478A"/>
    <w:rsid w:val="003B5981"/>
    <w:rsid w:val="003B6F3C"/>
    <w:rsid w:val="003B70E0"/>
    <w:rsid w:val="003B7B9D"/>
    <w:rsid w:val="003C0219"/>
    <w:rsid w:val="003C134B"/>
    <w:rsid w:val="003C13F1"/>
    <w:rsid w:val="003C3739"/>
    <w:rsid w:val="003C3963"/>
    <w:rsid w:val="003C4528"/>
    <w:rsid w:val="003C457F"/>
    <w:rsid w:val="003C45A3"/>
    <w:rsid w:val="003C4A7A"/>
    <w:rsid w:val="003C5470"/>
    <w:rsid w:val="003C6972"/>
    <w:rsid w:val="003C7075"/>
    <w:rsid w:val="003C7BFB"/>
    <w:rsid w:val="003D04D7"/>
    <w:rsid w:val="003D04FD"/>
    <w:rsid w:val="003D0665"/>
    <w:rsid w:val="003D2EBE"/>
    <w:rsid w:val="003D33B7"/>
    <w:rsid w:val="003D3614"/>
    <w:rsid w:val="003D3F82"/>
    <w:rsid w:val="003D441B"/>
    <w:rsid w:val="003D5D71"/>
    <w:rsid w:val="003D68C1"/>
    <w:rsid w:val="003D761D"/>
    <w:rsid w:val="003D7970"/>
    <w:rsid w:val="003E045F"/>
    <w:rsid w:val="003E094E"/>
    <w:rsid w:val="003E0966"/>
    <w:rsid w:val="003E0D3E"/>
    <w:rsid w:val="003E0EE3"/>
    <w:rsid w:val="003E18B4"/>
    <w:rsid w:val="003E1CF5"/>
    <w:rsid w:val="003E1D48"/>
    <w:rsid w:val="003E34A3"/>
    <w:rsid w:val="003E3DC2"/>
    <w:rsid w:val="003E3FA9"/>
    <w:rsid w:val="003E6B08"/>
    <w:rsid w:val="003F07D6"/>
    <w:rsid w:val="003F1E10"/>
    <w:rsid w:val="003F2531"/>
    <w:rsid w:val="003F31CF"/>
    <w:rsid w:val="003F3EE1"/>
    <w:rsid w:val="003F44E9"/>
    <w:rsid w:val="003F4577"/>
    <w:rsid w:val="003F49B2"/>
    <w:rsid w:val="003F507A"/>
    <w:rsid w:val="003F50A1"/>
    <w:rsid w:val="003F6A15"/>
    <w:rsid w:val="003F7000"/>
    <w:rsid w:val="003F756C"/>
    <w:rsid w:val="0040056F"/>
    <w:rsid w:val="0040199D"/>
    <w:rsid w:val="00401FD8"/>
    <w:rsid w:val="004020F7"/>
    <w:rsid w:val="004022B0"/>
    <w:rsid w:val="004028EE"/>
    <w:rsid w:val="00402FAA"/>
    <w:rsid w:val="00403853"/>
    <w:rsid w:val="004045A7"/>
    <w:rsid w:val="004052E2"/>
    <w:rsid w:val="00406AB0"/>
    <w:rsid w:val="00407375"/>
    <w:rsid w:val="00407714"/>
    <w:rsid w:val="004077DC"/>
    <w:rsid w:val="004110AD"/>
    <w:rsid w:val="0041136A"/>
    <w:rsid w:val="0041177C"/>
    <w:rsid w:val="004121B1"/>
    <w:rsid w:val="004133F6"/>
    <w:rsid w:val="004145EB"/>
    <w:rsid w:val="0041590F"/>
    <w:rsid w:val="00415BCE"/>
    <w:rsid w:val="00416071"/>
    <w:rsid w:val="0041654F"/>
    <w:rsid w:val="00416A13"/>
    <w:rsid w:val="00416BB7"/>
    <w:rsid w:val="00417A26"/>
    <w:rsid w:val="00417A9D"/>
    <w:rsid w:val="00417EC1"/>
    <w:rsid w:val="00417ED8"/>
    <w:rsid w:val="00417FA5"/>
    <w:rsid w:val="00420252"/>
    <w:rsid w:val="004204F8"/>
    <w:rsid w:val="00420C8B"/>
    <w:rsid w:val="0042152D"/>
    <w:rsid w:val="00422D6F"/>
    <w:rsid w:val="0042356D"/>
    <w:rsid w:val="004245C1"/>
    <w:rsid w:val="00424615"/>
    <w:rsid w:val="0042546E"/>
    <w:rsid w:val="0042675E"/>
    <w:rsid w:val="004270E9"/>
    <w:rsid w:val="004277F4"/>
    <w:rsid w:val="00427BA5"/>
    <w:rsid w:val="00431C8C"/>
    <w:rsid w:val="00432F9B"/>
    <w:rsid w:val="0043311F"/>
    <w:rsid w:val="00433B07"/>
    <w:rsid w:val="00434855"/>
    <w:rsid w:val="00435749"/>
    <w:rsid w:val="00435795"/>
    <w:rsid w:val="00436043"/>
    <w:rsid w:val="0043611F"/>
    <w:rsid w:val="0043620C"/>
    <w:rsid w:val="0043785F"/>
    <w:rsid w:val="00437B06"/>
    <w:rsid w:val="00437E3E"/>
    <w:rsid w:val="00441DFC"/>
    <w:rsid w:val="00441ECA"/>
    <w:rsid w:val="00442BF4"/>
    <w:rsid w:val="00443524"/>
    <w:rsid w:val="00444EE2"/>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75"/>
    <w:rsid w:val="00461F46"/>
    <w:rsid w:val="004628F6"/>
    <w:rsid w:val="00463F02"/>
    <w:rsid w:val="00464B6C"/>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2021"/>
    <w:rsid w:val="00482299"/>
    <w:rsid w:val="004824EA"/>
    <w:rsid w:val="0048267C"/>
    <w:rsid w:val="0048277D"/>
    <w:rsid w:val="004841A0"/>
    <w:rsid w:val="004841BC"/>
    <w:rsid w:val="004855E6"/>
    <w:rsid w:val="00486A22"/>
    <w:rsid w:val="0049054D"/>
    <w:rsid w:val="0049363B"/>
    <w:rsid w:val="00493925"/>
    <w:rsid w:val="00493DE0"/>
    <w:rsid w:val="00494130"/>
    <w:rsid w:val="0049415A"/>
    <w:rsid w:val="004944FB"/>
    <w:rsid w:val="00494A4B"/>
    <w:rsid w:val="004954EE"/>
    <w:rsid w:val="00495C40"/>
    <w:rsid w:val="00497003"/>
    <w:rsid w:val="004A1056"/>
    <w:rsid w:val="004A197A"/>
    <w:rsid w:val="004A1BB2"/>
    <w:rsid w:val="004A1BBF"/>
    <w:rsid w:val="004A208D"/>
    <w:rsid w:val="004A2776"/>
    <w:rsid w:val="004A2A64"/>
    <w:rsid w:val="004A34E9"/>
    <w:rsid w:val="004A38B2"/>
    <w:rsid w:val="004A42BB"/>
    <w:rsid w:val="004A5072"/>
    <w:rsid w:val="004A5D09"/>
    <w:rsid w:val="004A6386"/>
    <w:rsid w:val="004A65FD"/>
    <w:rsid w:val="004A6F65"/>
    <w:rsid w:val="004B1245"/>
    <w:rsid w:val="004B1ACB"/>
    <w:rsid w:val="004B4C87"/>
    <w:rsid w:val="004B5873"/>
    <w:rsid w:val="004B5C58"/>
    <w:rsid w:val="004B743E"/>
    <w:rsid w:val="004C0749"/>
    <w:rsid w:val="004C0A07"/>
    <w:rsid w:val="004C0B31"/>
    <w:rsid w:val="004C127E"/>
    <w:rsid w:val="004C1D41"/>
    <w:rsid w:val="004C22F0"/>
    <w:rsid w:val="004C24EA"/>
    <w:rsid w:val="004C2B5D"/>
    <w:rsid w:val="004C3A7B"/>
    <w:rsid w:val="004C3AFD"/>
    <w:rsid w:val="004C40F7"/>
    <w:rsid w:val="004C418B"/>
    <w:rsid w:val="004C45FE"/>
    <w:rsid w:val="004C56FF"/>
    <w:rsid w:val="004C59E0"/>
    <w:rsid w:val="004C6651"/>
    <w:rsid w:val="004C6D68"/>
    <w:rsid w:val="004C71D8"/>
    <w:rsid w:val="004C77CA"/>
    <w:rsid w:val="004D0C18"/>
    <w:rsid w:val="004D1F2D"/>
    <w:rsid w:val="004D277D"/>
    <w:rsid w:val="004D2A41"/>
    <w:rsid w:val="004D309A"/>
    <w:rsid w:val="004D3A13"/>
    <w:rsid w:val="004D56ED"/>
    <w:rsid w:val="004D5802"/>
    <w:rsid w:val="004E0161"/>
    <w:rsid w:val="004E01DB"/>
    <w:rsid w:val="004E0372"/>
    <w:rsid w:val="004E04BB"/>
    <w:rsid w:val="004E11A7"/>
    <w:rsid w:val="004E20B4"/>
    <w:rsid w:val="004E33DE"/>
    <w:rsid w:val="004E348C"/>
    <w:rsid w:val="004E4D36"/>
    <w:rsid w:val="004E6BDC"/>
    <w:rsid w:val="004E70BC"/>
    <w:rsid w:val="004E735F"/>
    <w:rsid w:val="004F0DD1"/>
    <w:rsid w:val="004F163F"/>
    <w:rsid w:val="004F1B86"/>
    <w:rsid w:val="004F1F24"/>
    <w:rsid w:val="004F203A"/>
    <w:rsid w:val="004F25C6"/>
    <w:rsid w:val="004F2DA8"/>
    <w:rsid w:val="004F2F7E"/>
    <w:rsid w:val="004F2FDC"/>
    <w:rsid w:val="004F38C4"/>
    <w:rsid w:val="004F3E33"/>
    <w:rsid w:val="004F43F5"/>
    <w:rsid w:val="004F4F9F"/>
    <w:rsid w:val="004F6CAD"/>
    <w:rsid w:val="004F6EDA"/>
    <w:rsid w:val="004F7065"/>
    <w:rsid w:val="004F74C1"/>
    <w:rsid w:val="004F7666"/>
    <w:rsid w:val="00500A15"/>
    <w:rsid w:val="00500D9D"/>
    <w:rsid w:val="005017DC"/>
    <w:rsid w:val="00503554"/>
    <w:rsid w:val="005038A9"/>
    <w:rsid w:val="00504179"/>
    <w:rsid w:val="00504823"/>
    <w:rsid w:val="00505533"/>
    <w:rsid w:val="00505A4A"/>
    <w:rsid w:val="00506AF8"/>
    <w:rsid w:val="00506CE5"/>
    <w:rsid w:val="00506FFB"/>
    <w:rsid w:val="00511F69"/>
    <w:rsid w:val="00513171"/>
    <w:rsid w:val="00514D49"/>
    <w:rsid w:val="00515742"/>
    <w:rsid w:val="00520153"/>
    <w:rsid w:val="0052075C"/>
    <w:rsid w:val="00520DF4"/>
    <w:rsid w:val="00521B8D"/>
    <w:rsid w:val="00521EBE"/>
    <w:rsid w:val="00522231"/>
    <w:rsid w:val="005225B9"/>
    <w:rsid w:val="00523006"/>
    <w:rsid w:val="00523170"/>
    <w:rsid w:val="0052446C"/>
    <w:rsid w:val="00525218"/>
    <w:rsid w:val="00525BCC"/>
    <w:rsid w:val="00525C68"/>
    <w:rsid w:val="005261FF"/>
    <w:rsid w:val="00527119"/>
    <w:rsid w:val="005271EA"/>
    <w:rsid w:val="005274FE"/>
    <w:rsid w:val="00527AB0"/>
    <w:rsid w:val="00527BCB"/>
    <w:rsid w:val="0053036B"/>
    <w:rsid w:val="0053062B"/>
    <w:rsid w:val="005306E4"/>
    <w:rsid w:val="0053157E"/>
    <w:rsid w:val="00531B33"/>
    <w:rsid w:val="00531E0F"/>
    <w:rsid w:val="005320B7"/>
    <w:rsid w:val="005320DC"/>
    <w:rsid w:val="00532ECD"/>
    <w:rsid w:val="005331D8"/>
    <w:rsid w:val="005332A0"/>
    <w:rsid w:val="005337A9"/>
    <w:rsid w:val="005337BD"/>
    <w:rsid w:val="00533B6A"/>
    <w:rsid w:val="00534418"/>
    <w:rsid w:val="0053449E"/>
    <w:rsid w:val="0053465A"/>
    <w:rsid w:val="00534D8C"/>
    <w:rsid w:val="005351D7"/>
    <w:rsid w:val="00535A29"/>
    <w:rsid w:val="00535D28"/>
    <w:rsid w:val="005367FF"/>
    <w:rsid w:val="005369FB"/>
    <w:rsid w:val="00536D5F"/>
    <w:rsid w:val="00540A17"/>
    <w:rsid w:val="00541374"/>
    <w:rsid w:val="0054142A"/>
    <w:rsid w:val="005415FD"/>
    <w:rsid w:val="00541B98"/>
    <w:rsid w:val="00542381"/>
    <w:rsid w:val="00542DC7"/>
    <w:rsid w:val="00542E76"/>
    <w:rsid w:val="00543517"/>
    <w:rsid w:val="00545633"/>
    <w:rsid w:val="00545F1B"/>
    <w:rsid w:val="00546407"/>
    <w:rsid w:val="00546C2A"/>
    <w:rsid w:val="0054725C"/>
    <w:rsid w:val="00547D38"/>
    <w:rsid w:val="00547F2E"/>
    <w:rsid w:val="005509F2"/>
    <w:rsid w:val="0055147D"/>
    <w:rsid w:val="00551C85"/>
    <w:rsid w:val="00552447"/>
    <w:rsid w:val="00553725"/>
    <w:rsid w:val="00553751"/>
    <w:rsid w:val="0055396D"/>
    <w:rsid w:val="00553B6A"/>
    <w:rsid w:val="005545B9"/>
    <w:rsid w:val="00555095"/>
    <w:rsid w:val="00555503"/>
    <w:rsid w:val="005557D3"/>
    <w:rsid w:val="00555890"/>
    <w:rsid w:val="00555AFE"/>
    <w:rsid w:val="00557177"/>
    <w:rsid w:val="00557B75"/>
    <w:rsid w:val="00560613"/>
    <w:rsid w:val="00560C14"/>
    <w:rsid w:val="00560F23"/>
    <w:rsid w:val="00561CA6"/>
    <w:rsid w:val="0056262A"/>
    <w:rsid w:val="005628AE"/>
    <w:rsid w:val="00562B54"/>
    <w:rsid w:val="00562D09"/>
    <w:rsid w:val="00563578"/>
    <w:rsid w:val="005635A5"/>
    <w:rsid w:val="005636DA"/>
    <w:rsid w:val="00564206"/>
    <w:rsid w:val="00564458"/>
    <w:rsid w:val="00566E46"/>
    <w:rsid w:val="00570B3F"/>
    <w:rsid w:val="00570FBD"/>
    <w:rsid w:val="00571734"/>
    <w:rsid w:val="00572023"/>
    <w:rsid w:val="00572E1B"/>
    <w:rsid w:val="00573EC7"/>
    <w:rsid w:val="0057497F"/>
    <w:rsid w:val="00574D73"/>
    <w:rsid w:val="0057591D"/>
    <w:rsid w:val="00575C3C"/>
    <w:rsid w:val="00575D10"/>
    <w:rsid w:val="0057655E"/>
    <w:rsid w:val="00576B76"/>
    <w:rsid w:val="005770DB"/>
    <w:rsid w:val="005775B2"/>
    <w:rsid w:val="0057768F"/>
    <w:rsid w:val="00580193"/>
    <w:rsid w:val="0058048B"/>
    <w:rsid w:val="005808B2"/>
    <w:rsid w:val="0058126D"/>
    <w:rsid w:val="0058132E"/>
    <w:rsid w:val="00581C93"/>
    <w:rsid w:val="00581E53"/>
    <w:rsid w:val="005820F8"/>
    <w:rsid w:val="005823AC"/>
    <w:rsid w:val="00582916"/>
    <w:rsid w:val="005835D1"/>
    <w:rsid w:val="0058362F"/>
    <w:rsid w:val="0058522E"/>
    <w:rsid w:val="00585C8B"/>
    <w:rsid w:val="00585F6F"/>
    <w:rsid w:val="005861A7"/>
    <w:rsid w:val="00586FD3"/>
    <w:rsid w:val="0058732B"/>
    <w:rsid w:val="005915B8"/>
    <w:rsid w:val="005917A8"/>
    <w:rsid w:val="00591E00"/>
    <w:rsid w:val="00592408"/>
    <w:rsid w:val="005924C0"/>
    <w:rsid w:val="00594444"/>
    <w:rsid w:val="00594B5F"/>
    <w:rsid w:val="005951E1"/>
    <w:rsid w:val="005954CB"/>
    <w:rsid w:val="00595C2F"/>
    <w:rsid w:val="00596432"/>
    <w:rsid w:val="005971F6"/>
    <w:rsid w:val="005A21F7"/>
    <w:rsid w:val="005A2AC9"/>
    <w:rsid w:val="005A3428"/>
    <w:rsid w:val="005A3962"/>
    <w:rsid w:val="005A4542"/>
    <w:rsid w:val="005A55BF"/>
    <w:rsid w:val="005A5AE8"/>
    <w:rsid w:val="005A5EE4"/>
    <w:rsid w:val="005A6062"/>
    <w:rsid w:val="005A7089"/>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63B"/>
    <w:rsid w:val="005D190B"/>
    <w:rsid w:val="005D1DED"/>
    <w:rsid w:val="005D2059"/>
    <w:rsid w:val="005D279B"/>
    <w:rsid w:val="005D2D20"/>
    <w:rsid w:val="005D306F"/>
    <w:rsid w:val="005D323C"/>
    <w:rsid w:val="005D390E"/>
    <w:rsid w:val="005D4A0F"/>
    <w:rsid w:val="005D5664"/>
    <w:rsid w:val="005D5986"/>
    <w:rsid w:val="005D6865"/>
    <w:rsid w:val="005D69C3"/>
    <w:rsid w:val="005D6BF8"/>
    <w:rsid w:val="005D7453"/>
    <w:rsid w:val="005D763F"/>
    <w:rsid w:val="005D781D"/>
    <w:rsid w:val="005D785F"/>
    <w:rsid w:val="005E0DF3"/>
    <w:rsid w:val="005E134F"/>
    <w:rsid w:val="005E151F"/>
    <w:rsid w:val="005E1986"/>
    <w:rsid w:val="005E2FBF"/>
    <w:rsid w:val="005E410D"/>
    <w:rsid w:val="005E425C"/>
    <w:rsid w:val="005E47A5"/>
    <w:rsid w:val="005E4C7A"/>
    <w:rsid w:val="005E4F2C"/>
    <w:rsid w:val="005E542B"/>
    <w:rsid w:val="005E6BCA"/>
    <w:rsid w:val="005E6E1D"/>
    <w:rsid w:val="005E71E0"/>
    <w:rsid w:val="005E7A40"/>
    <w:rsid w:val="005F003B"/>
    <w:rsid w:val="005F055E"/>
    <w:rsid w:val="005F0560"/>
    <w:rsid w:val="005F085F"/>
    <w:rsid w:val="005F0A23"/>
    <w:rsid w:val="005F16BB"/>
    <w:rsid w:val="005F1B9B"/>
    <w:rsid w:val="005F21DD"/>
    <w:rsid w:val="005F3277"/>
    <w:rsid w:val="005F3620"/>
    <w:rsid w:val="005F398A"/>
    <w:rsid w:val="005F4087"/>
    <w:rsid w:val="005F41B8"/>
    <w:rsid w:val="005F4335"/>
    <w:rsid w:val="005F46F7"/>
    <w:rsid w:val="005F6E9F"/>
    <w:rsid w:val="00600A04"/>
    <w:rsid w:val="00600F43"/>
    <w:rsid w:val="00601E8C"/>
    <w:rsid w:val="00601EEC"/>
    <w:rsid w:val="006023CC"/>
    <w:rsid w:val="00604C33"/>
    <w:rsid w:val="006057FC"/>
    <w:rsid w:val="00605AE5"/>
    <w:rsid w:val="00605CFA"/>
    <w:rsid w:val="006063D0"/>
    <w:rsid w:val="00606E77"/>
    <w:rsid w:val="006070FC"/>
    <w:rsid w:val="00607997"/>
    <w:rsid w:val="00607E4C"/>
    <w:rsid w:val="006101C7"/>
    <w:rsid w:val="00610E00"/>
    <w:rsid w:val="006112FB"/>
    <w:rsid w:val="00611359"/>
    <w:rsid w:val="00611426"/>
    <w:rsid w:val="006116CB"/>
    <w:rsid w:val="006118CF"/>
    <w:rsid w:val="00611B0E"/>
    <w:rsid w:val="00612086"/>
    <w:rsid w:val="006136BD"/>
    <w:rsid w:val="00613908"/>
    <w:rsid w:val="00613C65"/>
    <w:rsid w:val="00613CA1"/>
    <w:rsid w:val="00613F1D"/>
    <w:rsid w:val="006144E5"/>
    <w:rsid w:val="00614B3A"/>
    <w:rsid w:val="006153C5"/>
    <w:rsid w:val="00615F18"/>
    <w:rsid w:val="0061761A"/>
    <w:rsid w:val="00617826"/>
    <w:rsid w:val="00617AD9"/>
    <w:rsid w:val="00617C91"/>
    <w:rsid w:val="00617D2B"/>
    <w:rsid w:val="0062046E"/>
    <w:rsid w:val="00620BE0"/>
    <w:rsid w:val="00620E8E"/>
    <w:rsid w:val="00621034"/>
    <w:rsid w:val="00621E36"/>
    <w:rsid w:val="006223E5"/>
    <w:rsid w:val="00622BE7"/>
    <w:rsid w:val="006239B3"/>
    <w:rsid w:val="006250E3"/>
    <w:rsid w:val="00626010"/>
    <w:rsid w:val="00626A9A"/>
    <w:rsid w:val="00627F09"/>
    <w:rsid w:val="0063116C"/>
    <w:rsid w:val="0063222E"/>
    <w:rsid w:val="00632835"/>
    <w:rsid w:val="00633E08"/>
    <w:rsid w:val="00633F21"/>
    <w:rsid w:val="0063476C"/>
    <w:rsid w:val="006358CC"/>
    <w:rsid w:val="006361B8"/>
    <w:rsid w:val="0063638D"/>
    <w:rsid w:val="00636454"/>
    <w:rsid w:val="00636513"/>
    <w:rsid w:val="006365D6"/>
    <w:rsid w:val="00636790"/>
    <w:rsid w:val="00636850"/>
    <w:rsid w:val="00637F18"/>
    <w:rsid w:val="00640A6B"/>
    <w:rsid w:val="00640A74"/>
    <w:rsid w:val="0064126B"/>
    <w:rsid w:val="0064255F"/>
    <w:rsid w:val="00642C40"/>
    <w:rsid w:val="00644888"/>
    <w:rsid w:val="006449B4"/>
    <w:rsid w:val="00644D62"/>
    <w:rsid w:val="00644E6D"/>
    <w:rsid w:val="006454C3"/>
    <w:rsid w:val="006472AF"/>
    <w:rsid w:val="006479D6"/>
    <w:rsid w:val="00647BF8"/>
    <w:rsid w:val="0065031D"/>
    <w:rsid w:val="00650E7D"/>
    <w:rsid w:val="00650EFC"/>
    <w:rsid w:val="00650F1E"/>
    <w:rsid w:val="00651417"/>
    <w:rsid w:val="00651850"/>
    <w:rsid w:val="00652C4A"/>
    <w:rsid w:val="006544E4"/>
    <w:rsid w:val="00654CD5"/>
    <w:rsid w:val="00654E4E"/>
    <w:rsid w:val="00655149"/>
    <w:rsid w:val="00655156"/>
    <w:rsid w:val="00655D9A"/>
    <w:rsid w:val="006573C4"/>
    <w:rsid w:val="00657838"/>
    <w:rsid w:val="00657B18"/>
    <w:rsid w:val="00660C7F"/>
    <w:rsid w:val="0066189D"/>
    <w:rsid w:val="00661C36"/>
    <w:rsid w:val="00661F3C"/>
    <w:rsid w:val="006623EF"/>
    <w:rsid w:val="00662C90"/>
    <w:rsid w:val="0066409F"/>
    <w:rsid w:val="0066467C"/>
    <w:rsid w:val="00664B08"/>
    <w:rsid w:val="00664E83"/>
    <w:rsid w:val="00664F99"/>
    <w:rsid w:val="0066582C"/>
    <w:rsid w:val="00665ED6"/>
    <w:rsid w:val="00666C8B"/>
    <w:rsid w:val="00670D20"/>
    <w:rsid w:val="006717CD"/>
    <w:rsid w:val="0067257C"/>
    <w:rsid w:val="00672ED3"/>
    <w:rsid w:val="006759DC"/>
    <w:rsid w:val="00675BEB"/>
    <w:rsid w:val="00675CAA"/>
    <w:rsid w:val="00675D31"/>
    <w:rsid w:val="00676BB1"/>
    <w:rsid w:val="00677004"/>
    <w:rsid w:val="006775BD"/>
    <w:rsid w:val="00677F6A"/>
    <w:rsid w:val="006804BA"/>
    <w:rsid w:val="006804FA"/>
    <w:rsid w:val="006809FF"/>
    <w:rsid w:val="00680B31"/>
    <w:rsid w:val="00681A64"/>
    <w:rsid w:val="006824ED"/>
    <w:rsid w:val="00682527"/>
    <w:rsid w:val="00682817"/>
    <w:rsid w:val="00682DE7"/>
    <w:rsid w:val="0068346D"/>
    <w:rsid w:val="00683754"/>
    <w:rsid w:val="00684BA2"/>
    <w:rsid w:val="00685EAF"/>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97D68"/>
    <w:rsid w:val="006A11EE"/>
    <w:rsid w:val="006A17B3"/>
    <w:rsid w:val="006A1CC5"/>
    <w:rsid w:val="006A3052"/>
    <w:rsid w:val="006A361E"/>
    <w:rsid w:val="006A378F"/>
    <w:rsid w:val="006A3C6A"/>
    <w:rsid w:val="006A3F0B"/>
    <w:rsid w:val="006A4423"/>
    <w:rsid w:val="006A46BB"/>
    <w:rsid w:val="006A4DF4"/>
    <w:rsid w:val="006A51EB"/>
    <w:rsid w:val="006A5520"/>
    <w:rsid w:val="006A567A"/>
    <w:rsid w:val="006A5804"/>
    <w:rsid w:val="006A5D2D"/>
    <w:rsid w:val="006A60E9"/>
    <w:rsid w:val="006A6D3B"/>
    <w:rsid w:val="006A796C"/>
    <w:rsid w:val="006A7CAB"/>
    <w:rsid w:val="006A7D68"/>
    <w:rsid w:val="006B05F4"/>
    <w:rsid w:val="006B06D2"/>
    <w:rsid w:val="006B103D"/>
    <w:rsid w:val="006B10AB"/>
    <w:rsid w:val="006B1A90"/>
    <w:rsid w:val="006B1E79"/>
    <w:rsid w:val="006B2AB0"/>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8C6"/>
    <w:rsid w:val="006C3D8A"/>
    <w:rsid w:val="006C41C2"/>
    <w:rsid w:val="006C43A3"/>
    <w:rsid w:val="006C46D8"/>
    <w:rsid w:val="006C4ADE"/>
    <w:rsid w:val="006C5519"/>
    <w:rsid w:val="006C5E7B"/>
    <w:rsid w:val="006C75ED"/>
    <w:rsid w:val="006C7DC4"/>
    <w:rsid w:val="006C7F65"/>
    <w:rsid w:val="006D0340"/>
    <w:rsid w:val="006D04ED"/>
    <w:rsid w:val="006D08CD"/>
    <w:rsid w:val="006D1288"/>
    <w:rsid w:val="006D29B4"/>
    <w:rsid w:val="006D2EEA"/>
    <w:rsid w:val="006D39AF"/>
    <w:rsid w:val="006D5A94"/>
    <w:rsid w:val="006D70DF"/>
    <w:rsid w:val="006D71EB"/>
    <w:rsid w:val="006D76B6"/>
    <w:rsid w:val="006D788D"/>
    <w:rsid w:val="006E046A"/>
    <w:rsid w:val="006E099B"/>
    <w:rsid w:val="006E0DAE"/>
    <w:rsid w:val="006E2A4C"/>
    <w:rsid w:val="006E2B7F"/>
    <w:rsid w:val="006E2D0A"/>
    <w:rsid w:val="006E3861"/>
    <w:rsid w:val="006E3F37"/>
    <w:rsid w:val="006E4105"/>
    <w:rsid w:val="006E594A"/>
    <w:rsid w:val="006E6E41"/>
    <w:rsid w:val="006E724A"/>
    <w:rsid w:val="006F03BF"/>
    <w:rsid w:val="006F15FF"/>
    <w:rsid w:val="006F2E45"/>
    <w:rsid w:val="006F355B"/>
    <w:rsid w:val="006F3ADE"/>
    <w:rsid w:val="006F3F38"/>
    <w:rsid w:val="006F4E14"/>
    <w:rsid w:val="006F53AD"/>
    <w:rsid w:val="006F581D"/>
    <w:rsid w:val="006F6AC1"/>
    <w:rsid w:val="006F765C"/>
    <w:rsid w:val="006F7839"/>
    <w:rsid w:val="007004C6"/>
    <w:rsid w:val="00700E94"/>
    <w:rsid w:val="007011BE"/>
    <w:rsid w:val="007015CC"/>
    <w:rsid w:val="00701747"/>
    <w:rsid w:val="007018C2"/>
    <w:rsid w:val="00701DB0"/>
    <w:rsid w:val="00701F58"/>
    <w:rsid w:val="00702460"/>
    <w:rsid w:val="00703042"/>
    <w:rsid w:val="007037C0"/>
    <w:rsid w:val="007041C0"/>
    <w:rsid w:val="00705275"/>
    <w:rsid w:val="007068A4"/>
    <w:rsid w:val="00706BB7"/>
    <w:rsid w:val="00707A3A"/>
    <w:rsid w:val="00710309"/>
    <w:rsid w:val="007104E5"/>
    <w:rsid w:val="007106BB"/>
    <w:rsid w:val="00710ECE"/>
    <w:rsid w:val="007120D7"/>
    <w:rsid w:val="00712265"/>
    <w:rsid w:val="00713991"/>
    <w:rsid w:val="00713C9E"/>
    <w:rsid w:val="00716C5A"/>
    <w:rsid w:val="0071705C"/>
    <w:rsid w:val="00717A79"/>
    <w:rsid w:val="00720455"/>
    <w:rsid w:val="00720BEC"/>
    <w:rsid w:val="00721C44"/>
    <w:rsid w:val="00721FD9"/>
    <w:rsid w:val="00722755"/>
    <w:rsid w:val="00722AC2"/>
    <w:rsid w:val="00723282"/>
    <w:rsid w:val="007238CF"/>
    <w:rsid w:val="00724ADD"/>
    <w:rsid w:val="00725D13"/>
    <w:rsid w:val="00726C25"/>
    <w:rsid w:val="00727B22"/>
    <w:rsid w:val="0073049F"/>
    <w:rsid w:val="0073052F"/>
    <w:rsid w:val="00731E0E"/>
    <w:rsid w:val="007330F9"/>
    <w:rsid w:val="0073343B"/>
    <w:rsid w:val="00733EA0"/>
    <w:rsid w:val="00734817"/>
    <w:rsid w:val="00734B43"/>
    <w:rsid w:val="00735007"/>
    <w:rsid w:val="007378D5"/>
    <w:rsid w:val="00740FE2"/>
    <w:rsid w:val="0074129A"/>
    <w:rsid w:val="00741922"/>
    <w:rsid w:val="0074225A"/>
    <w:rsid w:val="00742493"/>
    <w:rsid w:val="0074311E"/>
    <w:rsid w:val="0074349F"/>
    <w:rsid w:val="00744B30"/>
    <w:rsid w:val="007455B0"/>
    <w:rsid w:val="00745A26"/>
    <w:rsid w:val="00747C1B"/>
    <w:rsid w:val="007511D1"/>
    <w:rsid w:val="007512F6"/>
    <w:rsid w:val="00751E35"/>
    <w:rsid w:val="0075239D"/>
    <w:rsid w:val="00753383"/>
    <w:rsid w:val="00753787"/>
    <w:rsid w:val="00753DFA"/>
    <w:rsid w:val="00754A65"/>
    <w:rsid w:val="00754C25"/>
    <w:rsid w:val="007573CA"/>
    <w:rsid w:val="00757A12"/>
    <w:rsid w:val="00760415"/>
    <w:rsid w:val="0076054F"/>
    <w:rsid w:val="00760BF7"/>
    <w:rsid w:val="007615AC"/>
    <w:rsid w:val="007625B1"/>
    <w:rsid w:val="0076433C"/>
    <w:rsid w:val="00764FA1"/>
    <w:rsid w:val="0076521E"/>
    <w:rsid w:val="00765445"/>
    <w:rsid w:val="00765497"/>
    <w:rsid w:val="00766380"/>
    <w:rsid w:val="00766BBE"/>
    <w:rsid w:val="00767306"/>
    <w:rsid w:val="00767945"/>
    <w:rsid w:val="0077035C"/>
    <w:rsid w:val="00770FD7"/>
    <w:rsid w:val="00772494"/>
    <w:rsid w:val="00774383"/>
    <w:rsid w:val="00774798"/>
    <w:rsid w:val="007751F1"/>
    <w:rsid w:val="007765CA"/>
    <w:rsid w:val="007766E0"/>
    <w:rsid w:val="0078083B"/>
    <w:rsid w:val="0078175C"/>
    <w:rsid w:val="00781924"/>
    <w:rsid w:val="00781BA5"/>
    <w:rsid w:val="007825AD"/>
    <w:rsid w:val="00782CD8"/>
    <w:rsid w:val="00783446"/>
    <w:rsid w:val="007838AE"/>
    <w:rsid w:val="007839AA"/>
    <w:rsid w:val="00783DF1"/>
    <w:rsid w:val="007868C9"/>
    <w:rsid w:val="00790103"/>
    <w:rsid w:val="00791161"/>
    <w:rsid w:val="007918DB"/>
    <w:rsid w:val="00791BC9"/>
    <w:rsid w:val="00791C8B"/>
    <w:rsid w:val="007920F1"/>
    <w:rsid w:val="007923D0"/>
    <w:rsid w:val="007927FF"/>
    <w:rsid w:val="00793634"/>
    <w:rsid w:val="007938C7"/>
    <w:rsid w:val="00793992"/>
    <w:rsid w:val="00793A5D"/>
    <w:rsid w:val="00794CD2"/>
    <w:rsid w:val="00795A3F"/>
    <w:rsid w:val="0079627E"/>
    <w:rsid w:val="0079672A"/>
    <w:rsid w:val="0079691F"/>
    <w:rsid w:val="00796FD9"/>
    <w:rsid w:val="00797592"/>
    <w:rsid w:val="007A022B"/>
    <w:rsid w:val="007A0E6A"/>
    <w:rsid w:val="007A17A7"/>
    <w:rsid w:val="007A1DB7"/>
    <w:rsid w:val="007A29BC"/>
    <w:rsid w:val="007A309A"/>
    <w:rsid w:val="007A4569"/>
    <w:rsid w:val="007A51D3"/>
    <w:rsid w:val="007A65A5"/>
    <w:rsid w:val="007A7736"/>
    <w:rsid w:val="007B0324"/>
    <w:rsid w:val="007B0D0D"/>
    <w:rsid w:val="007B1468"/>
    <w:rsid w:val="007B19DF"/>
    <w:rsid w:val="007B1B01"/>
    <w:rsid w:val="007B1C85"/>
    <w:rsid w:val="007B236C"/>
    <w:rsid w:val="007B288A"/>
    <w:rsid w:val="007B28E1"/>
    <w:rsid w:val="007B459A"/>
    <w:rsid w:val="007B5BDD"/>
    <w:rsid w:val="007B5FB0"/>
    <w:rsid w:val="007B6033"/>
    <w:rsid w:val="007B626B"/>
    <w:rsid w:val="007B636E"/>
    <w:rsid w:val="007B6F0C"/>
    <w:rsid w:val="007C0025"/>
    <w:rsid w:val="007C0774"/>
    <w:rsid w:val="007C118D"/>
    <w:rsid w:val="007C1448"/>
    <w:rsid w:val="007C146E"/>
    <w:rsid w:val="007C1A3B"/>
    <w:rsid w:val="007C1E2F"/>
    <w:rsid w:val="007C235C"/>
    <w:rsid w:val="007C2A6D"/>
    <w:rsid w:val="007C2E8B"/>
    <w:rsid w:val="007C2F1F"/>
    <w:rsid w:val="007C4936"/>
    <w:rsid w:val="007C5506"/>
    <w:rsid w:val="007C5A7E"/>
    <w:rsid w:val="007C5DC9"/>
    <w:rsid w:val="007C606C"/>
    <w:rsid w:val="007C6226"/>
    <w:rsid w:val="007C6A48"/>
    <w:rsid w:val="007C6C97"/>
    <w:rsid w:val="007C6F88"/>
    <w:rsid w:val="007C709C"/>
    <w:rsid w:val="007D0DC2"/>
    <w:rsid w:val="007D11B4"/>
    <w:rsid w:val="007D1727"/>
    <w:rsid w:val="007D1A23"/>
    <w:rsid w:val="007D216E"/>
    <w:rsid w:val="007D286D"/>
    <w:rsid w:val="007D2A7C"/>
    <w:rsid w:val="007D2C69"/>
    <w:rsid w:val="007D2F4F"/>
    <w:rsid w:val="007D34DE"/>
    <w:rsid w:val="007D3882"/>
    <w:rsid w:val="007D431E"/>
    <w:rsid w:val="007D557B"/>
    <w:rsid w:val="007D5D71"/>
    <w:rsid w:val="007D68CD"/>
    <w:rsid w:val="007D691A"/>
    <w:rsid w:val="007D70CA"/>
    <w:rsid w:val="007D7559"/>
    <w:rsid w:val="007D7670"/>
    <w:rsid w:val="007E00EE"/>
    <w:rsid w:val="007E05D3"/>
    <w:rsid w:val="007E144C"/>
    <w:rsid w:val="007E1B25"/>
    <w:rsid w:val="007E2F69"/>
    <w:rsid w:val="007E343D"/>
    <w:rsid w:val="007E38BF"/>
    <w:rsid w:val="007E3EA3"/>
    <w:rsid w:val="007E4AF6"/>
    <w:rsid w:val="007E5B09"/>
    <w:rsid w:val="007E6D33"/>
    <w:rsid w:val="007E6FF5"/>
    <w:rsid w:val="007E79E2"/>
    <w:rsid w:val="007E7C24"/>
    <w:rsid w:val="007F0C58"/>
    <w:rsid w:val="007F16FC"/>
    <w:rsid w:val="007F1C7A"/>
    <w:rsid w:val="007F2EA2"/>
    <w:rsid w:val="007F32EE"/>
    <w:rsid w:val="007F33E9"/>
    <w:rsid w:val="007F41DC"/>
    <w:rsid w:val="007F463E"/>
    <w:rsid w:val="007F5458"/>
    <w:rsid w:val="007F65FE"/>
    <w:rsid w:val="007F6AD1"/>
    <w:rsid w:val="007F6FFC"/>
    <w:rsid w:val="00800631"/>
    <w:rsid w:val="00800855"/>
    <w:rsid w:val="0080194B"/>
    <w:rsid w:val="00801EA4"/>
    <w:rsid w:val="008022A3"/>
    <w:rsid w:val="008029CF"/>
    <w:rsid w:val="00803614"/>
    <w:rsid w:val="00803A5C"/>
    <w:rsid w:val="00803C3F"/>
    <w:rsid w:val="00803D93"/>
    <w:rsid w:val="00804099"/>
    <w:rsid w:val="008049E8"/>
    <w:rsid w:val="00804D3F"/>
    <w:rsid w:val="0080705F"/>
    <w:rsid w:val="00807316"/>
    <w:rsid w:val="00807E98"/>
    <w:rsid w:val="0081046F"/>
    <w:rsid w:val="00810796"/>
    <w:rsid w:val="00810839"/>
    <w:rsid w:val="00810D20"/>
    <w:rsid w:val="00812900"/>
    <w:rsid w:val="00812A12"/>
    <w:rsid w:val="00813830"/>
    <w:rsid w:val="00813F7D"/>
    <w:rsid w:val="00815B06"/>
    <w:rsid w:val="00816915"/>
    <w:rsid w:val="00820074"/>
    <w:rsid w:val="00820D05"/>
    <w:rsid w:val="00821023"/>
    <w:rsid w:val="00821416"/>
    <w:rsid w:val="00821FDC"/>
    <w:rsid w:val="00823181"/>
    <w:rsid w:val="0082465E"/>
    <w:rsid w:val="00826A64"/>
    <w:rsid w:val="00826BE8"/>
    <w:rsid w:val="00827C2E"/>
    <w:rsid w:val="00827D97"/>
    <w:rsid w:val="008301A4"/>
    <w:rsid w:val="008308AA"/>
    <w:rsid w:val="00831048"/>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9E2"/>
    <w:rsid w:val="00836E03"/>
    <w:rsid w:val="008374D3"/>
    <w:rsid w:val="0084008D"/>
    <w:rsid w:val="00840EF7"/>
    <w:rsid w:val="008413D2"/>
    <w:rsid w:val="00841BE1"/>
    <w:rsid w:val="00843848"/>
    <w:rsid w:val="008440B6"/>
    <w:rsid w:val="00844A7E"/>
    <w:rsid w:val="00844B7C"/>
    <w:rsid w:val="00845373"/>
    <w:rsid w:val="008455D3"/>
    <w:rsid w:val="008457DB"/>
    <w:rsid w:val="00845A54"/>
    <w:rsid w:val="00845D1A"/>
    <w:rsid w:val="00846227"/>
    <w:rsid w:val="00846604"/>
    <w:rsid w:val="00846A1F"/>
    <w:rsid w:val="00847640"/>
    <w:rsid w:val="008509B5"/>
    <w:rsid w:val="00851C45"/>
    <w:rsid w:val="0085230C"/>
    <w:rsid w:val="008524CB"/>
    <w:rsid w:val="00852A87"/>
    <w:rsid w:val="00852B33"/>
    <w:rsid w:val="00852E08"/>
    <w:rsid w:val="00853681"/>
    <w:rsid w:val="00853E85"/>
    <w:rsid w:val="00854816"/>
    <w:rsid w:val="008553E8"/>
    <w:rsid w:val="008565ED"/>
    <w:rsid w:val="00856699"/>
    <w:rsid w:val="00857785"/>
    <w:rsid w:val="008607E2"/>
    <w:rsid w:val="00860B13"/>
    <w:rsid w:val="008624F1"/>
    <w:rsid w:val="00863DCB"/>
    <w:rsid w:val="00863FD9"/>
    <w:rsid w:val="00864A73"/>
    <w:rsid w:val="00865A3E"/>
    <w:rsid w:val="00865CF9"/>
    <w:rsid w:val="0086622F"/>
    <w:rsid w:val="00867103"/>
    <w:rsid w:val="00867187"/>
    <w:rsid w:val="0087147C"/>
    <w:rsid w:val="008715BA"/>
    <w:rsid w:val="008716AE"/>
    <w:rsid w:val="0087196F"/>
    <w:rsid w:val="008720D0"/>
    <w:rsid w:val="00872311"/>
    <w:rsid w:val="0087255E"/>
    <w:rsid w:val="008727C1"/>
    <w:rsid w:val="008729ED"/>
    <w:rsid w:val="00872B30"/>
    <w:rsid w:val="008735DB"/>
    <w:rsid w:val="008737CA"/>
    <w:rsid w:val="008737EC"/>
    <w:rsid w:val="008742C5"/>
    <w:rsid w:val="0087589E"/>
    <w:rsid w:val="008759A8"/>
    <w:rsid w:val="00875A6B"/>
    <w:rsid w:val="008773E0"/>
    <w:rsid w:val="008806FA"/>
    <w:rsid w:val="0088181E"/>
    <w:rsid w:val="00882035"/>
    <w:rsid w:val="0088267B"/>
    <w:rsid w:val="00882DF9"/>
    <w:rsid w:val="0088306A"/>
    <w:rsid w:val="008848E0"/>
    <w:rsid w:val="00884A8B"/>
    <w:rsid w:val="00885720"/>
    <w:rsid w:val="00885E02"/>
    <w:rsid w:val="00885E43"/>
    <w:rsid w:val="008877D4"/>
    <w:rsid w:val="00887A7A"/>
    <w:rsid w:val="00887CE0"/>
    <w:rsid w:val="00887F66"/>
    <w:rsid w:val="00890358"/>
    <w:rsid w:val="00890D58"/>
    <w:rsid w:val="00892319"/>
    <w:rsid w:val="00892A64"/>
    <w:rsid w:val="00893570"/>
    <w:rsid w:val="008957C5"/>
    <w:rsid w:val="0089619F"/>
    <w:rsid w:val="00896904"/>
    <w:rsid w:val="008969B5"/>
    <w:rsid w:val="00896FF3"/>
    <w:rsid w:val="0089745F"/>
    <w:rsid w:val="00897C87"/>
    <w:rsid w:val="008A1D65"/>
    <w:rsid w:val="008A2282"/>
    <w:rsid w:val="008A2844"/>
    <w:rsid w:val="008A35AF"/>
    <w:rsid w:val="008A42A3"/>
    <w:rsid w:val="008A43A4"/>
    <w:rsid w:val="008A60E0"/>
    <w:rsid w:val="008A6268"/>
    <w:rsid w:val="008A6B5A"/>
    <w:rsid w:val="008A6B88"/>
    <w:rsid w:val="008A7FBF"/>
    <w:rsid w:val="008B09DE"/>
    <w:rsid w:val="008B12F7"/>
    <w:rsid w:val="008B1D90"/>
    <w:rsid w:val="008B1E37"/>
    <w:rsid w:val="008B2182"/>
    <w:rsid w:val="008B2437"/>
    <w:rsid w:val="008B2B0B"/>
    <w:rsid w:val="008B4849"/>
    <w:rsid w:val="008B595C"/>
    <w:rsid w:val="008B5C60"/>
    <w:rsid w:val="008B797F"/>
    <w:rsid w:val="008B7BB3"/>
    <w:rsid w:val="008B7E02"/>
    <w:rsid w:val="008C0B3B"/>
    <w:rsid w:val="008C0C2A"/>
    <w:rsid w:val="008C0DAB"/>
    <w:rsid w:val="008C1403"/>
    <w:rsid w:val="008C27D2"/>
    <w:rsid w:val="008C30B7"/>
    <w:rsid w:val="008C3F6D"/>
    <w:rsid w:val="008C4651"/>
    <w:rsid w:val="008C4E37"/>
    <w:rsid w:val="008C556F"/>
    <w:rsid w:val="008C585F"/>
    <w:rsid w:val="008C5901"/>
    <w:rsid w:val="008C5DF1"/>
    <w:rsid w:val="008C60BF"/>
    <w:rsid w:val="008C6E84"/>
    <w:rsid w:val="008C70C3"/>
    <w:rsid w:val="008D05A4"/>
    <w:rsid w:val="008D20D2"/>
    <w:rsid w:val="008D2129"/>
    <w:rsid w:val="008D2324"/>
    <w:rsid w:val="008D24E1"/>
    <w:rsid w:val="008D2728"/>
    <w:rsid w:val="008D2A25"/>
    <w:rsid w:val="008D2C1A"/>
    <w:rsid w:val="008D358C"/>
    <w:rsid w:val="008D3677"/>
    <w:rsid w:val="008D47CA"/>
    <w:rsid w:val="008D4EFD"/>
    <w:rsid w:val="008D6111"/>
    <w:rsid w:val="008D6135"/>
    <w:rsid w:val="008D65A3"/>
    <w:rsid w:val="008D6ABB"/>
    <w:rsid w:val="008D7C15"/>
    <w:rsid w:val="008E0168"/>
    <w:rsid w:val="008E02E0"/>
    <w:rsid w:val="008E0654"/>
    <w:rsid w:val="008E124F"/>
    <w:rsid w:val="008E16B1"/>
    <w:rsid w:val="008E1845"/>
    <w:rsid w:val="008E1877"/>
    <w:rsid w:val="008E2ABE"/>
    <w:rsid w:val="008E2BC9"/>
    <w:rsid w:val="008E4BC9"/>
    <w:rsid w:val="008E5A97"/>
    <w:rsid w:val="008E62BE"/>
    <w:rsid w:val="008E68C0"/>
    <w:rsid w:val="008E7181"/>
    <w:rsid w:val="008E756A"/>
    <w:rsid w:val="008F14D4"/>
    <w:rsid w:val="008F19C9"/>
    <w:rsid w:val="008F1D4D"/>
    <w:rsid w:val="008F2729"/>
    <w:rsid w:val="008F2893"/>
    <w:rsid w:val="008F3083"/>
    <w:rsid w:val="008F356C"/>
    <w:rsid w:val="008F392C"/>
    <w:rsid w:val="008F3DA2"/>
    <w:rsid w:val="008F4111"/>
    <w:rsid w:val="008F444A"/>
    <w:rsid w:val="008F4BE5"/>
    <w:rsid w:val="008F50CA"/>
    <w:rsid w:val="008F70E3"/>
    <w:rsid w:val="008F76DA"/>
    <w:rsid w:val="008F77CB"/>
    <w:rsid w:val="008F780E"/>
    <w:rsid w:val="00900AB9"/>
    <w:rsid w:val="00900C5D"/>
    <w:rsid w:val="00901150"/>
    <w:rsid w:val="009015E3"/>
    <w:rsid w:val="00901B99"/>
    <w:rsid w:val="00902036"/>
    <w:rsid w:val="00902C03"/>
    <w:rsid w:val="0090330C"/>
    <w:rsid w:val="0090366E"/>
    <w:rsid w:val="00903D27"/>
    <w:rsid w:val="00905EC8"/>
    <w:rsid w:val="00907897"/>
    <w:rsid w:val="0090797C"/>
    <w:rsid w:val="00907CAD"/>
    <w:rsid w:val="00910864"/>
    <w:rsid w:val="00910D80"/>
    <w:rsid w:val="0091120C"/>
    <w:rsid w:val="00912FC1"/>
    <w:rsid w:val="0091308E"/>
    <w:rsid w:val="009130C4"/>
    <w:rsid w:val="00913C99"/>
    <w:rsid w:val="00914011"/>
    <w:rsid w:val="00914511"/>
    <w:rsid w:val="00914CF9"/>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2A11"/>
    <w:rsid w:val="00923A23"/>
    <w:rsid w:val="0092478F"/>
    <w:rsid w:val="0092495C"/>
    <w:rsid w:val="00925A12"/>
    <w:rsid w:val="009261DD"/>
    <w:rsid w:val="009262D9"/>
    <w:rsid w:val="009264F2"/>
    <w:rsid w:val="009271F6"/>
    <w:rsid w:val="009278E5"/>
    <w:rsid w:val="0093026E"/>
    <w:rsid w:val="009316F2"/>
    <w:rsid w:val="00931C32"/>
    <w:rsid w:val="00932A6B"/>
    <w:rsid w:val="00932C34"/>
    <w:rsid w:val="00932E96"/>
    <w:rsid w:val="00932F6D"/>
    <w:rsid w:val="00933333"/>
    <w:rsid w:val="009340FA"/>
    <w:rsid w:val="009341AE"/>
    <w:rsid w:val="00934EEE"/>
    <w:rsid w:val="0093601D"/>
    <w:rsid w:val="0093674B"/>
    <w:rsid w:val="00936F68"/>
    <w:rsid w:val="00937A7E"/>
    <w:rsid w:val="00940E96"/>
    <w:rsid w:val="00940FB9"/>
    <w:rsid w:val="00942D4B"/>
    <w:rsid w:val="00943872"/>
    <w:rsid w:val="00943FF9"/>
    <w:rsid w:val="00944341"/>
    <w:rsid w:val="00944CE2"/>
    <w:rsid w:val="00946EE9"/>
    <w:rsid w:val="0094702A"/>
    <w:rsid w:val="009477B5"/>
    <w:rsid w:val="00947C8C"/>
    <w:rsid w:val="00947EEB"/>
    <w:rsid w:val="009500CA"/>
    <w:rsid w:val="0095098F"/>
    <w:rsid w:val="00950A1B"/>
    <w:rsid w:val="00950BFB"/>
    <w:rsid w:val="00951A1A"/>
    <w:rsid w:val="00951AE4"/>
    <w:rsid w:val="00951C12"/>
    <w:rsid w:val="00952267"/>
    <w:rsid w:val="00952F9B"/>
    <w:rsid w:val="00953627"/>
    <w:rsid w:val="00954348"/>
    <w:rsid w:val="009544A9"/>
    <w:rsid w:val="00956487"/>
    <w:rsid w:val="0095798B"/>
    <w:rsid w:val="009604FC"/>
    <w:rsid w:val="00960D50"/>
    <w:rsid w:val="009612EA"/>
    <w:rsid w:val="009616DC"/>
    <w:rsid w:val="00961F28"/>
    <w:rsid w:val="0096205E"/>
    <w:rsid w:val="009626A7"/>
    <w:rsid w:val="009628B7"/>
    <w:rsid w:val="00962BEB"/>
    <w:rsid w:val="009634D7"/>
    <w:rsid w:val="0096393E"/>
    <w:rsid w:val="00964CEF"/>
    <w:rsid w:val="00964DA0"/>
    <w:rsid w:val="00964F77"/>
    <w:rsid w:val="009655F8"/>
    <w:rsid w:val="009656CD"/>
    <w:rsid w:val="0096670D"/>
    <w:rsid w:val="00967804"/>
    <w:rsid w:val="00967F7F"/>
    <w:rsid w:val="00970B03"/>
    <w:rsid w:val="00971097"/>
    <w:rsid w:val="009713C5"/>
    <w:rsid w:val="00971F53"/>
    <w:rsid w:val="00972869"/>
    <w:rsid w:val="0097291C"/>
    <w:rsid w:val="00973C36"/>
    <w:rsid w:val="0097453F"/>
    <w:rsid w:val="00974E56"/>
    <w:rsid w:val="00975064"/>
    <w:rsid w:val="009752C7"/>
    <w:rsid w:val="0097564A"/>
    <w:rsid w:val="0097577F"/>
    <w:rsid w:val="00976098"/>
    <w:rsid w:val="009773A6"/>
    <w:rsid w:val="009774F7"/>
    <w:rsid w:val="0097779F"/>
    <w:rsid w:val="00981C89"/>
    <w:rsid w:val="00982291"/>
    <w:rsid w:val="00982420"/>
    <w:rsid w:val="00983CC9"/>
    <w:rsid w:val="00983F46"/>
    <w:rsid w:val="00984258"/>
    <w:rsid w:val="00984468"/>
    <w:rsid w:val="0098475C"/>
    <w:rsid w:val="0098506E"/>
    <w:rsid w:val="009853C6"/>
    <w:rsid w:val="00985602"/>
    <w:rsid w:val="00985C67"/>
    <w:rsid w:val="00985F79"/>
    <w:rsid w:val="00986FE3"/>
    <w:rsid w:val="0098756C"/>
    <w:rsid w:val="009875C2"/>
    <w:rsid w:val="00987CB3"/>
    <w:rsid w:val="00990C8A"/>
    <w:rsid w:val="00991243"/>
    <w:rsid w:val="009912AC"/>
    <w:rsid w:val="00993786"/>
    <w:rsid w:val="00993B35"/>
    <w:rsid w:val="0099422B"/>
    <w:rsid w:val="00994D8D"/>
    <w:rsid w:val="009953B6"/>
    <w:rsid w:val="00995682"/>
    <w:rsid w:val="009957E4"/>
    <w:rsid w:val="0099663F"/>
    <w:rsid w:val="00996897"/>
    <w:rsid w:val="00996AD0"/>
    <w:rsid w:val="00996FB2"/>
    <w:rsid w:val="009979C7"/>
    <w:rsid w:val="00997A3B"/>
    <w:rsid w:val="00997B50"/>
    <w:rsid w:val="009A03DA"/>
    <w:rsid w:val="009A0817"/>
    <w:rsid w:val="009A0FFA"/>
    <w:rsid w:val="009A1183"/>
    <w:rsid w:val="009A13B0"/>
    <w:rsid w:val="009A1786"/>
    <w:rsid w:val="009A2A7E"/>
    <w:rsid w:val="009A4925"/>
    <w:rsid w:val="009A6315"/>
    <w:rsid w:val="009A7F11"/>
    <w:rsid w:val="009B0312"/>
    <w:rsid w:val="009B0344"/>
    <w:rsid w:val="009B1316"/>
    <w:rsid w:val="009B1856"/>
    <w:rsid w:val="009B226F"/>
    <w:rsid w:val="009B2288"/>
    <w:rsid w:val="009B22DE"/>
    <w:rsid w:val="009B286C"/>
    <w:rsid w:val="009B4263"/>
    <w:rsid w:val="009B468C"/>
    <w:rsid w:val="009B49DE"/>
    <w:rsid w:val="009B4DBE"/>
    <w:rsid w:val="009B6BD8"/>
    <w:rsid w:val="009B7154"/>
    <w:rsid w:val="009B7897"/>
    <w:rsid w:val="009B7B21"/>
    <w:rsid w:val="009C136A"/>
    <w:rsid w:val="009C1741"/>
    <w:rsid w:val="009C4E65"/>
    <w:rsid w:val="009C64B5"/>
    <w:rsid w:val="009C68CD"/>
    <w:rsid w:val="009C696D"/>
    <w:rsid w:val="009C6CEB"/>
    <w:rsid w:val="009D0094"/>
    <w:rsid w:val="009D0FF6"/>
    <w:rsid w:val="009D160B"/>
    <w:rsid w:val="009D2289"/>
    <w:rsid w:val="009D23B4"/>
    <w:rsid w:val="009D2410"/>
    <w:rsid w:val="009D47F8"/>
    <w:rsid w:val="009D493B"/>
    <w:rsid w:val="009D5BF2"/>
    <w:rsid w:val="009D760C"/>
    <w:rsid w:val="009D7ECD"/>
    <w:rsid w:val="009E0921"/>
    <w:rsid w:val="009E1B43"/>
    <w:rsid w:val="009E3D62"/>
    <w:rsid w:val="009E597C"/>
    <w:rsid w:val="009E61F3"/>
    <w:rsid w:val="009E6426"/>
    <w:rsid w:val="009E6849"/>
    <w:rsid w:val="009E79C0"/>
    <w:rsid w:val="009E7A57"/>
    <w:rsid w:val="009F0CC4"/>
    <w:rsid w:val="009F1C99"/>
    <w:rsid w:val="009F22FF"/>
    <w:rsid w:val="009F25A5"/>
    <w:rsid w:val="009F2807"/>
    <w:rsid w:val="009F3117"/>
    <w:rsid w:val="009F3836"/>
    <w:rsid w:val="009F3A0F"/>
    <w:rsid w:val="009F431A"/>
    <w:rsid w:val="009F4373"/>
    <w:rsid w:val="009F5034"/>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4E4"/>
    <w:rsid w:val="00A0695F"/>
    <w:rsid w:val="00A06E86"/>
    <w:rsid w:val="00A07A38"/>
    <w:rsid w:val="00A07A87"/>
    <w:rsid w:val="00A10222"/>
    <w:rsid w:val="00A10639"/>
    <w:rsid w:val="00A1071F"/>
    <w:rsid w:val="00A10C68"/>
    <w:rsid w:val="00A11D6C"/>
    <w:rsid w:val="00A12101"/>
    <w:rsid w:val="00A12E0A"/>
    <w:rsid w:val="00A139E1"/>
    <w:rsid w:val="00A14390"/>
    <w:rsid w:val="00A1474B"/>
    <w:rsid w:val="00A15FCB"/>
    <w:rsid w:val="00A16901"/>
    <w:rsid w:val="00A1773A"/>
    <w:rsid w:val="00A17A06"/>
    <w:rsid w:val="00A17D2C"/>
    <w:rsid w:val="00A22421"/>
    <w:rsid w:val="00A23828"/>
    <w:rsid w:val="00A23ADB"/>
    <w:rsid w:val="00A23DA3"/>
    <w:rsid w:val="00A242C1"/>
    <w:rsid w:val="00A2497A"/>
    <w:rsid w:val="00A24C37"/>
    <w:rsid w:val="00A25ED4"/>
    <w:rsid w:val="00A2778B"/>
    <w:rsid w:val="00A30C45"/>
    <w:rsid w:val="00A314F9"/>
    <w:rsid w:val="00A31F81"/>
    <w:rsid w:val="00A32617"/>
    <w:rsid w:val="00A337A2"/>
    <w:rsid w:val="00A339D1"/>
    <w:rsid w:val="00A34D97"/>
    <w:rsid w:val="00A3794D"/>
    <w:rsid w:val="00A4056E"/>
    <w:rsid w:val="00A40AAB"/>
    <w:rsid w:val="00A424F9"/>
    <w:rsid w:val="00A4274F"/>
    <w:rsid w:val="00A42F45"/>
    <w:rsid w:val="00A43A8C"/>
    <w:rsid w:val="00A44708"/>
    <w:rsid w:val="00A45629"/>
    <w:rsid w:val="00A45DF2"/>
    <w:rsid w:val="00A508D2"/>
    <w:rsid w:val="00A550AF"/>
    <w:rsid w:val="00A57A44"/>
    <w:rsid w:val="00A6049D"/>
    <w:rsid w:val="00A6088C"/>
    <w:rsid w:val="00A61349"/>
    <w:rsid w:val="00A616C8"/>
    <w:rsid w:val="00A618B2"/>
    <w:rsid w:val="00A62240"/>
    <w:rsid w:val="00A62321"/>
    <w:rsid w:val="00A62402"/>
    <w:rsid w:val="00A635FE"/>
    <w:rsid w:val="00A643C1"/>
    <w:rsid w:val="00A65085"/>
    <w:rsid w:val="00A65A02"/>
    <w:rsid w:val="00A65A44"/>
    <w:rsid w:val="00A668C5"/>
    <w:rsid w:val="00A668DA"/>
    <w:rsid w:val="00A6690D"/>
    <w:rsid w:val="00A66C37"/>
    <w:rsid w:val="00A66FCE"/>
    <w:rsid w:val="00A67F5F"/>
    <w:rsid w:val="00A707EA"/>
    <w:rsid w:val="00A739DE"/>
    <w:rsid w:val="00A73B61"/>
    <w:rsid w:val="00A74D8D"/>
    <w:rsid w:val="00A74FF9"/>
    <w:rsid w:val="00A75787"/>
    <w:rsid w:val="00A75C49"/>
    <w:rsid w:val="00A76AAE"/>
    <w:rsid w:val="00A76C7F"/>
    <w:rsid w:val="00A76EA4"/>
    <w:rsid w:val="00A77B69"/>
    <w:rsid w:val="00A810C9"/>
    <w:rsid w:val="00A81C8E"/>
    <w:rsid w:val="00A820B4"/>
    <w:rsid w:val="00A821A0"/>
    <w:rsid w:val="00A835C5"/>
    <w:rsid w:val="00A83A71"/>
    <w:rsid w:val="00A848D6"/>
    <w:rsid w:val="00A84A4D"/>
    <w:rsid w:val="00A852C6"/>
    <w:rsid w:val="00A85429"/>
    <w:rsid w:val="00A85E84"/>
    <w:rsid w:val="00A861B7"/>
    <w:rsid w:val="00A86A2D"/>
    <w:rsid w:val="00A86EF6"/>
    <w:rsid w:val="00A876C0"/>
    <w:rsid w:val="00A87A7E"/>
    <w:rsid w:val="00A87D35"/>
    <w:rsid w:val="00A87E6D"/>
    <w:rsid w:val="00A9078A"/>
    <w:rsid w:val="00A908CB"/>
    <w:rsid w:val="00A9271E"/>
    <w:rsid w:val="00A92843"/>
    <w:rsid w:val="00A949AA"/>
    <w:rsid w:val="00A95F9C"/>
    <w:rsid w:val="00A9673A"/>
    <w:rsid w:val="00A96BFE"/>
    <w:rsid w:val="00A96F8D"/>
    <w:rsid w:val="00AA0030"/>
    <w:rsid w:val="00AA084E"/>
    <w:rsid w:val="00AA1252"/>
    <w:rsid w:val="00AA285E"/>
    <w:rsid w:val="00AA2BBA"/>
    <w:rsid w:val="00AA2DDC"/>
    <w:rsid w:val="00AA34FC"/>
    <w:rsid w:val="00AA3CD6"/>
    <w:rsid w:val="00AA3CF9"/>
    <w:rsid w:val="00AA3F45"/>
    <w:rsid w:val="00AA42EA"/>
    <w:rsid w:val="00AA6AE4"/>
    <w:rsid w:val="00AA6BCD"/>
    <w:rsid w:val="00AA7AE3"/>
    <w:rsid w:val="00AB0556"/>
    <w:rsid w:val="00AB0C15"/>
    <w:rsid w:val="00AB1088"/>
    <w:rsid w:val="00AB1388"/>
    <w:rsid w:val="00AB2D57"/>
    <w:rsid w:val="00AB3041"/>
    <w:rsid w:val="00AB3072"/>
    <w:rsid w:val="00AB3BA4"/>
    <w:rsid w:val="00AB50C1"/>
    <w:rsid w:val="00AB5BB1"/>
    <w:rsid w:val="00AB6591"/>
    <w:rsid w:val="00AB6F43"/>
    <w:rsid w:val="00AB79DE"/>
    <w:rsid w:val="00AB7DCF"/>
    <w:rsid w:val="00AC01DD"/>
    <w:rsid w:val="00AC0800"/>
    <w:rsid w:val="00AC0F5A"/>
    <w:rsid w:val="00AC13BB"/>
    <w:rsid w:val="00AC146B"/>
    <w:rsid w:val="00AC24B8"/>
    <w:rsid w:val="00AC2C4D"/>
    <w:rsid w:val="00AC3058"/>
    <w:rsid w:val="00AC31D2"/>
    <w:rsid w:val="00AC32BE"/>
    <w:rsid w:val="00AC3C13"/>
    <w:rsid w:val="00AC3C6E"/>
    <w:rsid w:val="00AC4F67"/>
    <w:rsid w:val="00AC6E2F"/>
    <w:rsid w:val="00AC6E71"/>
    <w:rsid w:val="00AC6F91"/>
    <w:rsid w:val="00AC788F"/>
    <w:rsid w:val="00AC7E94"/>
    <w:rsid w:val="00AD0456"/>
    <w:rsid w:val="00AD07B4"/>
    <w:rsid w:val="00AD08A7"/>
    <w:rsid w:val="00AD0B82"/>
    <w:rsid w:val="00AD0E6B"/>
    <w:rsid w:val="00AD0F0F"/>
    <w:rsid w:val="00AD1C61"/>
    <w:rsid w:val="00AD3523"/>
    <w:rsid w:val="00AD387D"/>
    <w:rsid w:val="00AD4CA8"/>
    <w:rsid w:val="00AD5181"/>
    <w:rsid w:val="00AD575E"/>
    <w:rsid w:val="00AD5950"/>
    <w:rsid w:val="00AD6038"/>
    <w:rsid w:val="00AD6BFB"/>
    <w:rsid w:val="00AE027F"/>
    <w:rsid w:val="00AE03B6"/>
    <w:rsid w:val="00AE0763"/>
    <w:rsid w:val="00AE0F43"/>
    <w:rsid w:val="00AE18EF"/>
    <w:rsid w:val="00AE19CA"/>
    <w:rsid w:val="00AE22E7"/>
    <w:rsid w:val="00AE2B65"/>
    <w:rsid w:val="00AE3024"/>
    <w:rsid w:val="00AE358E"/>
    <w:rsid w:val="00AE3668"/>
    <w:rsid w:val="00AE3BFC"/>
    <w:rsid w:val="00AE4283"/>
    <w:rsid w:val="00AE46E6"/>
    <w:rsid w:val="00AE4A63"/>
    <w:rsid w:val="00AE4C73"/>
    <w:rsid w:val="00AE61E2"/>
    <w:rsid w:val="00AE6A20"/>
    <w:rsid w:val="00AE7D78"/>
    <w:rsid w:val="00AF418B"/>
    <w:rsid w:val="00AF4F16"/>
    <w:rsid w:val="00AF517D"/>
    <w:rsid w:val="00AF561A"/>
    <w:rsid w:val="00AF5F36"/>
    <w:rsid w:val="00AF64C7"/>
    <w:rsid w:val="00AF66A9"/>
    <w:rsid w:val="00AF68F3"/>
    <w:rsid w:val="00AF7172"/>
    <w:rsid w:val="00AF77A3"/>
    <w:rsid w:val="00AF7B86"/>
    <w:rsid w:val="00B00FD6"/>
    <w:rsid w:val="00B01CC0"/>
    <w:rsid w:val="00B023B6"/>
    <w:rsid w:val="00B02441"/>
    <w:rsid w:val="00B027A0"/>
    <w:rsid w:val="00B02F5D"/>
    <w:rsid w:val="00B04A9B"/>
    <w:rsid w:val="00B04DB2"/>
    <w:rsid w:val="00B0541C"/>
    <w:rsid w:val="00B11996"/>
    <w:rsid w:val="00B1227E"/>
    <w:rsid w:val="00B122E6"/>
    <w:rsid w:val="00B12475"/>
    <w:rsid w:val="00B148D3"/>
    <w:rsid w:val="00B14CC6"/>
    <w:rsid w:val="00B15012"/>
    <w:rsid w:val="00B150E8"/>
    <w:rsid w:val="00B15240"/>
    <w:rsid w:val="00B16BDB"/>
    <w:rsid w:val="00B17855"/>
    <w:rsid w:val="00B17B67"/>
    <w:rsid w:val="00B17CD4"/>
    <w:rsid w:val="00B20FF1"/>
    <w:rsid w:val="00B2138F"/>
    <w:rsid w:val="00B222A3"/>
    <w:rsid w:val="00B22459"/>
    <w:rsid w:val="00B239FA"/>
    <w:rsid w:val="00B23AA0"/>
    <w:rsid w:val="00B23E0B"/>
    <w:rsid w:val="00B245FB"/>
    <w:rsid w:val="00B24888"/>
    <w:rsid w:val="00B25D06"/>
    <w:rsid w:val="00B260DA"/>
    <w:rsid w:val="00B2684A"/>
    <w:rsid w:val="00B272A6"/>
    <w:rsid w:val="00B30A63"/>
    <w:rsid w:val="00B30E50"/>
    <w:rsid w:val="00B31ED0"/>
    <w:rsid w:val="00B32453"/>
    <w:rsid w:val="00B32D36"/>
    <w:rsid w:val="00B330D0"/>
    <w:rsid w:val="00B337E0"/>
    <w:rsid w:val="00B344FC"/>
    <w:rsid w:val="00B3462B"/>
    <w:rsid w:val="00B3576F"/>
    <w:rsid w:val="00B35816"/>
    <w:rsid w:val="00B36CE3"/>
    <w:rsid w:val="00B37E0D"/>
    <w:rsid w:val="00B40928"/>
    <w:rsid w:val="00B40EDC"/>
    <w:rsid w:val="00B413C8"/>
    <w:rsid w:val="00B4416B"/>
    <w:rsid w:val="00B467EE"/>
    <w:rsid w:val="00B50667"/>
    <w:rsid w:val="00B508BF"/>
    <w:rsid w:val="00B51252"/>
    <w:rsid w:val="00B51ACF"/>
    <w:rsid w:val="00B547C7"/>
    <w:rsid w:val="00B54DE2"/>
    <w:rsid w:val="00B55BBE"/>
    <w:rsid w:val="00B55DB0"/>
    <w:rsid w:val="00B603E8"/>
    <w:rsid w:val="00B6070D"/>
    <w:rsid w:val="00B60D9D"/>
    <w:rsid w:val="00B616BB"/>
    <w:rsid w:val="00B6273C"/>
    <w:rsid w:val="00B627AB"/>
    <w:rsid w:val="00B62DE3"/>
    <w:rsid w:val="00B63C39"/>
    <w:rsid w:val="00B66615"/>
    <w:rsid w:val="00B66AC7"/>
    <w:rsid w:val="00B674F4"/>
    <w:rsid w:val="00B675E0"/>
    <w:rsid w:val="00B67707"/>
    <w:rsid w:val="00B706E4"/>
    <w:rsid w:val="00B70C21"/>
    <w:rsid w:val="00B70D5E"/>
    <w:rsid w:val="00B71B4A"/>
    <w:rsid w:val="00B752A4"/>
    <w:rsid w:val="00B76090"/>
    <w:rsid w:val="00B76685"/>
    <w:rsid w:val="00B76F01"/>
    <w:rsid w:val="00B80183"/>
    <w:rsid w:val="00B804C3"/>
    <w:rsid w:val="00B80784"/>
    <w:rsid w:val="00B80FDC"/>
    <w:rsid w:val="00B8105C"/>
    <w:rsid w:val="00B811A9"/>
    <w:rsid w:val="00B8392C"/>
    <w:rsid w:val="00B83BE8"/>
    <w:rsid w:val="00B83F3D"/>
    <w:rsid w:val="00B8409E"/>
    <w:rsid w:val="00B84776"/>
    <w:rsid w:val="00B84CAC"/>
    <w:rsid w:val="00B85B87"/>
    <w:rsid w:val="00B865CA"/>
    <w:rsid w:val="00B9127F"/>
    <w:rsid w:val="00B913FD"/>
    <w:rsid w:val="00B924E9"/>
    <w:rsid w:val="00B9294E"/>
    <w:rsid w:val="00B93B51"/>
    <w:rsid w:val="00B9459B"/>
    <w:rsid w:val="00B94784"/>
    <w:rsid w:val="00B949EA"/>
    <w:rsid w:val="00B95563"/>
    <w:rsid w:val="00B9587A"/>
    <w:rsid w:val="00B95A93"/>
    <w:rsid w:val="00B962F7"/>
    <w:rsid w:val="00B96A95"/>
    <w:rsid w:val="00B96CA4"/>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2488"/>
    <w:rsid w:val="00BB27DD"/>
    <w:rsid w:val="00BB2968"/>
    <w:rsid w:val="00BB2A84"/>
    <w:rsid w:val="00BB2BC0"/>
    <w:rsid w:val="00BB2BF2"/>
    <w:rsid w:val="00BB2CD2"/>
    <w:rsid w:val="00BB39B4"/>
    <w:rsid w:val="00BB4B86"/>
    <w:rsid w:val="00BB6738"/>
    <w:rsid w:val="00BB74DA"/>
    <w:rsid w:val="00BB7581"/>
    <w:rsid w:val="00BC0948"/>
    <w:rsid w:val="00BC0952"/>
    <w:rsid w:val="00BC14C1"/>
    <w:rsid w:val="00BC184F"/>
    <w:rsid w:val="00BC1AAA"/>
    <w:rsid w:val="00BC1FA2"/>
    <w:rsid w:val="00BC3ABB"/>
    <w:rsid w:val="00BC41E9"/>
    <w:rsid w:val="00BC43F3"/>
    <w:rsid w:val="00BC48B3"/>
    <w:rsid w:val="00BC4E20"/>
    <w:rsid w:val="00BC5D3A"/>
    <w:rsid w:val="00BC6927"/>
    <w:rsid w:val="00BC781B"/>
    <w:rsid w:val="00BD08FF"/>
    <w:rsid w:val="00BD090C"/>
    <w:rsid w:val="00BD0C55"/>
    <w:rsid w:val="00BD0DAD"/>
    <w:rsid w:val="00BD22D1"/>
    <w:rsid w:val="00BD237A"/>
    <w:rsid w:val="00BD24EF"/>
    <w:rsid w:val="00BD281F"/>
    <w:rsid w:val="00BD28FB"/>
    <w:rsid w:val="00BD3320"/>
    <w:rsid w:val="00BD4157"/>
    <w:rsid w:val="00BD4A43"/>
    <w:rsid w:val="00BD4F73"/>
    <w:rsid w:val="00BD4F7F"/>
    <w:rsid w:val="00BD51A8"/>
    <w:rsid w:val="00BD57E9"/>
    <w:rsid w:val="00BD5A54"/>
    <w:rsid w:val="00BD5B57"/>
    <w:rsid w:val="00BD5D75"/>
    <w:rsid w:val="00BD61A1"/>
    <w:rsid w:val="00BD631D"/>
    <w:rsid w:val="00BD70AC"/>
    <w:rsid w:val="00BD7138"/>
    <w:rsid w:val="00BD7CFB"/>
    <w:rsid w:val="00BE18E7"/>
    <w:rsid w:val="00BE2AC1"/>
    <w:rsid w:val="00BE2F1E"/>
    <w:rsid w:val="00BE345F"/>
    <w:rsid w:val="00BE3FA1"/>
    <w:rsid w:val="00BE422C"/>
    <w:rsid w:val="00BE5947"/>
    <w:rsid w:val="00BE5A9E"/>
    <w:rsid w:val="00BE6259"/>
    <w:rsid w:val="00BE724F"/>
    <w:rsid w:val="00BE7BA7"/>
    <w:rsid w:val="00BF0580"/>
    <w:rsid w:val="00BF20B6"/>
    <w:rsid w:val="00BF343A"/>
    <w:rsid w:val="00BF40BF"/>
    <w:rsid w:val="00BF4255"/>
    <w:rsid w:val="00BF5CA5"/>
    <w:rsid w:val="00BF7661"/>
    <w:rsid w:val="00BF7A96"/>
    <w:rsid w:val="00C0001D"/>
    <w:rsid w:val="00C004CE"/>
    <w:rsid w:val="00C00FB8"/>
    <w:rsid w:val="00C016F6"/>
    <w:rsid w:val="00C01CDB"/>
    <w:rsid w:val="00C0338B"/>
    <w:rsid w:val="00C040C7"/>
    <w:rsid w:val="00C042CD"/>
    <w:rsid w:val="00C05384"/>
    <w:rsid w:val="00C06970"/>
    <w:rsid w:val="00C06A4F"/>
    <w:rsid w:val="00C10131"/>
    <w:rsid w:val="00C115F2"/>
    <w:rsid w:val="00C11A05"/>
    <w:rsid w:val="00C11F46"/>
    <w:rsid w:val="00C125CB"/>
    <w:rsid w:val="00C1301E"/>
    <w:rsid w:val="00C13D24"/>
    <w:rsid w:val="00C14A84"/>
    <w:rsid w:val="00C152E3"/>
    <w:rsid w:val="00C15F5D"/>
    <w:rsid w:val="00C16B90"/>
    <w:rsid w:val="00C17B49"/>
    <w:rsid w:val="00C20312"/>
    <w:rsid w:val="00C21001"/>
    <w:rsid w:val="00C218CA"/>
    <w:rsid w:val="00C21BCA"/>
    <w:rsid w:val="00C2223C"/>
    <w:rsid w:val="00C222A6"/>
    <w:rsid w:val="00C229B5"/>
    <w:rsid w:val="00C23413"/>
    <w:rsid w:val="00C235C4"/>
    <w:rsid w:val="00C23884"/>
    <w:rsid w:val="00C24AE8"/>
    <w:rsid w:val="00C258EB"/>
    <w:rsid w:val="00C2658C"/>
    <w:rsid w:val="00C27361"/>
    <w:rsid w:val="00C279CF"/>
    <w:rsid w:val="00C30037"/>
    <w:rsid w:val="00C300BE"/>
    <w:rsid w:val="00C30427"/>
    <w:rsid w:val="00C305E8"/>
    <w:rsid w:val="00C307F3"/>
    <w:rsid w:val="00C31D4A"/>
    <w:rsid w:val="00C32D20"/>
    <w:rsid w:val="00C338A3"/>
    <w:rsid w:val="00C3402E"/>
    <w:rsid w:val="00C346AF"/>
    <w:rsid w:val="00C36838"/>
    <w:rsid w:val="00C36EDE"/>
    <w:rsid w:val="00C36EE1"/>
    <w:rsid w:val="00C400AF"/>
    <w:rsid w:val="00C4011A"/>
    <w:rsid w:val="00C403B6"/>
    <w:rsid w:val="00C41A74"/>
    <w:rsid w:val="00C41B36"/>
    <w:rsid w:val="00C42173"/>
    <w:rsid w:val="00C431B3"/>
    <w:rsid w:val="00C43324"/>
    <w:rsid w:val="00C4344F"/>
    <w:rsid w:val="00C45499"/>
    <w:rsid w:val="00C45A66"/>
    <w:rsid w:val="00C45B0E"/>
    <w:rsid w:val="00C4637A"/>
    <w:rsid w:val="00C469BA"/>
    <w:rsid w:val="00C4794B"/>
    <w:rsid w:val="00C47ED4"/>
    <w:rsid w:val="00C47F38"/>
    <w:rsid w:val="00C5001B"/>
    <w:rsid w:val="00C50416"/>
    <w:rsid w:val="00C50ADE"/>
    <w:rsid w:val="00C5111A"/>
    <w:rsid w:val="00C535DD"/>
    <w:rsid w:val="00C57060"/>
    <w:rsid w:val="00C6075D"/>
    <w:rsid w:val="00C61A32"/>
    <w:rsid w:val="00C61A4C"/>
    <w:rsid w:val="00C61E36"/>
    <w:rsid w:val="00C62A2F"/>
    <w:rsid w:val="00C632C5"/>
    <w:rsid w:val="00C63508"/>
    <w:rsid w:val="00C63C9E"/>
    <w:rsid w:val="00C63CB1"/>
    <w:rsid w:val="00C6434C"/>
    <w:rsid w:val="00C64ACB"/>
    <w:rsid w:val="00C6599E"/>
    <w:rsid w:val="00C663C3"/>
    <w:rsid w:val="00C66406"/>
    <w:rsid w:val="00C72A0C"/>
    <w:rsid w:val="00C736C4"/>
    <w:rsid w:val="00C75145"/>
    <w:rsid w:val="00C752F8"/>
    <w:rsid w:val="00C76AA4"/>
    <w:rsid w:val="00C76E3C"/>
    <w:rsid w:val="00C77F35"/>
    <w:rsid w:val="00C8006D"/>
    <w:rsid w:val="00C80204"/>
    <w:rsid w:val="00C80331"/>
    <w:rsid w:val="00C81541"/>
    <w:rsid w:val="00C831AA"/>
    <w:rsid w:val="00C83309"/>
    <w:rsid w:val="00C83498"/>
    <w:rsid w:val="00C83AC9"/>
    <w:rsid w:val="00C85144"/>
    <w:rsid w:val="00C8657B"/>
    <w:rsid w:val="00C870BA"/>
    <w:rsid w:val="00C8758A"/>
    <w:rsid w:val="00C8772F"/>
    <w:rsid w:val="00C90B5F"/>
    <w:rsid w:val="00C90BC2"/>
    <w:rsid w:val="00C92693"/>
    <w:rsid w:val="00C92705"/>
    <w:rsid w:val="00C93126"/>
    <w:rsid w:val="00C93395"/>
    <w:rsid w:val="00C9367B"/>
    <w:rsid w:val="00C944C5"/>
    <w:rsid w:val="00C9485C"/>
    <w:rsid w:val="00C94D87"/>
    <w:rsid w:val="00C95805"/>
    <w:rsid w:val="00C95AEC"/>
    <w:rsid w:val="00C95BAC"/>
    <w:rsid w:val="00C95EAD"/>
    <w:rsid w:val="00C978B3"/>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B0807"/>
    <w:rsid w:val="00CB0ADE"/>
    <w:rsid w:val="00CB1E6A"/>
    <w:rsid w:val="00CB2BB2"/>
    <w:rsid w:val="00CB2D77"/>
    <w:rsid w:val="00CB46D9"/>
    <w:rsid w:val="00CB4B32"/>
    <w:rsid w:val="00CB5ED1"/>
    <w:rsid w:val="00CB799F"/>
    <w:rsid w:val="00CC0742"/>
    <w:rsid w:val="00CC0F76"/>
    <w:rsid w:val="00CC1A81"/>
    <w:rsid w:val="00CC2F0C"/>
    <w:rsid w:val="00CC3748"/>
    <w:rsid w:val="00CC3987"/>
    <w:rsid w:val="00CC4C1A"/>
    <w:rsid w:val="00CC60B5"/>
    <w:rsid w:val="00CC7356"/>
    <w:rsid w:val="00CC7630"/>
    <w:rsid w:val="00CD0506"/>
    <w:rsid w:val="00CD087F"/>
    <w:rsid w:val="00CD0FAA"/>
    <w:rsid w:val="00CD1250"/>
    <w:rsid w:val="00CD202C"/>
    <w:rsid w:val="00CD22E5"/>
    <w:rsid w:val="00CD3F51"/>
    <w:rsid w:val="00CD492B"/>
    <w:rsid w:val="00CD4AF8"/>
    <w:rsid w:val="00CD4F64"/>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F0019"/>
    <w:rsid w:val="00CF005D"/>
    <w:rsid w:val="00CF14D1"/>
    <w:rsid w:val="00CF1AF0"/>
    <w:rsid w:val="00CF1B2E"/>
    <w:rsid w:val="00CF1B39"/>
    <w:rsid w:val="00CF2306"/>
    <w:rsid w:val="00CF42FF"/>
    <w:rsid w:val="00CF5B20"/>
    <w:rsid w:val="00CF7A59"/>
    <w:rsid w:val="00CF7B99"/>
    <w:rsid w:val="00D00E19"/>
    <w:rsid w:val="00D03B79"/>
    <w:rsid w:val="00D04620"/>
    <w:rsid w:val="00D048E3"/>
    <w:rsid w:val="00D04AD3"/>
    <w:rsid w:val="00D058D9"/>
    <w:rsid w:val="00D068FF"/>
    <w:rsid w:val="00D07A2D"/>
    <w:rsid w:val="00D07E10"/>
    <w:rsid w:val="00D07EF3"/>
    <w:rsid w:val="00D11B6D"/>
    <w:rsid w:val="00D12061"/>
    <w:rsid w:val="00D12EB0"/>
    <w:rsid w:val="00D13665"/>
    <w:rsid w:val="00D1385F"/>
    <w:rsid w:val="00D13C3A"/>
    <w:rsid w:val="00D14742"/>
    <w:rsid w:val="00D14EEF"/>
    <w:rsid w:val="00D15490"/>
    <w:rsid w:val="00D1680F"/>
    <w:rsid w:val="00D1737F"/>
    <w:rsid w:val="00D20D6F"/>
    <w:rsid w:val="00D2118D"/>
    <w:rsid w:val="00D2132A"/>
    <w:rsid w:val="00D21BE9"/>
    <w:rsid w:val="00D21C2A"/>
    <w:rsid w:val="00D250BB"/>
    <w:rsid w:val="00D261DF"/>
    <w:rsid w:val="00D26A76"/>
    <w:rsid w:val="00D27330"/>
    <w:rsid w:val="00D277D6"/>
    <w:rsid w:val="00D277E6"/>
    <w:rsid w:val="00D309CB"/>
    <w:rsid w:val="00D32117"/>
    <w:rsid w:val="00D32AB4"/>
    <w:rsid w:val="00D33167"/>
    <w:rsid w:val="00D331A7"/>
    <w:rsid w:val="00D33899"/>
    <w:rsid w:val="00D35DD9"/>
    <w:rsid w:val="00D36F40"/>
    <w:rsid w:val="00D37816"/>
    <w:rsid w:val="00D37D64"/>
    <w:rsid w:val="00D40476"/>
    <w:rsid w:val="00D40876"/>
    <w:rsid w:val="00D41350"/>
    <w:rsid w:val="00D41CD4"/>
    <w:rsid w:val="00D42726"/>
    <w:rsid w:val="00D428A8"/>
    <w:rsid w:val="00D430D9"/>
    <w:rsid w:val="00D43268"/>
    <w:rsid w:val="00D43569"/>
    <w:rsid w:val="00D441B5"/>
    <w:rsid w:val="00D450DE"/>
    <w:rsid w:val="00D452C9"/>
    <w:rsid w:val="00D458F7"/>
    <w:rsid w:val="00D45B34"/>
    <w:rsid w:val="00D45E68"/>
    <w:rsid w:val="00D45EB9"/>
    <w:rsid w:val="00D46880"/>
    <w:rsid w:val="00D46988"/>
    <w:rsid w:val="00D473B6"/>
    <w:rsid w:val="00D479F2"/>
    <w:rsid w:val="00D47B07"/>
    <w:rsid w:val="00D50A9A"/>
    <w:rsid w:val="00D51943"/>
    <w:rsid w:val="00D51E9A"/>
    <w:rsid w:val="00D521AE"/>
    <w:rsid w:val="00D5262F"/>
    <w:rsid w:val="00D5391C"/>
    <w:rsid w:val="00D56DC0"/>
    <w:rsid w:val="00D571AA"/>
    <w:rsid w:val="00D57723"/>
    <w:rsid w:val="00D57D25"/>
    <w:rsid w:val="00D57FDC"/>
    <w:rsid w:val="00D604ED"/>
    <w:rsid w:val="00D60BC7"/>
    <w:rsid w:val="00D60C27"/>
    <w:rsid w:val="00D6165D"/>
    <w:rsid w:val="00D61A30"/>
    <w:rsid w:val="00D6253C"/>
    <w:rsid w:val="00D626F5"/>
    <w:rsid w:val="00D626FA"/>
    <w:rsid w:val="00D62817"/>
    <w:rsid w:val="00D638F3"/>
    <w:rsid w:val="00D63DBF"/>
    <w:rsid w:val="00D63F06"/>
    <w:rsid w:val="00D6515F"/>
    <w:rsid w:val="00D6656B"/>
    <w:rsid w:val="00D66CAF"/>
    <w:rsid w:val="00D6718C"/>
    <w:rsid w:val="00D67361"/>
    <w:rsid w:val="00D700A7"/>
    <w:rsid w:val="00D704C1"/>
    <w:rsid w:val="00D70AF7"/>
    <w:rsid w:val="00D71692"/>
    <w:rsid w:val="00D73C91"/>
    <w:rsid w:val="00D74AC8"/>
    <w:rsid w:val="00D74E57"/>
    <w:rsid w:val="00D76711"/>
    <w:rsid w:val="00D80565"/>
    <w:rsid w:val="00D80BBA"/>
    <w:rsid w:val="00D80C0C"/>
    <w:rsid w:val="00D80C53"/>
    <w:rsid w:val="00D81E1B"/>
    <w:rsid w:val="00D82F1A"/>
    <w:rsid w:val="00D83203"/>
    <w:rsid w:val="00D836CA"/>
    <w:rsid w:val="00D8474F"/>
    <w:rsid w:val="00D84CEB"/>
    <w:rsid w:val="00D8558E"/>
    <w:rsid w:val="00D85E02"/>
    <w:rsid w:val="00D862C6"/>
    <w:rsid w:val="00D8723F"/>
    <w:rsid w:val="00D8775D"/>
    <w:rsid w:val="00D9034F"/>
    <w:rsid w:val="00D905C5"/>
    <w:rsid w:val="00D90703"/>
    <w:rsid w:val="00D90746"/>
    <w:rsid w:val="00D912A8"/>
    <w:rsid w:val="00D925AF"/>
    <w:rsid w:val="00D92804"/>
    <w:rsid w:val="00D93C78"/>
    <w:rsid w:val="00D947D5"/>
    <w:rsid w:val="00D94842"/>
    <w:rsid w:val="00D95605"/>
    <w:rsid w:val="00D95C71"/>
    <w:rsid w:val="00D95EBD"/>
    <w:rsid w:val="00D96128"/>
    <w:rsid w:val="00D96306"/>
    <w:rsid w:val="00D96C17"/>
    <w:rsid w:val="00D97B37"/>
    <w:rsid w:val="00DA0ADB"/>
    <w:rsid w:val="00DA113D"/>
    <w:rsid w:val="00DA15A0"/>
    <w:rsid w:val="00DA1BBB"/>
    <w:rsid w:val="00DA212E"/>
    <w:rsid w:val="00DA2643"/>
    <w:rsid w:val="00DA27B5"/>
    <w:rsid w:val="00DA3094"/>
    <w:rsid w:val="00DA3B9C"/>
    <w:rsid w:val="00DA59BB"/>
    <w:rsid w:val="00DA5CC9"/>
    <w:rsid w:val="00DA7130"/>
    <w:rsid w:val="00DA7442"/>
    <w:rsid w:val="00DA7C01"/>
    <w:rsid w:val="00DB002A"/>
    <w:rsid w:val="00DB01C0"/>
    <w:rsid w:val="00DB0634"/>
    <w:rsid w:val="00DB07A6"/>
    <w:rsid w:val="00DB0811"/>
    <w:rsid w:val="00DB2EB8"/>
    <w:rsid w:val="00DB47C8"/>
    <w:rsid w:val="00DB4CA1"/>
    <w:rsid w:val="00DB5003"/>
    <w:rsid w:val="00DB6254"/>
    <w:rsid w:val="00DB64C6"/>
    <w:rsid w:val="00DC026B"/>
    <w:rsid w:val="00DC09C1"/>
    <w:rsid w:val="00DC2200"/>
    <w:rsid w:val="00DC2864"/>
    <w:rsid w:val="00DC2C97"/>
    <w:rsid w:val="00DC3292"/>
    <w:rsid w:val="00DC4F36"/>
    <w:rsid w:val="00DC5194"/>
    <w:rsid w:val="00DC670E"/>
    <w:rsid w:val="00DD0DCD"/>
    <w:rsid w:val="00DD0F7D"/>
    <w:rsid w:val="00DD1751"/>
    <w:rsid w:val="00DD1E41"/>
    <w:rsid w:val="00DD22A8"/>
    <w:rsid w:val="00DD23FD"/>
    <w:rsid w:val="00DD2E07"/>
    <w:rsid w:val="00DD48D2"/>
    <w:rsid w:val="00DD5487"/>
    <w:rsid w:val="00DD5AF0"/>
    <w:rsid w:val="00DD5E9D"/>
    <w:rsid w:val="00DD6E2A"/>
    <w:rsid w:val="00DD737E"/>
    <w:rsid w:val="00DD7BEF"/>
    <w:rsid w:val="00DE0712"/>
    <w:rsid w:val="00DE0DEF"/>
    <w:rsid w:val="00DE18D1"/>
    <w:rsid w:val="00DE21CA"/>
    <w:rsid w:val="00DE3C86"/>
    <w:rsid w:val="00DE501C"/>
    <w:rsid w:val="00DE59AF"/>
    <w:rsid w:val="00DE6907"/>
    <w:rsid w:val="00DE6B42"/>
    <w:rsid w:val="00DE70CB"/>
    <w:rsid w:val="00DE7BA4"/>
    <w:rsid w:val="00DE7E6C"/>
    <w:rsid w:val="00DF0754"/>
    <w:rsid w:val="00DF12B5"/>
    <w:rsid w:val="00DF1D98"/>
    <w:rsid w:val="00DF28E6"/>
    <w:rsid w:val="00DF29E7"/>
    <w:rsid w:val="00DF36E6"/>
    <w:rsid w:val="00DF4FEC"/>
    <w:rsid w:val="00DF5FA4"/>
    <w:rsid w:val="00DF6625"/>
    <w:rsid w:val="00DF7239"/>
    <w:rsid w:val="00DF7A16"/>
    <w:rsid w:val="00DF7F9B"/>
    <w:rsid w:val="00E002DA"/>
    <w:rsid w:val="00E00A4F"/>
    <w:rsid w:val="00E00EB1"/>
    <w:rsid w:val="00E03226"/>
    <w:rsid w:val="00E0375D"/>
    <w:rsid w:val="00E03D56"/>
    <w:rsid w:val="00E04871"/>
    <w:rsid w:val="00E04D09"/>
    <w:rsid w:val="00E052C5"/>
    <w:rsid w:val="00E0539D"/>
    <w:rsid w:val="00E06C04"/>
    <w:rsid w:val="00E071EE"/>
    <w:rsid w:val="00E0728E"/>
    <w:rsid w:val="00E10BB9"/>
    <w:rsid w:val="00E10D96"/>
    <w:rsid w:val="00E111F4"/>
    <w:rsid w:val="00E127B3"/>
    <w:rsid w:val="00E12AC1"/>
    <w:rsid w:val="00E13A01"/>
    <w:rsid w:val="00E1460A"/>
    <w:rsid w:val="00E14B31"/>
    <w:rsid w:val="00E14C74"/>
    <w:rsid w:val="00E15079"/>
    <w:rsid w:val="00E1562C"/>
    <w:rsid w:val="00E15AD0"/>
    <w:rsid w:val="00E15F71"/>
    <w:rsid w:val="00E161BA"/>
    <w:rsid w:val="00E179D9"/>
    <w:rsid w:val="00E20A33"/>
    <w:rsid w:val="00E20C1B"/>
    <w:rsid w:val="00E21B0E"/>
    <w:rsid w:val="00E222A9"/>
    <w:rsid w:val="00E22B81"/>
    <w:rsid w:val="00E2379A"/>
    <w:rsid w:val="00E23B6B"/>
    <w:rsid w:val="00E23DF7"/>
    <w:rsid w:val="00E2446F"/>
    <w:rsid w:val="00E24BBB"/>
    <w:rsid w:val="00E25089"/>
    <w:rsid w:val="00E25FCC"/>
    <w:rsid w:val="00E266E3"/>
    <w:rsid w:val="00E26789"/>
    <w:rsid w:val="00E26C39"/>
    <w:rsid w:val="00E276AD"/>
    <w:rsid w:val="00E305DA"/>
    <w:rsid w:val="00E3074C"/>
    <w:rsid w:val="00E3132E"/>
    <w:rsid w:val="00E3387D"/>
    <w:rsid w:val="00E34C11"/>
    <w:rsid w:val="00E34FF5"/>
    <w:rsid w:val="00E3646F"/>
    <w:rsid w:val="00E3666B"/>
    <w:rsid w:val="00E37BCF"/>
    <w:rsid w:val="00E407F6"/>
    <w:rsid w:val="00E40B02"/>
    <w:rsid w:val="00E41135"/>
    <w:rsid w:val="00E41374"/>
    <w:rsid w:val="00E4210F"/>
    <w:rsid w:val="00E43580"/>
    <w:rsid w:val="00E435BC"/>
    <w:rsid w:val="00E438ED"/>
    <w:rsid w:val="00E440E5"/>
    <w:rsid w:val="00E4439E"/>
    <w:rsid w:val="00E447C0"/>
    <w:rsid w:val="00E45BC4"/>
    <w:rsid w:val="00E4668C"/>
    <w:rsid w:val="00E46709"/>
    <w:rsid w:val="00E47953"/>
    <w:rsid w:val="00E47CD4"/>
    <w:rsid w:val="00E5248D"/>
    <w:rsid w:val="00E533AB"/>
    <w:rsid w:val="00E538F3"/>
    <w:rsid w:val="00E554ED"/>
    <w:rsid w:val="00E559E0"/>
    <w:rsid w:val="00E55B10"/>
    <w:rsid w:val="00E55FBD"/>
    <w:rsid w:val="00E563E5"/>
    <w:rsid w:val="00E56F8D"/>
    <w:rsid w:val="00E57627"/>
    <w:rsid w:val="00E57929"/>
    <w:rsid w:val="00E57E21"/>
    <w:rsid w:val="00E6034A"/>
    <w:rsid w:val="00E60AC0"/>
    <w:rsid w:val="00E61424"/>
    <w:rsid w:val="00E61B89"/>
    <w:rsid w:val="00E61D89"/>
    <w:rsid w:val="00E62014"/>
    <w:rsid w:val="00E62AE5"/>
    <w:rsid w:val="00E63321"/>
    <w:rsid w:val="00E63D54"/>
    <w:rsid w:val="00E63E3B"/>
    <w:rsid w:val="00E65301"/>
    <w:rsid w:val="00E65307"/>
    <w:rsid w:val="00E655EB"/>
    <w:rsid w:val="00E658AF"/>
    <w:rsid w:val="00E659A2"/>
    <w:rsid w:val="00E65E44"/>
    <w:rsid w:val="00E667E7"/>
    <w:rsid w:val="00E66B9E"/>
    <w:rsid w:val="00E67E00"/>
    <w:rsid w:val="00E70EE2"/>
    <w:rsid w:val="00E712B2"/>
    <w:rsid w:val="00E721F0"/>
    <w:rsid w:val="00E7298D"/>
    <w:rsid w:val="00E7398D"/>
    <w:rsid w:val="00E73C47"/>
    <w:rsid w:val="00E74513"/>
    <w:rsid w:val="00E7549A"/>
    <w:rsid w:val="00E75D14"/>
    <w:rsid w:val="00E75FF8"/>
    <w:rsid w:val="00E760C0"/>
    <w:rsid w:val="00E766E4"/>
    <w:rsid w:val="00E76A20"/>
    <w:rsid w:val="00E77F64"/>
    <w:rsid w:val="00E80B06"/>
    <w:rsid w:val="00E81434"/>
    <w:rsid w:val="00E81473"/>
    <w:rsid w:val="00E81F5F"/>
    <w:rsid w:val="00E8269F"/>
    <w:rsid w:val="00E8299B"/>
    <w:rsid w:val="00E838CA"/>
    <w:rsid w:val="00E83B8F"/>
    <w:rsid w:val="00E84D8E"/>
    <w:rsid w:val="00E85644"/>
    <w:rsid w:val="00E86489"/>
    <w:rsid w:val="00E86576"/>
    <w:rsid w:val="00E87524"/>
    <w:rsid w:val="00E901AC"/>
    <w:rsid w:val="00E90764"/>
    <w:rsid w:val="00E91F40"/>
    <w:rsid w:val="00E925E5"/>
    <w:rsid w:val="00E93F9B"/>
    <w:rsid w:val="00E941A1"/>
    <w:rsid w:val="00E9441C"/>
    <w:rsid w:val="00E94DC1"/>
    <w:rsid w:val="00E9563B"/>
    <w:rsid w:val="00E9569F"/>
    <w:rsid w:val="00E97362"/>
    <w:rsid w:val="00E97C80"/>
    <w:rsid w:val="00E97CA0"/>
    <w:rsid w:val="00EA0348"/>
    <w:rsid w:val="00EA15A2"/>
    <w:rsid w:val="00EA1813"/>
    <w:rsid w:val="00EA19B2"/>
    <w:rsid w:val="00EA1ACE"/>
    <w:rsid w:val="00EA2B2A"/>
    <w:rsid w:val="00EA3062"/>
    <w:rsid w:val="00EA3BFC"/>
    <w:rsid w:val="00EA3D30"/>
    <w:rsid w:val="00EA3E64"/>
    <w:rsid w:val="00EA4537"/>
    <w:rsid w:val="00EA51CE"/>
    <w:rsid w:val="00EA5BA9"/>
    <w:rsid w:val="00EA60A0"/>
    <w:rsid w:val="00EA63A1"/>
    <w:rsid w:val="00EA64B0"/>
    <w:rsid w:val="00EA64BD"/>
    <w:rsid w:val="00EA6D45"/>
    <w:rsid w:val="00EB0639"/>
    <w:rsid w:val="00EB06EA"/>
    <w:rsid w:val="00EB09AA"/>
    <w:rsid w:val="00EB0B22"/>
    <w:rsid w:val="00EB202A"/>
    <w:rsid w:val="00EB2256"/>
    <w:rsid w:val="00EB57A1"/>
    <w:rsid w:val="00EB5B50"/>
    <w:rsid w:val="00EB5FB2"/>
    <w:rsid w:val="00EB75A7"/>
    <w:rsid w:val="00EB7F58"/>
    <w:rsid w:val="00EC05F1"/>
    <w:rsid w:val="00EC0ACF"/>
    <w:rsid w:val="00EC0B61"/>
    <w:rsid w:val="00EC0BDB"/>
    <w:rsid w:val="00EC1FC4"/>
    <w:rsid w:val="00EC4258"/>
    <w:rsid w:val="00EC43A7"/>
    <w:rsid w:val="00EC4475"/>
    <w:rsid w:val="00EC5C39"/>
    <w:rsid w:val="00EC5F8F"/>
    <w:rsid w:val="00EC62BC"/>
    <w:rsid w:val="00EC63CC"/>
    <w:rsid w:val="00EC64AF"/>
    <w:rsid w:val="00EC64E1"/>
    <w:rsid w:val="00EC657C"/>
    <w:rsid w:val="00EC6F16"/>
    <w:rsid w:val="00EC757F"/>
    <w:rsid w:val="00EC76F9"/>
    <w:rsid w:val="00EC7CB9"/>
    <w:rsid w:val="00EC7DEE"/>
    <w:rsid w:val="00ED0606"/>
    <w:rsid w:val="00ED0CFA"/>
    <w:rsid w:val="00ED1DAA"/>
    <w:rsid w:val="00ED2210"/>
    <w:rsid w:val="00ED2871"/>
    <w:rsid w:val="00ED36AB"/>
    <w:rsid w:val="00ED3C72"/>
    <w:rsid w:val="00ED50FA"/>
    <w:rsid w:val="00ED5BD0"/>
    <w:rsid w:val="00ED64A4"/>
    <w:rsid w:val="00ED6BC8"/>
    <w:rsid w:val="00ED7E6E"/>
    <w:rsid w:val="00EE0CA4"/>
    <w:rsid w:val="00EE0D66"/>
    <w:rsid w:val="00EE13C2"/>
    <w:rsid w:val="00EE1FFA"/>
    <w:rsid w:val="00EE30D7"/>
    <w:rsid w:val="00EE394C"/>
    <w:rsid w:val="00EE3AF8"/>
    <w:rsid w:val="00EE456B"/>
    <w:rsid w:val="00EE4F67"/>
    <w:rsid w:val="00EE554D"/>
    <w:rsid w:val="00EE5790"/>
    <w:rsid w:val="00EE5A1F"/>
    <w:rsid w:val="00EE5AA8"/>
    <w:rsid w:val="00EE5B28"/>
    <w:rsid w:val="00EE656D"/>
    <w:rsid w:val="00EE65F8"/>
    <w:rsid w:val="00EE673E"/>
    <w:rsid w:val="00EE7000"/>
    <w:rsid w:val="00EE747A"/>
    <w:rsid w:val="00EE7B95"/>
    <w:rsid w:val="00EE7C02"/>
    <w:rsid w:val="00EF0BBB"/>
    <w:rsid w:val="00EF17AD"/>
    <w:rsid w:val="00EF1A85"/>
    <w:rsid w:val="00EF1B96"/>
    <w:rsid w:val="00EF1D89"/>
    <w:rsid w:val="00EF1F36"/>
    <w:rsid w:val="00EF31E4"/>
    <w:rsid w:val="00EF395D"/>
    <w:rsid w:val="00EF39E8"/>
    <w:rsid w:val="00EF4AD0"/>
    <w:rsid w:val="00EF5331"/>
    <w:rsid w:val="00EF5D60"/>
    <w:rsid w:val="00EF77F0"/>
    <w:rsid w:val="00F00331"/>
    <w:rsid w:val="00F00607"/>
    <w:rsid w:val="00F00994"/>
    <w:rsid w:val="00F00A5E"/>
    <w:rsid w:val="00F00F55"/>
    <w:rsid w:val="00F02B5E"/>
    <w:rsid w:val="00F03A3E"/>
    <w:rsid w:val="00F0427D"/>
    <w:rsid w:val="00F04396"/>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934"/>
    <w:rsid w:val="00F11CAB"/>
    <w:rsid w:val="00F1244E"/>
    <w:rsid w:val="00F12796"/>
    <w:rsid w:val="00F12AC7"/>
    <w:rsid w:val="00F12C51"/>
    <w:rsid w:val="00F13D3D"/>
    <w:rsid w:val="00F14DA8"/>
    <w:rsid w:val="00F15003"/>
    <w:rsid w:val="00F152FD"/>
    <w:rsid w:val="00F16D1C"/>
    <w:rsid w:val="00F174FA"/>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003"/>
    <w:rsid w:val="00F26AAD"/>
    <w:rsid w:val="00F26C47"/>
    <w:rsid w:val="00F2709D"/>
    <w:rsid w:val="00F27754"/>
    <w:rsid w:val="00F27E53"/>
    <w:rsid w:val="00F301C0"/>
    <w:rsid w:val="00F32102"/>
    <w:rsid w:val="00F32130"/>
    <w:rsid w:val="00F3239A"/>
    <w:rsid w:val="00F3298B"/>
    <w:rsid w:val="00F32AEB"/>
    <w:rsid w:val="00F34131"/>
    <w:rsid w:val="00F3428D"/>
    <w:rsid w:val="00F34628"/>
    <w:rsid w:val="00F34ED7"/>
    <w:rsid w:val="00F3601B"/>
    <w:rsid w:val="00F36DF1"/>
    <w:rsid w:val="00F37377"/>
    <w:rsid w:val="00F37A3D"/>
    <w:rsid w:val="00F4130E"/>
    <w:rsid w:val="00F42183"/>
    <w:rsid w:val="00F42B03"/>
    <w:rsid w:val="00F43D6E"/>
    <w:rsid w:val="00F4501D"/>
    <w:rsid w:val="00F45087"/>
    <w:rsid w:val="00F459CC"/>
    <w:rsid w:val="00F47902"/>
    <w:rsid w:val="00F47F88"/>
    <w:rsid w:val="00F50978"/>
    <w:rsid w:val="00F52307"/>
    <w:rsid w:val="00F53CBD"/>
    <w:rsid w:val="00F5696B"/>
    <w:rsid w:val="00F56A94"/>
    <w:rsid w:val="00F6000A"/>
    <w:rsid w:val="00F61152"/>
    <w:rsid w:val="00F61BCC"/>
    <w:rsid w:val="00F6227C"/>
    <w:rsid w:val="00F62E8A"/>
    <w:rsid w:val="00F6301D"/>
    <w:rsid w:val="00F65B19"/>
    <w:rsid w:val="00F661CD"/>
    <w:rsid w:val="00F6636A"/>
    <w:rsid w:val="00F67A34"/>
    <w:rsid w:val="00F707A5"/>
    <w:rsid w:val="00F70A87"/>
    <w:rsid w:val="00F71A16"/>
    <w:rsid w:val="00F71DF2"/>
    <w:rsid w:val="00F725CA"/>
    <w:rsid w:val="00F740DE"/>
    <w:rsid w:val="00F74766"/>
    <w:rsid w:val="00F74D3B"/>
    <w:rsid w:val="00F74DB7"/>
    <w:rsid w:val="00F755EA"/>
    <w:rsid w:val="00F7561F"/>
    <w:rsid w:val="00F75E50"/>
    <w:rsid w:val="00F761DE"/>
    <w:rsid w:val="00F76878"/>
    <w:rsid w:val="00F76E7C"/>
    <w:rsid w:val="00F77231"/>
    <w:rsid w:val="00F7735F"/>
    <w:rsid w:val="00F81530"/>
    <w:rsid w:val="00F81D6B"/>
    <w:rsid w:val="00F8288C"/>
    <w:rsid w:val="00F82B31"/>
    <w:rsid w:val="00F82FEF"/>
    <w:rsid w:val="00F8424B"/>
    <w:rsid w:val="00F84313"/>
    <w:rsid w:val="00F8561D"/>
    <w:rsid w:val="00F865FF"/>
    <w:rsid w:val="00F86D94"/>
    <w:rsid w:val="00F903A2"/>
    <w:rsid w:val="00F904EB"/>
    <w:rsid w:val="00F90BB7"/>
    <w:rsid w:val="00F934CC"/>
    <w:rsid w:val="00F937BC"/>
    <w:rsid w:val="00F944ED"/>
    <w:rsid w:val="00F94646"/>
    <w:rsid w:val="00F946A2"/>
    <w:rsid w:val="00F94812"/>
    <w:rsid w:val="00F95620"/>
    <w:rsid w:val="00F95A94"/>
    <w:rsid w:val="00F95B41"/>
    <w:rsid w:val="00F96117"/>
    <w:rsid w:val="00F96CAC"/>
    <w:rsid w:val="00F97E0B"/>
    <w:rsid w:val="00F97FB4"/>
    <w:rsid w:val="00FA1761"/>
    <w:rsid w:val="00FA2247"/>
    <w:rsid w:val="00FA315A"/>
    <w:rsid w:val="00FA3F4E"/>
    <w:rsid w:val="00FA3F63"/>
    <w:rsid w:val="00FA4709"/>
    <w:rsid w:val="00FA4BC0"/>
    <w:rsid w:val="00FA4FE2"/>
    <w:rsid w:val="00FA5092"/>
    <w:rsid w:val="00FA5C19"/>
    <w:rsid w:val="00FA68A5"/>
    <w:rsid w:val="00FA7A59"/>
    <w:rsid w:val="00FA7EC9"/>
    <w:rsid w:val="00FB01FA"/>
    <w:rsid w:val="00FB028F"/>
    <w:rsid w:val="00FB2FD0"/>
    <w:rsid w:val="00FB30A4"/>
    <w:rsid w:val="00FB31B9"/>
    <w:rsid w:val="00FB49D1"/>
    <w:rsid w:val="00FB4EC7"/>
    <w:rsid w:val="00FB5FFC"/>
    <w:rsid w:val="00FB67F6"/>
    <w:rsid w:val="00FB6857"/>
    <w:rsid w:val="00FB7098"/>
    <w:rsid w:val="00FB7627"/>
    <w:rsid w:val="00FB7840"/>
    <w:rsid w:val="00FC00BA"/>
    <w:rsid w:val="00FC079A"/>
    <w:rsid w:val="00FC16DC"/>
    <w:rsid w:val="00FC2617"/>
    <w:rsid w:val="00FC2F30"/>
    <w:rsid w:val="00FC32BA"/>
    <w:rsid w:val="00FC3B65"/>
    <w:rsid w:val="00FC41AE"/>
    <w:rsid w:val="00FC5B5D"/>
    <w:rsid w:val="00FC6316"/>
    <w:rsid w:val="00FC66A3"/>
    <w:rsid w:val="00FC7662"/>
    <w:rsid w:val="00FC784A"/>
    <w:rsid w:val="00FD008D"/>
    <w:rsid w:val="00FD04D0"/>
    <w:rsid w:val="00FD0D26"/>
    <w:rsid w:val="00FD151B"/>
    <w:rsid w:val="00FD1FCA"/>
    <w:rsid w:val="00FD28E9"/>
    <w:rsid w:val="00FD2D54"/>
    <w:rsid w:val="00FD32C5"/>
    <w:rsid w:val="00FD5048"/>
    <w:rsid w:val="00FD5A62"/>
    <w:rsid w:val="00FD5FE1"/>
    <w:rsid w:val="00FE12B5"/>
    <w:rsid w:val="00FE17D2"/>
    <w:rsid w:val="00FE1F1A"/>
    <w:rsid w:val="00FE2D8D"/>
    <w:rsid w:val="00FE2E99"/>
    <w:rsid w:val="00FE2F1F"/>
    <w:rsid w:val="00FE43E8"/>
    <w:rsid w:val="00FE5279"/>
    <w:rsid w:val="00FE5788"/>
    <w:rsid w:val="00FE7A3D"/>
    <w:rsid w:val="00FF1D5F"/>
    <w:rsid w:val="00FF2557"/>
    <w:rsid w:val="00FF33EB"/>
    <w:rsid w:val="00FF4084"/>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75C8"/>
  <w15:chartTrackingRefBased/>
  <w15:docId w15:val="{9F20BB23-95F3-458D-AFB7-8630E872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5ED6"/>
    <w:pPr>
      <w:bidi/>
      <w:spacing w:line="216" w:lineRule="auto"/>
      <w:jc w:val="lowKashida"/>
    </w:pPr>
    <w:rPr>
      <w:rFonts w:eastAsia="YouYuan" w:cs="Simplified Arabic"/>
      <w:kern w:val="2"/>
      <w:szCs w:val="24"/>
      <w:lang w:val="en-US" w:eastAsia="en-US"/>
    </w:rPr>
  </w:style>
  <w:style w:type="paragraph" w:styleId="Titre1">
    <w:name w:val="heading 1"/>
    <w:basedOn w:val="Normal"/>
    <w:next w:val="Normal"/>
    <w:link w:val="Titre1Car"/>
    <w:qFormat/>
    <w:rsid w:val="005C034F"/>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Titre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Titre4">
    <w:name w:val="heading 4"/>
    <w:basedOn w:val="Normal"/>
    <w:next w:val="Normal"/>
    <w:link w:val="Titre4C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Titre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D22A8"/>
    <w:pPr>
      <w:tabs>
        <w:tab w:val="center" w:pos="4320"/>
        <w:tab w:val="right" w:pos="8640"/>
      </w:tabs>
    </w:pPr>
  </w:style>
  <w:style w:type="paragraph" w:styleId="Pieddepage">
    <w:name w:val="footer"/>
    <w:basedOn w:val="Normal"/>
    <w:rsid w:val="00DD22A8"/>
    <w:pPr>
      <w:tabs>
        <w:tab w:val="center" w:pos="4320"/>
        <w:tab w:val="right" w:pos="8640"/>
      </w:tabs>
    </w:p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08758D"/>
    <w:pPr>
      <w:jc w:val="both"/>
    </w:pPr>
    <w:rPr>
      <w:rFonts w:eastAsia="PMingLiU" w:cs="Times New Roman"/>
      <w:kern w:val="0"/>
      <w:szCs w:val="22"/>
      <w:lang w:eastAsia="ar-SA"/>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
    <w:uiPriority w:val="99"/>
    <w:qFormat/>
    <w:rsid w:val="0008758D"/>
    <w:rPr>
      <w:rFonts w:cs="Simplified Arabic"/>
      <w:szCs w:val="24"/>
      <w:vertAlign w:val="superscript"/>
      <w:lang w:bidi="ar-EG"/>
    </w:rPr>
  </w:style>
  <w:style w:type="paragraph" w:styleId="Textedebulles">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Lienhypertexte">
    <w:name w:val="Hyperlink"/>
    <w:uiPriority w:val="99"/>
    <w:rsid w:val="00CD4AF8"/>
    <w:rPr>
      <w:color w:val="0000FF"/>
      <w:u w:val="single"/>
    </w:rPr>
  </w:style>
  <w:style w:type="character" w:styleId="Numrodepage">
    <w:name w:val="page number"/>
    <w:rsid w:val="00531E0F"/>
    <w:rPr>
      <w:rFonts w:ascii="Times New Roman" w:hAnsi="Times New Roman"/>
      <w:sz w:val="22"/>
    </w:rPr>
  </w:style>
  <w:style w:type="character" w:customStyle="1" w:styleId="Titre1Car">
    <w:name w:val="Titre 1 Car"/>
    <w:link w:val="Titre1"/>
    <w:rsid w:val="005C034F"/>
    <w:rPr>
      <w:rFonts w:ascii="Cambria" w:eastAsia="Times New Roman" w:hAnsi="Cambria" w:cs="Times New Roman"/>
      <w:b/>
      <w:bCs/>
      <w:kern w:val="32"/>
      <w:sz w:val="32"/>
      <w:szCs w:val="32"/>
      <w:lang w:val="en-US" w:eastAsia="en-US"/>
    </w:rPr>
  </w:style>
  <w:style w:type="character" w:customStyle="1" w:styleId="Titre4Car">
    <w:name w:val="Titre 4 Car"/>
    <w:link w:val="Titre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Paragraphedeliste">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Corpsdetexte2">
    <w:name w:val="Body Text 2"/>
    <w:basedOn w:val="Normal"/>
    <w:link w:val="Corpsdetexte2C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Corpsdetexte2Car">
    <w:name w:val="Corps de texte 2 Car"/>
    <w:link w:val="Corpsdetexte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rsid w:val="009B7B21"/>
    <w:rPr>
      <w:rFonts w:eastAsia="PMingLiU" w:cs="Simplified Arabic"/>
      <w:szCs w:val="22"/>
      <w:lang w:val="en-US" w:eastAsia="ar-SA"/>
    </w:rPr>
  </w:style>
  <w:style w:type="paragraph" w:customStyle="1" w:styleId="Para3">
    <w:name w:val="Para3"/>
    <w:basedOn w:val="Normal"/>
    <w:rsid w:val="002E5E37"/>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customStyle="1" w:styleId="hps">
    <w:name w:val="hps"/>
    <w:rsid w:val="00B330D0"/>
  </w:style>
  <w:style w:type="character" w:styleId="Marquedecommentaire">
    <w:name w:val="annotation reference"/>
    <w:basedOn w:val="Policepardfaut"/>
    <w:rsid w:val="00854816"/>
    <w:rPr>
      <w:sz w:val="16"/>
      <w:szCs w:val="16"/>
    </w:rPr>
  </w:style>
  <w:style w:type="paragraph" w:styleId="Commentaire">
    <w:name w:val="annotation text"/>
    <w:basedOn w:val="Normal"/>
    <w:link w:val="CommentaireCar"/>
    <w:rsid w:val="00854816"/>
    <w:pPr>
      <w:spacing w:line="240" w:lineRule="auto"/>
    </w:pPr>
    <w:rPr>
      <w:szCs w:val="20"/>
    </w:rPr>
  </w:style>
  <w:style w:type="character" w:customStyle="1" w:styleId="CommentaireCar">
    <w:name w:val="Commentaire Car"/>
    <w:basedOn w:val="Policepardfaut"/>
    <w:link w:val="Commentaire"/>
    <w:rsid w:val="00854816"/>
    <w:rPr>
      <w:rFonts w:eastAsia="YouYuan" w:cs="Simplified Arabic"/>
      <w:kern w:val="2"/>
      <w:lang w:val="en-US" w:eastAsia="en-US"/>
    </w:rPr>
  </w:style>
  <w:style w:type="paragraph" w:styleId="Objetducommentaire">
    <w:name w:val="annotation subject"/>
    <w:basedOn w:val="Commentaire"/>
    <w:next w:val="Commentaire"/>
    <w:link w:val="ObjetducommentaireCar"/>
    <w:rsid w:val="00854816"/>
    <w:rPr>
      <w:b/>
      <w:bCs/>
    </w:rPr>
  </w:style>
  <w:style w:type="character" w:customStyle="1" w:styleId="ObjetducommentaireCar">
    <w:name w:val="Objet du commentaire Car"/>
    <w:basedOn w:val="CommentaireCar"/>
    <w:link w:val="Objetducommentaire"/>
    <w:rsid w:val="00854816"/>
    <w:rPr>
      <w:rFonts w:eastAsia="YouYuan" w:cs="Simplified Arabic"/>
      <w:b/>
      <w:bCs/>
      <w:kern w:val="2"/>
      <w:lang w:val="en-US" w:eastAsia="en-US"/>
    </w:rPr>
  </w:style>
  <w:style w:type="character" w:styleId="Lienhypertextesuivivisit">
    <w:name w:val="FollowedHyperlink"/>
    <w:basedOn w:val="Policepardfaut"/>
    <w:rsid w:val="00464B6C"/>
    <w:rPr>
      <w:color w:val="954F72" w:themeColor="followedHyperlink"/>
      <w:u w:val="single"/>
    </w:rPr>
  </w:style>
  <w:style w:type="character" w:styleId="Mentionnonrsolue">
    <w:name w:val="Unresolved Mention"/>
    <w:basedOn w:val="Policepardfaut"/>
    <w:uiPriority w:val="99"/>
    <w:semiHidden/>
    <w:unhideWhenUsed/>
    <w:rsid w:val="00464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3/cop-13-dec-30-ar.pdf" TargetMode="External"/><Relationship Id="rId18" Type="http://schemas.openxmlformats.org/officeDocument/2006/relationships/hyperlink" Target="https://www.cbd.int/doc/decisions/cop-10/cop-10-dec-02-ar.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nisdr.org/files/43291_sendaiframeworkfordrren.pdf" TargetMode="External"/><Relationship Id="rId7" Type="http://schemas.openxmlformats.org/officeDocument/2006/relationships/endnotes" Target="endnotes.xml"/><Relationship Id="rId12" Type="http://schemas.openxmlformats.org/officeDocument/2006/relationships/hyperlink" Target="https://www.cbd.int/sp/targets/" TargetMode="External"/><Relationship Id="rId17" Type="http://schemas.openxmlformats.org/officeDocument/2006/relationships/hyperlink" Target="http://www.cambridgeconservatio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recommendations/sbstta-21/sbstta-21-rec-01-ar.pdf" TargetMode="External"/><Relationship Id="rId20" Type="http://schemas.openxmlformats.org/officeDocument/2006/relationships/hyperlink" Target="http://www.un.org/ga/search/view_doc.asp?symbol=A/RES/70/1&amp;L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1-ar.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2/cop-12-dec-25-ar.pdf" TargetMode="External"/><Relationship Id="rId23" Type="http://schemas.openxmlformats.org/officeDocument/2006/relationships/hyperlink" Target="https://www.cbd.int/doc/decisions/cop-13/cop-13-dec-28-ar.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cop-13/cop-13-dec-05-a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8-ar.pdf" TargetMode="External"/><Relationship Id="rId22" Type="http://schemas.openxmlformats.org/officeDocument/2006/relationships/hyperlink" Target="https://www.cbd.int/doc/recommendations/sbstta-17/full/sbstta-17-rec-ar.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sites/default/files/downloads/ipbes-6-15-add-5_spm_ldr_advance.pdf" TargetMode="External"/><Relationship Id="rId2" Type="http://schemas.openxmlformats.org/officeDocument/2006/relationships/hyperlink" Target="https://www.ipbes.net/outcomes" TargetMode="External"/><Relationship Id="rId1" Type="http://schemas.openxmlformats.org/officeDocument/2006/relationships/hyperlink" Target="https://www.ipbes.net/outcomes" TargetMode="External"/><Relationship Id="rId5" Type="http://schemas.openxmlformats.org/officeDocument/2006/relationships/hyperlink" Target="http://www.bonnchallenge.org/content/challenge" TargetMode="External"/><Relationship Id="rId4" Type="http://schemas.openxmlformats.org/officeDocument/2006/relationships/hyperlink" Target="https://www.cbd.int/doc/restoration/Hyderabad-call-restoratio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BE9FD-C559-4662-BA53-A16A3393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6675</Words>
  <Characters>36716</Characters>
  <Application>Microsoft Office Word</Application>
  <DocSecurity>0</DocSecurity>
  <Lines>305</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Updated scientific assessment of progress towards selected Aichi Biodiversity Targets and options to accelerate progress</vt:lpstr>
      <vt:lpstr>Annotated provisional agenda</vt:lpstr>
    </vt:vector>
  </TitlesOfParts>
  <Company>Biodiversity</Company>
  <LinksUpToDate>false</LinksUpToDate>
  <CharactersWithSpaces>43305</CharactersWithSpaces>
  <SharedDoc>false</SharedDoc>
  <HLinks>
    <vt:vector size="54" baseType="variant">
      <vt:variant>
        <vt:i4>589906</vt:i4>
      </vt:variant>
      <vt:variant>
        <vt:i4>9</vt:i4>
      </vt:variant>
      <vt:variant>
        <vt:i4>0</vt:i4>
      </vt:variant>
      <vt:variant>
        <vt:i4>5</vt:i4>
      </vt:variant>
      <vt:variant>
        <vt:lpwstr>https://www.cbd.int/doc/decisions/cop-12/cop-12-dec-24-ar.pdf</vt:lpwstr>
      </vt:variant>
      <vt:variant>
        <vt:lpwstr/>
      </vt:variant>
      <vt:variant>
        <vt:i4>6815797</vt:i4>
      </vt:variant>
      <vt:variant>
        <vt:i4>6</vt:i4>
      </vt:variant>
      <vt:variant>
        <vt:i4>0</vt:i4>
      </vt:variant>
      <vt:variant>
        <vt:i4>5</vt:i4>
      </vt:variant>
      <vt:variant>
        <vt:lpwstr>https://www.cbd.int/decision/mop/default.shtml?id=13245</vt:lpwstr>
      </vt:variant>
      <vt:variant>
        <vt:lpwstr/>
      </vt:variant>
      <vt:variant>
        <vt:i4>5505029</vt:i4>
      </vt:variant>
      <vt:variant>
        <vt:i4>3</vt:i4>
      </vt:variant>
      <vt:variant>
        <vt:i4>0</vt:i4>
      </vt:variant>
      <vt:variant>
        <vt:i4>5</vt:i4>
      </vt:variant>
      <vt:variant>
        <vt:lpwstr>http://bch.cbd.int/protocol/cpb_art15_submissions</vt:lpwstr>
      </vt:variant>
      <vt:variant>
        <vt:lpwstr/>
      </vt:variant>
      <vt:variant>
        <vt:i4>655444</vt:i4>
      </vt:variant>
      <vt:variant>
        <vt:i4>0</vt:i4>
      </vt:variant>
      <vt:variant>
        <vt:i4>0</vt:i4>
      </vt:variant>
      <vt:variant>
        <vt:i4>5</vt:i4>
      </vt:variant>
      <vt:variant>
        <vt:lpwstr>https://www.cbd.int/doc/decisions/mop-08/mop-08-dec-12-ar.pdf</vt:lpwstr>
      </vt:variant>
      <vt:variant>
        <vt:lpwstr/>
      </vt:variant>
      <vt:variant>
        <vt:i4>131142</vt:i4>
      </vt:variant>
      <vt:variant>
        <vt:i4>12</vt:i4>
      </vt:variant>
      <vt:variant>
        <vt:i4>0</vt:i4>
      </vt:variant>
      <vt:variant>
        <vt:i4>5</vt:i4>
      </vt:variant>
      <vt:variant>
        <vt:lpwstr>https://www.cbd.int/doc/decisions/cop-08/cop-08-dec-10-en.pdf</vt:lpwstr>
      </vt:variant>
      <vt:variant>
        <vt:lpwstr/>
      </vt:variant>
      <vt:variant>
        <vt:i4>6291545</vt:i4>
      </vt:variant>
      <vt:variant>
        <vt:i4>9</vt:i4>
      </vt:variant>
      <vt:variant>
        <vt:i4>0</vt:i4>
      </vt:variant>
      <vt:variant>
        <vt:i4>5</vt:i4>
      </vt:variant>
      <vt:variant>
        <vt:lpwstr>https://bch.cbd.int/onlineconferences/forum_ra/peer-review.shtml</vt:lpwstr>
      </vt:variant>
      <vt:variant>
        <vt:lpwstr/>
      </vt:variant>
      <vt:variant>
        <vt:i4>1900669</vt:i4>
      </vt:variant>
      <vt:variant>
        <vt:i4>6</vt:i4>
      </vt:variant>
      <vt:variant>
        <vt:i4>0</vt:i4>
      </vt:variant>
      <vt:variant>
        <vt:i4>5</vt:i4>
      </vt:variant>
      <vt:variant>
        <vt:lpwstr>https://bch.cbd.int/onlineconferences/forum_ra/discussion.shtml</vt:lpwstr>
      </vt:variant>
      <vt:variant>
        <vt:lpwstr/>
      </vt:variant>
      <vt:variant>
        <vt:i4>4915224</vt:i4>
      </vt:variant>
      <vt:variant>
        <vt:i4>3</vt:i4>
      </vt:variant>
      <vt:variant>
        <vt:i4>0</vt:i4>
      </vt:variant>
      <vt:variant>
        <vt:i4>5</vt:i4>
      </vt:variant>
      <vt:variant>
        <vt:lpwstr>https://www.cbd.int/doc/notifications/2017/ntf-2017-035-bs-en.doc</vt:lpwstr>
      </vt:variant>
      <vt:variant>
        <vt:lpwstr/>
      </vt:variant>
      <vt:variant>
        <vt:i4>2097214</vt:i4>
      </vt:variant>
      <vt:variant>
        <vt:i4>0</vt:i4>
      </vt:variant>
      <vt:variant>
        <vt:i4>0</vt:i4>
      </vt:variant>
      <vt:variant>
        <vt:i4>5</vt:i4>
      </vt:variant>
      <vt:variant>
        <vt:lpwstr>https://www.cbd.int/doc/meetings/sbstta/sbstta-22/official/sbstta-22-01-ar.pdf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scientific assessment of progress towards selected Aichi Biodiversity Targets and options to accelerate progress</dc:title>
  <dc:subject>CBD/SBSTTA/22/5</dc:subject>
  <dc:creator>SCBD</dc:creator>
  <cp:keywords/>
  <cp:lastModifiedBy>wadih975 mimoune</cp:lastModifiedBy>
  <cp:revision>3</cp:revision>
  <cp:lastPrinted>2018-04-13T20:09:00Z</cp:lastPrinted>
  <dcterms:created xsi:type="dcterms:W3CDTF">2018-05-07T14:18:00Z</dcterms:created>
  <dcterms:modified xsi:type="dcterms:W3CDTF">2018-05-07T14:20:00Z</dcterms:modified>
</cp:coreProperties>
</file>