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653DA" w:rsidRPr="00482021" w14:paraId="6053040F" w14:textId="77777777" w:rsidTr="00F92FB9">
        <w:trPr>
          <w:cantSplit/>
          <w:trHeight w:val="900"/>
        </w:trPr>
        <w:tc>
          <w:tcPr>
            <w:tcW w:w="6588" w:type="dxa"/>
            <w:gridSpan w:val="2"/>
            <w:tcBorders>
              <w:top w:val="nil"/>
              <w:left w:val="nil"/>
              <w:bottom w:val="single" w:sz="12" w:space="0" w:color="auto"/>
              <w:right w:val="nil"/>
            </w:tcBorders>
          </w:tcPr>
          <w:p w14:paraId="02364AD3" w14:textId="77777777" w:rsidR="005653DA" w:rsidRPr="009D2393" w:rsidRDefault="005653DA" w:rsidP="005653DA">
            <w:pPr>
              <w:pStyle w:val="Heading2"/>
              <w:bidi w:val="0"/>
              <w:spacing w:before="240" w:after="0"/>
              <w:jc w:val="left"/>
              <w:rPr>
                <w:rFonts w:ascii="Times New Roman" w:hAnsi="Times New Roman"/>
                <w:bCs w:val="0"/>
                <w:sz w:val="22"/>
                <w:szCs w:val="22"/>
                <w:lang w:val="en-US"/>
              </w:rPr>
            </w:pPr>
            <w:bookmarkStart w:id="0" w:name="_Hlk176479299"/>
            <w:bookmarkStart w:id="1" w:name="_Hlk176366908"/>
            <w:bookmarkStart w:id="2" w:name="_Hlk176364521"/>
            <w:r w:rsidRPr="009E3DD0">
              <w:rPr>
                <w:rFonts w:ascii="Times New Roman" w:hAnsi="Times New Roman"/>
                <w:sz w:val="40"/>
                <w:szCs w:val="40"/>
              </w:rPr>
              <w:t>CBD</w:t>
            </w:r>
            <w:r w:rsidRPr="009E3DD0">
              <w:rPr>
                <w:rFonts w:ascii="Times New Roman" w:hAnsi="Times New Roman"/>
                <w:b w:val="0"/>
                <w:bCs w:val="0"/>
                <w:sz w:val="22"/>
                <w:szCs w:val="22"/>
              </w:rPr>
              <w:t>/NP/</w:t>
            </w:r>
            <w:r>
              <w:rPr>
                <w:rFonts w:ascii="Times New Roman" w:hAnsi="Times New Roman"/>
                <w:b w:val="0"/>
                <w:bCs w:val="0"/>
                <w:sz w:val="22"/>
                <w:szCs w:val="22"/>
              </w:rPr>
              <w:t>CC/4/5-</w:t>
            </w:r>
            <w:r>
              <w:rPr>
                <w:rFonts w:ascii="Times New Roman" w:hAnsi="Times New Roman"/>
                <w:noProof/>
                <w:sz w:val="40"/>
                <w:szCs w:val="40"/>
                <w:lang w:val="en-US" w:bidi="ar-SA"/>
              </w:rPr>
              <w:drawing>
                <wp:anchor distT="0" distB="0" distL="114300" distR="114300" simplePos="0" relativeHeight="251660288" behindDoc="0" locked="0" layoutInCell="1" allowOverlap="1" wp14:anchorId="0D61B231" wp14:editId="77FDBE6A">
                  <wp:simplePos x="0" y="0"/>
                  <wp:positionH relativeFrom="column">
                    <wp:posOffset>3429000</wp:posOffset>
                  </wp:positionH>
                  <wp:positionV relativeFrom="paragraph">
                    <wp:posOffset>0</wp:posOffset>
                  </wp:positionV>
                  <wp:extent cx="1995805" cy="542925"/>
                  <wp:effectExtent l="1905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42925"/>
                          </a:xfrm>
                          <a:prstGeom prst="rect">
                            <a:avLst/>
                          </a:prstGeom>
                          <a:noFill/>
                          <a:ln w="9525">
                            <a:noFill/>
                            <a:miter lim="800000"/>
                            <a:headEnd/>
                            <a:tailEnd/>
                          </a:ln>
                        </pic:spPr>
                      </pic:pic>
                    </a:graphicData>
                  </a:graphic>
                </wp:anchor>
              </w:drawing>
            </w:r>
            <w:r w:rsidRPr="009E3DD0">
              <w:rPr>
                <w:rFonts w:ascii="Times New Roman" w:hAnsi="Times New Roman"/>
                <w:sz w:val="40"/>
                <w:szCs w:val="40"/>
              </w:rPr>
              <w:t>CBD</w:t>
            </w:r>
            <w:r w:rsidRPr="009E3DD0">
              <w:rPr>
                <w:rFonts w:ascii="Times New Roman" w:hAnsi="Times New Roman"/>
                <w:b w:val="0"/>
                <w:bCs w:val="0"/>
                <w:sz w:val="22"/>
                <w:szCs w:val="22"/>
              </w:rPr>
              <w:t>/NP/MOP/5/</w:t>
            </w:r>
            <w:r>
              <w:rPr>
                <w:rFonts w:ascii="Times New Roman" w:hAnsi="Times New Roman"/>
                <w:b w:val="0"/>
                <w:bCs w:val="0"/>
                <w:sz w:val="22"/>
                <w:szCs w:val="22"/>
              </w:rPr>
              <w:t>3</w:t>
            </w:r>
          </w:p>
        </w:tc>
        <w:tc>
          <w:tcPr>
            <w:tcW w:w="1440" w:type="dxa"/>
            <w:tcBorders>
              <w:top w:val="nil"/>
              <w:left w:val="nil"/>
              <w:bottom w:val="single" w:sz="12" w:space="0" w:color="auto"/>
              <w:right w:val="nil"/>
            </w:tcBorders>
          </w:tcPr>
          <w:p w14:paraId="77E13579" w14:textId="77777777" w:rsidR="005653DA" w:rsidRPr="00F9708A" w:rsidRDefault="005653DA" w:rsidP="005653DA">
            <w:pPr>
              <w:tabs>
                <w:tab w:val="left" w:pos="-720"/>
                <w:tab w:val="left" w:pos="0"/>
              </w:tabs>
              <w:suppressAutoHyphens/>
              <w:jc w:val="right"/>
              <w:rPr>
                <w:b/>
                <w:bCs/>
                <w:rtl/>
                <w:lang w:val="en-US"/>
              </w:rPr>
            </w:pPr>
          </w:p>
        </w:tc>
        <w:tc>
          <w:tcPr>
            <w:tcW w:w="1620" w:type="dxa"/>
            <w:tcBorders>
              <w:top w:val="nil"/>
              <w:left w:val="nil"/>
              <w:bottom w:val="single" w:sz="12" w:space="0" w:color="auto"/>
              <w:right w:val="nil"/>
            </w:tcBorders>
          </w:tcPr>
          <w:p w14:paraId="15CD6556" w14:textId="77777777" w:rsidR="005653DA" w:rsidRPr="005136A5" w:rsidRDefault="005653DA" w:rsidP="005653DA">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5C7EE6B0" wp14:editId="0B64C349">
                  <wp:simplePos x="0" y="0"/>
                  <wp:positionH relativeFrom="column">
                    <wp:posOffset>428897</wp:posOffset>
                  </wp:positionH>
                  <wp:positionV relativeFrom="paragraph">
                    <wp:posOffset>85725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03B560E6" w14:textId="77777777" w:rsidR="005653DA" w:rsidRPr="005136A5" w:rsidRDefault="005653DA" w:rsidP="005653DA">
            <w:pPr>
              <w:tabs>
                <w:tab w:val="left" w:pos="-720"/>
              </w:tabs>
              <w:suppressAutoHyphens/>
              <w:spacing w:line="120" w:lineRule="auto"/>
              <w:rPr>
                <w:lang w:val="en-US"/>
              </w:rPr>
            </w:pPr>
          </w:p>
        </w:tc>
      </w:tr>
      <w:tr w:rsidR="005653DA" w:rsidRPr="00F9708A" w14:paraId="6875BB36" w14:textId="77777777" w:rsidTr="00F92FB9">
        <w:trPr>
          <w:cantSplit/>
          <w:trHeight w:val="1770"/>
        </w:trPr>
        <w:tc>
          <w:tcPr>
            <w:tcW w:w="4428" w:type="dxa"/>
            <w:tcBorders>
              <w:top w:val="single" w:sz="12" w:space="0" w:color="auto"/>
              <w:left w:val="nil"/>
              <w:bottom w:val="single" w:sz="12" w:space="0" w:color="auto"/>
              <w:right w:val="nil"/>
            </w:tcBorders>
          </w:tcPr>
          <w:p w14:paraId="6BCFAF9A" w14:textId="77777777" w:rsidR="005653DA" w:rsidRPr="00744CE4" w:rsidRDefault="005653DA" w:rsidP="005653DA">
            <w:pPr>
              <w:spacing w:before="60"/>
              <w:ind w:firstLine="900"/>
              <w:rPr>
                <w:sz w:val="22"/>
                <w:szCs w:val="22"/>
              </w:rPr>
            </w:pPr>
            <w:r w:rsidRPr="00FC32BA">
              <w:rPr>
                <w:sz w:val="22"/>
                <w:szCs w:val="22"/>
              </w:rPr>
              <w:t>Distr.</w:t>
            </w:r>
            <w:r>
              <w:rPr>
                <w:sz w:val="22"/>
                <w:szCs w:val="22"/>
              </w:rPr>
              <w:t>: General</w:t>
            </w:r>
          </w:p>
          <w:p w14:paraId="1990A653" w14:textId="77777777" w:rsidR="005653DA" w:rsidRDefault="005653DA" w:rsidP="005653DA">
            <w:pPr>
              <w:ind w:firstLine="900"/>
              <w:rPr>
                <w:sz w:val="22"/>
                <w:szCs w:val="22"/>
                <w:rtl/>
              </w:rPr>
            </w:pPr>
            <w:r>
              <w:rPr>
                <w:sz w:val="22"/>
                <w:szCs w:val="22"/>
              </w:rPr>
              <w:t>27 March 2024</w:t>
            </w:r>
          </w:p>
          <w:p w14:paraId="6A224AE9" w14:textId="77777777" w:rsidR="005653DA" w:rsidRPr="00B8088B" w:rsidRDefault="005653DA" w:rsidP="005653DA">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40A0BD1D" w14:textId="77777777" w:rsidR="005653DA" w:rsidRPr="00FC32BA" w:rsidRDefault="005653DA" w:rsidP="005653DA">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7183CDA9" w14:textId="77777777" w:rsidR="005653DA" w:rsidRPr="00482021" w:rsidRDefault="005653DA" w:rsidP="005653DA">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33A476BA" wp14:editId="476B81A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653DA" w14:paraId="7D5493A3" w14:textId="77777777" w:rsidTr="00F92FB9">
        <w:tc>
          <w:tcPr>
            <w:tcW w:w="4675" w:type="dxa"/>
          </w:tcPr>
          <w:p w14:paraId="079BF956" w14:textId="77777777" w:rsidR="005653DA" w:rsidRPr="002F6523" w:rsidRDefault="005653DA" w:rsidP="005653DA">
            <w:pPr>
              <w:bidi/>
              <w:spacing w:before="60" w:line="204" w:lineRule="auto"/>
              <w:rPr>
                <w:rFonts w:ascii="Simplified Arabic" w:hAnsi="Simplified Arabic" w:cs="Simplified Arabic"/>
                <w:b/>
                <w:bCs/>
                <w:sz w:val="26"/>
                <w:szCs w:val="26"/>
                <w:rtl/>
                <w:lang w:bidi="ar-EG"/>
              </w:rPr>
            </w:pPr>
            <w:r w:rsidRPr="002F6523">
              <w:rPr>
                <w:rFonts w:ascii="Simplified Arabic" w:hAnsi="Simplified Arabic" w:cs="Simplified Arabic" w:hint="cs"/>
                <w:b/>
                <w:bCs/>
                <w:sz w:val="26"/>
                <w:szCs w:val="26"/>
                <w:rtl/>
              </w:rPr>
              <w:t xml:space="preserve">مؤتمر الأطراف في الاتفاقية المتعلقة بالتنوع البيولوجي </w:t>
            </w:r>
            <w:r w:rsidRPr="002F6523">
              <w:rPr>
                <w:rFonts w:ascii="Simplified Arabic" w:hAnsi="Simplified Arabic" w:cs="Simplified Arabic" w:hint="cs"/>
                <w:b/>
                <w:bCs/>
                <w:sz w:val="26"/>
                <w:szCs w:val="26"/>
                <w:rtl/>
                <w:lang w:bidi="ar-EG"/>
              </w:rPr>
              <w:t xml:space="preserve">العامل كاجتماع للأطراف </w:t>
            </w:r>
            <w:r w:rsidRPr="002F6523">
              <w:rPr>
                <w:rFonts w:ascii="Simplified Arabic" w:hAnsi="Simplified Arabic" w:cs="Simplified Arabic"/>
                <w:b/>
                <w:bCs/>
                <w:sz w:val="26"/>
                <w:szCs w:val="26"/>
                <w:rtl/>
                <w:lang w:bidi="ar-EG"/>
              </w:rPr>
              <w:t>في بروتوكول ناغويا</w:t>
            </w:r>
            <w:r w:rsidRPr="002F6523">
              <w:rPr>
                <w:rFonts w:ascii="Simplified Arabic" w:hAnsi="Simplified Arabic" w:cs="Simplified Arabic" w:hint="cs"/>
                <w:b/>
                <w:bCs/>
                <w:sz w:val="26"/>
                <w:szCs w:val="26"/>
                <w:rtl/>
                <w:lang w:bidi="ar-EG"/>
              </w:rPr>
              <w:t xml:space="preserve"> </w:t>
            </w:r>
            <w:r w:rsidRPr="002F6523">
              <w:rPr>
                <w:rFonts w:ascii="Simplified Arabic" w:hAnsi="Simplified Arabic" w:cs="Simplified Arabic"/>
                <w:b/>
                <w:bCs/>
                <w:sz w:val="26"/>
                <w:szCs w:val="26"/>
                <w:rtl/>
                <w:lang w:bidi="ar-EG"/>
              </w:rPr>
              <w:t>بشأن الحصول على الموارد الجينية والتقاسم</w:t>
            </w:r>
            <w:r w:rsidRPr="002F6523">
              <w:rPr>
                <w:rFonts w:ascii="Simplified Arabic" w:hAnsi="Simplified Arabic" w:cs="Simplified Arabic" w:hint="cs"/>
                <w:b/>
                <w:bCs/>
                <w:sz w:val="26"/>
                <w:szCs w:val="26"/>
                <w:rtl/>
                <w:lang w:bidi="ar-EG"/>
              </w:rPr>
              <w:t xml:space="preserve"> </w:t>
            </w:r>
            <w:r w:rsidRPr="002F6523">
              <w:rPr>
                <w:rFonts w:ascii="Simplified Arabic" w:hAnsi="Simplified Arabic" w:cs="Simplified Arabic"/>
                <w:b/>
                <w:bCs/>
                <w:sz w:val="26"/>
                <w:szCs w:val="26"/>
                <w:rtl/>
                <w:lang w:bidi="ar-EG"/>
              </w:rPr>
              <w:t>العادل والمنصف للمنافع الناشئة عن استخدامها</w:t>
            </w:r>
          </w:p>
          <w:p w14:paraId="05B90F3E" w14:textId="77777777" w:rsidR="005653DA" w:rsidRPr="002F6523" w:rsidRDefault="005653DA" w:rsidP="005653DA">
            <w:pPr>
              <w:bidi/>
              <w:spacing w:line="204" w:lineRule="auto"/>
              <w:rPr>
                <w:rFonts w:ascii="Simplified Arabic" w:hAnsi="Simplified Arabic" w:cs="Simplified Arabic"/>
                <w:b/>
                <w:bCs/>
                <w:rtl/>
              </w:rPr>
            </w:pPr>
            <w:r w:rsidRPr="002F6523">
              <w:rPr>
                <w:rFonts w:ascii="Simplified Arabic" w:hAnsi="Simplified Arabic" w:cs="Simplified Arabic"/>
                <w:b/>
                <w:bCs/>
                <w:rtl/>
              </w:rPr>
              <w:t xml:space="preserve">الاجتماع </w:t>
            </w:r>
            <w:r w:rsidRPr="002F6523">
              <w:rPr>
                <w:rFonts w:ascii="Simplified Arabic" w:hAnsi="Simplified Arabic" w:cs="Simplified Arabic" w:hint="cs"/>
                <w:b/>
                <w:bCs/>
                <w:rtl/>
              </w:rPr>
              <w:t>الخامس</w:t>
            </w:r>
          </w:p>
          <w:p w14:paraId="278A7D70" w14:textId="77777777" w:rsidR="005653DA" w:rsidRPr="002F6523" w:rsidRDefault="005653DA" w:rsidP="005653DA">
            <w:pPr>
              <w:bidi/>
              <w:spacing w:line="216" w:lineRule="auto"/>
              <w:rPr>
                <w:rFonts w:ascii="Simplified Arabic" w:hAnsi="Simplified Arabic" w:cs="Simplified Arabic"/>
                <w:sz w:val="22"/>
                <w:szCs w:val="22"/>
                <w:rtl/>
                <w:lang w:bidi="ar-EG"/>
              </w:rPr>
            </w:pPr>
            <w:r w:rsidRPr="002F6523">
              <w:rPr>
                <w:rFonts w:ascii="Simplified Arabic" w:hAnsi="Simplified Arabic" w:cs="Simplified Arabic" w:hint="cs"/>
                <w:sz w:val="22"/>
                <w:szCs w:val="22"/>
                <w:rtl/>
              </w:rPr>
              <w:t>كالي، كولومبيا</w:t>
            </w:r>
            <w:r w:rsidRPr="002F6523">
              <w:rPr>
                <w:rFonts w:ascii="Simplified Arabic" w:hAnsi="Simplified Arabic" w:cs="Simplified Arabic"/>
                <w:sz w:val="22"/>
                <w:szCs w:val="22"/>
                <w:rtl/>
              </w:rPr>
              <w:t>،</w:t>
            </w:r>
            <w:r w:rsidRPr="002F6523">
              <w:rPr>
                <w:rFonts w:ascii="Simplified Arabic" w:hAnsi="Simplified Arabic" w:cs="Simplified Arabic" w:hint="cs"/>
                <w:sz w:val="22"/>
                <w:szCs w:val="22"/>
                <w:rtl/>
              </w:rPr>
              <w:t xml:space="preserve"> 21</w:t>
            </w:r>
            <w:r w:rsidRPr="002F6523">
              <w:rPr>
                <w:rFonts w:ascii="Simplified Arabic" w:hAnsi="Simplified Arabic" w:cs="Simplified Arabic" w:hint="cs"/>
                <w:sz w:val="22"/>
                <w:szCs w:val="22"/>
                <w:rtl/>
                <w:lang w:bidi="ar-EG"/>
              </w:rPr>
              <w:t xml:space="preserve"> أكتوبر/تشرين الأول </w:t>
            </w:r>
            <w:r w:rsidRPr="002F6523">
              <w:rPr>
                <w:rFonts w:ascii="Simplified Arabic" w:hAnsi="Simplified Arabic" w:cs="Simplified Arabic"/>
                <w:sz w:val="22"/>
                <w:szCs w:val="22"/>
                <w:rtl/>
                <w:lang w:bidi="ar-EG"/>
              </w:rPr>
              <w:t>–</w:t>
            </w:r>
            <w:r w:rsidRPr="002F6523">
              <w:rPr>
                <w:rFonts w:ascii="Simplified Arabic" w:hAnsi="Simplified Arabic" w:cs="Simplified Arabic" w:hint="cs"/>
                <w:sz w:val="22"/>
                <w:szCs w:val="22"/>
                <w:rtl/>
                <w:lang w:bidi="ar-EG"/>
              </w:rPr>
              <w:t xml:space="preserve"> 1 نوفمبر/تشرين الثاني 2024</w:t>
            </w:r>
          </w:p>
          <w:p w14:paraId="06FB0935" w14:textId="77777777" w:rsidR="005653DA" w:rsidRDefault="005653DA" w:rsidP="005653DA">
            <w:pPr>
              <w:bidi/>
              <w:spacing w:line="216" w:lineRule="auto"/>
              <w:rPr>
                <w:rFonts w:ascii="Simplified Arabic" w:hAnsi="Simplified Arabic" w:cs="Simplified Arabic"/>
                <w:rtl/>
                <w:lang w:bidi="ar-EG"/>
              </w:rPr>
            </w:pPr>
            <w:r w:rsidRPr="002F6523">
              <w:rPr>
                <w:rFonts w:ascii="Simplified Arabic" w:hAnsi="Simplified Arabic" w:cs="Simplified Arabic" w:hint="cs"/>
                <w:sz w:val="22"/>
                <w:szCs w:val="22"/>
                <w:rtl/>
                <w:lang w:bidi="ar-EG"/>
              </w:rPr>
              <w:t>البند 5 من جدول الأعمال المؤقت</w:t>
            </w:r>
            <w:r>
              <w:rPr>
                <w:rStyle w:val="FootnoteReference"/>
                <w:rFonts w:ascii="Simplified Arabic" w:hAnsi="Simplified Arabic" w:cs="Simplified Arabic"/>
                <w:lang w:bidi="ar-EG"/>
              </w:rPr>
              <w:footnoteReference w:customMarkFollows="1" w:id="1"/>
              <w:t>*</w:t>
            </w:r>
          </w:p>
          <w:p w14:paraId="679CEFB9" w14:textId="77777777" w:rsidR="005653DA" w:rsidRDefault="005653DA" w:rsidP="005653DA">
            <w:pPr>
              <w:bidi/>
              <w:spacing w:line="216" w:lineRule="auto"/>
              <w:rPr>
                <w:rFonts w:ascii="Simplified Arabic" w:hAnsi="Simplified Arabic" w:cs="Simplified Arabic"/>
                <w:b/>
                <w:bCs/>
                <w:rtl/>
              </w:rPr>
            </w:pPr>
            <w:r>
              <w:rPr>
                <w:rFonts w:ascii="Simplified Arabic" w:hAnsi="Simplified Arabic" w:cs="Simplified Arabic" w:hint="cs"/>
                <w:b/>
                <w:bCs/>
                <w:sz w:val="22"/>
                <w:rtl/>
                <w:lang w:val="en-US"/>
              </w:rPr>
              <w:t>تقرير لجنة الامتثال</w:t>
            </w:r>
          </w:p>
        </w:tc>
        <w:tc>
          <w:tcPr>
            <w:tcW w:w="4675" w:type="dxa"/>
          </w:tcPr>
          <w:p w14:paraId="0AA57243" w14:textId="77777777" w:rsidR="005653DA" w:rsidRPr="002F6523" w:rsidRDefault="005653DA" w:rsidP="005653DA">
            <w:pPr>
              <w:bidi/>
              <w:spacing w:before="60" w:line="204" w:lineRule="auto"/>
              <w:ind w:left="792"/>
              <w:rPr>
                <w:rFonts w:ascii="Simplified Arabic" w:hAnsi="Simplified Arabic" w:cs="Simplified Arabic"/>
                <w:b/>
                <w:bCs/>
                <w:sz w:val="26"/>
                <w:szCs w:val="26"/>
                <w:rtl/>
                <w:lang w:bidi="ar-EG"/>
              </w:rPr>
            </w:pPr>
            <w:r w:rsidRPr="002F6523">
              <w:rPr>
                <w:rFonts w:ascii="Simplified Arabic" w:hAnsi="Simplified Arabic" w:cs="Simplified Arabic" w:hint="cs"/>
                <w:b/>
                <w:bCs/>
                <w:sz w:val="26"/>
                <w:szCs w:val="26"/>
                <w:rtl/>
                <w:lang w:bidi="ar-EG"/>
              </w:rPr>
              <w:t>لجنة الامتثال بموجب بروتوكول ناغويا</w:t>
            </w:r>
          </w:p>
          <w:p w14:paraId="081D36F4" w14:textId="77777777" w:rsidR="005653DA" w:rsidRPr="00CD109D" w:rsidRDefault="005653DA" w:rsidP="005653DA">
            <w:pPr>
              <w:bidi/>
              <w:spacing w:line="216" w:lineRule="auto"/>
              <w:ind w:left="792"/>
              <w:rPr>
                <w:rFonts w:ascii="Simplified Arabic" w:hAnsi="Simplified Arabic" w:cs="Simplified Arabic"/>
                <w:b/>
                <w:bCs/>
                <w:rtl/>
              </w:rPr>
            </w:pPr>
            <w:r w:rsidRPr="00CD109D">
              <w:rPr>
                <w:rFonts w:ascii="Simplified Arabic" w:hAnsi="Simplified Arabic" w:cs="Simplified Arabic" w:hint="cs"/>
                <w:b/>
                <w:bCs/>
                <w:rtl/>
              </w:rPr>
              <w:t>الاجتماع الرابع</w:t>
            </w:r>
          </w:p>
          <w:p w14:paraId="63D1F479" w14:textId="77777777" w:rsidR="005653DA" w:rsidRPr="002F6523" w:rsidRDefault="005653DA" w:rsidP="005653DA">
            <w:pPr>
              <w:bidi/>
              <w:spacing w:before="60" w:line="204" w:lineRule="auto"/>
              <w:ind w:left="792"/>
              <w:rPr>
                <w:rFonts w:ascii="Simplified Arabic" w:hAnsi="Simplified Arabic" w:cs="Simplified Arabic"/>
                <w:b/>
                <w:bCs/>
                <w:sz w:val="22"/>
                <w:szCs w:val="22"/>
              </w:rPr>
            </w:pPr>
            <w:r w:rsidRPr="002F6523">
              <w:rPr>
                <w:rFonts w:ascii="Simplified Arabic" w:hAnsi="Simplified Arabic" w:cs="Simplified Arabic" w:hint="cs"/>
                <w:sz w:val="22"/>
                <w:szCs w:val="22"/>
                <w:rtl/>
              </w:rPr>
              <w:t>مونتريال، كندا، 25</w:t>
            </w:r>
            <w:r>
              <w:rPr>
                <w:rFonts w:ascii="Simplified Arabic" w:hAnsi="Simplified Arabic" w:cs="Simplified Arabic" w:hint="cs"/>
                <w:sz w:val="22"/>
                <w:szCs w:val="22"/>
                <w:rtl/>
              </w:rPr>
              <w:t>-</w:t>
            </w:r>
            <w:r w:rsidRPr="002F6523">
              <w:rPr>
                <w:rFonts w:ascii="Simplified Arabic" w:hAnsi="Simplified Arabic" w:cs="Simplified Arabic" w:hint="cs"/>
                <w:sz w:val="22"/>
                <w:szCs w:val="22"/>
                <w:rtl/>
              </w:rPr>
              <w:t>27 مارس/آذار</w:t>
            </w:r>
            <w:r w:rsidRPr="002F6523">
              <w:rPr>
                <w:rFonts w:ascii="Simplified Arabic" w:hAnsi="Simplified Arabic" w:cs="Simplified Arabic" w:hint="cs"/>
                <w:b/>
                <w:bCs/>
                <w:sz w:val="22"/>
                <w:szCs w:val="22"/>
                <w:rtl/>
                <w:lang w:bidi="ar-EG"/>
              </w:rPr>
              <w:t xml:space="preserve"> </w:t>
            </w:r>
            <w:r w:rsidRPr="002F6523">
              <w:rPr>
                <w:rFonts w:ascii="Simplified Arabic" w:hAnsi="Simplified Arabic" w:cs="Simplified Arabic" w:hint="cs"/>
                <w:sz w:val="22"/>
                <w:szCs w:val="22"/>
                <w:rtl/>
              </w:rPr>
              <w:t>2024</w:t>
            </w:r>
          </w:p>
          <w:p w14:paraId="089CAAE4" w14:textId="77777777" w:rsidR="005653DA" w:rsidRPr="005A2246" w:rsidRDefault="005653DA" w:rsidP="005653DA">
            <w:pPr>
              <w:bidi/>
              <w:spacing w:line="216" w:lineRule="auto"/>
              <w:rPr>
                <w:rFonts w:ascii="Simplified Arabic" w:hAnsi="Simplified Arabic" w:cs="Simplified Arabic"/>
                <w:b/>
                <w:bCs/>
                <w:rtl/>
              </w:rPr>
            </w:pPr>
          </w:p>
        </w:tc>
      </w:tr>
      <w:bookmarkEnd w:id="0"/>
    </w:tbl>
    <w:p w14:paraId="30B0D7DD" w14:textId="77777777" w:rsidR="005653DA" w:rsidRPr="00E9021A" w:rsidRDefault="005653DA" w:rsidP="005653DA">
      <w:pPr>
        <w:bidi/>
        <w:spacing w:line="204" w:lineRule="auto"/>
        <w:rPr>
          <w:rFonts w:ascii="Simplified Arabic" w:hAnsi="Simplified Arabic" w:cs="Simplified Arabic"/>
          <w:b/>
          <w:bCs/>
          <w:rtl/>
          <w:lang w:bidi="ar-EG"/>
        </w:rPr>
      </w:pPr>
    </w:p>
    <w:p w14:paraId="0B5618AC" w14:textId="77777777" w:rsidR="005653DA" w:rsidRDefault="005653DA" w:rsidP="005653DA">
      <w:pPr>
        <w:bidi/>
        <w:spacing w:line="120" w:lineRule="auto"/>
        <w:rPr>
          <w:rtl/>
          <w:lang w:bidi="ar-EG"/>
        </w:rPr>
      </w:pPr>
    </w:p>
    <w:p w14:paraId="00FD3ABB" w14:textId="1D82684D" w:rsidR="005653DA" w:rsidRPr="009D2393" w:rsidRDefault="005653DA" w:rsidP="005653DA">
      <w:pPr>
        <w:bidi/>
        <w:spacing w:after="120" w:line="216" w:lineRule="auto"/>
        <w:ind w:left="547"/>
        <w:jc w:val="both"/>
        <w:rPr>
          <w:rFonts w:ascii="Simplified Arabic" w:hAnsi="Simplified Arabic" w:cs="Simplified Arabic"/>
          <w:b/>
          <w:bCs/>
          <w:sz w:val="28"/>
          <w:szCs w:val="28"/>
          <w:lang w:val="en-US"/>
        </w:rPr>
      </w:pPr>
      <w:r w:rsidRPr="002834CB">
        <w:rPr>
          <w:rFonts w:ascii="Simplified Arabic" w:hAnsi="Simplified Arabic" w:cs="Simplified Arabic"/>
          <w:b/>
          <w:bCs/>
          <w:sz w:val="28"/>
          <w:szCs w:val="28"/>
          <w:rtl/>
          <w:lang w:val="en-US"/>
        </w:rPr>
        <w:t xml:space="preserve">تقرير لجنة الامتثال بموجب بروتوكول ناغويا </w:t>
      </w:r>
      <w:r w:rsidR="00F24F05">
        <w:rPr>
          <w:rFonts w:ascii="Simplified Arabic" w:hAnsi="Simplified Arabic" w:cs="Simplified Arabic" w:hint="cs"/>
          <w:b/>
          <w:bCs/>
          <w:sz w:val="28"/>
          <w:szCs w:val="28"/>
          <w:rtl/>
          <w:lang w:val="en-US"/>
        </w:rPr>
        <w:t>عن</w:t>
      </w:r>
      <w:r w:rsidRPr="002834CB">
        <w:rPr>
          <w:rFonts w:ascii="Simplified Arabic" w:hAnsi="Simplified Arabic" w:cs="Simplified Arabic"/>
          <w:b/>
          <w:bCs/>
          <w:sz w:val="28"/>
          <w:szCs w:val="28"/>
          <w:rtl/>
          <w:lang w:val="en-US"/>
        </w:rPr>
        <w:t xml:space="preserve"> </w:t>
      </w:r>
      <w:r w:rsidR="00A33ABF">
        <w:rPr>
          <w:rFonts w:ascii="Simplified Arabic" w:hAnsi="Simplified Arabic" w:cs="Simplified Arabic" w:hint="cs"/>
          <w:b/>
          <w:bCs/>
          <w:sz w:val="28"/>
          <w:szCs w:val="28"/>
          <w:rtl/>
          <w:lang w:val="en-US"/>
        </w:rPr>
        <w:t>أعمال اجتماعها الرابع</w:t>
      </w:r>
    </w:p>
    <w:p w14:paraId="0DC2CCE9" w14:textId="77777777" w:rsidR="005653DA" w:rsidRPr="00C26BD7" w:rsidRDefault="005653DA" w:rsidP="005653DA">
      <w:pPr>
        <w:tabs>
          <w:tab w:val="left" w:pos="630"/>
        </w:tabs>
        <w:bidi/>
        <w:spacing w:after="120" w:line="216" w:lineRule="auto"/>
        <w:ind w:left="547" w:hanging="547"/>
        <w:jc w:val="both"/>
        <w:rPr>
          <w:rFonts w:ascii="Simplified Arabic" w:hAnsi="Simplified Arabic" w:cs="Simplified Arabic"/>
          <w:b/>
          <w:bCs/>
          <w:sz w:val="26"/>
          <w:szCs w:val="26"/>
          <w:rtl/>
          <w:lang w:val="en-US"/>
        </w:rPr>
      </w:pPr>
      <w:r w:rsidRPr="00C26BD7">
        <w:rPr>
          <w:rFonts w:ascii="Simplified Arabic" w:hAnsi="Simplified Arabic" w:cs="Simplified Arabic" w:hint="cs"/>
          <w:b/>
          <w:bCs/>
          <w:sz w:val="26"/>
          <w:szCs w:val="26"/>
          <w:rtl/>
          <w:lang w:val="en-US"/>
        </w:rPr>
        <w:t>أولا-</w:t>
      </w:r>
      <w:r w:rsidRPr="00C26BD7">
        <w:rPr>
          <w:rFonts w:ascii="Simplified Arabic" w:hAnsi="Simplified Arabic" w:cs="Simplified Arabic" w:hint="cs"/>
          <w:b/>
          <w:bCs/>
          <w:sz w:val="26"/>
          <w:szCs w:val="26"/>
          <w:rtl/>
          <w:lang w:val="en-US"/>
        </w:rPr>
        <w:tab/>
      </w:r>
      <w:r w:rsidRPr="00C26BD7">
        <w:rPr>
          <w:rFonts w:ascii="Simplified Arabic" w:hAnsi="Simplified Arabic" w:cs="Simplified Arabic" w:hint="cs"/>
          <w:b/>
          <w:bCs/>
          <w:sz w:val="26"/>
          <w:szCs w:val="26"/>
          <w:rtl/>
          <w:lang w:val="en-US"/>
        </w:rPr>
        <w:tab/>
        <w:t>مقدمة</w:t>
      </w:r>
    </w:p>
    <w:p w14:paraId="053BCA3C" w14:textId="77777777" w:rsidR="005653DA" w:rsidRPr="00C26BD7" w:rsidRDefault="005653DA" w:rsidP="005653DA">
      <w:pPr>
        <w:tabs>
          <w:tab w:val="left" w:pos="630"/>
        </w:tabs>
        <w:bidi/>
        <w:spacing w:after="120" w:line="216" w:lineRule="auto"/>
        <w:ind w:left="547" w:hanging="547"/>
        <w:jc w:val="both"/>
        <w:rPr>
          <w:rFonts w:ascii="Simplified Arabic" w:hAnsi="Simplified Arabic" w:cs="Simplified Arabic"/>
          <w:b/>
          <w:bCs/>
          <w:sz w:val="26"/>
          <w:szCs w:val="26"/>
          <w:rtl/>
          <w:lang w:val="en-US"/>
        </w:rPr>
      </w:pPr>
      <w:r w:rsidRPr="00C26BD7">
        <w:rPr>
          <w:rFonts w:ascii="Simplified Arabic" w:hAnsi="Simplified Arabic" w:cs="Simplified Arabic"/>
          <w:b/>
          <w:bCs/>
          <w:sz w:val="26"/>
          <w:szCs w:val="26"/>
          <w:rtl/>
          <w:lang w:val="en-US"/>
        </w:rPr>
        <w:tab/>
      </w:r>
      <w:r w:rsidRPr="00C26BD7">
        <w:rPr>
          <w:rFonts w:ascii="Simplified Arabic" w:hAnsi="Simplified Arabic" w:cs="Simplified Arabic" w:hint="cs"/>
          <w:b/>
          <w:bCs/>
          <w:sz w:val="26"/>
          <w:szCs w:val="26"/>
          <w:rtl/>
          <w:lang w:val="en-US"/>
        </w:rPr>
        <w:t>الحضور</w:t>
      </w:r>
    </w:p>
    <w:p w14:paraId="61CA18A1" w14:textId="3EE951BE" w:rsidR="005653DA" w:rsidRDefault="005653DA" w:rsidP="005653D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C26BD7">
        <w:rPr>
          <w:rFonts w:ascii="Simplified Arabic" w:hAnsi="Simplified Arabic" w:cs="Simplified Arabic"/>
          <w:sz w:val="22"/>
          <w:rtl/>
          <w:lang w:val="en-US"/>
        </w:rPr>
        <w:t xml:space="preserve">حضر الاجتماع أعضاء اللجنة </w:t>
      </w:r>
      <w:r w:rsidR="00A33ABF" w:rsidRPr="00C26BD7">
        <w:rPr>
          <w:rFonts w:ascii="Simplified Arabic" w:hAnsi="Simplified Arabic" w:cs="Simplified Arabic"/>
          <w:sz w:val="22"/>
          <w:rtl/>
          <w:lang w:val="en-US"/>
        </w:rPr>
        <w:t>التالية أسماؤهم</w:t>
      </w:r>
      <w:r w:rsidR="00A33ABF">
        <w:rPr>
          <w:rFonts w:ascii="Simplified Arabic" w:hAnsi="Simplified Arabic" w:cs="Simplified Arabic" w:hint="cs"/>
          <w:sz w:val="22"/>
          <w:rtl/>
          <w:lang w:val="en-US"/>
        </w:rPr>
        <w:t xml:space="preserve"> و</w:t>
      </w:r>
      <w:r w:rsidRPr="00C26BD7">
        <w:rPr>
          <w:rFonts w:ascii="Simplified Arabic" w:hAnsi="Simplified Arabic" w:cs="Simplified Arabic"/>
          <w:sz w:val="22"/>
          <w:rtl/>
          <w:lang w:val="en-US"/>
        </w:rPr>
        <w:t>مراقبون من الشعوب الأصلية والمجتمعات المحلية:</w:t>
      </w:r>
    </w:p>
    <w:tbl>
      <w:tblPr>
        <w:tblStyle w:val="TableGrid"/>
        <w:bidiVisual/>
        <w:tblW w:w="0" w:type="auto"/>
        <w:tblInd w:w="8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8"/>
        <w:gridCol w:w="4401"/>
      </w:tblGrid>
      <w:tr w:rsidR="005653DA" w14:paraId="03B0F17C" w14:textId="77777777" w:rsidTr="00F92FB9">
        <w:tc>
          <w:tcPr>
            <w:tcW w:w="4138" w:type="dxa"/>
          </w:tcPr>
          <w:p w14:paraId="211FBCDB" w14:textId="77777777" w:rsidR="005653DA" w:rsidRPr="008A72C9"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b/>
                <w:bCs/>
                <w:sz w:val="22"/>
                <w:rtl/>
                <w:lang w:val="en-US"/>
              </w:rPr>
            </w:pPr>
            <w:r w:rsidRPr="008A72C9">
              <w:rPr>
                <w:rFonts w:ascii="Simplified Arabic" w:hAnsi="Simplified Arabic" w:cs="Simplified Arabic" w:hint="cs"/>
                <w:b/>
                <w:bCs/>
                <w:sz w:val="22"/>
                <w:rtl/>
                <w:lang w:val="en-US"/>
              </w:rPr>
              <w:t>الدول الأفريقية</w:t>
            </w:r>
          </w:p>
          <w:p w14:paraId="599CEFFA" w14:textId="77777777" w:rsidR="005653DA"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 xml:space="preserve">    الختمة العوض محمد</w:t>
            </w:r>
          </w:p>
          <w:p w14:paraId="74AF4287" w14:textId="77777777" w:rsidR="005653DA"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 xml:space="preserve">    بيتي كاونا شرودر</w:t>
            </w:r>
          </w:p>
        </w:tc>
        <w:tc>
          <w:tcPr>
            <w:tcW w:w="4401" w:type="dxa"/>
          </w:tcPr>
          <w:p w14:paraId="029826CA" w14:textId="77777777" w:rsidR="005653DA" w:rsidRDefault="005653DA" w:rsidP="005653DA">
            <w:pPr>
              <w:pStyle w:val="ListParagraph"/>
              <w:tabs>
                <w:tab w:val="left" w:pos="1260"/>
              </w:tabs>
              <w:bidi/>
              <w:spacing w:after="120" w:line="216" w:lineRule="auto"/>
              <w:ind w:left="0"/>
              <w:contextualSpacing w:val="0"/>
              <w:rPr>
                <w:rFonts w:ascii="Simplified Arabic" w:hAnsi="Simplified Arabic" w:cs="Simplified Arabic"/>
                <w:b/>
                <w:bCs/>
                <w:sz w:val="22"/>
                <w:rtl/>
                <w:lang w:val="en-US"/>
              </w:rPr>
            </w:pPr>
            <w:r w:rsidRPr="00FE7D66">
              <w:rPr>
                <w:rFonts w:ascii="Simplified Arabic" w:hAnsi="Simplified Arabic" w:cs="Simplified Arabic"/>
                <w:b/>
                <w:bCs/>
                <w:sz w:val="22"/>
                <w:rtl/>
                <w:lang w:val="en-US"/>
              </w:rPr>
              <w:t>دول أمريكا اللاتينية ومنطقة البحر الكاريبي</w:t>
            </w:r>
          </w:p>
          <w:p w14:paraId="2214BCAC" w14:textId="77777777" w:rsidR="005653DA" w:rsidRDefault="005653DA" w:rsidP="005653DA">
            <w:pPr>
              <w:pStyle w:val="ListParagraph"/>
              <w:tabs>
                <w:tab w:val="left" w:pos="1260"/>
              </w:tabs>
              <w:bidi/>
              <w:spacing w:after="120" w:line="216" w:lineRule="auto"/>
              <w:ind w:left="0"/>
              <w:contextualSpacing w:val="0"/>
              <w:rPr>
                <w:rFonts w:ascii="Simplified Arabic" w:hAnsi="Simplified Arabic" w:cs="Simplified Arabic"/>
                <w:sz w:val="22"/>
                <w:rtl/>
                <w:lang w:val="en-US"/>
              </w:rPr>
            </w:pPr>
            <w:r>
              <w:rPr>
                <w:rFonts w:ascii="Simplified Arabic" w:hAnsi="Simplified Arabic" w:cs="Simplified Arabic" w:hint="cs"/>
                <w:sz w:val="22"/>
                <w:rtl/>
                <w:lang w:val="en-US"/>
              </w:rPr>
              <w:t xml:space="preserve">   </w:t>
            </w:r>
            <w:r w:rsidRPr="00FE7D66">
              <w:rPr>
                <w:rFonts w:ascii="Simplified Arabic" w:hAnsi="Simplified Arabic" w:cs="Simplified Arabic"/>
                <w:sz w:val="22"/>
                <w:rtl/>
                <w:lang w:val="en-US"/>
              </w:rPr>
              <w:t xml:space="preserve"> تيريزا دولوريس كروز ساردينياس</w:t>
            </w:r>
          </w:p>
          <w:p w14:paraId="1096C930" w14:textId="77777777" w:rsidR="005653DA" w:rsidRDefault="005653DA" w:rsidP="005653DA">
            <w:pPr>
              <w:pStyle w:val="ListParagraph"/>
              <w:tabs>
                <w:tab w:val="left" w:pos="1260"/>
              </w:tabs>
              <w:bidi/>
              <w:spacing w:after="120" w:line="216" w:lineRule="auto"/>
              <w:ind w:left="0"/>
              <w:contextualSpacing w:val="0"/>
              <w:rPr>
                <w:rFonts w:ascii="Simplified Arabic" w:hAnsi="Simplified Arabic" w:cs="Simplified Arabic"/>
                <w:sz w:val="22"/>
                <w:rtl/>
                <w:lang w:val="en-US"/>
              </w:rPr>
            </w:pPr>
            <w:r w:rsidRPr="00FE7D66">
              <w:rPr>
                <w:rFonts w:ascii="Simplified Arabic" w:hAnsi="Simplified Arabic" w:cs="Simplified Arabic"/>
                <w:sz w:val="22"/>
                <w:rtl/>
                <w:lang w:val="en-US"/>
              </w:rPr>
              <w:t xml:space="preserve"> </w:t>
            </w:r>
            <w:r>
              <w:rPr>
                <w:rFonts w:ascii="Simplified Arabic" w:hAnsi="Simplified Arabic" w:cs="Simplified Arabic" w:hint="cs"/>
                <w:sz w:val="22"/>
                <w:rtl/>
                <w:lang w:val="en-US"/>
              </w:rPr>
              <w:t xml:space="preserve">   </w:t>
            </w:r>
            <w:r w:rsidRPr="00FE7D66">
              <w:rPr>
                <w:rFonts w:ascii="Simplified Arabic" w:hAnsi="Simplified Arabic" w:cs="Simplified Arabic"/>
                <w:sz w:val="22"/>
                <w:rtl/>
                <w:lang w:val="en-US"/>
              </w:rPr>
              <w:t>ميكايلا بونافينا</w:t>
            </w:r>
          </w:p>
        </w:tc>
      </w:tr>
      <w:tr w:rsidR="005653DA" w14:paraId="4F1E1D09" w14:textId="77777777" w:rsidTr="00F92FB9">
        <w:trPr>
          <w:trHeight w:val="1457"/>
        </w:trPr>
        <w:tc>
          <w:tcPr>
            <w:tcW w:w="4138" w:type="dxa"/>
          </w:tcPr>
          <w:p w14:paraId="362CDA9E" w14:textId="77777777" w:rsidR="005653DA" w:rsidRPr="00B77DB4"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rPr>
            </w:pPr>
            <w:r w:rsidRPr="00B77DB4">
              <w:rPr>
                <w:rFonts w:ascii="Simplified Arabic" w:hAnsi="Simplified Arabic" w:cs="Simplified Arabic"/>
                <w:b/>
                <w:bCs/>
                <w:sz w:val="22"/>
                <w:rtl/>
                <w:lang w:val="en-US"/>
              </w:rPr>
              <w:t>دول آسيا والمحيط الهادئ</w:t>
            </w:r>
          </w:p>
          <w:p w14:paraId="71CBBE8E" w14:textId="77777777" w:rsidR="005653DA"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 xml:space="preserve">    </w:t>
            </w:r>
            <w:r w:rsidRPr="00B77DB4">
              <w:rPr>
                <w:rFonts w:ascii="Simplified Arabic" w:hAnsi="Simplified Arabic" w:cs="Simplified Arabic"/>
                <w:sz w:val="22"/>
                <w:rtl/>
                <w:lang w:val="en-US"/>
              </w:rPr>
              <w:t>تيانباو تشين</w:t>
            </w:r>
          </w:p>
        </w:tc>
        <w:tc>
          <w:tcPr>
            <w:tcW w:w="4401" w:type="dxa"/>
          </w:tcPr>
          <w:p w14:paraId="305A41A7" w14:textId="77777777" w:rsidR="005653DA"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sz w:val="22"/>
                <w:rtl/>
                <w:lang w:val="en-US"/>
              </w:rPr>
            </w:pPr>
            <w:r w:rsidRPr="00192564">
              <w:rPr>
                <w:rFonts w:ascii="Simplified Arabic" w:hAnsi="Simplified Arabic" w:cs="Simplified Arabic"/>
                <w:b/>
                <w:bCs/>
                <w:sz w:val="22"/>
                <w:rtl/>
                <w:lang w:val="en-US"/>
              </w:rPr>
              <w:t>دول أوروبا الغربية ودول أخرى</w:t>
            </w:r>
            <w:r w:rsidRPr="00192564">
              <w:rPr>
                <w:rFonts w:ascii="Simplified Arabic" w:hAnsi="Simplified Arabic" w:cs="Simplified Arabic"/>
                <w:sz w:val="22"/>
                <w:rtl/>
                <w:lang w:val="en-US"/>
              </w:rPr>
              <w:t xml:space="preserve"> </w:t>
            </w:r>
          </w:p>
          <w:p w14:paraId="11956515" w14:textId="77777777" w:rsidR="005653DA" w:rsidRDefault="005653DA" w:rsidP="005653DA">
            <w:pPr>
              <w:pStyle w:val="ListParagraph"/>
              <w:tabs>
                <w:tab w:val="left" w:pos="1260"/>
              </w:tabs>
              <w:bidi/>
              <w:spacing w:after="120" w:line="216" w:lineRule="auto"/>
              <w:ind w:left="336"/>
              <w:contextualSpacing w:val="0"/>
              <w:jc w:val="both"/>
              <w:rPr>
                <w:rFonts w:ascii="Simplified Arabic" w:hAnsi="Simplified Arabic" w:cs="Simplified Arabic"/>
                <w:sz w:val="22"/>
                <w:rtl/>
                <w:lang w:val="en-US"/>
              </w:rPr>
            </w:pPr>
            <w:r w:rsidRPr="00192564">
              <w:rPr>
                <w:rFonts w:ascii="Simplified Arabic" w:hAnsi="Simplified Arabic" w:cs="Simplified Arabic"/>
                <w:sz w:val="22"/>
                <w:rtl/>
                <w:lang w:val="en-US"/>
              </w:rPr>
              <w:t xml:space="preserve">غوت هانسن </w:t>
            </w:r>
          </w:p>
          <w:p w14:paraId="2B53A00F" w14:textId="77777777" w:rsidR="005653DA" w:rsidRDefault="005653DA" w:rsidP="005653DA">
            <w:pPr>
              <w:pStyle w:val="ListParagraph"/>
              <w:tabs>
                <w:tab w:val="left" w:pos="1260"/>
              </w:tabs>
              <w:bidi/>
              <w:spacing w:after="120" w:line="216" w:lineRule="auto"/>
              <w:ind w:left="336"/>
              <w:contextualSpacing w:val="0"/>
              <w:jc w:val="both"/>
              <w:rPr>
                <w:rFonts w:ascii="Simplified Arabic" w:hAnsi="Simplified Arabic" w:cs="Simplified Arabic"/>
                <w:sz w:val="22"/>
                <w:rtl/>
                <w:lang w:val="en-US"/>
              </w:rPr>
            </w:pPr>
            <w:r w:rsidRPr="00192564">
              <w:rPr>
                <w:rFonts w:ascii="Simplified Arabic" w:hAnsi="Simplified Arabic" w:cs="Simplified Arabic"/>
                <w:sz w:val="22"/>
                <w:rtl/>
                <w:lang w:val="en-US"/>
              </w:rPr>
              <w:t xml:space="preserve">ماركوس شرودر </w:t>
            </w:r>
          </w:p>
          <w:p w14:paraId="42303997" w14:textId="77777777" w:rsidR="005653DA" w:rsidRDefault="005653DA" w:rsidP="005653DA">
            <w:pPr>
              <w:pStyle w:val="ListParagraph"/>
              <w:tabs>
                <w:tab w:val="left" w:pos="1260"/>
              </w:tabs>
              <w:bidi/>
              <w:spacing w:after="120" w:line="216" w:lineRule="auto"/>
              <w:ind w:left="336"/>
              <w:contextualSpacing w:val="0"/>
              <w:jc w:val="both"/>
              <w:rPr>
                <w:rFonts w:ascii="Simplified Arabic" w:hAnsi="Simplified Arabic" w:cs="Simplified Arabic"/>
                <w:sz w:val="22"/>
                <w:rtl/>
                <w:lang w:val="en-US"/>
              </w:rPr>
            </w:pPr>
            <w:r w:rsidRPr="00192564">
              <w:rPr>
                <w:rFonts w:ascii="Simplified Arabic" w:hAnsi="Simplified Arabic" w:cs="Simplified Arabic"/>
                <w:sz w:val="22"/>
                <w:rtl/>
                <w:lang w:val="en-US"/>
              </w:rPr>
              <w:t>سالومي سيدلر</w:t>
            </w:r>
          </w:p>
        </w:tc>
      </w:tr>
      <w:tr w:rsidR="005653DA" w14:paraId="54D16A2B" w14:textId="77777777" w:rsidTr="00F92FB9">
        <w:tc>
          <w:tcPr>
            <w:tcW w:w="4138" w:type="dxa"/>
          </w:tcPr>
          <w:p w14:paraId="514CD18A" w14:textId="77777777" w:rsidR="005653DA" w:rsidRPr="00B77DB4"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b/>
                <w:bCs/>
                <w:sz w:val="22"/>
                <w:rtl/>
                <w:lang w:val="en-US"/>
              </w:rPr>
            </w:pPr>
            <w:r w:rsidRPr="00B77DB4">
              <w:rPr>
                <w:rFonts w:ascii="Simplified Arabic" w:hAnsi="Simplified Arabic" w:cs="Simplified Arabic"/>
                <w:b/>
                <w:bCs/>
                <w:sz w:val="22"/>
                <w:rtl/>
                <w:lang w:val="en-US"/>
              </w:rPr>
              <w:t>دول أوروبا الشرقية</w:t>
            </w:r>
          </w:p>
          <w:p w14:paraId="0B0F6ADC" w14:textId="77777777" w:rsidR="005653DA"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sz w:val="22"/>
                <w:rtl/>
                <w:lang w:val="en-US"/>
              </w:rPr>
            </w:pPr>
            <w:r w:rsidRPr="00B77DB4">
              <w:rPr>
                <w:rFonts w:ascii="Simplified Arabic" w:hAnsi="Simplified Arabic" w:cs="Simplified Arabic"/>
                <w:sz w:val="22"/>
                <w:rtl/>
                <w:lang w:val="en-US"/>
              </w:rPr>
              <w:t xml:space="preserve"> </w:t>
            </w:r>
            <w:r>
              <w:rPr>
                <w:rFonts w:ascii="Simplified Arabic" w:hAnsi="Simplified Arabic" w:cs="Simplified Arabic" w:hint="cs"/>
                <w:sz w:val="22"/>
                <w:rtl/>
                <w:lang w:val="en-US"/>
              </w:rPr>
              <w:t xml:space="preserve">   </w:t>
            </w:r>
            <w:r w:rsidRPr="00B77DB4">
              <w:rPr>
                <w:rFonts w:ascii="Simplified Arabic" w:hAnsi="Simplified Arabic" w:cs="Simplified Arabic"/>
                <w:sz w:val="22"/>
                <w:rtl/>
                <w:lang w:val="en-US"/>
              </w:rPr>
              <w:t>إيلينا ماكييفا</w:t>
            </w:r>
          </w:p>
          <w:p w14:paraId="69833796" w14:textId="77777777" w:rsidR="005653DA"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sz w:val="22"/>
                <w:rtl/>
                <w:lang w:val="en-US"/>
              </w:rPr>
            </w:pPr>
            <w:r w:rsidRPr="00B77DB4">
              <w:rPr>
                <w:rFonts w:ascii="Simplified Arabic" w:hAnsi="Simplified Arabic" w:cs="Simplified Arabic"/>
                <w:sz w:val="22"/>
                <w:rtl/>
                <w:lang w:val="en-US"/>
              </w:rPr>
              <w:t xml:space="preserve"> </w:t>
            </w:r>
            <w:r>
              <w:rPr>
                <w:rFonts w:ascii="Simplified Arabic" w:hAnsi="Simplified Arabic" w:cs="Simplified Arabic" w:hint="cs"/>
                <w:sz w:val="22"/>
                <w:rtl/>
                <w:lang w:val="en-US"/>
              </w:rPr>
              <w:t xml:space="preserve">   </w:t>
            </w:r>
            <w:r w:rsidRPr="00B77DB4">
              <w:rPr>
                <w:rFonts w:ascii="Simplified Arabic" w:hAnsi="Simplified Arabic" w:cs="Simplified Arabic"/>
                <w:sz w:val="22"/>
                <w:rtl/>
                <w:lang w:val="en-US"/>
              </w:rPr>
              <w:t>إلزبيتا مارتينيوك</w:t>
            </w:r>
          </w:p>
        </w:tc>
        <w:tc>
          <w:tcPr>
            <w:tcW w:w="4401" w:type="dxa"/>
          </w:tcPr>
          <w:p w14:paraId="69F86223" w14:textId="77777777" w:rsidR="005653DA" w:rsidRPr="00811282" w:rsidRDefault="005653DA" w:rsidP="005653DA">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rPr>
            </w:pPr>
            <w:r w:rsidRPr="00811282">
              <w:rPr>
                <w:rFonts w:ascii="Simplified Arabic" w:hAnsi="Simplified Arabic" w:cs="Simplified Arabic"/>
                <w:b/>
                <w:bCs/>
                <w:sz w:val="22"/>
                <w:rtl/>
                <w:lang w:val="en-US"/>
              </w:rPr>
              <w:t>الشعوب الأصلية والمجتمعات المحلية</w:t>
            </w:r>
          </w:p>
          <w:p w14:paraId="78D9C116" w14:textId="77777777" w:rsidR="005653DA" w:rsidRDefault="005653DA" w:rsidP="005653DA">
            <w:pPr>
              <w:pStyle w:val="ListParagraph"/>
              <w:tabs>
                <w:tab w:val="left" w:pos="1260"/>
              </w:tabs>
              <w:bidi/>
              <w:spacing w:after="120" w:line="216" w:lineRule="auto"/>
              <w:ind w:left="336"/>
              <w:contextualSpacing w:val="0"/>
              <w:jc w:val="both"/>
              <w:rPr>
                <w:rFonts w:ascii="Simplified Arabic" w:hAnsi="Simplified Arabic" w:cs="Simplified Arabic"/>
                <w:sz w:val="22"/>
                <w:rtl/>
                <w:lang w:val="en-US"/>
              </w:rPr>
            </w:pPr>
            <w:r w:rsidRPr="00811282">
              <w:rPr>
                <w:rFonts w:ascii="Simplified Arabic" w:hAnsi="Simplified Arabic" w:cs="Simplified Arabic"/>
                <w:sz w:val="22"/>
                <w:rtl/>
                <w:lang w:val="en-US"/>
              </w:rPr>
              <w:t>جنيفر تاولي كوربوز</w:t>
            </w:r>
          </w:p>
        </w:tc>
      </w:tr>
    </w:tbl>
    <w:p w14:paraId="00E2D329" w14:textId="77777777" w:rsidR="005653DA" w:rsidRDefault="005653DA" w:rsidP="005653DA">
      <w:pPr>
        <w:tabs>
          <w:tab w:val="left" w:pos="630"/>
        </w:tabs>
        <w:bidi/>
        <w:spacing w:after="120" w:line="216" w:lineRule="auto"/>
        <w:ind w:left="547" w:hanging="547"/>
        <w:jc w:val="both"/>
        <w:rPr>
          <w:rFonts w:ascii="Simplified Arabic" w:hAnsi="Simplified Arabic" w:cs="Simplified Arabic"/>
          <w:b/>
          <w:bCs/>
          <w:sz w:val="26"/>
          <w:szCs w:val="26"/>
          <w:lang w:val="en-US"/>
        </w:rPr>
      </w:pPr>
    </w:p>
    <w:p w14:paraId="18CB6FB7" w14:textId="77777777" w:rsidR="005653DA" w:rsidRPr="00CB4D75" w:rsidRDefault="005653DA" w:rsidP="00CB4D75">
      <w:pPr>
        <w:bidi/>
        <w:spacing w:after="80" w:line="204" w:lineRule="auto"/>
        <w:rPr>
          <w:rFonts w:cs="Simplified Arabic"/>
          <w:b/>
          <w:bCs/>
          <w:rtl/>
        </w:rPr>
      </w:pPr>
      <w:r w:rsidRPr="00CB4D75">
        <w:rPr>
          <w:rFonts w:cs="Simplified Arabic" w:hint="cs"/>
          <w:b/>
          <w:bCs/>
          <w:rtl/>
        </w:rPr>
        <w:lastRenderedPageBreak/>
        <w:t>البند 1</w:t>
      </w:r>
    </w:p>
    <w:p w14:paraId="4F896C37" w14:textId="77777777" w:rsidR="005653DA" w:rsidRPr="00CB4D75" w:rsidRDefault="005653DA" w:rsidP="00CB4D75">
      <w:pPr>
        <w:bidi/>
        <w:spacing w:after="80" w:line="204" w:lineRule="auto"/>
        <w:rPr>
          <w:rFonts w:cs="Simplified Arabic"/>
          <w:b/>
          <w:bCs/>
        </w:rPr>
      </w:pPr>
      <w:r w:rsidRPr="00CB4D75">
        <w:rPr>
          <w:rFonts w:cs="Simplified Arabic" w:hint="cs"/>
          <w:b/>
          <w:bCs/>
          <w:rtl/>
        </w:rPr>
        <w:t>افتتاح الاجتماع</w:t>
      </w:r>
    </w:p>
    <w:p w14:paraId="660949D1" w14:textId="77777777" w:rsidR="005653DA" w:rsidRDefault="005653DA" w:rsidP="005653D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E33A5F">
        <w:rPr>
          <w:rFonts w:ascii="Simplified Arabic" w:hAnsi="Simplified Arabic" w:cs="Simplified Arabic"/>
          <w:sz w:val="22"/>
          <w:rtl/>
          <w:lang w:val="en-US"/>
        </w:rPr>
        <w:t xml:space="preserve">افتتحت رئيسة اللجنة السيدة شرودر الاجتماع في الساعة </w:t>
      </w:r>
      <w:r>
        <w:rPr>
          <w:rFonts w:ascii="Simplified Arabic" w:hAnsi="Simplified Arabic" w:cs="Simplified Arabic" w:hint="cs"/>
          <w:sz w:val="22"/>
          <w:rtl/>
          <w:lang w:val="en-US"/>
        </w:rPr>
        <w:t>9:30</w:t>
      </w:r>
      <w:r w:rsidRPr="00E33A5F">
        <w:rPr>
          <w:rFonts w:ascii="Simplified Arabic" w:hAnsi="Simplified Arabic" w:cs="Simplified Arabic"/>
          <w:sz w:val="22"/>
          <w:rtl/>
          <w:lang w:val="en-US"/>
        </w:rPr>
        <w:t xml:space="preserve"> صباحا يوم 25 مارس</w:t>
      </w:r>
      <w:r>
        <w:rPr>
          <w:rFonts w:ascii="Simplified Arabic" w:hAnsi="Simplified Arabic" w:cs="Simplified Arabic" w:hint="cs"/>
          <w:sz w:val="22"/>
          <w:rtl/>
          <w:lang w:val="en-US"/>
        </w:rPr>
        <w:t>/آذار</w:t>
      </w:r>
      <w:r w:rsidRPr="00E33A5F">
        <w:rPr>
          <w:rFonts w:ascii="Simplified Arabic" w:hAnsi="Simplified Arabic" w:cs="Simplified Arabic"/>
          <w:sz w:val="22"/>
          <w:rtl/>
          <w:lang w:val="en-US"/>
        </w:rPr>
        <w:t xml:space="preserve"> 2024. ودعت الرئيسة مديرة </w:t>
      </w:r>
      <w:r>
        <w:rPr>
          <w:rFonts w:ascii="Simplified Arabic" w:hAnsi="Simplified Arabic" w:cs="Simplified Arabic" w:hint="cs"/>
          <w:sz w:val="22"/>
          <w:rtl/>
          <w:lang w:val="en-US"/>
        </w:rPr>
        <w:t>فرع</w:t>
      </w:r>
      <w:r w:rsidRPr="00E33A5F">
        <w:rPr>
          <w:rFonts w:ascii="Simplified Arabic" w:hAnsi="Simplified Arabic" w:cs="Simplified Arabic"/>
          <w:sz w:val="22"/>
          <w:rtl/>
          <w:lang w:val="en-US"/>
        </w:rPr>
        <w:t xml:space="preserve"> العلوم والمجتمع والمستقبل المستدام بالأمانة </w:t>
      </w:r>
      <w:r>
        <w:rPr>
          <w:rFonts w:ascii="Simplified Arabic" w:hAnsi="Simplified Arabic" w:cs="Simplified Arabic" w:hint="cs"/>
          <w:sz w:val="22"/>
          <w:rtl/>
          <w:lang w:val="en-US"/>
        </w:rPr>
        <w:t xml:space="preserve">للإدلاء بملاحظات افتتاحية باسم </w:t>
      </w:r>
      <w:r w:rsidRPr="00E33A5F">
        <w:rPr>
          <w:rFonts w:ascii="Simplified Arabic" w:hAnsi="Simplified Arabic" w:cs="Simplified Arabic"/>
          <w:sz w:val="22"/>
          <w:rtl/>
          <w:lang w:val="en-US"/>
        </w:rPr>
        <w:t>الأمين التنفيذي</w:t>
      </w:r>
      <w:r>
        <w:rPr>
          <w:rFonts w:ascii="Simplified Arabic" w:hAnsi="Simplified Arabic" w:cs="Simplified Arabic" w:hint="cs"/>
          <w:sz w:val="22"/>
          <w:rtl/>
          <w:lang w:val="en-US"/>
        </w:rPr>
        <w:t xml:space="preserve"> بالنيابة</w:t>
      </w:r>
      <w:r w:rsidRPr="00E33A5F">
        <w:rPr>
          <w:rFonts w:ascii="Simplified Arabic" w:hAnsi="Simplified Arabic" w:cs="Simplified Arabic"/>
          <w:sz w:val="22"/>
          <w:rtl/>
          <w:lang w:val="en-US"/>
        </w:rPr>
        <w:t xml:space="preserve">. وأقرت المديرة بأن إطار كونمينغ-مونتريال العالمي للتنوع البيولوجي يحدد الأهداف </w:t>
      </w:r>
      <w:r>
        <w:rPr>
          <w:rFonts w:ascii="Simplified Arabic" w:hAnsi="Simplified Arabic" w:cs="Simplified Arabic" w:hint="cs"/>
          <w:sz w:val="22"/>
          <w:rtl/>
          <w:lang w:val="en-US"/>
        </w:rPr>
        <w:t xml:space="preserve">بشأن الحصول على </w:t>
      </w:r>
      <w:r w:rsidRPr="00E33A5F">
        <w:rPr>
          <w:rFonts w:ascii="Simplified Arabic" w:hAnsi="Simplified Arabic" w:cs="Simplified Arabic"/>
          <w:sz w:val="22"/>
          <w:rtl/>
          <w:lang w:val="en-US"/>
        </w:rPr>
        <w:t xml:space="preserve">الموارد الجينية والتقاسم العادل والمنصف </w:t>
      </w:r>
      <w:r>
        <w:rPr>
          <w:rFonts w:ascii="Simplified Arabic" w:hAnsi="Simplified Arabic" w:cs="Simplified Arabic" w:hint="cs"/>
          <w:sz w:val="22"/>
          <w:rtl/>
          <w:lang w:val="en-US"/>
        </w:rPr>
        <w:t>للمنافع</w:t>
      </w:r>
      <w:r w:rsidRPr="00E33A5F">
        <w:rPr>
          <w:rFonts w:ascii="Simplified Arabic" w:hAnsi="Simplified Arabic" w:cs="Simplified Arabic"/>
          <w:sz w:val="22"/>
          <w:rtl/>
          <w:lang w:val="en-US"/>
        </w:rPr>
        <w:t xml:space="preserve"> الناشئة عن استخدامها لعقود قادمة، وخاصة من خلال </w:t>
      </w:r>
      <w:r>
        <w:rPr>
          <w:rFonts w:ascii="Simplified Arabic" w:hAnsi="Simplified Arabic" w:cs="Simplified Arabic" w:hint="cs"/>
          <w:sz w:val="22"/>
          <w:rtl/>
          <w:lang w:val="en-US"/>
        </w:rPr>
        <w:t xml:space="preserve">الغاية جيم </w:t>
      </w:r>
      <w:r w:rsidRPr="00E33A5F">
        <w:rPr>
          <w:rFonts w:ascii="Simplified Arabic" w:hAnsi="Simplified Arabic" w:cs="Simplified Arabic"/>
          <w:sz w:val="22"/>
          <w:rtl/>
          <w:lang w:val="en-US"/>
        </w:rPr>
        <w:t xml:space="preserve">والهدف 13. وسلطت الضوء على خلق الفرص </w:t>
      </w:r>
      <w:r>
        <w:rPr>
          <w:rFonts w:ascii="Simplified Arabic" w:hAnsi="Simplified Arabic" w:cs="Simplified Arabic" w:hint="cs"/>
          <w:sz w:val="22"/>
          <w:rtl/>
          <w:lang w:val="en-US"/>
        </w:rPr>
        <w:t>بموجب ال</w:t>
      </w:r>
      <w:r w:rsidRPr="00E33A5F">
        <w:rPr>
          <w:rFonts w:ascii="Simplified Arabic" w:hAnsi="Simplified Arabic" w:cs="Simplified Arabic"/>
          <w:sz w:val="22"/>
          <w:rtl/>
          <w:lang w:val="en-US"/>
        </w:rPr>
        <w:t xml:space="preserve">إطار لتسهيل تنفيذ بروتوكول ناغويا، بما في ذلك من خلال </w:t>
      </w:r>
      <w:r>
        <w:rPr>
          <w:rFonts w:ascii="Simplified Arabic" w:hAnsi="Simplified Arabic" w:cs="Simplified Arabic" w:hint="cs"/>
          <w:sz w:val="22"/>
          <w:rtl/>
          <w:lang w:val="en-US"/>
        </w:rPr>
        <w:t>تنقيح</w:t>
      </w:r>
      <w:r w:rsidRPr="00E33A5F">
        <w:rPr>
          <w:rFonts w:ascii="Simplified Arabic" w:hAnsi="Simplified Arabic" w:cs="Simplified Arabic"/>
          <w:sz w:val="22"/>
          <w:rtl/>
          <w:lang w:val="en-US"/>
        </w:rPr>
        <w:t xml:space="preserve"> أو تحديث استراتيجيات وخطط العمل الوطنية للتنوع البيولوجي، فضلاً عن خلق فرص تمويل جديدة من خلال صندوق</w:t>
      </w:r>
      <w:r>
        <w:rPr>
          <w:rFonts w:ascii="Simplified Arabic" w:hAnsi="Simplified Arabic" w:cs="Simplified Arabic" w:hint="cs"/>
          <w:sz w:val="22"/>
          <w:rtl/>
          <w:lang w:val="en-US"/>
        </w:rPr>
        <w:t xml:space="preserve"> تنفيذ الإطار العالمي ل</w:t>
      </w:r>
      <w:r w:rsidRPr="00E33A5F">
        <w:rPr>
          <w:rFonts w:ascii="Simplified Arabic" w:hAnsi="Simplified Arabic" w:cs="Simplified Arabic"/>
          <w:sz w:val="22"/>
          <w:rtl/>
          <w:lang w:val="en-US"/>
        </w:rPr>
        <w:t>لتنوع البيولوج</w:t>
      </w:r>
      <w:r>
        <w:rPr>
          <w:rFonts w:ascii="Simplified Arabic" w:hAnsi="Simplified Arabic" w:cs="Simplified Arabic" w:hint="cs"/>
          <w:sz w:val="22"/>
          <w:rtl/>
          <w:lang w:val="en-US"/>
        </w:rPr>
        <w:t>ي</w:t>
      </w:r>
      <w:r w:rsidRPr="00E33A5F">
        <w:rPr>
          <w:rFonts w:ascii="Simplified Arabic" w:hAnsi="Simplified Arabic" w:cs="Simplified Arabic"/>
          <w:sz w:val="22"/>
          <w:rtl/>
          <w:lang w:val="en-US"/>
        </w:rPr>
        <w:t>.</w:t>
      </w:r>
    </w:p>
    <w:p w14:paraId="66FFFD34" w14:textId="5A072252" w:rsidR="00B81EBE" w:rsidRDefault="00B81EBE" w:rsidP="00B81EBE">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B81EBE">
        <w:rPr>
          <w:rFonts w:ascii="Simplified Arabic" w:hAnsi="Simplified Arabic" w:cs="Simplified Arabic"/>
          <w:sz w:val="22"/>
          <w:rtl/>
          <w:lang w:val="en-US"/>
        </w:rPr>
        <w:t>وفيما يتعلق بالنصاب القانوني ل</w:t>
      </w:r>
      <w:r w:rsidR="002508E9">
        <w:rPr>
          <w:rFonts w:ascii="Simplified Arabic" w:hAnsi="Simplified Arabic" w:cs="Simplified Arabic" w:hint="cs"/>
          <w:sz w:val="22"/>
          <w:rtl/>
          <w:lang w:val="en-US" w:bidi="ar-EG"/>
        </w:rPr>
        <w:t>عقد ا</w:t>
      </w:r>
      <w:r w:rsidRPr="00B81EBE">
        <w:rPr>
          <w:rFonts w:ascii="Simplified Arabic" w:hAnsi="Simplified Arabic" w:cs="Simplified Arabic"/>
          <w:sz w:val="22"/>
          <w:rtl/>
          <w:lang w:val="en-US"/>
        </w:rPr>
        <w:t xml:space="preserve">لاجتماع، أشارت ممثلة الأمانة إلى أنه خلال الجزء الثاني من اجتماعه العاشر، </w:t>
      </w:r>
      <w:r w:rsidR="00DB01E0">
        <w:rPr>
          <w:rFonts w:ascii="Simplified Arabic" w:hAnsi="Simplified Arabic" w:cs="Simplified Arabic" w:hint="cs"/>
          <w:sz w:val="22"/>
          <w:rtl/>
          <w:lang w:val="en-US"/>
        </w:rPr>
        <w:t xml:space="preserve">الذي عُقد </w:t>
      </w:r>
      <w:r w:rsidRPr="00B81EBE">
        <w:rPr>
          <w:rFonts w:ascii="Simplified Arabic" w:hAnsi="Simplified Arabic" w:cs="Simplified Arabic"/>
          <w:sz w:val="22"/>
          <w:rtl/>
          <w:lang w:val="en-US"/>
        </w:rPr>
        <w:t>في ديسمبر</w:t>
      </w:r>
      <w:r w:rsidR="002508E9">
        <w:rPr>
          <w:rFonts w:ascii="Simplified Arabic" w:hAnsi="Simplified Arabic" w:cs="Simplified Arabic" w:hint="cs"/>
          <w:sz w:val="22"/>
          <w:rtl/>
          <w:lang w:val="en-US"/>
        </w:rPr>
        <w:t>/</w:t>
      </w:r>
      <w:r w:rsidR="002508E9" w:rsidRPr="002508E9">
        <w:rPr>
          <w:rFonts w:ascii="Simplified Arabic" w:hAnsi="Simplified Arabic" w:cs="Simplified Arabic"/>
          <w:sz w:val="22"/>
          <w:rtl/>
          <w:lang w:val="en-US"/>
        </w:rPr>
        <w:t xml:space="preserve"> </w:t>
      </w:r>
      <w:r w:rsidR="002508E9" w:rsidRPr="00B81EBE">
        <w:rPr>
          <w:rFonts w:ascii="Simplified Arabic" w:hAnsi="Simplified Arabic" w:cs="Simplified Arabic"/>
          <w:sz w:val="22"/>
          <w:rtl/>
          <w:lang w:val="en-US"/>
        </w:rPr>
        <w:t>كانون الأول</w:t>
      </w:r>
      <w:r w:rsidRPr="00B81EBE">
        <w:rPr>
          <w:rFonts w:ascii="Simplified Arabic" w:hAnsi="Simplified Arabic" w:cs="Simplified Arabic"/>
          <w:sz w:val="22"/>
          <w:rtl/>
          <w:lang w:val="en-US"/>
        </w:rPr>
        <w:t xml:space="preserve"> 2022، مدد مؤتمر الأطراف العامل </w:t>
      </w:r>
      <w:r w:rsidR="002508E9">
        <w:rPr>
          <w:rFonts w:ascii="Simplified Arabic" w:hAnsi="Simplified Arabic" w:cs="Simplified Arabic" w:hint="cs"/>
          <w:sz w:val="22"/>
          <w:rtl/>
          <w:lang w:val="en-US"/>
        </w:rPr>
        <w:t>ك</w:t>
      </w:r>
      <w:r w:rsidRPr="00B81EBE">
        <w:rPr>
          <w:rFonts w:ascii="Simplified Arabic" w:hAnsi="Simplified Arabic" w:cs="Simplified Arabic"/>
          <w:sz w:val="22"/>
          <w:rtl/>
          <w:lang w:val="en-US"/>
        </w:rPr>
        <w:t xml:space="preserve">اجتماع </w:t>
      </w:r>
      <w:r w:rsidR="0074473B">
        <w:rPr>
          <w:rFonts w:ascii="Simplified Arabic" w:hAnsi="Simplified Arabic" w:cs="Simplified Arabic" w:hint="cs"/>
          <w:sz w:val="22"/>
          <w:rtl/>
          <w:lang w:val="en-US"/>
        </w:rPr>
        <w:t>ل</w:t>
      </w:r>
      <w:r w:rsidRPr="00B81EBE">
        <w:rPr>
          <w:rFonts w:ascii="Simplified Arabic" w:hAnsi="Simplified Arabic" w:cs="Simplified Arabic"/>
          <w:sz w:val="22"/>
          <w:rtl/>
          <w:lang w:val="en-US"/>
        </w:rPr>
        <w:t>لأطراف في البروتوكول مدة ولاية 10 أعضاء في اللجنة. وأشارت أيضاً إلى أنه في أعقاب تعليق</w:t>
      </w:r>
      <w:r w:rsidR="0074473B">
        <w:rPr>
          <w:rFonts w:ascii="Simplified Arabic" w:hAnsi="Simplified Arabic" w:cs="Simplified Arabic" w:hint="cs"/>
          <w:sz w:val="22"/>
          <w:rtl/>
          <w:lang w:val="en-US"/>
        </w:rPr>
        <w:t xml:space="preserve"> </w:t>
      </w:r>
      <w:r w:rsidRPr="00B81EBE">
        <w:rPr>
          <w:rFonts w:ascii="Simplified Arabic" w:hAnsi="Simplified Arabic" w:cs="Simplified Arabic"/>
          <w:sz w:val="22"/>
          <w:rtl/>
          <w:lang w:val="en-US"/>
        </w:rPr>
        <w:t xml:space="preserve">الاجتماع، مدد المكتب مدة ولاية الأعضاء الخمسة الآخرين والمراقبين الاثنين من الشعوب الأصلية والمجتمعات المحلية، </w:t>
      </w:r>
      <w:r w:rsidR="005855E0">
        <w:rPr>
          <w:rFonts w:ascii="Simplified Arabic" w:hAnsi="Simplified Arabic" w:cs="Simplified Arabic" w:hint="cs"/>
          <w:sz w:val="22"/>
          <w:rtl/>
          <w:lang w:val="en-US"/>
        </w:rPr>
        <w:t>وأيد</w:t>
      </w:r>
      <w:r w:rsidRPr="00B81EBE">
        <w:rPr>
          <w:rFonts w:ascii="Simplified Arabic" w:hAnsi="Simplified Arabic" w:cs="Simplified Arabic"/>
          <w:sz w:val="22"/>
          <w:rtl/>
          <w:lang w:val="en-US"/>
        </w:rPr>
        <w:t xml:space="preserve"> مؤتمر الأطراف العامل </w:t>
      </w:r>
      <w:r w:rsidR="00FB4513">
        <w:rPr>
          <w:rFonts w:ascii="Simplified Arabic" w:hAnsi="Simplified Arabic" w:cs="Simplified Arabic" w:hint="cs"/>
          <w:sz w:val="22"/>
          <w:rtl/>
          <w:lang w:val="en-US"/>
        </w:rPr>
        <w:t>ك</w:t>
      </w:r>
      <w:r w:rsidRPr="00B81EBE">
        <w:rPr>
          <w:rFonts w:ascii="Simplified Arabic" w:hAnsi="Simplified Arabic" w:cs="Simplified Arabic"/>
          <w:sz w:val="22"/>
          <w:rtl/>
          <w:lang w:val="en-US"/>
        </w:rPr>
        <w:t xml:space="preserve">اجتماع </w:t>
      </w:r>
      <w:r w:rsidR="00FB4513">
        <w:rPr>
          <w:rFonts w:ascii="Simplified Arabic" w:hAnsi="Simplified Arabic" w:cs="Simplified Arabic" w:hint="cs"/>
          <w:sz w:val="22"/>
          <w:rtl/>
          <w:lang w:val="en-US"/>
        </w:rPr>
        <w:t>ل</w:t>
      </w:r>
      <w:r w:rsidRPr="00B81EBE">
        <w:rPr>
          <w:rFonts w:ascii="Simplified Arabic" w:hAnsi="Simplified Arabic" w:cs="Simplified Arabic"/>
          <w:sz w:val="22"/>
          <w:rtl/>
          <w:lang w:val="en-US"/>
        </w:rPr>
        <w:t>لأطراف في البروتوكول</w:t>
      </w:r>
      <w:r w:rsidR="00FB4513">
        <w:rPr>
          <w:rFonts w:ascii="Simplified Arabic" w:hAnsi="Simplified Arabic" w:cs="Simplified Arabic" w:hint="cs"/>
          <w:sz w:val="22"/>
          <w:rtl/>
          <w:lang w:val="en-US"/>
        </w:rPr>
        <w:t xml:space="preserve"> القرار</w:t>
      </w:r>
      <w:r w:rsidRPr="00B81EBE">
        <w:rPr>
          <w:rFonts w:ascii="Simplified Arabic" w:hAnsi="Simplified Arabic" w:cs="Simplified Arabic"/>
          <w:sz w:val="22"/>
          <w:rtl/>
          <w:lang w:val="en-US"/>
        </w:rPr>
        <w:t xml:space="preserve"> في الجزء الثاني المستأنف من اجتماعه العاشر </w:t>
      </w:r>
      <w:r w:rsidR="00DB01E0">
        <w:rPr>
          <w:rFonts w:ascii="Simplified Arabic" w:hAnsi="Simplified Arabic" w:cs="Simplified Arabic" w:hint="cs"/>
          <w:sz w:val="22"/>
          <w:rtl/>
          <w:lang w:val="en-US"/>
        </w:rPr>
        <w:t xml:space="preserve">الذي عُقد </w:t>
      </w:r>
      <w:r w:rsidR="00DB01E0" w:rsidRPr="00B81EBE">
        <w:rPr>
          <w:rFonts w:ascii="Simplified Arabic" w:hAnsi="Simplified Arabic" w:cs="Simplified Arabic"/>
          <w:sz w:val="22"/>
          <w:rtl/>
          <w:lang w:val="en-US"/>
        </w:rPr>
        <w:t xml:space="preserve">في </w:t>
      </w:r>
      <w:r w:rsidR="00FB4513" w:rsidRPr="00B81EBE">
        <w:rPr>
          <w:rFonts w:ascii="Simplified Arabic" w:hAnsi="Simplified Arabic" w:cs="Simplified Arabic"/>
          <w:sz w:val="22"/>
          <w:rtl/>
          <w:lang w:val="en-US"/>
        </w:rPr>
        <w:t>أكتوبر</w:t>
      </w:r>
      <w:r w:rsidR="00FB4513">
        <w:rPr>
          <w:rFonts w:ascii="Simplified Arabic" w:hAnsi="Simplified Arabic" w:cs="Simplified Arabic" w:hint="cs"/>
          <w:sz w:val="22"/>
          <w:rtl/>
          <w:lang w:val="en-US"/>
        </w:rPr>
        <w:t>/</w:t>
      </w:r>
      <w:r w:rsidRPr="00B81EBE">
        <w:rPr>
          <w:rFonts w:ascii="Simplified Arabic" w:hAnsi="Simplified Arabic" w:cs="Simplified Arabic"/>
          <w:sz w:val="22"/>
          <w:rtl/>
          <w:lang w:val="en-US"/>
        </w:rPr>
        <w:t xml:space="preserve">تشرين الأول 2023. وأشارت إلى أن الأمانة </w:t>
      </w:r>
      <w:r w:rsidR="00EA7DEF">
        <w:rPr>
          <w:rFonts w:ascii="Simplified Arabic" w:hAnsi="Simplified Arabic" w:cs="Simplified Arabic" w:hint="cs"/>
          <w:sz w:val="22"/>
          <w:rtl/>
          <w:lang w:val="en-US"/>
        </w:rPr>
        <w:t xml:space="preserve">قد </w:t>
      </w:r>
      <w:r w:rsidRPr="00B81EBE">
        <w:rPr>
          <w:rFonts w:ascii="Simplified Arabic" w:hAnsi="Simplified Arabic" w:cs="Simplified Arabic"/>
          <w:sz w:val="22"/>
          <w:rtl/>
          <w:lang w:val="en-US"/>
        </w:rPr>
        <w:t xml:space="preserve">أُبلغت بأن أحد المراقبين من الشعوب الأصلية والمجتمعات المحلية لم يعد </w:t>
      </w:r>
      <w:r w:rsidR="00E004A0">
        <w:rPr>
          <w:rFonts w:ascii="Simplified Arabic" w:hAnsi="Simplified Arabic" w:cs="Simplified Arabic" w:hint="cs"/>
          <w:sz w:val="22"/>
          <w:rtl/>
          <w:lang w:val="en-US"/>
        </w:rPr>
        <w:t xml:space="preserve">بإمكانه العمل </w:t>
      </w:r>
      <w:r w:rsidRPr="00B81EBE">
        <w:rPr>
          <w:rFonts w:ascii="Simplified Arabic" w:hAnsi="Simplified Arabic" w:cs="Simplified Arabic"/>
          <w:sz w:val="22"/>
          <w:rtl/>
          <w:lang w:val="en-US"/>
        </w:rPr>
        <w:t xml:space="preserve">في اللجنة. ونظراً لعدم انتخاب بديل في اجتماع سابق لمؤتمر الأطراف العامل </w:t>
      </w:r>
      <w:r w:rsidR="00FB4513">
        <w:rPr>
          <w:rFonts w:ascii="Simplified Arabic" w:hAnsi="Simplified Arabic" w:cs="Simplified Arabic" w:hint="cs"/>
          <w:sz w:val="22"/>
          <w:rtl/>
          <w:lang w:val="en-US"/>
        </w:rPr>
        <w:t>ك</w:t>
      </w:r>
      <w:r w:rsidRPr="00B81EBE">
        <w:rPr>
          <w:rFonts w:ascii="Simplified Arabic" w:hAnsi="Simplified Arabic" w:cs="Simplified Arabic"/>
          <w:sz w:val="22"/>
          <w:rtl/>
          <w:lang w:val="en-US"/>
        </w:rPr>
        <w:t xml:space="preserve">اجتماع </w:t>
      </w:r>
      <w:r w:rsidR="00FB4513">
        <w:rPr>
          <w:rFonts w:ascii="Simplified Arabic" w:hAnsi="Simplified Arabic" w:cs="Simplified Arabic" w:hint="cs"/>
          <w:sz w:val="22"/>
          <w:rtl/>
          <w:lang w:val="en-US"/>
        </w:rPr>
        <w:t>ل</w:t>
      </w:r>
      <w:r w:rsidRPr="00B81EBE">
        <w:rPr>
          <w:rFonts w:ascii="Simplified Arabic" w:hAnsi="Simplified Arabic" w:cs="Simplified Arabic"/>
          <w:sz w:val="22"/>
          <w:rtl/>
          <w:lang w:val="en-US"/>
        </w:rPr>
        <w:t>لأطراف في البروتوكول، وفقاً لإجراءات وآليات الامتثال، فقد أصبح المقعد شاغراً.</w:t>
      </w:r>
    </w:p>
    <w:p w14:paraId="3CFD8A80" w14:textId="7D6B6670" w:rsidR="00E004A0" w:rsidRDefault="00E004A0" w:rsidP="00E004A0">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E004A0">
        <w:rPr>
          <w:rFonts w:ascii="Simplified Arabic" w:hAnsi="Simplified Arabic" w:cs="Simplified Arabic"/>
          <w:sz w:val="22"/>
          <w:rtl/>
          <w:lang w:val="en-US"/>
        </w:rPr>
        <w:t>وأفاد</w:t>
      </w:r>
      <w:r>
        <w:rPr>
          <w:rFonts w:ascii="Simplified Arabic" w:hAnsi="Simplified Arabic" w:cs="Simplified Arabic" w:hint="cs"/>
          <w:sz w:val="22"/>
          <w:rtl/>
          <w:lang w:val="en-US"/>
        </w:rPr>
        <w:t>ت</w:t>
      </w:r>
      <w:r w:rsidRPr="00E004A0">
        <w:rPr>
          <w:rFonts w:ascii="Simplified Arabic" w:hAnsi="Simplified Arabic" w:cs="Simplified Arabic"/>
          <w:sz w:val="22"/>
          <w:rtl/>
          <w:lang w:val="en-US"/>
        </w:rPr>
        <w:t xml:space="preserve"> ممثل</w:t>
      </w:r>
      <w:r>
        <w:rPr>
          <w:rFonts w:ascii="Simplified Arabic" w:hAnsi="Simplified Arabic" w:cs="Simplified Arabic" w:hint="cs"/>
          <w:sz w:val="22"/>
          <w:rtl/>
          <w:lang w:val="en-US"/>
        </w:rPr>
        <w:t>ة</w:t>
      </w:r>
      <w:r w:rsidRPr="00E004A0">
        <w:rPr>
          <w:rFonts w:ascii="Simplified Arabic" w:hAnsi="Simplified Arabic" w:cs="Simplified Arabic"/>
          <w:sz w:val="22"/>
          <w:rtl/>
          <w:lang w:val="en-US"/>
        </w:rPr>
        <w:t xml:space="preserve"> الأمانة أنه بحضور 10 أعضاء، </w:t>
      </w:r>
      <w:r w:rsidR="007E7BAC">
        <w:rPr>
          <w:rFonts w:ascii="Simplified Arabic" w:hAnsi="Simplified Arabic" w:cs="Simplified Arabic" w:hint="cs"/>
          <w:sz w:val="22"/>
          <w:rtl/>
          <w:lang w:val="en-US"/>
        </w:rPr>
        <w:t xml:space="preserve">كان هناك نصاب قانوني </w:t>
      </w:r>
      <w:r w:rsidR="00983D97">
        <w:rPr>
          <w:rFonts w:ascii="Simplified Arabic" w:hAnsi="Simplified Arabic" w:cs="Simplified Arabic" w:hint="cs"/>
          <w:sz w:val="22"/>
          <w:rtl/>
          <w:lang w:val="en-US"/>
        </w:rPr>
        <w:t xml:space="preserve">للمضي قُدما لعقد الاجتماع </w:t>
      </w:r>
      <w:r w:rsidRPr="00E004A0">
        <w:rPr>
          <w:rFonts w:ascii="Simplified Arabic" w:hAnsi="Simplified Arabic" w:cs="Simplified Arabic"/>
          <w:sz w:val="22"/>
          <w:rtl/>
          <w:lang w:val="en-US"/>
        </w:rPr>
        <w:t xml:space="preserve">وفقاً </w:t>
      </w:r>
      <w:r w:rsidR="00D15700">
        <w:rPr>
          <w:rFonts w:ascii="Simplified Arabic" w:hAnsi="Simplified Arabic" w:cs="Simplified Arabic" w:hint="cs"/>
          <w:sz w:val="22"/>
          <w:rtl/>
          <w:lang w:val="en-US"/>
        </w:rPr>
        <w:t>لما تنص عليه ا</w:t>
      </w:r>
      <w:r w:rsidRPr="00E004A0">
        <w:rPr>
          <w:rFonts w:ascii="Simplified Arabic" w:hAnsi="Simplified Arabic" w:cs="Simplified Arabic"/>
          <w:sz w:val="22"/>
          <w:rtl/>
          <w:lang w:val="en-US"/>
        </w:rPr>
        <w:t xml:space="preserve">لفقرة 10 من القسم </w:t>
      </w:r>
      <w:r>
        <w:rPr>
          <w:rFonts w:ascii="Simplified Arabic" w:hAnsi="Simplified Arabic" w:cs="Simplified Arabic" w:hint="cs"/>
          <w:sz w:val="22"/>
          <w:rtl/>
          <w:lang w:val="en-US"/>
        </w:rPr>
        <w:t>باء</w:t>
      </w:r>
      <w:r w:rsidRPr="00E004A0">
        <w:rPr>
          <w:rFonts w:ascii="Simplified Arabic" w:hAnsi="Simplified Arabic" w:cs="Simplified Arabic"/>
          <w:sz w:val="22"/>
          <w:rtl/>
          <w:lang w:val="en-US"/>
        </w:rPr>
        <w:t xml:space="preserve"> من الإجراءات التعاونية والآليات المؤسسية لتعزيز الامتثال لأحكام البروتوكول ومعالجة حالات عدم الامتثال.</w:t>
      </w:r>
      <w:r w:rsidR="00931276" w:rsidRPr="00931276">
        <w:rPr>
          <w:rStyle w:val="FootnoteTextChar"/>
          <w:bCs/>
          <w:iCs/>
          <w:kern w:val="22"/>
        </w:rPr>
        <w:t xml:space="preserve"> </w:t>
      </w:r>
      <w:r w:rsidR="00931276" w:rsidRPr="00F75409">
        <w:rPr>
          <w:rStyle w:val="FootnoteReference"/>
          <w:bCs/>
          <w:iCs/>
          <w:kern w:val="22"/>
        </w:rPr>
        <w:footnoteReference w:id="2"/>
      </w:r>
    </w:p>
    <w:p w14:paraId="3D36C860" w14:textId="414889F4" w:rsidR="003A319B" w:rsidRPr="00CB4D75" w:rsidRDefault="003A319B" w:rsidP="00CB4D75">
      <w:pPr>
        <w:bidi/>
        <w:spacing w:after="80" w:line="204" w:lineRule="auto"/>
        <w:rPr>
          <w:rFonts w:cs="Simplified Arabic"/>
          <w:b/>
          <w:bCs/>
          <w:rtl/>
        </w:rPr>
      </w:pPr>
      <w:bookmarkStart w:id="3" w:name="_Hlk176367027"/>
      <w:bookmarkStart w:id="4" w:name="_Hlk176367107"/>
      <w:bookmarkEnd w:id="1"/>
      <w:r w:rsidRPr="00CB4D75">
        <w:rPr>
          <w:rFonts w:cs="Simplified Arabic" w:hint="cs"/>
          <w:b/>
          <w:bCs/>
          <w:rtl/>
        </w:rPr>
        <w:t xml:space="preserve">البند </w:t>
      </w:r>
      <w:r w:rsidR="00882944" w:rsidRPr="00CB4D75">
        <w:rPr>
          <w:rFonts w:cs="Simplified Arabic" w:hint="cs"/>
          <w:b/>
          <w:bCs/>
          <w:rtl/>
        </w:rPr>
        <w:t>2</w:t>
      </w:r>
    </w:p>
    <w:p w14:paraId="2D013F7A" w14:textId="12D5BE12" w:rsidR="003A319B" w:rsidRPr="00CB4D75" w:rsidRDefault="00882944" w:rsidP="00CB4D75">
      <w:pPr>
        <w:bidi/>
        <w:spacing w:after="80" w:line="204" w:lineRule="auto"/>
        <w:rPr>
          <w:rFonts w:cs="Simplified Arabic"/>
          <w:b/>
          <w:bCs/>
          <w:rtl/>
        </w:rPr>
      </w:pPr>
      <w:r w:rsidRPr="00CB4D75">
        <w:rPr>
          <w:rFonts w:cs="Simplified Arabic" w:hint="cs"/>
          <w:b/>
          <w:bCs/>
          <w:rtl/>
        </w:rPr>
        <w:t>المسائل التنظيمية</w:t>
      </w:r>
    </w:p>
    <w:p w14:paraId="15683E85" w14:textId="77357300" w:rsidR="00882944" w:rsidRDefault="0018324F" w:rsidP="00882944">
      <w:pPr>
        <w:pStyle w:val="ListParagraph"/>
        <w:numPr>
          <w:ilvl w:val="0"/>
          <w:numId w:val="11"/>
        </w:numPr>
        <w:bidi/>
        <w:spacing w:after="80" w:line="204" w:lineRule="auto"/>
        <w:ind w:left="360"/>
        <w:rPr>
          <w:rFonts w:cs="Simplified Arabic"/>
          <w:b/>
          <w:bCs/>
        </w:rPr>
      </w:pPr>
      <w:r>
        <w:rPr>
          <w:rFonts w:cs="Simplified Arabic" w:hint="cs"/>
          <w:b/>
          <w:bCs/>
          <w:rtl/>
        </w:rPr>
        <w:t xml:space="preserve">  </w:t>
      </w:r>
      <w:r w:rsidR="00882944">
        <w:rPr>
          <w:rFonts w:cs="Simplified Arabic" w:hint="cs"/>
          <w:b/>
          <w:bCs/>
          <w:rtl/>
        </w:rPr>
        <w:t>انتخاب أعضاء المكتب</w:t>
      </w:r>
    </w:p>
    <w:p w14:paraId="602B660E" w14:textId="5F21F6D6" w:rsidR="00882944" w:rsidRDefault="00390AC1" w:rsidP="00390AC1">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390AC1">
        <w:rPr>
          <w:rFonts w:ascii="Simplified Arabic" w:hAnsi="Simplified Arabic" w:cs="Simplified Arabic" w:hint="cs"/>
          <w:sz w:val="22"/>
          <w:rtl/>
          <w:lang w:val="en-US"/>
        </w:rPr>
        <w:t xml:space="preserve"> </w:t>
      </w:r>
      <w:r w:rsidRPr="00390AC1">
        <w:rPr>
          <w:rFonts w:ascii="Simplified Arabic" w:hAnsi="Simplified Arabic" w:cs="Simplified Arabic"/>
          <w:sz w:val="22"/>
          <w:rtl/>
          <w:lang w:val="en-US"/>
        </w:rPr>
        <w:t>أعادت اللجنة انتخاب السيدة شرودر رئيسة للجنة والسيد تشين نائباً للرئيس لفترة ولاية ثانية، وفقاً للمادة 12 من النظام الداخلي لاجتماعات لجنة الامتثال بموجب البروتوكول.</w:t>
      </w:r>
    </w:p>
    <w:p w14:paraId="19352077" w14:textId="4746B273" w:rsidR="00E03BE1" w:rsidRPr="00E03BE1" w:rsidRDefault="0018324F" w:rsidP="00E03BE1">
      <w:pPr>
        <w:pStyle w:val="ListParagraph"/>
        <w:numPr>
          <w:ilvl w:val="0"/>
          <w:numId w:val="11"/>
        </w:numPr>
        <w:bidi/>
        <w:spacing w:after="80" w:line="204" w:lineRule="auto"/>
        <w:ind w:left="360"/>
        <w:rPr>
          <w:rFonts w:cs="Simplified Arabic"/>
          <w:b/>
          <w:bCs/>
          <w:rtl/>
        </w:rPr>
      </w:pPr>
      <w:r>
        <w:rPr>
          <w:rFonts w:cs="Simplified Arabic" w:hint="cs"/>
          <w:b/>
          <w:bCs/>
          <w:rtl/>
        </w:rPr>
        <w:t xml:space="preserve">  </w:t>
      </w:r>
      <w:r w:rsidR="00E03BE1" w:rsidRPr="00E03BE1">
        <w:rPr>
          <w:rFonts w:cs="Simplified Arabic" w:hint="cs"/>
          <w:b/>
          <w:bCs/>
          <w:rtl/>
        </w:rPr>
        <w:t>إقرار جدول الأعمال</w:t>
      </w:r>
    </w:p>
    <w:p w14:paraId="301245B4" w14:textId="116BD4EB" w:rsidR="005972A8" w:rsidRDefault="00FD093E" w:rsidP="001538EC">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استنادا إلى </w:t>
      </w:r>
      <w:r w:rsidR="001538EC" w:rsidRPr="001538EC">
        <w:rPr>
          <w:rFonts w:ascii="Simplified Arabic" w:hAnsi="Simplified Arabic" w:cs="Simplified Arabic"/>
          <w:sz w:val="22"/>
          <w:rtl/>
          <w:lang w:val="en-US"/>
        </w:rPr>
        <w:t>جدول الأعمال المؤقت الذي أعدته الأمانة،</w:t>
      </w:r>
      <w:r w:rsidR="00E559EB" w:rsidRPr="00F75409">
        <w:rPr>
          <w:rStyle w:val="FootnoteReference"/>
          <w:kern w:val="22"/>
        </w:rPr>
        <w:footnoteReference w:id="3"/>
      </w:r>
      <w:r w:rsidR="001538EC" w:rsidRPr="001538EC">
        <w:rPr>
          <w:rFonts w:ascii="Simplified Arabic" w:hAnsi="Simplified Arabic" w:cs="Simplified Arabic"/>
          <w:sz w:val="22"/>
          <w:rtl/>
          <w:lang w:val="en-US"/>
        </w:rPr>
        <w:t xml:space="preserve"> اعتمدت اللجنة جدول الأعمال التالي</w:t>
      </w:r>
      <w:r w:rsidR="00937F10">
        <w:rPr>
          <w:rFonts w:ascii="Simplified Arabic" w:hAnsi="Simplified Arabic" w:cs="Simplified Arabic" w:hint="cs"/>
          <w:sz w:val="22"/>
          <w:rtl/>
          <w:lang w:val="en-US"/>
        </w:rPr>
        <w:t xml:space="preserve">: </w:t>
      </w:r>
    </w:p>
    <w:p w14:paraId="0D63B94B" w14:textId="7CB3275F" w:rsidR="00937F10" w:rsidRDefault="00CA6B22" w:rsidP="00FF5036">
      <w:pPr>
        <w:pStyle w:val="ListParagraph"/>
        <w:numPr>
          <w:ilvl w:val="0"/>
          <w:numId w:val="4"/>
        </w:numPr>
        <w:tabs>
          <w:tab w:val="left" w:pos="1260"/>
        </w:tabs>
        <w:bidi/>
        <w:spacing w:after="120" w:line="216" w:lineRule="auto"/>
        <w:ind w:left="1260" w:firstLine="0"/>
        <w:jc w:val="both"/>
        <w:rPr>
          <w:rFonts w:ascii="Simplified Arabic" w:hAnsi="Simplified Arabic" w:cs="Simplified Arabic"/>
          <w:sz w:val="22"/>
          <w:lang w:val="en-US"/>
        </w:rPr>
      </w:pPr>
      <w:r>
        <w:rPr>
          <w:rFonts w:ascii="Simplified Arabic" w:hAnsi="Simplified Arabic" w:cs="Simplified Arabic" w:hint="cs"/>
          <w:sz w:val="22"/>
          <w:rtl/>
          <w:lang w:val="en-US"/>
        </w:rPr>
        <w:t>افتتاح الاجتماع</w:t>
      </w:r>
    </w:p>
    <w:p w14:paraId="13541110" w14:textId="443247F7" w:rsidR="00CA6B22" w:rsidRDefault="00CA6B22" w:rsidP="00CA6B22">
      <w:pPr>
        <w:pStyle w:val="ListParagraph"/>
        <w:numPr>
          <w:ilvl w:val="0"/>
          <w:numId w:val="4"/>
        </w:numPr>
        <w:tabs>
          <w:tab w:val="left" w:pos="1260"/>
        </w:tabs>
        <w:bidi/>
        <w:spacing w:after="120" w:line="216" w:lineRule="auto"/>
        <w:ind w:firstLine="540"/>
        <w:jc w:val="both"/>
        <w:rPr>
          <w:rFonts w:ascii="Simplified Arabic" w:hAnsi="Simplified Arabic" w:cs="Simplified Arabic"/>
          <w:sz w:val="22"/>
          <w:lang w:val="en-US"/>
        </w:rPr>
      </w:pPr>
      <w:r>
        <w:rPr>
          <w:rFonts w:ascii="Simplified Arabic" w:hAnsi="Simplified Arabic" w:cs="Simplified Arabic" w:hint="cs"/>
          <w:sz w:val="22"/>
          <w:rtl/>
          <w:lang w:val="en-US"/>
        </w:rPr>
        <w:t>المسائل التنظيمية:</w:t>
      </w:r>
    </w:p>
    <w:p w14:paraId="07F54391" w14:textId="6FEE92C5" w:rsidR="00CA6B22" w:rsidRPr="002B53DB" w:rsidRDefault="002B53DB" w:rsidP="002B53DB">
      <w:pPr>
        <w:pStyle w:val="ListParagraph"/>
        <w:numPr>
          <w:ilvl w:val="0"/>
          <w:numId w:val="12"/>
        </w:numPr>
        <w:tabs>
          <w:tab w:val="left" w:pos="1260"/>
        </w:tabs>
        <w:bidi/>
        <w:spacing w:after="120" w:line="216" w:lineRule="auto"/>
        <w:jc w:val="both"/>
        <w:rPr>
          <w:rFonts w:ascii="Simplified Arabic" w:hAnsi="Simplified Arabic" w:cs="Simplified Arabic"/>
          <w:sz w:val="22"/>
          <w:rtl/>
          <w:lang w:val="en-US"/>
        </w:rPr>
      </w:pPr>
      <w:r w:rsidRPr="002B53DB">
        <w:rPr>
          <w:rFonts w:ascii="Simplified Arabic" w:hAnsi="Simplified Arabic" w:cs="Simplified Arabic" w:hint="cs"/>
          <w:sz w:val="22"/>
          <w:rtl/>
          <w:lang w:val="en-US"/>
        </w:rPr>
        <w:t>انتخاب أعضاء المكتب</w:t>
      </w:r>
    </w:p>
    <w:p w14:paraId="525A5EAA" w14:textId="3CD90811" w:rsidR="002B53DB" w:rsidRDefault="002B53DB" w:rsidP="002B53DB">
      <w:pPr>
        <w:pStyle w:val="ListParagraph"/>
        <w:numPr>
          <w:ilvl w:val="0"/>
          <w:numId w:val="12"/>
        </w:numPr>
        <w:tabs>
          <w:tab w:val="left" w:pos="1260"/>
        </w:tabs>
        <w:bidi/>
        <w:spacing w:after="120" w:line="216" w:lineRule="auto"/>
        <w:jc w:val="both"/>
        <w:rPr>
          <w:rFonts w:ascii="Simplified Arabic" w:hAnsi="Simplified Arabic" w:cs="Simplified Arabic"/>
          <w:sz w:val="22"/>
          <w:lang w:val="en-US"/>
        </w:rPr>
      </w:pPr>
      <w:r>
        <w:rPr>
          <w:rFonts w:ascii="Simplified Arabic" w:hAnsi="Simplified Arabic" w:cs="Simplified Arabic" w:hint="cs"/>
          <w:sz w:val="22"/>
          <w:rtl/>
          <w:lang w:val="en-US"/>
        </w:rPr>
        <w:t>إقرار جدول الأعمال</w:t>
      </w:r>
    </w:p>
    <w:p w14:paraId="32CDD8FB" w14:textId="2B6452DA" w:rsidR="002B53DB" w:rsidRDefault="002B53DB" w:rsidP="002B53DB">
      <w:pPr>
        <w:pStyle w:val="ListParagraph"/>
        <w:numPr>
          <w:ilvl w:val="0"/>
          <w:numId w:val="12"/>
        </w:numPr>
        <w:tabs>
          <w:tab w:val="left" w:pos="1260"/>
        </w:tabs>
        <w:bidi/>
        <w:spacing w:after="120" w:line="216" w:lineRule="auto"/>
        <w:jc w:val="both"/>
        <w:rPr>
          <w:rFonts w:ascii="Simplified Arabic" w:hAnsi="Simplified Arabic" w:cs="Simplified Arabic"/>
          <w:sz w:val="22"/>
          <w:lang w:val="en-US"/>
        </w:rPr>
      </w:pPr>
      <w:r>
        <w:rPr>
          <w:rFonts w:ascii="Simplified Arabic" w:hAnsi="Simplified Arabic" w:cs="Simplified Arabic" w:hint="cs"/>
          <w:sz w:val="22"/>
          <w:rtl/>
          <w:lang w:val="en-US"/>
        </w:rPr>
        <w:t>تنظيم العمل</w:t>
      </w:r>
    </w:p>
    <w:p w14:paraId="56EBD6B3" w14:textId="67E556C9" w:rsidR="00FF5036" w:rsidRDefault="00FF5036" w:rsidP="00FF5036">
      <w:pPr>
        <w:pStyle w:val="ListParagraph"/>
        <w:numPr>
          <w:ilvl w:val="0"/>
          <w:numId w:val="4"/>
        </w:numPr>
        <w:tabs>
          <w:tab w:val="left" w:pos="1260"/>
        </w:tabs>
        <w:bidi/>
        <w:spacing w:after="120" w:line="216" w:lineRule="auto"/>
        <w:ind w:left="1260" w:firstLine="0"/>
        <w:jc w:val="both"/>
        <w:rPr>
          <w:rFonts w:ascii="Simplified Arabic" w:hAnsi="Simplified Arabic" w:cs="Simplified Arabic"/>
          <w:sz w:val="22"/>
          <w:lang w:val="en-US"/>
        </w:rPr>
      </w:pPr>
      <w:r w:rsidRPr="00FF5036">
        <w:rPr>
          <w:rFonts w:ascii="Simplified Arabic" w:hAnsi="Simplified Arabic" w:cs="Simplified Arabic"/>
          <w:sz w:val="22"/>
          <w:rtl/>
          <w:lang w:val="en-US"/>
        </w:rPr>
        <w:lastRenderedPageBreak/>
        <w:t xml:space="preserve">نتائج الاجتماع الرابع لمؤتمر الأطراف العامل </w:t>
      </w:r>
      <w:r w:rsidR="005338EF">
        <w:rPr>
          <w:rFonts w:ascii="Simplified Arabic" w:hAnsi="Simplified Arabic" w:cs="Simplified Arabic" w:hint="cs"/>
          <w:sz w:val="22"/>
          <w:rtl/>
          <w:lang w:val="en-US"/>
        </w:rPr>
        <w:t>ك</w:t>
      </w:r>
      <w:r w:rsidRPr="00FF5036">
        <w:rPr>
          <w:rFonts w:ascii="Simplified Arabic" w:hAnsi="Simplified Arabic" w:cs="Simplified Arabic"/>
          <w:sz w:val="22"/>
          <w:rtl/>
          <w:lang w:val="en-US"/>
        </w:rPr>
        <w:t xml:space="preserve">اجتماع </w:t>
      </w:r>
      <w:r w:rsidR="005338EF">
        <w:rPr>
          <w:rFonts w:ascii="Simplified Arabic" w:hAnsi="Simplified Arabic" w:cs="Simplified Arabic" w:hint="cs"/>
          <w:sz w:val="22"/>
          <w:rtl/>
          <w:lang w:val="en-US"/>
        </w:rPr>
        <w:t>ل</w:t>
      </w:r>
      <w:r w:rsidRPr="00FF5036">
        <w:rPr>
          <w:rFonts w:ascii="Simplified Arabic" w:hAnsi="Simplified Arabic" w:cs="Simplified Arabic"/>
          <w:sz w:val="22"/>
          <w:rtl/>
          <w:lang w:val="en-US"/>
        </w:rPr>
        <w:t xml:space="preserve">لأطراف في بروتوكول ناغويا بشأن </w:t>
      </w:r>
      <w:r w:rsidR="005338EF">
        <w:rPr>
          <w:rFonts w:ascii="Simplified Arabic" w:hAnsi="Simplified Arabic" w:cs="Simplified Arabic" w:hint="cs"/>
          <w:sz w:val="22"/>
          <w:rtl/>
          <w:lang w:val="en-US"/>
        </w:rPr>
        <w:t>الحصول</w:t>
      </w:r>
      <w:r w:rsidRPr="00FF5036">
        <w:rPr>
          <w:rFonts w:ascii="Simplified Arabic" w:hAnsi="Simplified Arabic" w:cs="Simplified Arabic"/>
          <w:sz w:val="22"/>
          <w:rtl/>
          <w:lang w:val="en-US"/>
        </w:rPr>
        <w:t xml:space="preserve"> </w:t>
      </w:r>
      <w:r w:rsidR="003D1C6D">
        <w:rPr>
          <w:rFonts w:ascii="Simplified Arabic" w:hAnsi="Simplified Arabic" w:cs="Simplified Arabic" w:hint="cs"/>
          <w:sz w:val="22"/>
          <w:rtl/>
          <w:lang w:val="en-US"/>
        </w:rPr>
        <w:t xml:space="preserve">على الموارد </w:t>
      </w:r>
      <w:r w:rsidRPr="00FF5036">
        <w:rPr>
          <w:rFonts w:ascii="Simplified Arabic" w:hAnsi="Simplified Arabic" w:cs="Simplified Arabic"/>
          <w:sz w:val="22"/>
          <w:rtl/>
          <w:lang w:val="en-US"/>
        </w:rPr>
        <w:t>وتقاسم المنافع فيما يتعلق بالبنود ذات الصلة بالامتثال.</w:t>
      </w:r>
    </w:p>
    <w:p w14:paraId="2B2EC7C2" w14:textId="77777777" w:rsidR="0007020D" w:rsidRPr="0007020D" w:rsidRDefault="0007020D" w:rsidP="0007020D">
      <w:pPr>
        <w:pStyle w:val="ListParagraph"/>
        <w:numPr>
          <w:ilvl w:val="0"/>
          <w:numId w:val="4"/>
        </w:numPr>
        <w:tabs>
          <w:tab w:val="left" w:pos="1260"/>
        </w:tabs>
        <w:bidi/>
        <w:spacing w:after="120" w:line="216" w:lineRule="auto"/>
        <w:ind w:left="1260" w:firstLine="0"/>
        <w:jc w:val="both"/>
        <w:rPr>
          <w:rFonts w:ascii="Simplified Arabic" w:hAnsi="Simplified Arabic" w:cs="Simplified Arabic"/>
          <w:sz w:val="22"/>
          <w:lang w:val="en-US"/>
        </w:rPr>
      </w:pPr>
      <w:r w:rsidRPr="0007020D">
        <w:rPr>
          <w:rFonts w:ascii="Simplified Arabic" w:hAnsi="Simplified Arabic" w:cs="Simplified Arabic"/>
          <w:sz w:val="22"/>
          <w:rtl/>
          <w:lang w:val="en-US"/>
        </w:rPr>
        <w:t>استعراض القضايا العامة المتعلقة بالامتثال.</w:t>
      </w:r>
    </w:p>
    <w:p w14:paraId="3CB228EE" w14:textId="77777777" w:rsidR="0007020D" w:rsidRPr="0007020D" w:rsidRDefault="0007020D" w:rsidP="0007020D">
      <w:pPr>
        <w:pStyle w:val="ListParagraph"/>
        <w:numPr>
          <w:ilvl w:val="0"/>
          <w:numId w:val="4"/>
        </w:numPr>
        <w:tabs>
          <w:tab w:val="left" w:pos="1260"/>
        </w:tabs>
        <w:bidi/>
        <w:spacing w:after="120" w:line="216" w:lineRule="auto"/>
        <w:ind w:left="1260" w:firstLine="0"/>
        <w:jc w:val="both"/>
        <w:rPr>
          <w:rFonts w:ascii="Simplified Arabic" w:hAnsi="Simplified Arabic" w:cs="Simplified Arabic"/>
          <w:sz w:val="22"/>
          <w:lang w:val="en-US"/>
        </w:rPr>
      </w:pPr>
      <w:r w:rsidRPr="0007020D">
        <w:rPr>
          <w:rFonts w:ascii="Simplified Arabic" w:hAnsi="Simplified Arabic" w:cs="Simplified Arabic"/>
          <w:sz w:val="22"/>
          <w:rtl/>
          <w:lang w:val="en-US"/>
        </w:rPr>
        <w:t>منهجية التقييم والاستعراض الثاني لبروتوكول ناغويا.</w:t>
      </w:r>
    </w:p>
    <w:p w14:paraId="19D908EE" w14:textId="77777777" w:rsidR="0007020D" w:rsidRPr="0007020D" w:rsidRDefault="0007020D" w:rsidP="0007020D">
      <w:pPr>
        <w:pStyle w:val="ListParagraph"/>
        <w:numPr>
          <w:ilvl w:val="0"/>
          <w:numId w:val="4"/>
        </w:numPr>
        <w:tabs>
          <w:tab w:val="left" w:pos="1260"/>
        </w:tabs>
        <w:bidi/>
        <w:spacing w:after="120" w:line="216" w:lineRule="auto"/>
        <w:ind w:left="1260" w:firstLine="0"/>
        <w:jc w:val="both"/>
        <w:rPr>
          <w:rFonts w:ascii="Simplified Arabic" w:hAnsi="Simplified Arabic" w:cs="Simplified Arabic"/>
          <w:sz w:val="22"/>
          <w:lang w:val="en-US"/>
        </w:rPr>
      </w:pPr>
      <w:r w:rsidRPr="0007020D">
        <w:rPr>
          <w:rFonts w:ascii="Simplified Arabic" w:hAnsi="Simplified Arabic" w:cs="Simplified Arabic"/>
          <w:sz w:val="22"/>
          <w:rtl/>
          <w:lang w:val="en-US"/>
        </w:rPr>
        <w:t>مسائل أخرى.</w:t>
      </w:r>
    </w:p>
    <w:p w14:paraId="36385D77" w14:textId="77777777" w:rsidR="0007020D" w:rsidRPr="0007020D" w:rsidRDefault="0007020D" w:rsidP="0007020D">
      <w:pPr>
        <w:pStyle w:val="ListParagraph"/>
        <w:numPr>
          <w:ilvl w:val="0"/>
          <w:numId w:val="4"/>
        </w:numPr>
        <w:tabs>
          <w:tab w:val="left" w:pos="1260"/>
        </w:tabs>
        <w:bidi/>
        <w:spacing w:after="120" w:line="216" w:lineRule="auto"/>
        <w:ind w:left="1260" w:firstLine="0"/>
        <w:jc w:val="both"/>
        <w:rPr>
          <w:rFonts w:ascii="Simplified Arabic" w:hAnsi="Simplified Arabic" w:cs="Simplified Arabic"/>
          <w:sz w:val="22"/>
          <w:lang w:val="en-US"/>
        </w:rPr>
      </w:pPr>
      <w:r w:rsidRPr="0007020D">
        <w:rPr>
          <w:rFonts w:ascii="Simplified Arabic" w:hAnsi="Simplified Arabic" w:cs="Simplified Arabic"/>
          <w:sz w:val="22"/>
          <w:rtl/>
          <w:lang w:val="en-US"/>
        </w:rPr>
        <w:t>اعتماد التقرير.</w:t>
      </w:r>
    </w:p>
    <w:p w14:paraId="1E450F02" w14:textId="2B667141" w:rsidR="005338EF" w:rsidRDefault="0007020D" w:rsidP="0007020D">
      <w:pPr>
        <w:pStyle w:val="ListParagraph"/>
        <w:numPr>
          <w:ilvl w:val="0"/>
          <w:numId w:val="4"/>
        </w:numPr>
        <w:tabs>
          <w:tab w:val="left" w:pos="1260"/>
        </w:tabs>
        <w:bidi/>
        <w:spacing w:after="120" w:line="216" w:lineRule="auto"/>
        <w:ind w:left="1260" w:firstLine="0"/>
        <w:jc w:val="both"/>
        <w:rPr>
          <w:rFonts w:ascii="Simplified Arabic" w:hAnsi="Simplified Arabic" w:cs="Simplified Arabic"/>
          <w:sz w:val="22"/>
          <w:lang w:val="en-US"/>
        </w:rPr>
      </w:pPr>
      <w:r w:rsidRPr="0007020D">
        <w:rPr>
          <w:rFonts w:ascii="Simplified Arabic" w:hAnsi="Simplified Arabic" w:cs="Simplified Arabic"/>
          <w:sz w:val="22"/>
          <w:rtl/>
          <w:lang w:val="en-US"/>
        </w:rPr>
        <w:t>اختتام الاجتماع.</w:t>
      </w:r>
    </w:p>
    <w:p w14:paraId="7C2F6B4D" w14:textId="600819FE" w:rsidR="0007020D" w:rsidRPr="0007020D" w:rsidRDefault="0018324F" w:rsidP="0007020D">
      <w:pPr>
        <w:pStyle w:val="ListParagraph"/>
        <w:numPr>
          <w:ilvl w:val="0"/>
          <w:numId w:val="11"/>
        </w:numPr>
        <w:bidi/>
        <w:spacing w:after="80" w:line="204" w:lineRule="auto"/>
        <w:ind w:left="360"/>
        <w:rPr>
          <w:rFonts w:cs="Simplified Arabic"/>
          <w:b/>
          <w:bCs/>
        </w:rPr>
      </w:pPr>
      <w:r>
        <w:rPr>
          <w:rFonts w:cs="Simplified Arabic" w:hint="cs"/>
          <w:b/>
          <w:bCs/>
          <w:rtl/>
        </w:rPr>
        <w:t xml:space="preserve">  </w:t>
      </w:r>
      <w:r w:rsidR="0007020D" w:rsidRPr="0007020D">
        <w:rPr>
          <w:rFonts w:cs="Simplified Arabic" w:hint="cs"/>
          <w:b/>
          <w:bCs/>
          <w:rtl/>
        </w:rPr>
        <w:t>تنظيم العمل</w:t>
      </w:r>
    </w:p>
    <w:p w14:paraId="1AA5BB6E" w14:textId="34E299A8" w:rsidR="00E559EB" w:rsidRDefault="00E559EB" w:rsidP="00E559EB">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E559EB">
        <w:rPr>
          <w:rFonts w:ascii="Simplified Arabic" w:hAnsi="Simplified Arabic" w:cs="Simplified Arabic"/>
          <w:sz w:val="22"/>
          <w:rtl/>
          <w:lang w:val="en-US"/>
        </w:rPr>
        <w:t>وافقت اللجنة على تنظيم العمل</w:t>
      </w:r>
      <w:r w:rsidR="003D1C6D">
        <w:rPr>
          <w:rFonts w:ascii="Simplified Arabic" w:hAnsi="Simplified Arabic" w:cs="Simplified Arabic" w:hint="cs"/>
          <w:sz w:val="22"/>
          <w:rtl/>
          <w:lang w:val="en-US"/>
        </w:rPr>
        <w:t xml:space="preserve"> على النحو</w:t>
      </w:r>
      <w:r w:rsidRPr="00E559EB">
        <w:rPr>
          <w:rFonts w:ascii="Simplified Arabic" w:hAnsi="Simplified Arabic" w:cs="Simplified Arabic"/>
          <w:sz w:val="22"/>
          <w:rtl/>
          <w:lang w:val="en-US"/>
        </w:rPr>
        <w:t xml:space="preserve"> الذي اقترحته الأمانة، </w:t>
      </w:r>
      <w:r w:rsidR="003D1C6D">
        <w:rPr>
          <w:rFonts w:ascii="Simplified Arabic" w:hAnsi="Simplified Arabic" w:cs="Simplified Arabic" w:hint="cs"/>
          <w:sz w:val="22"/>
          <w:rtl/>
          <w:lang w:val="en-US"/>
        </w:rPr>
        <w:t xml:space="preserve">حسبما هو محدد </w:t>
      </w:r>
      <w:r w:rsidRPr="00E559EB">
        <w:rPr>
          <w:rFonts w:ascii="Simplified Arabic" w:hAnsi="Simplified Arabic" w:cs="Simplified Arabic"/>
          <w:sz w:val="22"/>
          <w:rtl/>
          <w:lang w:val="en-US"/>
        </w:rPr>
        <w:t xml:space="preserve">في المرفق الأول من جدول الأعمال المؤقت </w:t>
      </w:r>
      <w:r>
        <w:rPr>
          <w:rFonts w:ascii="Simplified Arabic" w:hAnsi="Simplified Arabic" w:cs="Simplified Arabic" w:hint="cs"/>
          <w:sz w:val="22"/>
          <w:rtl/>
          <w:lang w:val="en-US"/>
        </w:rPr>
        <w:t>المشروح</w:t>
      </w:r>
      <w:r w:rsidR="00D70568">
        <w:rPr>
          <w:rFonts w:ascii="Simplified Arabic" w:hAnsi="Simplified Arabic" w:cs="Simplified Arabic" w:hint="cs"/>
          <w:sz w:val="22"/>
          <w:rtl/>
          <w:lang w:val="en-US"/>
        </w:rPr>
        <w:t>.</w:t>
      </w:r>
      <w:r w:rsidR="00D70568" w:rsidRPr="00D70568">
        <w:rPr>
          <w:rStyle w:val="FootnoteTextChar"/>
          <w:kern w:val="22"/>
        </w:rPr>
        <w:t xml:space="preserve"> </w:t>
      </w:r>
      <w:r w:rsidR="00D70568" w:rsidRPr="00F75409">
        <w:rPr>
          <w:rStyle w:val="FootnoteReference"/>
          <w:kern w:val="22"/>
        </w:rPr>
        <w:footnoteReference w:id="4"/>
      </w:r>
    </w:p>
    <w:p w14:paraId="0F4D6575" w14:textId="7F852D0B" w:rsidR="00637769" w:rsidRPr="00637769" w:rsidRDefault="00637769" w:rsidP="00637769">
      <w:pPr>
        <w:bidi/>
        <w:spacing w:after="80" w:line="204" w:lineRule="auto"/>
        <w:ind w:left="720" w:hanging="720"/>
        <w:rPr>
          <w:rFonts w:cs="Simplified Arabic"/>
          <w:b/>
          <w:bCs/>
          <w:rtl/>
        </w:rPr>
      </w:pPr>
      <w:bookmarkStart w:id="5" w:name="_Hlk176367067"/>
      <w:bookmarkEnd w:id="3"/>
      <w:r w:rsidRPr="00637769">
        <w:rPr>
          <w:rFonts w:cs="Simplified Arabic" w:hint="cs"/>
          <w:b/>
          <w:bCs/>
          <w:rtl/>
        </w:rPr>
        <w:t xml:space="preserve">البند </w:t>
      </w:r>
      <w:r w:rsidR="009A6ACC">
        <w:rPr>
          <w:rFonts w:cs="Simplified Arabic" w:hint="cs"/>
          <w:b/>
          <w:bCs/>
          <w:rtl/>
        </w:rPr>
        <w:t>3</w:t>
      </w:r>
    </w:p>
    <w:bookmarkEnd w:id="4"/>
    <w:p w14:paraId="2034B4E9" w14:textId="7ECA9543" w:rsidR="00637769" w:rsidRDefault="009A6ACC" w:rsidP="003F5EF3">
      <w:pPr>
        <w:bidi/>
        <w:spacing w:after="80" w:line="204" w:lineRule="auto"/>
        <w:rPr>
          <w:rFonts w:cs="Simplified Arabic"/>
          <w:b/>
          <w:bCs/>
        </w:rPr>
      </w:pPr>
      <w:r w:rsidRPr="009A6ACC">
        <w:rPr>
          <w:rFonts w:cs="Simplified Arabic"/>
          <w:b/>
          <w:bCs/>
          <w:rtl/>
        </w:rPr>
        <w:t xml:space="preserve">نتائج الاجتماع الرابع لمؤتمر الأطراف العامل </w:t>
      </w:r>
      <w:r w:rsidR="003F5EF3">
        <w:rPr>
          <w:rFonts w:cs="Simplified Arabic" w:hint="cs"/>
          <w:b/>
          <w:bCs/>
          <w:rtl/>
        </w:rPr>
        <w:t>ك</w:t>
      </w:r>
      <w:r w:rsidRPr="009A6ACC">
        <w:rPr>
          <w:rFonts w:cs="Simplified Arabic"/>
          <w:b/>
          <w:bCs/>
          <w:rtl/>
        </w:rPr>
        <w:t xml:space="preserve">اجتماع </w:t>
      </w:r>
      <w:r w:rsidR="003F5EF3">
        <w:rPr>
          <w:rFonts w:cs="Simplified Arabic" w:hint="cs"/>
          <w:b/>
          <w:bCs/>
          <w:rtl/>
        </w:rPr>
        <w:t>ل</w:t>
      </w:r>
      <w:r w:rsidRPr="009A6ACC">
        <w:rPr>
          <w:rFonts w:cs="Simplified Arabic"/>
          <w:b/>
          <w:bCs/>
          <w:rtl/>
        </w:rPr>
        <w:t xml:space="preserve">لأطراف في بروتوكول ناغويا بشأن </w:t>
      </w:r>
      <w:r w:rsidR="000839DE">
        <w:rPr>
          <w:rFonts w:cs="Simplified Arabic" w:hint="cs"/>
          <w:b/>
          <w:bCs/>
          <w:rtl/>
        </w:rPr>
        <w:t>الحصول</w:t>
      </w:r>
      <w:r w:rsidRPr="009A6ACC">
        <w:rPr>
          <w:rFonts w:cs="Simplified Arabic"/>
          <w:b/>
          <w:bCs/>
          <w:rtl/>
        </w:rPr>
        <w:t xml:space="preserve"> وتقاسم المنافع فيما يتعلق بالبنود ذات الصلة بالامتثال</w:t>
      </w:r>
    </w:p>
    <w:p w14:paraId="7631D765" w14:textId="0EF7C7D0" w:rsidR="00C10C69" w:rsidRDefault="00C10C69" w:rsidP="00C10C69">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C10C69">
        <w:rPr>
          <w:rFonts w:ascii="Simplified Arabic" w:hAnsi="Simplified Arabic" w:cs="Simplified Arabic"/>
          <w:sz w:val="22"/>
          <w:rtl/>
          <w:lang w:val="en-US"/>
        </w:rPr>
        <w:t xml:space="preserve">قدم ممثل الأمانة الوثيقة </w:t>
      </w:r>
      <w:r w:rsidR="002052AA" w:rsidRPr="006A3468">
        <w:rPr>
          <w:sz w:val="22"/>
          <w:szCs w:val="22"/>
        </w:rPr>
        <w:t>CBD/NP/CC/4/2</w:t>
      </w:r>
      <w:r w:rsidRPr="00C10C69">
        <w:rPr>
          <w:rFonts w:ascii="Simplified Arabic" w:hAnsi="Simplified Arabic" w:cs="Simplified Arabic"/>
          <w:sz w:val="22"/>
          <w:rtl/>
          <w:lang w:val="en-US"/>
        </w:rPr>
        <w:t>.</w:t>
      </w:r>
    </w:p>
    <w:p w14:paraId="3A203B36" w14:textId="336DE3B4" w:rsidR="002E6AAA" w:rsidRDefault="002E6AAA" w:rsidP="002E6AA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2E6AAA">
        <w:rPr>
          <w:rFonts w:ascii="Simplified Arabic" w:hAnsi="Simplified Arabic" w:cs="Simplified Arabic"/>
          <w:sz w:val="22"/>
          <w:rtl/>
          <w:lang w:val="en-US"/>
        </w:rPr>
        <w:t xml:space="preserve">ورحبت اللجنة مع التقدير بالاهتمام الإيجابي والتغييرات المحدودة التي أدخلها مؤتمر الأطراف العامل </w:t>
      </w:r>
      <w:r w:rsidR="002F6FC5">
        <w:rPr>
          <w:rFonts w:ascii="Simplified Arabic" w:hAnsi="Simplified Arabic" w:cs="Simplified Arabic" w:hint="cs"/>
          <w:sz w:val="22"/>
          <w:rtl/>
          <w:lang w:val="en-US"/>
        </w:rPr>
        <w:t>ك</w:t>
      </w:r>
      <w:r w:rsidRPr="002E6AAA">
        <w:rPr>
          <w:rFonts w:ascii="Simplified Arabic" w:hAnsi="Simplified Arabic" w:cs="Simplified Arabic"/>
          <w:sz w:val="22"/>
          <w:rtl/>
          <w:lang w:val="en-US"/>
        </w:rPr>
        <w:t xml:space="preserve">اجتماع </w:t>
      </w:r>
      <w:r w:rsidR="002F6FC5">
        <w:rPr>
          <w:rFonts w:ascii="Simplified Arabic" w:hAnsi="Simplified Arabic" w:cs="Simplified Arabic" w:hint="cs"/>
          <w:sz w:val="22"/>
          <w:rtl/>
          <w:lang w:val="en-US"/>
        </w:rPr>
        <w:t>ل</w:t>
      </w:r>
      <w:r w:rsidRPr="002E6AAA">
        <w:rPr>
          <w:rFonts w:ascii="Simplified Arabic" w:hAnsi="Simplified Arabic" w:cs="Simplified Arabic"/>
          <w:sz w:val="22"/>
          <w:rtl/>
          <w:lang w:val="en-US"/>
        </w:rPr>
        <w:t>لأطراف في البروتوكول في اجتماعه الرابع على توصياتها، ولاحظت أن هذا</w:t>
      </w:r>
      <w:r w:rsidR="002F6FC5">
        <w:rPr>
          <w:rFonts w:ascii="Simplified Arabic" w:hAnsi="Simplified Arabic" w:cs="Simplified Arabic" w:hint="cs"/>
          <w:sz w:val="22"/>
          <w:rtl/>
          <w:lang w:val="en-US"/>
        </w:rPr>
        <w:t xml:space="preserve"> العمل عك</w:t>
      </w:r>
      <w:r w:rsidRPr="002E6AAA">
        <w:rPr>
          <w:rFonts w:ascii="Simplified Arabic" w:hAnsi="Simplified Arabic" w:cs="Simplified Arabic"/>
          <w:sz w:val="22"/>
          <w:rtl/>
          <w:lang w:val="en-US"/>
        </w:rPr>
        <w:t xml:space="preserve">س </w:t>
      </w:r>
      <w:r w:rsidR="00114ECB">
        <w:rPr>
          <w:rFonts w:ascii="Simplified Arabic" w:hAnsi="Simplified Arabic" w:cs="Simplified Arabic" w:hint="cs"/>
          <w:sz w:val="22"/>
          <w:rtl/>
          <w:lang w:val="en-US"/>
        </w:rPr>
        <w:t>نوعية</w:t>
      </w:r>
      <w:r w:rsidRPr="002E6AAA">
        <w:rPr>
          <w:rFonts w:ascii="Simplified Arabic" w:hAnsi="Simplified Arabic" w:cs="Simplified Arabic"/>
          <w:sz w:val="22"/>
          <w:rtl/>
          <w:lang w:val="en-US"/>
        </w:rPr>
        <w:t xml:space="preserve"> عمل اللجنة.</w:t>
      </w:r>
    </w:p>
    <w:p w14:paraId="41DB8E3D" w14:textId="3F9C92E7" w:rsidR="00114ECB" w:rsidRDefault="00114ECB" w:rsidP="00114ECB">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14ECB">
        <w:rPr>
          <w:rFonts w:ascii="Simplified Arabic" w:hAnsi="Simplified Arabic" w:cs="Simplified Arabic"/>
          <w:sz w:val="22"/>
          <w:rtl/>
          <w:lang w:val="en-US"/>
        </w:rPr>
        <w:t xml:space="preserve">وفيما يتعلق بعضويتها، </w:t>
      </w:r>
      <w:r w:rsidR="00986651">
        <w:rPr>
          <w:rFonts w:ascii="Simplified Arabic" w:hAnsi="Simplified Arabic" w:cs="Simplified Arabic" w:hint="cs"/>
          <w:sz w:val="22"/>
          <w:rtl/>
          <w:lang w:val="en-US"/>
        </w:rPr>
        <w:t>شاطرت</w:t>
      </w:r>
      <w:r w:rsidRPr="00114ECB">
        <w:rPr>
          <w:rFonts w:ascii="Simplified Arabic" w:hAnsi="Simplified Arabic" w:cs="Simplified Arabic"/>
          <w:sz w:val="22"/>
          <w:rtl/>
          <w:lang w:val="en-US"/>
        </w:rPr>
        <w:t xml:space="preserve"> اللجنة المشاعر التي </w:t>
      </w:r>
      <w:r w:rsidR="00986651">
        <w:rPr>
          <w:rFonts w:ascii="Simplified Arabic" w:hAnsi="Simplified Arabic" w:cs="Simplified Arabic" w:hint="cs"/>
          <w:sz w:val="22"/>
          <w:rtl/>
          <w:lang w:val="en-US"/>
        </w:rPr>
        <w:t>أعرب</w:t>
      </w:r>
      <w:r w:rsidRPr="00114ECB">
        <w:rPr>
          <w:rFonts w:ascii="Simplified Arabic" w:hAnsi="Simplified Arabic" w:cs="Simplified Arabic"/>
          <w:sz w:val="22"/>
          <w:rtl/>
          <w:lang w:val="en-US"/>
        </w:rPr>
        <w:t xml:space="preserve"> عنها الرئيس عندما </w:t>
      </w:r>
      <w:r w:rsidR="00986651">
        <w:rPr>
          <w:rFonts w:ascii="Simplified Arabic" w:hAnsi="Simplified Arabic" w:cs="Simplified Arabic" w:hint="cs"/>
          <w:sz w:val="22"/>
          <w:rtl/>
          <w:lang w:val="en-US"/>
        </w:rPr>
        <w:t>وجه الشكر إلى</w:t>
      </w:r>
      <w:r w:rsidRPr="00114ECB">
        <w:rPr>
          <w:rFonts w:ascii="Simplified Arabic" w:hAnsi="Simplified Arabic" w:cs="Simplified Arabic"/>
          <w:sz w:val="22"/>
          <w:rtl/>
          <w:lang w:val="en-US"/>
        </w:rPr>
        <w:t xml:space="preserve"> </w:t>
      </w:r>
      <w:r w:rsidR="002310CA">
        <w:rPr>
          <w:rFonts w:ascii="Simplified Arabic" w:hAnsi="Simplified Arabic" w:cs="Simplified Arabic" w:hint="cs"/>
          <w:sz w:val="22"/>
          <w:rtl/>
          <w:lang w:val="en-US"/>
        </w:rPr>
        <w:t>مكتب الاجتماع</w:t>
      </w:r>
      <w:r w:rsidRPr="00114ECB">
        <w:rPr>
          <w:rFonts w:ascii="Simplified Arabic" w:hAnsi="Simplified Arabic" w:cs="Simplified Arabic"/>
          <w:sz w:val="22"/>
          <w:rtl/>
          <w:lang w:val="en-US"/>
        </w:rPr>
        <w:t xml:space="preserve"> </w:t>
      </w:r>
      <w:r w:rsidR="002310CA">
        <w:rPr>
          <w:rFonts w:ascii="Simplified Arabic" w:hAnsi="Simplified Arabic" w:cs="Simplified Arabic" w:hint="cs"/>
          <w:sz w:val="22"/>
          <w:rtl/>
          <w:lang w:val="en-US"/>
        </w:rPr>
        <w:t xml:space="preserve">للدعم الذي قدمه </w:t>
      </w:r>
      <w:r w:rsidRPr="00114ECB">
        <w:rPr>
          <w:rFonts w:ascii="Simplified Arabic" w:hAnsi="Simplified Arabic" w:cs="Simplified Arabic"/>
          <w:sz w:val="22"/>
          <w:rtl/>
          <w:lang w:val="en-US"/>
        </w:rPr>
        <w:t xml:space="preserve">على مدى السنوات الثلاث الماضية، بما في ذلك تمديد فترة ولاية أعضاء اللجنة للسماح للجنة بمواصلة عملها. وأقرت اللجنة بأن أحد </w:t>
      </w:r>
      <w:r w:rsidR="00A51F7A">
        <w:rPr>
          <w:rFonts w:ascii="Simplified Arabic" w:hAnsi="Simplified Arabic" w:cs="Simplified Arabic" w:hint="cs"/>
          <w:sz w:val="22"/>
          <w:rtl/>
          <w:lang w:val="en-US"/>
        </w:rPr>
        <w:t>ال</w:t>
      </w:r>
      <w:r w:rsidRPr="00114ECB">
        <w:rPr>
          <w:rFonts w:ascii="Simplified Arabic" w:hAnsi="Simplified Arabic" w:cs="Simplified Arabic"/>
          <w:sz w:val="22"/>
          <w:rtl/>
          <w:lang w:val="en-US"/>
        </w:rPr>
        <w:t>مقاعد</w:t>
      </w:r>
      <w:r w:rsidR="00A51F7A">
        <w:rPr>
          <w:rFonts w:ascii="Simplified Arabic" w:hAnsi="Simplified Arabic" w:cs="Simplified Arabic" w:hint="cs"/>
          <w:sz w:val="22"/>
          <w:rtl/>
          <w:lang w:val="en-US"/>
        </w:rPr>
        <w:t xml:space="preserve"> المخصصة </w:t>
      </w:r>
      <w:r w:rsidRPr="00114ECB">
        <w:rPr>
          <w:rFonts w:ascii="Simplified Arabic" w:hAnsi="Simplified Arabic" w:cs="Simplified Arabic"/>
          <w:sz w:val="22"/>
          <w:rtl/>
          <w:lang w:val="en-US"/>
        </w:rPr>
        <w:t>لمراقب من الشعوب الأصلية والمجتمعات المحلية</w:t>
      </w:r>
      <w:r w:rsidR="00A51F7A">
        <w:rPr>
          <w:rFonts w:ascii="Simplified Arabic" w:hAnsi="Simplified Arabic" w:cs="Simplified Arabic" w:hint="cs"/>
          <w:sz w:val="22"/>
          <w:rtl/>
          <w:lang w:val="en-US"/>
        </w:rPr>
        <w:t xml:space="preserve"> أصبح</w:t>
      </w:r>
      <w:r w:rsidRPr="00114ECB">
        <w:rPr>
          <w:rFonts w:ascii="Simplified Arabic" w:hAnsi="Simplified Arabic" w:cs="Simplified Arabic"/>
          <w:sz w:val="22"/>
          <w:rtl/>
          <w:lang w:val="en-US"/>
        </w:rPr>
        <w:t xml:space="preserve"> شاغر</w:t>
      </w:r>
      <w:r w:rsidR="00A51F7A">
        <w:rPr>
          <w:rFonts w:ascii="Simplified Arabic" w:hAnsi="Simplified Arabic" w:cs="Simplified Arabic" w:hint="cs"/>
          <w:sz w:val="22"/>
          <w:rtl/>
          <w:lang w:val="en-US"/>
        </w:rPr>
        <w:t>ا</w:t>
      </w:r>
      <w:r w:rsidRPr="00114ECB">
        <w:rPr>
          <w:rFonts w:ascii="Simplified Arabic" w:hAnsi="Simplified Arabic" w:cs="Simplified Arabic"/>
          <w:sz w:val="22"/>
          <w:rtl/>
          <w:lang w:val="en-US"/>
        </w:rPr>
        <w:t xml:space="preserve">، حيث أُبلغت الأمانة بأن </w:t>
      </w:r>
      <w:r w:rsidR="00A51F7A">
        <w:rPr>
          <w:rFonts w:ascii="Simplified Arabic" w:hAnsi="Simplified Arabic" w:cs="Simplified Arabic" w:hint="cs"/>
          <w:sz w:val="22"/>
          <w:rtl/>
          <w:lang w:val="en-US"/>
        </w:rPr>
        <w:t>الشخص</w:t>
      </w:r>
      <w:r w:rsidRPr="00114ECB">
        <w:rPr>
          <w:rFonts w:ascii="Simplified Arabic" w:hAnsi="Simplified Arabic" w:cs="Simplified Arabic"/>
          <w:sz w:val="22"/>
          <w:rtl/>
          <w:lang w:val="en-US"/>
        </w:rPr>
        <w:t xml:space="preserve"> </w:t>
      </w:r>
      <w:r w:rsidR="00F56EC9">
        <w:rPr>
          <w:rFonts w:ascii="Simplified Arabic" w:hAnsi="Simplified Arabic" w:cs="Simplified Arabic" w:hint="cs"/>
          <w:sz w:val="22"/>
          <w:rtl/>
          <w:lang w:val="en-US"/>
        </w:rPr>
        <w:t>الذي جرى انتخابه</w:t>
      </w:r>
      <w:r w:rsidRPr="00114ECB">
        <w:rPr>
          <w:rFonts w:ascii="Simplified Arabic" w:hAnsi="Simplified Arabic" w:cs="Simplified Arabic"/>
          <w:sz w:val="22"/>
          <w:rtl/>
          <w:lang w:val="en-US"/>
        </w:rPr>
        <w:t xml:space="preserve"> </w:t>
      </w:r>
      <w:r w:rsidR="00F56EC9" w:rsidRPr="00B81EBE">
        <w:rPr>
          <w:rFonts w:ascii="Simplified Arabic" w:hAnsi="Simplified Arabic" w:cs="Simplified Arabic"/>
          <w:sz w:val="22"/>
          <w:rtl/>
          <w:lang w:val="en-US"/>
        </w:rPr>
        <w:t xml:space="preserve">لم يعد </w:t>
      </w:r>
      <w:r w:rsidR="00F56EC9">
        <w:rPr>
          <w:rFonts w:ascii="Simplified Arabic" w:hAnsi="Simplified Arabic" w:cs="Simplified Arabic" w:hint="cs"/>
          <w:sz w:val="22"/>
          <w:rtl/>
          <w:lang w:val="en-US"/>
        </w:rPr>
        <w:t xml:space="preserve">بإمكانه العمل </w:t>
      </w:r>
      <w:r w:rsidR="00F56EC9" w:rsidRPr="00B81EBE">
        <w:rPr>
          <w:rFonts w:ascii="Simplified Arabic" w:hAnsi="Simplified Arabic" w:cs="Simplified Arabic"/>
          <w:sz w:val="22"/>
          <w:rtl/>
          <w:lang w:val="en-US"/>
        </w:rPr>
        <w:t>في اللجنة.</w:t>
      </w:r>
    </w:p>
    <w:p w14:paraId="27A650DB" w14:textId="28B86FEF" w:rsidR="00C241EB" w:rsidRDefault="00E0108D" w:rsidP="00C241EB">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C241EB" w:rsidRPr="00C241EB">
        <w:rPr>
          <w:rFonts w:ascii="Simplified Arabic" w:hAnsi="Simplified Arabic" w:cs="Simplified Arabic"/>
          <w:sz w:val="22"/>
          <w:rtl/>
          <w:lang w:val="en-US"/>
        </w:rPr>
        <w:t xml:space="preserve">قدمت الأمانة معلومات عن عناصر إطار كونمينغ-مونتريال العالمي للتنوع البيولوجي والقرارات ذات الصلة </w:t>
      </w:r>
      <w:r>
        <w:rPr>
          <w:rFonts w:ascii="Simplified Arabic" w:hAnsi="Simplified Arabic" w:cs="Simplified Arabic" w:hint="cs"/>
          <w:sz w:val="22"/>
          <w:rtl/>
          <w:lang w:val="en-US"/>
        </w:rPr>
        <w:t xml:space="preserve">بموضوع </w:t>
      </w:r>
      <w:r w:rsidR="00C241EB" w:rsidRPr="00C241EB">
        <w:rPr>
          <w:rFonts w:ascii="Simplified Arabic" w:hAnsi="Simplified Arabic" w:cs="Simplified Arabic"/>
          <w:sz w:val="22"/>
          <w:rtl/>
          <w:lang w:val="en-US"/>
        </w:rPr>
        <w:t xml:space="preserve">تعزيز الامتثال لبروتوكول ناغويا. وشملت هذه العناصر: </w:t>
      </w:r>
      <w:r>
        <w:rPr>
          <w:rFonts w:ascii="Simplified Arabic" w:hAnsi="Simplified Arabic" w:cs="Simplified Arabic" w:hint="cs"/>
          <w:sz w:val="22"/>
          <w:rtl/>
          <w:lang w:val="en-US"/>
        </w:rPr>
        <w:t xml:space="preserve">الغاية جيم </w:t>
      </w:r>
      <w:r w:rsidR="00C241EB" w:rsidRPr="00C241EB">
        <w:rPr>
          <w:rFonts w:ascii="Simplified Arabic" w:hAnsi="Simplified Arabic" w:cs="Simplified Arabic"/>
          <w:sz w:val="22"/>
          <w:rtl/>
          <w:lang w:val="en-US"/>
        </w:rPr>
        <w:t xml:space="preserve">والهدف 13 من الإطار؛ وإطار الرصد لإطار كونمينغ-مونتريال العالمي للتنوع البيولوجي؛ وآليات التخطيط والرصد والإبلاغ </w:t>
      </w:r>
      <w:r w:rsidR="001F2BF4">
        <w:rPr>
          <w:rFonts w:ascii="Simplified Arabic" w:hAnsi="Simplified Arabic" w:cs="Simplified Arabic" w:hint="cs"/>
          <w:sz w:val="22"/>
          <w:rtl/>
          <w:lang w:val="en-US"/>
        </w:rPr>
        <w:t>والاستعراض</w:t>
      </w:r>
      <w:r w:rsidR="00C241EB" w:rsidRPr="00C241EB">
        <w:rPr>
          <w:rFonts w:ascii="Simplified Arabic" w:hAnsi="Simplified Arabic" w:cs="Simplified Arabic"/>
          <w:sz w:val="22"/>
          <w:rtl/>
          <w:lang w:val="en-US"/>
        </w:rPr>
        <w:t xml:space="preserve">؛ </w:t>
      </w:r>
      <w:r w:rsidR="001F2BF4">
        <w:rPr>
          <w:rFonts w:ascii="Simplified Arabic" w:hAnsi="Simplified Arabic" w:cs="Simplified Arabic" w:hint="cs"/>
          <w:sz w:val="22"/>
          <w:rtl/>
          <w:lang w:val="en-US"/>
        </w:rPr>
        <w:t>وحشد</w:t>
      </w:r>
      <w:r w:rsidR="00C241EB" w:rsidRPr="00C241EB">
        <w:rPr>
          <w:rFonts w:ascii="Simplified Arabic" w:hAnsi="Simplified Arabic" w:cs="Simplified Arabic"/>
          <w:sz w:val="22"/>
          <w:rtl/>
          <w:lang w:val="en-US"/>
        </w:rPr>
        <w:t xml:space="preserve"> الموارد؛ وبناء القدرات </w:t>
      </w:r>
      <w:r w:rsidR="001F2BF4">
        <w:rPr>
          <w:rFonts w:ascii="Simplified Arabic" w:hAnsi="Simplified Arabic" w:cs="Simplified Arabic" w:hint="cs"/>
          <w:sz w:val="22"/>
          <w:rtl/>
          <w:lang w:val="en-US"/>
        </w:rPr>
        <w:t>وتنيمتها</w:t>
      </w:r>
      <w:r w:rsidR="00C241EB" w:rsidRPr="00C241EB">
        <w:rPr>
          <w:rFonts w:ascii="Simplified Arabic" w:hAnsi="Simplified Arabic" w:cs="Simplified Arabic"/>
          <w:sz w:val="22"/>
          <w:rtl/>
          <w:lang w:val="en-US"/>
        </w:rPr>
        <w:t xml:space="preserve"> والتعاون التقني والعلمي. وشرحت الأمانة بالتفصيل كيف يمكن لهذه العناصر المختلفة أن تساعد في تعزيز الامتثال للبروتوكول وقدمت معلومات عن العمل</w:t>
      </w:r>
      <w:r w:rsidR="00ED17DE">
        <w:rPr>
          <w:rFonts w:ascii="Simplified Arabic" w:hAnsi="Simplified Arabic" w:cs="Simplified Arabic" w:hint="cs"/>
          <w:sz w:val="22"/>
          <w:rtl/>
          <w:lang w:val="en-US"/>
        </w:rPr>
        <w:t xml:space="preserve"> الذي اضط</w:t>
      </w:r>
      <w:r w:rsidR="002A00ED">
        <w:rPr>
          <w:rFonts w:ascii="Simplified Arabic" w:hAnsi="Simplified Arabic" w:cs="Simplified Arabic" w:hint="cs"/>
          <w:sz w:val="22"/>
          <w:rtl/>
          <w:lang w:val="en-US"/>
        </w:rPr>
        <w:t>ُ</w:t>
      </w:r>
      <w:r w:rsidR="00ED17DE">
        <w:rPr>
          <w:rFonts w:ascii="Simplified Arabic" w:hAnsi="Simplified Arabic" w:cs="Simplified Arabic" w:hint="cs"/>
          <w:sz w:val="22"/>
          <w:rtl/>
          <w:lang w:val="en-US"/>
        </w:rPr>
        <w:t xml:space="preserve">لع به </w:t>
      </w:r>
      <w:r w:rsidR="001F23A4">
        <w:rPr>
          <w:rFonts w:ascii="Simplified Arabic" w:hAnsi="Simplified Arabic" w:cs="Simplified Arabic" w:hint="cs"/>
          <w:sz w:val="22"/>
          <w:rtl/>
          <w:lang w:val="en-US"/>
        </w:rPr>
        <w:t xml:space="preserve">خلال فترة ما بين الدورتين </w:t>
      </w:r>
      <w:r w:rsidR="00C241EB" w:rsidRPr="00C241EB">
        <w:rPr>
          <w:rFonts w:ascii="Simplified Arabic" w:hAnsi="Simplified Arabic" w:cs="Simplified Arabic"/>
          <w:sz w:val="22"/>
          <w:rtl/>
          <w:lang w:val="en-US"/>
        </w:rPr>
        <w:t>فيما يتعلق بالعناصر المختلفة.</w:t>
      </w:r>
    </w:p>
    <w:p w14:paraId="12CBB695" w14:textId="6D577E86" w:rsidR="00ED17DE" w:rsidRDefault="00475393" w:rsidP="00ED17DE">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ولدى تقديم </w:t>
      </w:r>
      <w:r w:rsidR="00752086" w:rsidRPr="00752086">
        <w:rPr>
          <w:rFonts w:ascii="Simplified Arabic" w:hAnsi="Simplified Arabic" w:cs="Simplified Arabic"/>
          <w:sz w:val="22"/>
          <w:rtl/>
          <w:lang w:val="en-US"/>
        </w:rPr>
        <w:t xml:space="preserve">المعلومات المتعلقة بإطار الرصد لإطار كونمينغ-مونتريال العالمي للتنوع البيولوجي، سلطت الأمانة الضوء على </w:t>
      </w:r>
      <w:r>
        <w:rPr>
          <w:rFonts w:ascii="Simplified Arabic" w:hAnsi="Simplified Arabic" w:cs="Simplified Arabic" w:hint="cs"/>
          <w:sz w:val="22"/>
          <w:rtl/>
          <w:lang w:val="en-US"/>
        </w:rPr>
        <w:t xml:space="preserve">أنه </w:t>
      </w:r>
      <w:r w:rsidR="00752086" w:rsidRPr="00752086">
        <w:rPr>
          <w:rFonts w:ascii="Simplified Arabic" w:hAnsi="Simplified Arabic" w:cs="Simplified Arabic"/>
          <w:sz w:val="22"/>
          <w:rtl/>
          <w:lang w:val="en-US"/>
        </w:rPr>
        <w:t xml:space="preserve">لا يوجد حاليا أي نهج عالمي لتتبع </w:t>
      </w:r>
      <w:r w:rsidR="00C5488F">
        <w:rPr>
          <w:rFonts w:ascii="Simplified Arabic" w:hAnsi="Simplified Arabic" w:cs="Simplified Arabic" w:hint="cs"/>
          <w:sz w:val="22"/>
          <w:rtl/>
          <w:lang w:val="en-US"/>
        </w:rPr>
        <w:t>ورصد</w:t>
      </w:r>
      <w:r w:rsidR="00752086" w:rsidRPr="00752086">
        <w:rPr>
          <w:rFonts w:ascii="Simplified Arabic" w:hAnsi="Simplified Arabic" w:cs="Simplified Arabic"/>
          <w:sz w:val="22"/>
          <w:rtl/>
          <w:lang w:val="en-US"/>
        </w:rPr>
        <w:t xml:space="preserve"> وقياس الفوائد النقدية أو غير النقدية </w:t>
      </w:r>
      <w:r w:rsidR="00C5488F">
        <w:rPr>
          <w:rFonts w:ascii="Simplified Arabic" w:hAnsi="Simplified Arabic" w:cs="Simplified Arabic" w:hint="cs"/>
          <w:sz w:val="22"/>
          <w:rtl/>
          <w:lang w:val="en-US"/>
        </w:rPr>
        <w:t xml:space="preserve">الناشئة عن الحصول </w:t>
      </w:r>
      <w:r w:rsidR="00EC79B2" w:rsidRPr="00A703EA">
        <w:rPr>
          <w:rFonts w:ascii="Simplified Arabic" w:hAnsi="Simplified Arabic" w:cs="Simplified Arabic"/>
          <w:sz w:val="22"/>
          <w:rtl/>
          <w:lang w:val="en-US"/>
        </w:rPr>
        <w:t xml:space="preserve">وتقاسم </w:t>
      </w:r>
      <w:r w:rsidR="00EC79B2">
        <w:rPr>
          <w:rFonts w:ascii="Simplified Arabic" w:hAnsi="Simplified Arabic" w:cs="Simplified Arabic" w:hint="cs"/>
          <w:sz w:val="22"/>
          <w:rtl/>
          <w:lang w:val="en-US"/>
        </w:rPr>
        <w:t>المنافع</w:t>
      </w:r>
      <w:r w:rsidR="00752086" w:rsidRPr="00752086">
        <w:rPr>
          <w:rFonts w:ascii="Simplified Arabic" w:hAnsi="Simplified Arabic" w:cs="Simplified Arabic"/>
          <w:sz w:val="22"/>
          <w:rtl/>
          <w:lang w:val="en-US"/>
        </w:rPr>
        <w:t>. ووصفت الأمانة دراسة كلفت بها معهد لايبنيز الألماني ل</w:t>
      </w:r>
      <w:r w:rsidR="001D08E0">
        <w:rPr>
          <w:rFonts w:ascii="Simplified Arabic" w:hAnsi="Simplified Arabic" w:cs="Simplified Arabic" w:hint="cs"/>
          <w:sz w:val="22"/>
          <w:rtl/>
          <w:lang w:val="en-US"/>
        </w:rPr>
        <w:t>مجموعات ا</w:t>
      </w:r>
      <w:r w:rsidR="00752086" w:rsidRPr="00752086">
        <w:rPr>
          <w:rFonts w:ascii="Simplified Arabic" w:hAnsi="Simplified Arabic" w:cs="Simplified Arabic"/>
          <w:sz w:val="22"/>
          <w:rtl/>
          <w:lang w:val="en-US"/>
        </w:rPr>
        <w:t xml:space="preserve">لكائنات الحية الدقيقة وثقافات الخلايا للمساعدة في استكشاف منهجية قياس المؤشرات الرئيسية للفوائد النقدية وغير النقدية </w:t>
      </w:r>
      <w:r w:rsidR="00701C89">
        <w:rPr>
          <w:rFonts w:ascii="Simplified Arabic" w:hAnsi="Simplified Arabic" w:cs="Simplified Arabic" w:hint="cs"/>
          <w:sz w:val="22"/>
          <w:rtl/>
          <w:lang w:val="en-US"/>
        </w:rPr>
        <w:t xml:space="preserve">للغاية جيم </w:t>
      </w:r>
      <w:r w:rsidR="00752086" w:rsidRPr="00752086">
        <w:rPr>
          <w:rFonts w:ascii="Simplified Arabic" w:hAnsi="Simplified Arabic" w:cs="Simplified Arabic"/>
          <w:sz w:val="22"/>
          <w:rtl/>
          <w:lang w:val="en-US"/>
        </w:rPr>
        <w:t xml:space="preserve">والهدف 13 من الإطار. وأوضحت الأمانة أن الدراسة ستكون متاحة كوثيقة إعلامية للاجتماع السادس والعشرين للهيئة الفرعية للمشورة العلمية والتقنية والتكنولوجية، المقرر عقده في مايو/أيار 2024، وأشارت إلى أنها ستنظم </w:t>
      </w:r>
      <w:r w:rsidR="00C074C8">
        <w:rPr>
          <w:rFonts w:ascii="Simplified Arabic" w:hAnsi="Simplified Arabic" w:cs="Simplified Arabic" w:hint="cs"/>
          <w:sz w:val="22"/>
          <w:rtl/>
          <w:lang w:val="en-US"/>
        </w:rPr>
        <w:t xml:space="preserve">حلقة دراسية شبكية </w:t>
      </w:r>
      <w:r w:rsidR="00752086" w:rsidRPr="00752086">
        <w:rPr>
          <w:rFonts w:ascii="Simplified Arabic" w:hAnsi="Simplified Arabic" w:cs="Simplified Arabic"/>
          <w:sz w:val="22"/>
          <w:rtl/>
          <w:lang w:val="en-US"/>
        </w:rPr>
        <w:t>حول نتائج الدراسة قبل</w:t>
      </w:r>
      <w:r w:rsidR="00C074C8">
        <w:rPr>
          <w:rFonts w:ascii="Simplified Arabic" w:hAnsi="Simplified Arabic" w:cs="Simplified Arabic" w:hint="cs"/>
          <w:sz w:val="22"/>
          <w:rtl/>
          <w:lang w:val="en-US"/>
        </w:rPr>
        <w:t xml:space="preserve"> انعقاد</w:t>
      </w:r>
      <w:r w:rsidR="00752086" w:rsidRPr="00752086">
        <w:rPr>
          <w:rFonts w:ascii="Simplified Arabic" w:hAnsi="Simplified Arabic" w:cs="Simplified Arabic"/>
          <w:sz w:val="22"/>
          <w:rtl/>
          <w:lang w:val="en-US"/>
        </w:rPr>
        <w:t xml:space="preserve"> الاجتماع لمساعدة الأطراف على </w:t>
      </w:r>
      <w:r w:rsidR="00243635">
        <w:rPr>
          <w:rFonts w:ascii="Simplified Arabic" w:hAnsi="Simplified Arabic" w:cs="Simplified Arabic" w:hint="cs"/>
          <w:sz w:val="22"/>
          <w:rtl/>
          <w:lang w:val="en-US"/>
        </w:rPr>
        <w:t>التحضير</w:t>
      </w:r>
      <w:r w:rsidR="00752086" w:rsidRPr="00752086">
        <w:rPr>
          <w:rFonts w:ascii="Simplified Arabic" w:hAnsi="Simplified Arabic" w:cs="Simplified Arabic"/>
          <w:sz w:val="22"/>
          <w:rtl/>
          <w:lang w:val="en-US"/>
        </w:rPr>
        <w:t xml:space="preserve">، </w:t>
      </w:r>
      <w:r w:rsidR="007120F1">
        <w:rPr>
          <w:rFonts w:ascii="Simplified Arabic" w:hAnsi="Simplified Arabic" w:cs="Simplified Arabic" w:hint="cs"/>
          <w:sz w:val="22"/>
          <w:rtl/>
          <w:lang w:val="en-US"/>
        </w:rPr>
        <w:t xml:space="preserve">وسيُعلن </w:t>
      </w:r>
      <w:r w:rsidR="00752086" w:rsidRPr="00752086">
        <w:rPr>
          <w:rFonts w:ascii="Simplified Arabic" w:hAnsi="Simplified Arabic" w:cs="Simplified Arabic"/>
          <w:sz w:val="22"/>
          <w:rtl/>
          <w:lang w:val="en-US"/>
        </w:rPr>
        <w:t>عن المزيد من التفاصيل في الوقت المناسب.</w:t>
      </w:r>
    </w:p>
    <w:p w14:paraId="688E5669" w14:textId="71FB5411" w:rsidR="007120F1" w:rsidRDefault="007120F1" w:rsidP="007120F1">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7120F1">
        <w:rPr>
          <w:rFonts w:ascii="Simplified Arabic" w:hAnsi="Simplified Arabic" w:cs="Simplified Arabic"/>
          <w:sz w:val="22"/>
          <w:rtl/>
          <w:lang w:val="en-US"/>
        </w:rPr>
        <w:lastRenderedPageBreak/>
        <w:t xml:space="preserve">وأعربت اللجنة عن تقديرها للمعلومات المقدمة بشأن </w:t>
      </w:r>
      <w:r w:rsidR="00AC446F">
        <w:rPr>
          <w:rFonts w:ascii="Simplified Arabic" w:hAnsi="Simplified Arabic" w:cs="Simplified Arabic" w:hint="cs"/>
          <w:sz w:val="22"/>
          <w:rtl/>
          <w:lang w:val="en-US"/>
        </w:rPr>
        <w:t>مجالات العمل المتشعبة هذه</w:t>
      </w:r>
      <w:r w:rsidRPr="007120F1">
        <w:rPr>
          <w:rFonts w:ascii="Simplified Arabic" w:hAnsi="Simplified Arabic" w:cs="Simplified Arabic"/>
          <w:sz w:val="22"/>
          <w:rtl/>
          <w:lang w:val="en-US"/>
        </w:rPr>
        <w:t xml:space="preserve">، وأقرت بأن رصد </w:t>
      </w:r>
      <w:r w:rsidR="0090012F">
        <w:rPr>
          <w:rFonts w:ascii="Simplified Arabic" w:hAnsi="Simplified Arabic" w:cs="Simplified Arabic" w:hint="cs"/>
          <w:sz w:val="22"/>
          <w:rtl/>
          <w:lang w:val="en-US"/>
        </w:rPr>
        <w:t xml:space="preserve">الغاية جيم </w:t>
      </w:r>
      <w:r w:rsidRPr="007120F1">
        <w:rPr>
          <w:rFonts w:ascii="Simplified Arabic" w:hAnsi="Simplified Arabic" w:cs="Simplified Arabic"/>
          <w:sz w:val="22"/>
          <w:rtl/>
          <w:lang w:val="en-US"/>
        </w:rPr>
        <w:t xml:space="preserve">والهدف 13 يشكل تحدياً. وأشارت اللجنة إلى أن </w:t>
      </w:r>
      <w:r w:rsidR="0090012F">
        <w:rPr>
          <w:rFonts w:ascii="Simplified Arabic" w:hAnsi="Simplified Arabic" w:cs="Simplified Arabic" w:hint="cs"/>
          <w:sz w:val="22"/>
          <w:rtl/>
          <w:lang w:val="en-US"/>
        </w:rPr>
        <w:t xml:space="preserve">الغاية جيم </w:t>
      </w:r>
      <w:r w:rsidRPr="007120F1">
        <w:rPr>
          <w:rFonts w:ascii="Simplified Arabic" w:hAnsi="Simplified Arabic" w:cs="Simplified Arabic"/>
          <w:sz w:val="22"/>
          <w:rtl/>
          <w:lang w:val="en-US"/>
        </w:rPr>
        <w:t xml:space="preserve">والهدف 13 يتناولان أيضاً موضوع معلومات التسلسل الرقمي بشأن الموارد الجينية. وأشارت إلى </w:t>
      </w:r>
      <w:r w:rsidR="0090012F">
        <w:rPr>
          <w:rFonts w:ascii="Simplified Arabic" w:hAnsi="Simplified Arabic" w:cs="Simplified Arabic" w:hint="cs"/>
          <w:sz w:val="22"/>
          <w:rtl/>
          <w:lang w:val="en-US"/>
        </w:rPr>
        <w:t>المقرر</w:t>
      </w:r>
      <w:r w:rsidRPr="007120F1">
        <w:rPr>
          <w:rFonts w:ascii="Simplified Arabic" w:hAnsi="Simplified Arabic" w:cs="Simplified Arabic"/>
          <w:sz w:val="22"/>
          <w:rtl/>
          <w:lang w:val="en-US"/>
        </w:rPr>
        <w:t xml:space="preserve"> </w:t>
      </w:r>
      <w:hyperlink r:id="rId11" w:history="1">
        <w:r w:rsidRPr="00B95C2F">
          <w:rPr>
            <w:rStyle w:val="Hyperlink"/>
            <w:rFonts w:ascii="Simplified Arabic" w:hAnsi="Simplified Arabic" w:cs="Simplified Arabic"/>
            <w:sz w:val="22"/>
            <w:rtl/>
            <w:lang w:val="en-US"/>
          </w:rPr>
          <w:t>15/9</w:t>
        </w:r>
      </w:hyperlink>
      <w:r w:rsidRPr="007120F1">
        <w:rPr>
          <w:rFonts w:ascii="Simplified Arabic" w:hAnsi="Simplified Arabic" w:cs="Simplified Arabic"/>
          <w:sz w:val="22"/>
          <w:rtl/>
          <w:lang w:val="en-US"/>
        </w:rPr>
        <w:t xml:space="preserve"> الصادر عن مؤتمر الأطراف في الاتفاقية </w:t>
      </w:r>
      <w:r w:rsidR="0090012F">
        <w:rPr>
          <w:rFonts w:ascii="Simplified Arabic" w:hAnsi="Simplified Arabic" w:cs="Simplified Arabic" w:hint="cs"/>
          <w:sz w:val="22"/>
          <w:rtl/>
          <w:lang w:val="en-US"/>
        </w:rPr>
        <w:t>والمقرر</w:t>
      </w:r>
      <w:r w:rsidRPr="007120F1">
        <w:rPr>
          <w:rFonts w:ascii="Simplified Arabic" w:hAnsi="Simplified Arabic" w:cs="Simplified Arabic"/>
          <w:sz w:val="22"/>
          <w:rtl/>
          <w:lang w:val="en-US"/>
        </w:rPr>
        <w:t xml:space="preserve"> </w:t>
      </w:r>
      <w:hyperlink r:id="rId12" w:history="1">
        <w:r w:rsidRPr="00B95C2F">
          <w:rPr>
            <w:rStyle w:val="Hyperlink"/>
            <w:rFonts w:asciiTheme="majorBidi" w:hAnsiTheme="majorBidi" w:cstheme="majorBidi"/>
            <w:sz w:val="22"/>
            <w:lang w:val="en-US"/>
          </w:rPr>
          <w:t>NP-4/6</w:t>
        </w:r>
      </w:hyperlink>
      <w:r w:rsidRPr="007120F1">
        <w:rPr>
          <w:rFonts w:ascii="Simplified Arabic" w:hAnsi="Simplified Arabic" w:cs="Simplified Arabic"/>
          <w:sz w:val="22"/>
          <w:rtl/>
          <w:lang w:val="en-US"/>
        </w:rPr>
        <w:t xml:space="preserve"> الصادر عن مؤتمر الأطراف العامل </w:t>
      </w:r>
      <w:r w:rsidR="0090012F">
        <w:rPr>
          <w:rFonts w:ascii="Simplified Arabic" w:hAnsi="Simplified Arabic" w:cs="Simplified Arabic" w:hint="cs"/>
          <w:sz w:val="22"/>
          <w:rtl/>
          <w:lang w:val="en-US"/>
        </w:rPr>
        <w:t>ك</w:t>
      </w:r>
      <w:r w:rsidRPr="007120F1">
        <w:rPr>
          <w:rFonts w:ascii="Simplified Arabic" w:hAnsi="Simplified Arabic" w:cs="Simplified Arabic"/>
          <w:sz w:val="22"/>
          <w:rtl/>
          <w:lang w:val="en-US"/>
        </w:rPr>
        <w:t xml:space="preserve">اجتماع </w:t>
      </w:r>
      <w:r w:rsidR="0090012F">
        <w:rPr>
          <w:rFonts w:ascii="Simplified Arabic" w:hAnsi="Simplified Arabic" w:cs="Simplified Arabic" w:hint="cs"/>
          <w:sz w:val="22"/>
          <w:rtl/>
          <w:lang w:val="en-US"/>
        </w:rPr>
        <w:t>ل</w:t>
      </w:r>
      <w:r w:rsidRPr="007120F1">
        <w:rPr>
          <w:rFonts w:ascii="Simplified Arabic" w:hAnsi="Simplified Arabic" w:cs="Simplified Arabic"/>
          <w:sz w:val="22"/>
          <w:rtl/>
          <w:lang w:val="en-US"/>
        </w:rPr>
        <w:t xml:space="preserve">لأطراف في البروتوكول </w:t>
      </w:r>
      <w:r w:rsidR="0090012F">
        <w:rPr>
          <w:rFonts w:ascii="Simplified Arabic" w:hAnsi="Simplified Arabic" w:cs="Simplified Arabic" w:hint="cs"/>
          <w:sz w:val="22"/>
          <w:rtl/>
          <w:lang w:val="en-US"/>
        </w:rPr>
        <w:t>المتعلق ب</w:t>
      </w:r>
      <w:r w:rsidRPr="007120F1">
        <w:rPr>
          <w:rFonts w:ascii="Simplified Arabic" w:hAnsi="Simplified Arabic" w:cs="Simplified Arabic"/>
          <w:sz w:val="22"/>
          <w:rtl/>
          <w:lang w:val="en-US"/>
        </w:rPr>
        <w:t xml:space="preserve">معلومات التسلسل الرقمي بشأن الموارد الجينية، وإلى أن العمل المنصوص </w:t>
      </w:r>
      <w:r w:rsidR="00301232">
        <w:rPr>
          <w:rFonts w:ascii="Simplified Arabic" w:hAnsi="Simplified Arabic" w:cs="Simplified Arabic" w:hint="cs"/>
          <w:sz w:val="22"/>
          <w:rtl/>
          <w:lang w:val="en-US"/>
        </w:rPr>
        <w:t>على الاضطلاع به</w:t>
      </w:r>
      <w:r w:rsidRPr="007120F1">
        <w:rPr>
          <w:rFonts w:ascii="Simplified Arabic" w:hAnsi="Simplified Arabic" w:cs="Simplified Arabic"/>
          <w:sz w:val="22"/>
          <w:rtl/>
          <w:lang w:val="en-US"/>
        </w:rPr>
        <w:t xml:space="preserve"> في هذين </w:t>
      </w:r>
      <w:r w:rsidR="00D44B83">
        <w:rPr>
          <w:rFonts w:ascii="Simplified Arabic" w:hAnsi="Simplified Arabic" w:cs="Simplified Arabic" w:hint="cs"/>
          <w:sz w:val="22"/>
          <w:rtl/>
          <w:lang w:val="en-US"/>
        </w:rPr>
        <w:t>المقررين</w:t>
      </w:r>
      <w:r w:rsidRPr="007120F1">
        <w:rPr>
          <w:rFonts w:ascii="Simplified Arabic" w:hAnsi="Simplified Arabic" w:cs="Simplified Arabic"/>
          <w:sz w:val="22"/>
          <w:rtl/>
          <w:lang w:val="en-US"/>
        </w:rPr>
        <w:t xml:space="preserve"> </w:t>
      </w:r>
      <w:r w:rsidR="00301232">
        <w:rPr>
          <w:rFonts w:ascii="Simplified Arabic" w:hAnsi="Simplified Arabic" w:cs="Simplified Arabic" w:hint="cs"/>
          <w:sz w:val="22"/>
          <w:rtl/>
          <w:lang w:val="en-US"/>
        </w:rPr>
        <w:t xml:space="preserve">كان </w:t>
      </w:r>
      <w:r w:rsidRPr="007120F1">
        <w:rPr>
          <w:rFonts w:ascii="Simplified Arabic" w:hAnsi="Simplified Arabic" w:cs="Simplified Arabic"/>
          <w:sz w:val="22"/>
          <w:rtl/>
          <w:lang w:val="en-US"/>
        </w:rPr>
        <w:t>جار</w:t>
      </w:r>
      <w:r w:rsidR="00301232">
        <w:rPr>
          <w:rFonts w:ascii="Simplified Arabic" w:hAnsi="Simplified Arabic" w:cs="Simplified Arabic" w:hint="cs"/>
          <w:sz w:val="22"/>
          <w:rtl/>
          <w:lang w:val="en-US"/>
        </w:rPr>
        <w:t>يا</w:t>
      </w:r>
      <w:r w:rsidRPr="007120F1">
        <w:rPr>
          <w:rFonts w:ascii="Simplified Arabic" w:hAnsi="Simplified Arabic" w:cs="Simplified Arabic"/>
          <w:sz w:val="22"/>
          <w:rtl/>
          <w:lang w:val="en-US"/>
        </w:rPr>
        <w:t xml:space="preserve">، مشيرة إلى أن نتائج هذا العمل قد تكون لها </w:t>
      </w:r>
      <w:r w:rsidR="00B95C2F">
        <w:rPr>
          <w:rFonts w:ascii="Simplified Arabic" w:hAnsi="Simplified Arabic" w:cs="Simplified Arabic" w:hint="cs"/>
          <w:sz w:val="22"/>
          <w:rtl/>
          <w:lang w:val="en-US"/>
        </w:rPr>
        <w:t>انعكاسات</w:t>
      </w:r>
      <w:r w:rsidRPr="007120F1">
        <w:rPr>
          <w:rFonts w:ascii="Simplified Arabic" w:hAnsi="Simplified Arabic" w:cs="Simplified Arabic"/>
          <w:sz w:val="22"/>
          <w:rtl/>
          <w:lang w:val="en-US"/>
        </w:rPr>
        <w:t xml:space="preserve"> على البروتوكول.</w:t>
      </w:r>
    </w:p>
    <w:p w14:paraId="4FAB156B" w14:textId="36386B52" w:rsidR="008E4801" w:rsidRPr="00926247" w:rsidRDefault="008E4801" w:rsidP="00926247">
      <w:pPr>
        <w:tabs>
          <w:tab w:val="left" w:pos="1260"/>
        </w:tabs>
        <w:bidi/>
        <w:spacing w:after="120" w:line="216" w:lineRule="auto"/>
        <w:ind w:left="547"/>
        <w:jc w:val="both"/>
        <w:rPr>
          <w:rFonts w:ascii="Simplified Arabic" w:hAnsi="Simplified Arabic" w:cs="Simplified Arabic"/>
          <w:i/>
          <w:iCs/>
          <w:sz w:val="22"/>
          <w:lang w:val="en-US"/>
        </w:rPr>
      </w:pPr>
      <w:r w:rsidRPr="00926247">
        <w:rPr>
          <w:rFonts w:ascii="Simplified Arabic" w:hAnsi="Simplified Arabic" w:cs="Simplified Arabic"/>
          <w:i/>
          <w:iCs/>
          <w:sz w:val="22"/>
          <w:rtl/>
          <w:lang w:val="en-US"/>
        </w:rPr>
        <w:t xml:space="preserve">آليات التخطيط والمراقبة والتقارير </w:t>
      </w:r>
      <w:r w:rsidRPr="00926247">
        <w:rPr>
          <w:rFonts w:ascii="Simplified Arabic" w:hAnsi="Simplified Arabic" w:cs="Simplified Arabic" w:hint="cs"/>
          <w:i/>
          <w:iCs/>
          <w:sz w:val="22"/>
          <w:rtl/>
          <w:lang w:val="en-US"/>
        </w:rPr>
        <w:t>والاستعراض</w:t>
      </w:r>
    </w:p>
    <w:p w14:paraId="63BBE215" w14:textId="066594D0" w:rsidR="00B95C2F" w:rsidRDefault="00926247" w:rsidP="00B95C2F">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926247">
        <w:rPr>
          <w:rFonts w:ascii="Simplified Arabic" w:hAnsi="Simplified Arabic" w:cs="Simplified Arabic"/>
          <w:sz w:val="22"/>
          <w:rtl/>
          <w:lang w:val="en-US"/>
        </w:rPr>
        <w:t xml:space="preserve">اتفقت اللجنة على أن دمج </w:t>
      </w:r>
      <w:r w:rsidR="00EC79B2">
        <w:rPr>
          <w:rFonts w:ascii="Simplified Arabic" w:hAnsi="Simplified Arabic" w:cs="Simplified Arabic" w:hint="cs"/>
          <w:sz w:val="22"/>
          <w:rtl/>
          <w:lang w:val="en-US"/>
        </w:rPr>
        <w:t xml:space="preserve">الحصول </w:t>
      </w:r>
      <w:r w:rsidR="00EC79B2" w:rsidRPr="00A703EA">
        <w:rPr>
          <w:rFonts w:ascii="Simplified Arabic" w:hAnsi="Simplified Arabic" w:cs="Simplified Arabic"/>
          <w:sz w:val="22"/>
          <w:rtl/>
          <w:lang w:val="en-US"/>
        </w:rPr>
        <w:t xml:space="preserve">وتقاسم </w:t>
      </w:r>
      <w:r w:rsidR="00EC79B2">
        <w:rPr>
          <w:rFonts w:ascii="Simplified Arabic" w:hAnsi="Simplified Arabic" w:cs="Simplified Arabic" w:hint="cs"/>
          <w:sz w:val="22"/>
          <w:rtl/>
          <w:lang w:val="en-US"/>
        </w:rPr>
        <w:t>المنافع</w:t>
      </w:r>
      <w:r w:rsidR="00EC79B2" w:rsidRPr="00926247">
        <w:rPr>
          <w:rFonts w:ascii="Simplified Arabic" w:hAnsi="Simplified Arabic" w:cs="Simplified Arabic"/>
          <w:sz w:val="22"/>
          <w:rtl/>
          <w:lang w:val="en-US"/>
        </w:rPr>
        <w:t xml:space="preserve"> </w:t>
      </w:r>
      <w:r w:rsidRPr="00926247">
        <w:rPr>
          <w:rFonts w:ascii="Simplified Arabic" w:hAnsi="Simplified Arabic" w:cs="Simplified Arabic"/>
          <w:sz w:val="22"/>
          <w:rtl/>
          <w:lang w:val="en-US"/>
        </w:rPr>
        <w:t xml:space="preserve">في الاستراتيجيات وخطط العمل الوطنية للتنوع البيولوجي أمر </w:t>
      </w:r>
      <w:r>
        <w:rPr>
          <w:rFonts w:ascii="Simplified Arabic" w:hAnsi="Simplified Arabic" w:cs="Simplified Arabic" w:hint="cs"/>
          <w:sz w:val="22"/>
          <w:rtl/>
          <w:lang w:val="en-US"/>
        </w:rPr>
        <w:t>بالغ</w:t>
      </w:r>
      <w:r w:rsidRPr="00926247">
        <w:rPr>
          <w:rFonts w:ascii="Simplified Arabic" w:hAnsi="Simplified Arabic" w:cs="Simplified Arabic"/>
          <w:sz w:val="22"/>
          <w:rtl/>
          <w:lang w:val="en-US"/>
        </w:rPr>
        <w:t xml:space="preserve"> أهمية، لأن هذه الاستراتيجيات وخطط العمل تشكل </w:t>
      </w:r>
      <w:r w:rsidR="004B1A86">
        <w:rPr>
          <w:rFonts w:ascii="Simplified Arabic" w:hAnsi="Simplified Arabic" w:cs="Simplified Arabic" w:hint="cs"/>
          <w:sz w:val="22"/>
          <w:rtl/>
          <w:lang w:val="en-US"/>
        </w:rPr>
        <w:t>صكوك</w:t>
      </w:r>
      <w:r w:rsidR="00CE483D">
        <w:rPr>
          <w:rFonts w:ascii="Simplified Arabic" w:hAnsi="Simplified Arabic" w:cs="Simplified Arabic" w:hint="cs"/>
          <w:sz w:val="22"/>
          <w:rtl/>
          <w:lang w:val="en-US"/>
        </w:rPr>
        <w:t>ا</w:t>
      </w:r>
      <w:r w:rsidRPr="00926247">
        <w:rPr>
          <w:rFonts w:ascii="Simplified Arabic" w:hAnsi="Simplified Arabic" w:cs="Simplified Arabic"/>
          <w:sz w:val="22"/>
          <w:rtl/>
          <w:lang w:val="en-US"/>
        </w:rPr>
        <w:t xml:space="preserve"> لبناء الدعم السياسي اللازم للتنفيذ، وتحديد احتياجات بناء القدرات </w:t>
      </w:r>
      <w:r w:rsidR="00250F22">
        <w:rPr>
          <w:rFonts w:ascii="Simplified Arabic" w:hAnsi="Simplified Arabic" w:cs="Simplified Arabic" w:hint="cs"/>
          <w:sz w:val="22"/>
          <w:rtl/>
          <w:lang w:val="en-US"/>
        </w:rPr>
        <w:t xml:space="preserve">والحصول على </w:t>
      </w:r>
      <w:r w:rsidRPr="00926247">
        <w:rPr>
          <w:rFonts w:ascii="Simplified Arabic" w:hAnsi="Simplified Arabic" w:cs="Simplified Arabic"/>
          <w:sz w:val="22"/>
          <w:rtl/>
          <w:lang w:val="en-US"/>
        </w:rPr>
        <w:t>التمويل.</w:t>
      </w:r>
    </w:p>
    <w:p w14:paraId="4D02DD72" w14:textId="17630167" w:rsidR="00250F22" w:rsidRPr="00250F22" w:rsidRDefault="00250F22" w:rsidP="00250F22">
      <w:pPr>
        <w:tabs>
          <w:tab w:val="left" w:pos="1260"/>
        </w:tabs>
        <w:bidi/>
        <w:spacing w:after="120" w:line="216" w:lineRule="auto"/>
        <w:ind w:left="547"/>
        <w:jc w:val="both"/>
        <w:rPr>
          <w:rFonts w:ascii="Simplified Arabic" w:hAnsi="Simplified Arabic" w:cs="Simplified Arabic"/>
          <w:i/>
          <w:iCs/>
          <w:sz w:val="22"/>
          <w:lang w:val="en-US"/>
        </w:rPr>
      </w:pPr>
      <w:r w:rsidRPr="00250F22">
        <w:rPr>
          <w:rFonts w:ascii="Simplified Arabic" w:hAnsi="Simplified Arabic" w:cs="Simplified Arabic" w:hint="cs"/>
          <w:i/>
          <w:iCs/>
          <w:sz w:val="22"/>
          <w:rtl/>
          <w:lang w:val="en-US"/>
        </w:rPr>
        <w:t>حشد الموارد</w:t>
      </w:r>
    </w:p>
    <w:p w14:paraId="56567591" w14:textId="23DB66CC" w:rsidR="00250F22" w:rsidRDefault="00031454" w:rsidP="00250F22">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أقرت</w:t>
      </w:r>
      <w:r w:rsidRPr="00031454">
        <w:rPr>
          <w:rFonts w:ascii="Simplified Arabic" w:hAnsi="Simplified Arabic" w:cs="Simplified Arabic"/>
          <w:sz w:val="22"/>
          <w:rtl/>
          <w:lang w:val="en-US"/>
        </w:rPr>
        <w:t xml:space="preserve"> اللجنة </w:t>
      </w:r>
      <w:r>
        <w:rPr>
          <w:rFonts w:ascii="Simplified Arabic" w:hAnsi="Simplified Arabic" w:cs="Simplified Arabic" w:hint="cs"/>
          <w:sz w:val="22"/>
          <w:rtl/>
          <w:lang w:val="en-US"/>
        </w:rPr>
        <w:t>بالمقرر</w:t>
      </w:r>
      <w:r w:rsidRPr="00031454">
        <w:rPr>
          <w:rFonts w:ascii="Simplified Arabic" w:hAnsi="Simplified Arabic" w:cs="Simplified Arabic"/>
          <w:sz w:val="22"/>
          <w:rtl/>
          <w:lang w:val="en-US"/>
        </w:rPr>
        <w:t xml:space="preserve"> </w:t>
      </w:r>
      <w:hyperlink r:id="rId13" w:history="1">
        <w:r w:rsidRPr="00243951">
          <w:rPr>
            <w:rStyle w:val="Hyperlink"/>
            <w:rFonts w:ascii="Simplified Arabic" w:hAnsi="Simplified Arabic" w:cs="Simplified Arabic"/>
            <w:sz w:val="22"/>
            <w:rtl/>
            <w:lang w:val="en-US"/>
          </w:rPr>
          <w:t>15/7</w:t>
        </w:r>
      </w:hyperlink>
      <w:r w:rsidRPr="00031454">
        <w:rPr>
          <w:rFonts w:ascii="Simplified Arabic" w:hAnsi="Simplified Arabic" w:cs="Simplified Arabic"/>
          <w:sz w:val="22"/>
          <w:rtl/>
          <w:lang w:val="en-US"/>
        </w:rPr>
        <w:t xml:space="preserve"> الصادر عن مؤتمر الأطراف في الاتفاقية </w:t>
      </w:r>
      <w:r w:rsidR="00243951">
        <w:rPr>
          <w:rFonts w:ascii="Simplified Arabic" w:hAnsi="Simplified Arabic" w:cs="Simplified Arabic" w:hint="cs"/>
          <w:sz w:val="22"/>
          <w:rtl/>
          <w:lang w:val="en-US"/>
        </w:rPr>
        <w:t xml:space="preserve">والمقرر </w:t>
      </w:r>
      <w:hyperlink r:id="rId14" w:history="1">
        <w:r w:rsidR="00243951" w:rsidRPr="008D1053">
          <w:rPr>
            <w:rStyle w:val="Hyperlink"/>
            <w:rFonts w:asciiTheme="majorBidi" w:hAnsiTheme="majorBidi" w:cstheme="majorBidi"/>
            <w:sz w:val="22"/>
            <w:lang w:val="en-US"/>
          </w:rPr>
          <w:t>NP</w:t>
        </w:r>
        <w:r w:rsidR="00243951" w:rsidRPr="008D1053">
          <w:rPr>
            <w:rStyle w:val="Hyperlink"/>
            <w:rFonts w:asciiTheme="majorBidi" w:hAnsiTheme="majorBidi" w:cstheme="majorBidi"/>
            <w:sz w:val="22"/>
            <w:lang w:val="en-US"/>
          </w:rPr>
          <w:noBreakHyphen/>
          <w:t>4/8</w:t>
        </w:r>
        <w:r w:rsidR="00243951" w:rsidRPr="00D83681">
          <w:rPr>
            <w:rStyle w:val="Hyperlink"/>
            <w:rFonts w:ascii="Simplified Arabic" w:hAnsi="Simplified Arabic" w:cs="Simplified Arabic"/>
            <w:sz w:val="22"/>
            <w:rtl/>
            <w:lang w:val="en-US"/>
          </w:rPr>
          <w:t xml:space="preserve"> </w:t>
        </w:r>
        <w:r w:rsidR="00D83681" w:rsidRPr="00D83681">
          <w:rPr>
            <w:rStyle w:val="Hyperlink"/>
            <w:rFonts w:ascii="Simplified Arabic" w:hAnsi="Simplified Arabic" w:cs="Simplified Arabic" w:hint="cs"/>
            <w:sz w:val="22"/>
            <w:rtl/>
            <w:lang w:val="en-US" w:bidi="ar-EG"/>
          </w:rPr>
          <w:t>باء</w:t>
        </w:r>
      </w:hyperlink>
      <w:r w:rsidR="00D83681">
        <w:rPr>
          <w:rFonts w:ascii="Simplified Arabic" w:hAnsi="Simplified Arabic" w:cs="Simplified Arabic" w:hint="cs"/>
          <w:sz w:val="22"/>
          <w:rtl/>
          <w:lang w:val="en-US" w:bidi="ar-EG"/>
        </w:rPr>
        <w:t xml:space="preserve"> </w:t>
      </w:r>
      <w:r w:rsidR="00243951">
        <w:rPr>
          <w:rFonts w:ascii="Simplified Arabic" w:hAnsi="Simplified Arabic" w:cs="Simplified Arabic" w:hint="cs"/>
          <w:sz w:val="22"/>
          <w:rtl/>
          <w:lang w:val="en-US"/>
        </w:rPr>
        <w:t>ا</w:t>
      </w:r>
      <w:r w:rsidRPr="00031454">
        <w:rPr>
          <w:rFonts w:ascii="Simplified Arabic" w:hAnsi="Simplified Arabic" w:cs="Simplified Arabic"/>
          <w:sz w:val="22"/>
          <w:rtl/>
          <w:lang w:val="en-US"/>
        </w:rPr>
        <w:t xml:space="preserve">لصادر عن مؤتمر الأطراف العامل </w:t>
      </w:r>
      <w:r w:rsidR="00D83681">
        <w:rPr>
          <w:rFonts w:ascii="Simplified Arabic" w:hAnsi="Simplified Arabic" w:cs="Simplified Arabic" w:hint="cs"/>
          <w:sz w:val="22"/>
          <w:rtl/>
          <w:lang w:val="en-US"/>
        </w:rPr>
        <w:t>ك</w:t>
      </w:r>
      <w:r w:rsidRPr="00031454">
        <w:rPr>
          <w:rFonts w:ascii="Simplified Arabic" w:hAnsi="Simplified Arabic" w:cs="Simplified Arabic"/>
          <w:sz w:val="22"/>
          <w:rtl/>
          <w:lang w:val="en-US"/>
        </w:rPr>
        <w:t xml:space="preserve">اجتماع </w:t>
      </w:r>
      <w:r w:rsidR="00D83681">
        <w:rPr>
          <w:rFonts w:ascii="Simplified Arabic" w:hAnsi="Simplified Arabic" w:cs="Simplified Arabic" w:hint="cs"/>
          <w:sz w:val="22"/>
          <w:rtl/>
          <w:lang w:val="en-US"/>
        </w:rPr>
        <w:t>ل</w:t>
      </w:r>
      <w:r w:rsidRPr="00031454">
        <w:rPr>
          <w:rFonts w:ascii="Simplified Arabic" w:hAnsi="Simplified Arabic" w:cs="Simplified Arabic"/>
          <w:sz w:val="22"/>
          <w:rtl/>
          <w:lang w:val="en-US"/>
        </w:rPr>
        <w:t>لأطراف في البروتوكول، وشددت على ضرورة قيام الأطراف بإدراج الاعتبارات المتعلقة بالبروتوكول في خططها الوطنية لتمويل التنوع البيولوجي.</w:t>
      </w:r>
    </w:p>
    <w:p w14:paraId="11EEE5AA" w14:textId="34940313" w:rsidR="00D83681" w:rsidRDefault="00D83681" w:rsidP="00D83681">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83681">
        <w:rPr>
          <w:rFonts w:ascii="Simplified Arabic" w:hAnsi="Simplified Arabic" w:cs="Simplified Arabic"/>
          <w:sz w:val="22"/>
          <w:rtl/>
          <w:lang w:val="en-US"/>
        </w:rPr>
        <w:t xml:space="preserve">وأقرت اللجنة أن </w:t>
      </w:r>
      <w:r w:rsidR="00B44D79">
        <w:rPr>
          <w:rFonts w:ascii="Simplified Arabic" w:hAnsi="Simplified Arabic" w:cs="Simplified Arabic" w:hint="cs"/>
          <w:sz w:val="22"/>
          <w:rtl/>
          <w:lang w:val="en-US"/>
        </w:rPr>
        <w:t>حشد</w:t>
      </w:r>
      <w:r w:rsidRPr="00D83681">
        <w:rPr>
          <w:rFonts w:ascii="Simplified Arabic" w:hAnsi="Simplified Arabic" w:cs="Simplified Arabic"/>
          <w:sz w:val="22"/>
          <w:rtl/>
          <w:lang w:val="en-US"/>
        </w:rPr>
        <w:t xml:space="preserve"> الموارد</w:t>
      </w:r>
      <w:r w:rsidR="00F32326">
        <w:rPr>
          <w:rFonts w:ascii="Simplified Arabic" w:hAnsi="Simplified Arabic" w:cs="Simplified Arabic" w:hint="cs"/>
          <w:sz w:val="22"/>
          <w:rtl/>
          <w:lang w:val="en-US"/>
        </w:rPr>
        <w:t xml:space="preserve"> هو</w:t>
      </w:r>
      <w:r w:rsidRPr="00D83681">
        <w:rPr>
          <w:rFonts w:ascii="Simplified Arabic" w:hAnsi="Simplified Arabic" w:cs="Simplified Arabic"/>
          <w:sz w:val="22"/>
          <w:rtl/>
          <w:lang w:val="en-US"/>
        </w:rPr>
        <w:t xml:space="preserve"> أمر </w:t>
      </w:r>
      <w:r w:rsidR="001C10C1">
        <w:rPr>
          <w:rFonts w:ascii="Simplified Arabic" w:hAnsi="Simplified Arabic" w:cs="Simplified Arabic" w:hint="cs"/>
          <w:sz w:val="22"/>
          <w:rtl/>
          <w:lang w:val="en-US"/>
        </w:rPr>
        <w:t xml:space="preserve">مهم بالنسبة </w:t>
      </w:r>
      <w:r w:rsidRPr="00D83681">
        <w:rPr>
          <w:rFonts w:ascii="Simplified Arabic" w:hAnsi="Simplified Arabic" w:cs="Simplified Arabic"/>
          <w:sz w:val="22"/>
          <w:rtl/>
          <w:lang w:val="en-US"/>
        </w:rPr>
        <w:t>لتنفيذ</w:t>
      </w:r>
      <w:r w:rsidR="00F32326">
        <w:rPr>
          <w:rFonts w:ascii="Simplified Arabic" w:hAnsi="Simplified Arabic" w:cs="Simplified Arabic" w:hint="cs"/>
          <w:sz w:val="22"/>
          <w:rtl/>
          <w:lang w:val="en-US"/>
        </w:rPr>
        <w:t xml:space="preserve"> الأطراف</w:t>
      </w:r>
      <w:r w:rsidRPr="00D83681">
        <w:rPr>
          <w:rFonts w:ascii="Simplified Arabic" w:hAnsi="Simplified Arabic" w:cs="Simplified Arabic"/>
          <w:sz w:val="22"/>
          <w:rtl/>
          <w:lang w:val="en-US"/>
        </w:rPr>
        <w:t xml:space="preserve"> للبروتوكول</w:t>
      </w:r>
      <w:r w:rsidR="00F32326">
        <w:rPr>
          <w:rFonts w:ascii="Simplified Arabic" w:hAnsi="Simplified Arabic" w:cs="Simplified Arabic" w:hint="cs"/>
          <w:sz w:val="22"/>
          <w:rtl/>
          <w:lang w:val="en-US"/>
        </w:rPr>
        <w:t xml:space="preserve"> على نحو </w:t>
      </w:r>
      <w:r w:rsidR="00F32326" w:rsidRPr="00D83681">
        <w:rPr>
          <w:rFonts w:ascii="Simplified Arabic" w:hAnsi="Simplified Arabic" w:cs="Simplified Arabic"/>
          <w:sz w:val="22"/>
          <w:rtl/>
          <w:lang w:val="en-US"/>
        </w:rPr>
        <w:t>فعال ومستدام</w:t>
      </w:r>
      <w:r w:rsidRPr="00D83681">
        <w:rPr>
          <w:rFonts w:ascii="Simplified Arabic" w:hAnsi="Simplified Arabic" w:cs="Simplified Arabic"/>
          <w:sz w:val="22"/>
          <w:rtl/>
          <w:lang w:val="en-US"/>
        </w:rPr>
        <w:t xml:space="preserve"> وأن هذا أمر </w:t>
      </w:r>
      <w:r w:rsidR="001C10C1">
        <w:rPr>
          <w:rFonts w:ascii="Simplified Arabic" w:hAnsi="Simplified Arabic" w:cs="Simplified Arabic" w:hint="cs"/>
          <w:sz w:val="22"/>
          <w:rtl/>
          <w:lang w:val="en-US"/>
        </w:rPr>
        <w:t>بالغ الأهمية بالنسبة</w:t>
      </w:r>
      <w:r w:rsidRPr="00D83681">
        <w:rPr>
          <w:rFonts w:ascii="Simplified Arabic" w:hAnsi="Simplified Arabic" w:cs="Simplified Arabic"/>
          <w:sz w:val="22"/>
          <w:rtl/>
          <w:lang w:val="en-US"/>
        </w:rPr>
        <w:t xml:space="preserve"> للامتثال</w:t>
      </w:r>
      <w:r w:rsidR="007A0BA3">
        <w:rPr>
          <w:rFonts w:ascii="Simplified Arabic" w:hAnsi="Simplified Arabic" w:cs="Simplified Arabic" w:hint="cs"/>
          <w:sz w:val="22"/>
          <w:rtl/>
          <w:lang w:val="en-US"/>
        </w:rPr>
        <w:t>، وكررت تأكيد ذلك.</w:t>
      </w:r>
    </w:p>
    <w:p w14:paraId="6E293694" w14:textId="70E86EA1" w:rsidR="00D05C11" w:rsidRDefault="00D05C11" w:rsidP="00D05C11">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05C11">
        <w:rPr>
          <w:rFonts w:ascii="Simplified Arabic" w:hAnsi="Simplified Arabic" w:cs="Simplified Arabic"/>
          <w:sz w:val="22"/>
          <w:rtl/>
          <w:lang w:val="en-US"/>
        </w:rPr>
        <w:t xml:space="preserve">وشددت اللجنة على أهمية وضرورة </w:t>
      </w:r>
      <w:r>
        <w:rPr>
          <w:rFonts w:ascii="Simplified Arabic" w:hAnsi="Simplified Arabic" w:cs="Simplified Arabic" w:hint="cs"/>
          <w:sz w:val="22"/>
          <w:rtl/>
          <w:lang w:val="en-US"/>
        </w:rPr>
        <w:t>حشد</w:t>
      </w:r>
      <w:r w:rsidRPr="00D05C11">
        <w:rPr>
          <w:rFonts w:ascii="Simplified Arabic" w:hAnsi="Simplified Arabic" w:cs="Simplified Arabic"/>
          <w:sz w:val="22"/>
          <w:rtl/>
          <w:lang w:val="en-US"/>
        </w:rPr>
        <w:t xml:space="preserve"> الموارد لصالح الشعوب الأصلية والمجتمعات المحلية، حيث لم يكن من الممكن</w:t>
      </w:r>
      <w:r w:rsidR="008C69AF">
        <w:rPr>
          <w:rFonts w:ascii="Simplified Arabic" w:hAnsi="Simplified Arabic" w:cs="Simplified Arabic" w:hint="cs"/>
          <w:sz w:val="22"/>
          <w:rtl/>
          <w:lang w:val="en-US"/>
        </w:rPr>
        <w:t xml:space="preserve"> حصول ا</w:t>
      </w:r>
      <w:r w:rsidRPr="00D05C11">
        <w:rPr>
          <w:rFonts w:ascii="Simplified Arabic" w:hAnsi="Simplified Arabic" w:cs="Simplified Arabic"/>
          <w:sz w:val="22"/>
          <w:rtl/>
          <w:lang w:val="en-US"/>
        </w:rPr>
        <w:t xml:space="preserve">لشعوب الأصلية والمجتمعات المحلية على الأموال مباشرة من مرفق البيئة العالمية. وناقشت اللجنة الوسائل الكفيلة بضمان قيام الأطراف بتيسير </w:t>
      </w:r>
      <w:r w:rsidR="008C69AF">
        <w:rPr>
          <w:rFonts w:ascii="Simplified Arabic" w:hAnsi="Simplified Arabic" w:cs="Simplified Arabic" w:hint="cs"/>
          <w:sz w:val="22"/>
          <w:rtl/>
          <w:lang w:val="en-US"/>
        </w:rPr>
        <w:t>حصول</w:t>
      </w:r>
      <w:r w:rsidRPr="00D05C11">
        <w:rPr>
          <w:rFonts w:ascii="Simplified Arabic" w:hAnsi="Simplified Arabic" w:cs="Simplified Arabic"/>
          <w:sz w:val="22"/>
          <w:rtl/>
          <w:lang w:val="en-US"/>
        </w:rPr>
        <w:t xml:space="preserve"> الشعوب الأصلية والمجتمعات المحلية </w:t>
      </w:r>
      <w:r w:rsidR="008C69AF">
        <w:rPr>
          <w:rFonts w:ascii="Simplified Arabic" w:hAnsi="Simplified Arabic" w:cs="Simplified Arabic" w:hint="cs"/>
          <w:sz w:val="22"/>
          <w:rtl/>
          <w:lang w:val="en-US"/>
        </w:rPr>
        <w:t>على</w:t>
      </w:r>
      <w:r w:rsidRPr="00D05C11">
        <w:rPr>
          <w:rFonts w:ascii="Simplified Arabic" w:hAnsi="Simplified Arabic" w:cs="Simplified Arabic"/>
          <w:sz w:val="22"/>
          <w:rtl/>
          <w:lang w:val="en-US"/>
        </w:rPr>
        <w:t xml:space="preserve"> الموارد في مخصصاتها الوطنية، وذكّرت بالهدف 19 والإشارة الواردة في ذلك الهدف إلى تعزيز دور </w:t>
      </w:r>
      <w:r w:rsidR="00316EE9">
        <w:rPr>
          <w:rFonts w:ascii="Simplified Arabic" w:hAnsi="Simplified Arabic" w:cs="Simplified Arabic" w:hint="cs"/>
          <w:sz w:val="22"/>
          <w:rtl/>
          <w:lang w:val="en-US"/>
        </w:rPr>
        <w:t>العمل الجماعي</w:t>
      </w:r>
      <w:r w:rsidRPr="00D05C11">
        <w:rPr>
          <w:rFonts w:ascii="Simplified Arabic" w:hAnsi="Simplified Arabic" w:cs="Simplified Arabic"/>
          <w:sz w:val="22"/>
          <w:rtl/>
          <w:lang w:val="en-US"/>
        </w:rPr>
        <w:t>، بما في ذلك من جانب الشعوب الأصلية والمجتمعات المحلية.</w:t>
      </w:r>
    </w:p>
    <w:p w14:paraId="499FF280" w14:textId="207BC140" w:rsidR="00316EE9" w:rsidRPr="00316EE9" w:rsidRDefault="00316EE9" w:rsidP="00316EE9">
      <w:pPr>
        <w:tabs>
          <w:tab w:val="left" w:pos="1260"/>
        </w:tabs>
        <w:bidi/>
        <w:spacing w:after="120" w:line="216" w:lineRule="auto"/>
        <w:ind w:left="547"/>
        <w:jc w:val="both"/>
        <w:rPr>
          <w:rFonts w:ascii="Simplified Arabic" w:hAnsi="Simplified Arabic" w:cs="Simplified Arabic"/>
          <w:i/>
          <w:iCs/>
          <w:sz w:val="22"/>
          <w:lang w:val="en-US"/>
        </w:rPr>
      </w:pPr>
      <w:r w:rsidRPr="00316EE9">
        <w:rPr>
          <w:rFonts w:ascii="Simplified Arabic" w:hAnsi="Simplified Arabic" w:cs="Simplified Arabic"/>
          <w:i/>
          <w:iCs/>
          <w:sz w:val="22"/>
          <w:rtl/>
          <w:lang w:val="en-US"/>
        </w:rPr>
        <w:t xml:space="preserve">بناء القدرات </w:t>
      </w:r>
      <w:r w:rsidRPr="00316EE9">
        <w:rPr>
          <w:rFonts w:ascii="Simplified Arabic" w:hAnsi="Simplified Arabic" w:cs="Simplified Arabic" w:hint="cs"/>
          <w:i/>
          <w:iCs/>
          <w:sz w:val="22"/>
          <w:rtl/>
          <w:lang w:val="en-US"/>
        </w:rPr>
        <w:t>وتنميتها</w:t>
      </w:r>
      <w:r w:rsidRPr="00316EE9">
        <w:rPr>
          <w:rFonts w:ascii="Simplified Arabic" w:hAnsi="Simplified Arabic" w:cs="Simplified Arabic"/>
          <w:i/>
          <w:iCs/>
          <w:sz w:val="22"/>
          <w:rtl/>
          <w:lang w:val="en-US"/>
        </w:rPr>
        <w:t xml:space="preserve"> والتعاون </w:t>
      </w:r>
      <w:r w:rsidR="007553B9">
        <w:rPr>
          <w:rFonts w:ascii="Simplified Arabic" w:hAnsi="Simplified Arabic" w:cs="Simplified Arabic" w:hint="cs"/>
          <w:i/>
          <w:iCs/>
          <w:sz w:val="22"/>
          <w:rtl/>
          <w:lang w:val="en-US"/>
        </w:rPr>
        <w:t>التقني</w:t>
      </w:r>
      <w:r w:rsidRPr="00316EE9">
        <w:rPr>
          <w:rFonts w:ascii="Simplified Arabic" w:hAnsi="Simplified Arabic" w:cs="Simplified Arabic"/>
          <w:i/>
          <w:iCs/>
          <w:sz w:val="22"/>
          <w:rtl/>
          <w:lang w:val="en-US"/>
        </w:rPr>
        <w:t xml:space="preserve"> والعلمي</w:t>
      </w:r>
    </w:p>
    <w:p w14:paraId="78DFCE61" w14:textId="13555DF7" w:rsidR="00316EE9" w:rsidRDefault="00F1289C" w:rsidP="00316EE9">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F1289C">
        <w:rPr>
          <w:rFonts w:ascii="Simplified Arabic" w:hAnsi="Simplified Arabic" w:cs="Simplified Arabic"/>
          <w:sz w:val="22"/>
          <w:rtl/>
          <w:lang w:val="en-US"/>
        </w:rPr>
        <w:t xml:space="preserve">قدمت الأمانة معلومات عن الإطار الاستراتيجي الطويل الأجل لبناء القدرات </w:t>
      </w:r>
      <w:r>
        <w:rPr>
          <w:rFonts w:ascii="Simplified Arabic" w:hAnsi="Simplified Arabic" w:cs="Simplified Arabic" w:hint="cs"/>
          <w:sz w:val="22"/>
          <w:rtl/>
          <w:lang w:val="en-US"/>
        </w:rPr>
        <w:t>وتنميتها</w:t>
      </w:r>
      <w:r w:rsidRPr="00F1289C">
        <w:rPr>
          <w:rFonts w:ascii="Simplified Arabic" w:hAnsi="Simplified Arabic" w:cs="Simplified Arabic"/>
          <w:sz w:val="22"/>
          <w:rtl/>
          <w:lang w:val="en-US"/>
        </w:rPr>
        <w:t xml:space="preserve">، بما في ذلك العمل نحو إنشاء شبكة من مراكز الدعم الإقليمية ودون الإقليمية. ورحبت اللجنة بالتقدم المحرز في هذا الصدد وأشارت إلى أنه بمجرد </w:t>
      </w:r>
      <w:r w:rsidR="00B128C3">
        <w:rPr>
          <w:rFonts w:ascii="Simplified Arabic" w:hAnsi="Simplified Arabic" w:cs="Simplified Arabic" w:hint="cs"/>
          <w:sz w:val="22"/>
          <w:rtl/>
          <w:lang w:val="en-US"/>
        </w:rPr>
        <w:t>الانتهاء من إنشاء</w:t>
      </w:r>
      <w:r w:rsidRPr="00F1289C">
        <w:rPr>
          <w:rFonts w:ascii="Simplified Arabic" w:hAnsi="Simplified Arabic" w:cs="Simplified Arabic"/>
          <w:sz w:val="22"/>
          <w:rtl/>
          <w:lang w:val="en-US"/>
        </w:rPr>
        <w:t xml:space="preserve"> المراكز، يمكن النظر بشكل أكبر في كيفية معالجة قضايا </w:t>
      </w:r>
      <w:r w:rsidR="00EC79B2">
        <w:rPr>
          <w:rFonts w:ascii="Simplified Arabic" w:hAnsi="Simplified Arabic" w:cs="Simplified Arabic" w:hint="cs"/>
          <w:sz w:val="22"/>
          <w:rtl/>
          <w:lang w:val="en-US"/>
        </w:rPr>
        <w:t xml:space="preserve">الحصول </w:t>
      </w:r>
      <w:r w:rsidR="00EC79B2" w:rsidRPr="00A703EA">
        <w:rPr>
          <w:rFonts w:ascii="Simplified Arabic" w:hAnsi="Simplified Arabic" w:cs="Simplified Arabic"/>
          <w:sz w:val="22"/>
          <w:rtl/>
          <w:lang w:val="en-US"/>
        </w:rPr>
        <w:t xml:space="preserve">وتقاسم </w:t>
      </w:r>
      <w:r w:rsidR="00EC79B2">
        <w:rPr>
          <w:rFonts w:ascii="Simplified Arabic" w:hAnsi="Simplified Arabic" w:cs="Simplified Arabic" w:hint="cs"/>
          <w:sz w:val="22"/>
          <w:rtl/>
          <w:lang w:val="en-US"/>
        </w:rPr>
        <w:t>المنافع</w:t>
      </w:r>
      <w:r w:rsidR="00EC79B2" w:rsidRPr="00F1289C">
        <w:rPr>
          <w:rFonts w:ascii="Simplified Arabic" w:hAnsi="Simplified Arabic" w:cs="Simplified Arabic"/>
          <w:sz w:val="22"/>
          <w:rtl/>
          <w:lang w:val="en-US"/>
        </w:rPr>
        <w:t xml:space="preserve"> </w:t>
      </w:r>
      <w:r w:rsidRPr="00F1289C">
        <w:rPr>
          <w:rFonts w:ascii="Simplified Arabic" w:hAnsi="Simplified Arabic" w:cs="Simplified Arabic"/>
          <w:sz w:val="22"/>
          <w:rtl/>
          <w:lang w:val="en-US"/>
        </w:rPr>
        <w:t>على أفضل وجه.</w:t>
      </w:r>
    </w:p>
    <w:p w14:paraId="11877A68" w14:textId="702AE965" w:rsidR="00B128C3" w:rsidRDefault="009C14AF" w:rsidP="00B128C3">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9C14AF">
        <w:rPr>
          <w:rFonts w:ascii="Simplified Arabic" w:hAnsi="Simplified Arabic" w:cs="Simplified Arabic"/>
          <w:sz w:val="22"/>
          <w:rtl/>
          <w:lang w:val="en-US"/>
        </w:rPr>
        <w:t xml:space="preserve">واتفقت اللجنة على </w:t>
      </w:r>
      <w:r>
        <w:rPr>
          <w:rFonts w:ascii="Simplified Arabic" w:hAnsi="Simplified Arabic" w:cs="Simplified Arabic" w:hint="cs"/>
          <w:sz w:val="22"/>
          <w:rtl/>
          <w:lang w:val="en-US"/>
        </w:rPr>
        <w:t>ضرورة</w:t>
      </w:r>
      <w:r w:rsidRPr="009C14AF">
        <w:rPr>
          <w:rFonts w:ascii="Simplified Arabic" w:hAnsi="Simplified Arabic" w:cs="Simplified Arabic"/>
          <w:sz w:val="22"/>
          <w:rtl/>
          <w:lang w:val="en-US"/>
        </w:rPr>
        <w:t xml:space="preserve"> الدعم المالي لبناء القدرات المؤسسية لتعزيز تنفيذ البروتوكول. وأقرت اللجنة بأن بناء القدرات من أجل التنفيذ يختلف عن بناء القدرات كشكل من أشكال تقاسم المنافع غير النقدية، </w:t>
      </w:r>
      <w:r w:rsidR="00EA56D3">
        <w:rPr>
          <w:rFonts w:ascii="Simplified Arabic" w:hAnsi="Simplified Arabic" w:cs="Simplified Arabic" w:hint="cs"/>
          <w:sz w:val="22"/>
          <w:rtl/>
          <w:lang w:val="en-US"/>
        </w:rPr>
        <w:t>على النحو ال</w:t>
      </w:r>
      <w:r w:rsidRPr="009C14AF">
        <w:rPr>
          <w:rFonts w:ascii="Simplified Arabic" w:hAnsi="Simplified Arabic" w:cs="Simplified Arabic"/>
          <w:sz w:val="22"/>
          <w:rtl/>
          <w:lang w:val="en-US"/>
        </w:rPr>
        <w:t xml:space="preserve">مذكور في </w:t>
      </w:r>
      <w:r>
        <w:rPr>
          <w:rFonts w:ascii="Simplified Arabic" w:hAnsi="Simplified Arabic" w:cs="Simplified Arabic" w:hint="cs"/>
          <w:sz w:val="22"/>
          <w:rtl/>
          <w:lang w:val="en-US"/>
        </w:rPr>
        <w:t xml:space="preserve">مرفق </w:t>
      </w:r>
      <w:r w:rsidRPr="009C14AF">
        <w:rPr>
          <w:rFonts w:ascii="Simplified Arabic" w:hAnsi="Simplified Arabic" w:cs="Simplified Arabic"/>
          <w:sz w:val="22"/>
          <w:rtl/>
          <w:lang w:val="en-US"/>
        </w:rPr>
        <w:t>البروتوكول.</w:t>
      </w:r>
    </w:p>
    <w:p w14:paraId="0C2B7DE3" w14:textId="45357983" w:rsidR="0009535B" w:rsidRDefault="00EA56D3" w:rsidP="0009535B">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واستكمالا للمناقشات التي أجرتها</w:t>
      </w:r>
      <w:r w:rsidR="00513D5E" w:rsidRPr="00513D5E">
        <w:rPr>
          <w:rFonts w:ascii="Simplified Arabic" w:hAnsi="Simplified Arabic" w:cs="Simplified Arabic"/>
          <w:sz w:val="22"/>
          <w:rtl/>
          <w:lang w:val="en-US"/>
        </w:rPr>
        <w:t xml:space="preserve">، وافقت اللجنة على عدد من التوصيات </w:t>
      </w:r>
      <w:r w:rsidR="00842861">
        <w:rPr>
          <w:rFonts w:ascii="Simplified Arabic" w:hAnsi="Simplified Arabic" w:cs="Simplified Arabic" w:hint="cs"/>
          <w:sz w:val="22"/>
          <w:rtl/>
          <w:lang w:val="en-US"/>
        </w:rPr>
        <w:t>ل</w:t>
      </w:r>
      <w:r w:rsidR="00A832C6">
        <w:rPr>
          <w:rFonts w:ascii="Simplified Arabic" w:hAnsi="Simplified Arabic" w:cs="Simplified Arabic" w:hint="cs"/>
          <w:sz w:val="22"/>
          <w:rtl/>
          <w:lang w:val="en-US"/>
        </w:rPr>
        <w:t xml:space="preserve">كي ينظر فيها </w:t>
      </w:r>
      <w:r w:rsidR="00513D5E" w:rsidRPr="00513D5E">
        <w:rPr>
          <w:rFonts w:ascii="Simplified Arabic" w:hAnsi="Simplified Arabic" w:cs="Simplified Arabic"/>
          <w:sz w:val="22"/>
          <w:rtl/>
          <w:lang w:val="en-US"/>
        </w:rPr>
        <w:t xml:space="preserve">مؤتمر الأطراف العامل </w:t>
      </w:r>
      <w:r w:rsidR="00A832C6">
        <w:rPr>
          <w:rFonts w:ascii="Simplified Arabic" w:hAnsi="Simplified Arabic" w:cs="Simplified Arabic" w:hint="cs"/>
          <w:sz w:val="22"/>
          <w:rtl/>
          <w:lang w:val="en-US"/>
        </w:rPr>
        <w:t>ك</w:t>
      </w:r>
      <w:r w:rsidR="00513D5E" w:rsidRPr="00513D5E">
        <w:rPr>
          <w:rFonts w:ascii="Simplified Arabic" w:hAnsi="Simplified Arabic" w:cs="Simplified Arabic"/>
          <w:sz w:val="22"/>
          <w:rtl/>
          <w:lang w:val="en-US"/>
        </w:rPr>
        <w:t xml:space="preserve">اجتماع </w:t>
      </w:r>
      <w:r w:rsidR="00A832C6">
        <w:rPr>
          <w:rFonts w:ascii="Simplified Arabic" w:hAnsi="Simplified Arabic" w:cs="Simplified Arabic" w:hint="cs"/>
          <w:sz w:val="22"/>
          <w:rtl/>
          <w:lang w:val="en-US"/>
        </w:rPr>
        <w:t>ل</w:t>
      </w:r>
      <w:r w:rsidR="00513D5E" w:rsidRPr="00513D5E">
        <w:rPr>
          <w:rFonts w:ascii="Simplified Arabic" w:hAnsi="Simplified Arabic" w:cs="Simplified Arabic"/>
          <w:sz w:val="22"/>
          <w:rtl/>
          <w:lang w:val="en-US"/>
        </w:rPr>
        <w:t>لأطراف في البروتوكول في اجتماعه الخامس، على النحو الوارد في مرفق هذا التقرير.</w:t>
      </w:r>
    </w:p>
    <w:p w14:paraId="660D289A" w14:textId="77777777" w:rsidR="009C2BA5" w:rsidRDefault="009C2BA5" w:rsidP="00842861">
      <w:pPr>
        <w:bidi/>
        <w:spacing w:after="80" w:line="204" w:lineRule="auto"/>
        <w:ind w:left="720" w:hanging="720"/>
        <w:rPr>
          <w:rFonts w:cs="Simplified Arabic"/>
          <w:b/>
          <w:bCs/>
          <w:rtl/>
        </w:rPr>
      </w:pPr>
    </w:p>
    <w:p w14:paraId="5590F0BF" w14:textId="12767903" w:rsidR="00842861" w:rsidRPr="00637769" w:rsidRDefault="00842861" w:rsidP="009C2BA5">
      <w:pPr>
        <w:bidi/>
        <w:spacing w:after="80" w:line="204" w:lineRule="auto"/>
        <w:ind w:left="720" w:hanging="720"/>
        <w:rPr>
          <w:rFonts w:cs="Simplified Arabic"/>
          <w:b/>
          <w:bCs/>
          <w:rtl/>
        </w:rPr>
      </w:pPr>
      <w:r w:rsidRPr="00637769">
        <w:rPr>
          <w:rFonts w:cs="Simplified Arabic" w:hint="cs"/>
          <w:b/>
          <w:bCs/>
          <w:rtl/>
        </w:rPr>
        <w:lastRenderedPageBreak/>
        <w:t xml:space="preserve">البند </w:t>
      </w:r>
      <w:r>
        <w:rPr>
          <w:rFonts w:cs="Simplified Arabic" w:hint="cs"/>
          <w:b/>
          <w:bCs/>
          <w:rtl/>
        </w:rPr>
        <w:t>4</w:t>
      </w:r>
    </w:p>
    <w:p w14:paraId="07040EFA" w14:textId="3ECDC701" w:rsidR="00842861" w:rsidRDefault="00842861" w:rsidP="00842861">
      <w:pPr>
        <w:bidi/>
        <w:spacing w:after="80" w:line="204" w:lineRule="auto"/>
        <w:ind w:left="720" w:hanging="720"/>
        <w:rPr>
          <w:rFonts w:cs="Simplified Arabic"/>
          <w:b/>
          <w:bCs/>
          <w:rtl/>
        </w:rPr>
      </w:pPr>
      <w:r>
        <w:rPr>
          <w:rFonts w:cs="Simplified Arabic" w:hint="cs"/>
          <w:b/>
          <w:bCs/>
          <w:rtl/>
        </w:rPr>
        <w:t xml:space="preserve">استعراض </w:t>
      </w:r>
      <w:r w:rsidRPr="00842861">
        <w:rPr>
          <w:rFonts w:cs="Simplified Arabic"/>
          <w:b/>
          <w:bCs/>
          <w:rtl/>
        </w:rPr>
        <w:t>القضايا العامة المتعلقة بالامتثال</w:t>
      </w:r>
    </w:p>
    <w:p w14:paraId="5AE5797B" w14:textId="7AD1F324" w:rsidR="00E835B5" w:rsidRDefault="00E835B5" w:rsidP="00E835B5">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E835B5">
        <w:rPr>
          <w:rFonts w:ascii="Simplified Arabic" w:hAnsi="Simplified Arabic" w:cs="Simplified Arabic"/>
          <w:sz w:val="22"/>
          <w:rtl/>
          <w:lang w:val="en-US"/>
        </w:rPr>
        <w:t xml:space="preserve">قدم ممثل الأمانة لمحة عامة عن الامتثال للالتزامات الأساسية في البروتوكول، </w:t>
      </w:r>
      <w:r w:rsidR="00175B23">
        <w:rPr>
          <w:rFonts w:ascii="Simplified Arabic" w:hAnsi="Simplified Arabic" w:cs="Simplified Arabic" w:hint="cs"/>
          <w:sz w:val="22"/>
          <w:rtl/>
          <w:lang w:val="en-US"/>
        </w:rPr>
        <w:t>على النحو المبين بإيجاز ف</w:t>
      </w:r>
      <w:r w:rsidRPr="00E835B5">
        <w:rPr>
          <w:rFonts w:ascii="Simplified Arabic" w:hAnsi="Simplified Arabic" w:cs="Simplified Arabic"/>
          <w:sz w:val="22"/>
          <w:rtl/>
          <w:lang w:val="en-US"/>
        </w:rPr>
        <w:t xml:space="preserve">ي الوثيقتين </w:t>
      </w:r>
      <w:r w:rsidRPr="006A3468">
        <w:rPr>
          <w:rFonts w:asciiTheme="majorBidi" w:hAnsiTheme="majorBidi" w:cstheme="majorBidi"/>
          <w:sz w:val="22"/>
          <w:lang w:val="en-US"/>
        </w:rPr>
        <w:t>CBD/NP/CC/4/3</w:t>
      </w:r>
      <w:r w:rsidRPr="00E835B5">
        <w:rPr>
          <w:rFonts w:ascii="Simplified Arabic" w:hAnsi="Simplified Arabic" w:cs="Simplified Arabic"/>
          <w:sz w:val="22"/>
          <w:rtl/>
          <w:lang w:val="en-US"/>
        </w:rPr>
        <w:t xml:space="preserve"> </w:t>
      </w:r>
      <w:r w:rsidRPr="00175B23">
        <w:rPr>
          <w:rFonts w:ascii="Simplified Arabic" w:hAnsi="Simplified Arabic" w:cs="Simplified Arabic"/>
          <w:sz w:val="22"/>
          <w:rtl/>
          <w:lang w:val="en-US"/>
        </w:rPr>
        <w:t>و</w:t>
      </w:r>
      <w:r w:rsidRPr="006A3468">
        <w:rPr>
          <w:rFonts w:asciiTheme="majorBidi" w:hAnsiTheme="majorBidi" w:cstheme="majorBidi"/>
          <w:sz w:val="22"/>
          <w:lang w:val="en-US"/>
        </w:rPr>
        <w:t>CBD/NP/CC/4/3/Add.1</w:t>
      </w:r>
      <w:r w:rsidRPr="00E835B5">
        <w:rPr>
          <w:rFonts w:ascii="Simplified Arabic" w:hAnsi="Simplified Arabic" w:cs="Simplified Arabic"/>
          <w:sz w:val="22"/>
          <w:rtl/>
          <w:lang w:val="en-US"/>
        </w:rPr>
        <w:t>.</w:t>
      </w:r>
    </w:p>
    <w:p w14:paraId="66B281F6" w14:textId="06279DBA" w:rsidR="00175B23" w:rsidRDefault="00175B23" w:rsidP="00175B23">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75B23">
        <w:rPr>
          <w:rFonts w:ascii="Simplified Arabic" w:hAnsi="Simplified Arabic" w:cs="Simplified Arabic"/>
          <w:sz w:val="22"/>
          <w:rtl/>
          <w:lang w:val="en-US"/>
        </w:rPr>
        <w:t xml:space="preserve">ورحبت اللجنة </w:t>
      </w:r>
      <w:r w:rsidR="003E0CB4">
        <w:rPr>
          <w:rFonts w:ascii="Simplified Arabic" w:hAnsi="Simplified Arabic" w:cs="Simplified Arabic" w:hint="cs"/>
          <w:sz w:val="22"/>
          <w:rtl/>
          <w:lang w:val="en-US"/>
        </w:rPr>
        <w:t xml:space="preserve">بارتفاع معدل تقديم </w:t>
      </w:r>
      <w:r w:rsidRPr="00175B23">
        <w:rPr>
          <w:rFonts w:ascii="Simplified Arabic" w:hAnsi="Simplified Arabic" w:cs="Simplified Arabic"/>
          <w:sz w:val="22"/>
          <w:rtl/>
          <w:lang w:val="en-US"/>
        </w:rPr>
        <w:t>التقارير الوطنية المؤقتة بشأن تنفيذ البروتوكول.</w:t>
      </w:r>
    </w:p>
    <w:p w14:paraId="36987EE9" w14:textId="438D248B" w:rsidR="003E0CB4" w:rsidRDefault="00D97881" w:rsidP="003E0CB4">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97881">
        <w:rPr>
          <w:rFonts w:ascii="Simplified Arabic" w:hAnsi="Simplified Arabic" w:cs="Simplified Arabic"/>
          <w:sz w:val="22"/>
          <w:rtl/>
          <w:lang w:val="en-US"/>
        </w:rPr>
        <w:t xml:space="preserve">وأقرت اللجنة بأن قرار </w:t>
      </w:r>
      <w:r w:rsidR="007E5EF6">
        <w:rPr>
          <w:rFonts w:ascii="Simplified Arabic" w:hAnsi="Simplified Arabic" w:cs="Simplified Arabic" w:hint="cs"/>
          <w:sz w:val="22"/>
          <w:rtl/>
          <w:lang w:val="en-US"/>
        </w:rPr>
        <w:t>إرساء</w:t>
      </w:r>
      <w:r w:rsidRPr="00D97881">
        <w:rPr>
          <w:rFonts w:ascii="Simplified Arabic" w:hAnsi="Simplified Arabic" w:cs="Simplified Arabic"/>
          <w:sz w:val="22"/>
          <w:rtl/>
          <w:lang w:val="en-US"/>
        </w:rPr>
        <w:t xml:space="preserve"> دورات </w:t>
      </w:r>
      <w:r w:rsidR="00602894">
        <w:rPr>
          <w:rFonts w:ascii="Simplified Arabic" w:hAnsi="Simplified Arabic" w:cs="Simplified Arabic" w:hint="cs"/>
          <w:sz w:val="22"/>
          <w:rtl/>
          <w:lang w:val="en-US"/>
        </w:rPr>
        <w:t>الإبلاغ ال</w:t>
      </w:r>
      <w:r w:rsidRPr="00D97881">
        <w:rPr>
          <w:rFonts w:ascii="Simplified Arabic" w:hAnsi="Simplified Arabic" w:cs="Simplified Arabic"/>
          <w:sz w:val="22"/>
          <w:rtl/>
          <w:lang w:val="en-US"/>
        </w:rPr>
        <w:t>متزامنة للتقارير الوطنية بموجب الاتفاقية وبروتوكول</w:t>
      </w:r>
      <w:r w:rsidR="00602894">
        <w:rPr>
          <w:rFonts w:ascii="Simplified Arabic" w:hAnsi="Simplified Arabic" w:cs="Simplified Arabic" w:hint="cs"/>
          <w:sz w:val="22"/>
          <w:rtl/>
          <w:lang w:val="en-US"/>
        </w:rPr>
        <w:t>ي</w:t>
      </w:r>
      <w:r w:rsidRPr="00D97881">
        <w:rPr>
          <w:rFonts w:ascii="Simplified Arabic" w:hAnsi="Simplified Arabic" w:cs="Simplified Arabic"/>
          <w:sz w:val="22"/>
          <w:rtl/>
          <w:lang w:val="en-US"/>
        </w:rPr>
        <w:t xml:space="preserve">ها وقرار مؤتمر الأطراف في الاتفاقية بأن الجولة التالية من </w:t>
      </w:r>
      <w:r w:rsidR="00A87EE2">
        <w:rPr>
          <w:rFonts w:ascii="Simplified Arabic" w:hAnsi="Simplified Arabic" w:cs="Simplified Arabic" w:hint="cs"/>
          <w:sz w:val="22"/>
          <w:rtl/>
          <w:lang w:val="en-US"/>
        </w:rPr>
        <w:t xml:space="preserve">التقارير </w:t>
      </w:r>
      <w:r w:rsidRPr="00D97881">
        <w:rPr>
          <w:rFonts w:ascii="Simplified Arabic" w:hAnsi="Simplified Arabic" w:cs="Simplified Arabic"/>
          <w:sz w:val="22"/>
          <w:rtl/>
          <w:lang w:val="en-US"/>
        </w:rPr>
        <w:t>الوطني</w:t>
      </w:r>
      <w:r w:rsidR="00A87EE2">
        <w:rPr>
          <w:rFonts w:ascii="Simplified Arabic" w:hAnsi="Simplified Arabic" w:cs="Simplified Arabic" w:hint="cs"/>
          <w:sz w:val="22"/>
          <w:rtl/>
          <w:lang w:val="en-US"/>
        </w:rPr>
        <w:t xml:space="preserve">ة ينبغي </w:t>
      </w:r>
      <w:r w:rsidRPr="00D97881">
        <w:rPr>
          <w:rFonts w:ascii="Simplified Arabic" w:hAnsi="Simplified Arabic" w:cs="Simplified Arabic"/>
          <w:sz w:val="22"/>
          <w:rtl/>
          <w:lang w:val="en-US"/>
        </w:rPr>
        <w:t xml:space="preserve">أن تقدم بحلول 28 فبراير/شباط 2026 يعني أن تقديم التقارير الوطنية الأولى في الوقت المناسب بشأن تنفيذ البروتوكول </w:t>
      </w:r>
      <w:r w:rsidR="00537D1C">
        <w:rPr>
          <w:rFonts w:ascii="Simplified Arabic" w:hAnsi="Simplified Arabic" w:cs="Simplified Arabic" w:hint="cs"/>
          <w:sz w:val="22"/>
          <w:rtl/>
          <w:lang w:val="en-US"/>
        </w:rPr>
        <w:t xml:space="preserve">سيشكل </w:t>
      </w:r>
      <w:r w:rsidR="00D974ED">
        <w:rPr>
          <w:rFonts w:ascii="Simplified Arabic" w:hAnsi="Simplified Arabic" w:cs="Simplified Arabic" w:hint="cs"/>
          <w:sz w:val="22"/>
          <w:rtl/>
          <w:lang w:val="en-US"/>
        </w:rPr>
        <w:t>عنصرا</w:t>
      </w:r>
      <w:r w:rsidR="00537D1C">
        <w:rPr>
          <w:rFonts w:ascii="Simplified Arabic" w:hAnsi="Simplified Arabic" w:cs="Simplified Arabic" w:hint="cs"/>
          <w:sz w:val="22"/>
          <w:rtl/>
          <w:lang w:val="en-US"/>
        </w:rPr>
        <w:t xml:space="preserve"> حاسم</w:t>
      </w:r>
      <w:r w:rsidR="00D974ED">
        <w:rPr>
          <w:rFonts w:ascii="Simplified Arabic" w:hAnsi="Simplified Arabic" w:cs="Simplified Arabic" w:hint="cs"/>
          <w:sz w:val="22"/>
          <w:rtl/>
          <w:lang w:val="en-US"/>
        </w:rPr>
        <w:t>ا</w:t>
      </w:r>
      <w:r w:rsidR="00537D1C">
        <w:rPr>
          <w:rFonts w:ascii="Simplified Arabic" w:hAnsi="Simplified Arabic" w:cs="Simplified Arabic" w:hint="cs"/>
          <w:sz w:val="22"/>
          <w:rtl/>
          <w:lang w:val="en-US"/>
        </w:rPr>
        <w:t xml:space="preserve"> لإتاحة </w:t>
      </w:r>
      <w:r w:rsidRPr="00D97881">
        <w:rPr>
          <w:rFonts w:ascii="Simplified Arabic" w:hAnsi="Simplified Arabic" w:cs="Simplified Arabic"/>
          <w:sz w:val="22"/>
          <w:rtl/>
          <w:lang w:val="en-US"/>
        </w:rPr>
        <w:t>الوقت الكافي لتحليل التقارير كجزء من التقييم الثاني واستعراض فعالية البروتوكول.</w:t>
      </w:r>
    </w:p>
    <w:p w14:paraId="0BF9538B" w14:textId="7798FCD8" w:rsidR="00072A3A" w:rsidRDefault="005F7A83" w:rsidP="00072A3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5F7A83">
        <w:rPr>
          <w:rFonts w:ascii="Simplified Arabic" w:hAnsi="Simplified Arabic" w:cs="Simplified Arabic"/>
          <w:sz w:val="22"/>
          <w:rtl/>
          <w:lang w:val="en-US"/>
        </w:rPr>
        <w:t xml:space="preserve">وأشارت الأمانة إلى أن </w:t>
      </w:r>
      <w:r>
        <w:rPr>
          <w:rFonts w:ascii="Simplified Arabic" w:hAnsi="Simplified Arabic" w:cs="Simplified Arabic" w:hint="cs"/>
          <w:sz w:val="22"/>
          <w:rtl/>
          <w:lang w:val="en-US"/>
        </w:rPr>
        <w:t>نسق</w:t>
      </w:r>
      <w:r w:rsidRPr="005F7A83">
        <w:rPr>
          <w:rFonts w:ascii="Simplified Arabic" w:hAnsi="Simplified Arabic" w:cs="Simplified Arabic"/>
          <w:sz w:val="22"/>
          <w:rtl/>
          <w:lang w:val="en-US"/>
        </w:rPr>
        <w:t xml:space="preserve"> التقرير الوطني الأول س</w:t>
      </w:r>
      <w:r>
        <w:rPr>
          <w:rFonts w:ascii="Simplified Arabic" w:hAnsi="Simplified Arabic" w:cs="Simplified Arabic" w:hint="cs"/>
          <w:sz w:val="22"/>
          <w:rtl/>
          <w:lang w:val="en-US"/>
        </w:rPr>
        <w:t>ي</w:t>
      </w:r>
      <w:r w:rsidRPr="005F7A83">
        <w:rPr>
          <w:rFonts w:ascii="Simplified Arabic" w:hAnsi="Simplified Arabic" w:cs="Simplified Arabic"/>
          <w:sz w:val="22"/>
          <w:rtl/>
          <w:lang w:val="en-US"/>
        </w:rPr>
        <w:t>كون متاح</w:t>
      </w:r>
      <w:r>
        <w:rPr>
          <w:rFonts w:ascii="Simplified Arabic" w:hAnsi="Simplified Arabic" w:cs="Simplified Arabic" w:hint="cs"/>
          <w:sz w:val="22"/>
          <w:rtl/>
          <w:lang w:val="en-US"/>
        </w:rPr>
        <w:t>ا</w:t>
      </w:r>
      <w:r w:rsidRPr="005F7A83">
        <w:rPr>
          <w:rFonts w:ascii="Simplified Arabic" w:hAnsi="Simplified Arabic" w:cs="Simplified Arabic"/>
          <w:sz w:val="22"/>
          <w:rtl/>
          <w:lang w:val="en-US"/>
        </w:rPr>
        <w:t xml:space="preserve"> على الإنترنت باللغات الرسمية الست للأمم المتحدة في الأسابيع المقبلة، </w:t>
      </w:r>
      <w:r>
        <w:rPr>
          <w:rFonts w:ascii="Simplified Arabic" w:hAnsi="Simplified Arabic" w:cs="Simplified Arabic" w:hint="cs"/>
          <w:sz w:val="22"/>
          <w:rtl/>
          <w:lang w:val="en-US"/>
        </w:rPr>
        <w:t xml:space="preserve">وسيُصدر </w:t>
      </w:r>
      <w:r w:rsidRPr="005F7A83">
        <w:rPr>
          <w:rFonts w:ascii="Simplified Arabic" w:hAnsi="Simplified Arabic" w:cs="Simplified Arabic"/>
          <w:sz w:val="22"/>
          <w:rtl/>
          <w:lang w:val="en-US"/>
        </w:rPr>
        <w:t xml:space="preserve">إشعار لإعلام الأطراف بذلك بمجرد توفر </w:t>
      </w:r>
      <w:r w:rsidR="00BF1517">
        <w:rPr>
          <w:rFonts w:ascii="Simplified Arabic" w:hAnsi="Simplified Arabic" w:cs="Simplified Arabic" w:hint="cs"/>
          <w:sz w:val="22"/>
          <w:rtl/>
          <w:lang w:val="en-US"/>
        </w:rPr>
        <w:t>النسق</w:t>
      </w:r>
      <w:r w:rsidRPr="005F7A83">
        <w:rPr>
          <w:rFonts w:ascii="Simplified Arabic" w:hAnsi="Simplified Arabic" w:cs="Simplified Arabic"/>
          <w:sz w:val="22"/>
          <w:rtl/>
          <w:lang w:val="en-US"/>
        </w:rPr>
        <w:t xml:space="preserve">. وأعربت اللجنة عن تقديرها لتوافر </w:t>
      </w:r>
      <w:r w:rsidR="00BF1517">
        <w:rPr>
          <w:rFonts w:ascii="Simplified Arabic" w:hAnsi="Simplified Arabic" w:cs="Simplified Arabic" w:hint="cs"/>
          <w:sz w:val="22"/>
          <w:rtl/>
          <w:lang w:val="en-US"/>
        </w:rPr>
        <w:t>النسق</w:t>
      </w:r>
      <w:r w:rsidRPr="005F7A83">
        <w:rPr>
          <w:rFonts w:ascii="Simplified Arabic" w:hAnsi="Simplified Arabic" w:cs="Simplified Arabic"/>
          <w:sz w:val="22"/>
          <w:rtl/>
          <w:lang w:val="en-US"/>
        </w:rPr>
        <w:t xml:space="preserve"> في الوقت المناسب لتمكين الأطراف من البدء في إعداد </w:t>
      </w:r>
      <w:r w:rsidR="00BF1517">
        <w:rPr>
          <w:rFonts w:ascii="Simplified Arabic" w:hAnsi="Simplified Arabic" w:cs="Simplified Arabic" w:hint="cs"/>
          <w:sz w:val="22"/>
          <w:rtl/>
          <w:lang w:val="en-US"/>
        </w:rPr>
        <w:t>تقاريرها</w:t>
      </w:r>
      <w:r w:rsidRPr="005F7A83">
        <w:rPr>
          <w:rFonts w:ascii="Simplified Arabic" w:hAnsi="Simplified Arabic" w:cs="Simplified Arabic"/>
          <w:sz w:val="22"/>
          <w:rtl/>
          <w:lang w:val="en-US"/>
        </w:rPr>
        <w:t xml:space="preserve"> الوطني</w:t>
      </w:r>
      <w:r w:rsidR="00BF1517">
        <w:rPr>
          <w:rFonts w:ascii="Simplified Arabic" w:hAnsi="Simplified Arabic" w:cs="Simplified Arabic" w:hint="cs"/>
          <w:sz w:val="22"/>
          <w:rtl/>
          <w:lang w:val="en-US"/>
        </w:rPr>
        <w:t>ة الأولى</w:t>
      </w:r>
      <w:r w:rsidRPr="005F7A83">
        <w:rPr>
          <w:rFonts w:ascii="Simplified Arabic" w:hAnsi="Simplified Arabic" w:cs="Simplified Arabic"/>
          <w:sz w:val="22"/>
          <w:rtl/>
          <w:lang w:val="en-US"/>
        </w:rPr>
        <w:t>، واتفقت على أن تبدأ الأطراف في اتخاذ الخطوات التحضيرية للمساعدة في ضمان تقديم تقريرها إلى الأمانة في أقرب وقت ممكن قبل الموعد النهائي. وأقرت اللجنة بأن العديد من الأطراف تحتاج إلى دعم مالي لمساعدتها في إعداد</w:t>
      </w:r>
      <w:r w:rsidR="00937DA5" w:rsidRPr="00937DA5">
        <w:rPr>
          <w:rFonts w:ascii="Simplified Arabic" w:hAnsi="Simplified Arabic" w:cs="Simplified Arabic" w:hint="cs"/>
          <w:sz w:val="22"/>
          <w:rtl/>
          <w:lang w:val="en-US"/>
        </w:rPr>
        <w:t xml:space="preserve"> </w:t>
      </w:r>
      <w:r w:rsidR="00937DA5">
        <w:rPr>
          <w:rFonts w:ascii="Simplified Arabic" w:hAnsi="Simplified Arabic" w:cs="Simplified Arabic" w:hint="cs"/>
          <w:sz w:val="22"/>
          <w:rtl/>
          <w:lang w:val="en-US"/>
        </w:rPr>
        <w:t>تقاريرها</w:t>
      </w:r>
      <w:r w:rsidR="00937DA5" w:rsidRPr="005F7A83">
        <w:rPr>
          <w:rFonts w:ascii="Simplified Arabic" w:hAnsi="Simplified Arabic" w:cs="Simplified Arabic"/>
          <w:sz w:val="22"/>
          <w:rtl/>
          <w:lang w:val="en-US"/>
        </w:rPr>
        <w:t xml:space="preserve"> الوطني</w:t>
      </w:r>
      <w:r w:rsidR="00937DA5">
        <w:rPr>
          <w:rFonts w:ascii="Simplified Arabic" w:hAnsi="Simplified Arabic" w:cs="Simplified Arabic" w:hint="cs"/>
          <w:sz w:val="22"/>
          <w:rtl/>
          <w:lang w:val="en-US"/>
        </w:rPr>
        <w:t>ة</w:t>
      </w:r>
      <w:r w:rsidRPr="005F7A83">
        <w:rPr>
          <w:rFonts w:ascii="Simplified Arabic" w:hAnsi="Simplified Arabic" w:cs="Simplified Arabic"/>
          <w:sz w:val="22"/>
          <w:rtl/>
          <w:lang w:val="en-US"/>
        </w:rPr>
        <w:t xml:space="preserve"> وتقديم</w:t>
      </w:r>
      <w:r w:rsidR="00937DA5">
        <w:rPr>
          <w:rFonts w:ascii="Simplified Arabic" w:hAnsi="Simplified Arabic" w:cs="Simplified Arabic" w:hint="cs"/>
          <w:sz w:val="22"/>
          <w:rtl/>
          <w:lang w:val="en-US"/>
        </w:rPr>
        <w:t>ها</w:t>
      </w:r>
      <w:r w:rsidRPr="005F7A83">
        <w:rPr>
          <w:rFonts w:ascii="Simplified Arabic" w:hAnsi="Simplified Arabic" w:cs="Simplified Arabic"/>
          <w:sz w:val="22"/>
          <w:rtl/>
          <w:lang w:val="en-US"/>
        </w:rPr>
        <w:t>.</w:t>
      </w:r>
    </w:p>
    <w:p w14:paraId="12EAE3CE" w14:textId="65BE7206" w:rsidR="00937DA5" w:rsidRDefault="00F24F05" w:rsidP="00937DA5">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F24F05">
        <w:rPr>
          <w:rFonts w:ascii="Simplified Arabic" w:hAnsi="Simplified Arabic" w:cs="Simplified Arabic"/>
          <w:sz w:val="22"/>
          <w:rtl/>
          <w:lang w:val="en-US"/>
        </w:rPr>
        <w:t xml:space="preserve">وأعربت اللجنة عن تقديرها للأمانة على المتابعة التي قامت بها مع الأطراف عملاً بالطلبات الناشئة عن الاجتماع الثالث للجنة، فضلاً عن جهود التواصل المستمرة التي تبذلها الأمانة، كما هو موضح في القسم الثالث (أ) من الوثيقة </w:t>
      </w:r>
      <w:r w:rsidR="00470FD5" w:rsidRPr="006A3468">
        <w:rPr>
          <w:sz w:val="22"/>
          <w:szCs w:val="22"/>
        </w:rPr>
        <w:t>CBD/NP/CC/4/3</w:t>
      </w:r>
      <w:r w:rsidRPr="00F24F05">
        <w:rPr>
          <w:rFonts w:ascii="Simplified Arabic" w:hAnsi="Simplified Arabic" w:cs="Simplified Arabic"/>
          <w:sz w:val="22"/>
          <w:rtl/>
          <w:lang w:val="en-US"/>
        </w:rPr>
        <w:t xml:space="preserve">. وفي حين أقرت اللجنة بأن الاتصالات مع الأطراف أسفرت عن اتخاذ بعض الأطراف خطوات إضافية لتنفيذ البروتوكول ونشر المعلومات على </w:t>
      </w:r>
      <w:r w:rsidR="0067055C">
        <w:rPr>
          <w:rFonts w:ascii="Simplified Arabic" w:hAnsi="Simplified Arabic" w:cs="Simplified Arabic" w:hint="cs"/>
          <w:sz w:val="22"/>
          <w:rtl/>
          <w:lang w:val="en-US"/>
        </w:rPr>
        <w:t>غرفة</w:t>
      </w:r>
      <w:r w:rsidRPr="00F24F05">
        <w:rPr>
          <w:rFonts w:ascii="Simplified Arabic" w:hAnsi="Simplified Arabic" w:cs="Simplified Arabic"/>
          <w:sz w:val="22"/>
          <w:rtl/>
          <w:lang w:val="en-US"/>
        </w:rPr>
        <w:t xml:space="preserve"> تبادل معلومات </w:t>
      </w:r>
      <w:r w:rsidR="00EC79B2">
        <w:rPr>
          <w:rFonts w:ascii="Simplified Arabic" w:hAnsi="Simplified Arabic" w:cs="Simplified Arabic" w:hint="cs"/>
          <w:sz w:val="22"/>
          <w:rtl/>
          <w:lang w:val="en-US"/>
        </w:rPr>
        <w:t xml:space="preserve">الحصول </w:t>
      </w:r>
      <w:r w:rsidR="00EC79B2" w:rsidRPr="00A703EA">
        <w:rPr>
          <w:rFonts w:ascii="Simplified Arabic" w:hAnsi="Simplified Arabic" w:cs="Simplified Arabic"/>
          <w:sz w:val="22"/>
          <w:rtl/>
          <w:lang w:val="en-US"/>
        </w:rPr>
        <w:t xml:space="preserve">وتقاسم </w:t>
      </w:r>
      <w:r w:rsidR="00EC79B2">
        <w:rPr>
          <w:rFonts w:ascii="Simplified Arabic" w:hAnsi="Simplified Arabic" w:cs="Simplified Arabic" w:hint="cs"/>
          <w:sz w:val="22"/>
          <w:rtl/>
          <w:lang w:val="en-US"/>
        </w:rPr>
        <w:t>المنافع</w:t>
      </w:r>
      <w:r w:rsidRPr="00F24F05">
        <w:rPr>
          <w:rFonts w:ascii="Simplified Arabic" w:hAnsi="Simplified Arabic" w:cs="Simplified Arabic"/>
          <w:sz w:val="22"/>
          <w:rtl/>
          <w:lang w:val="en-US"/>
        </w:rPr>
        <w:t>، فقد أعربت عن قلقها إزاء عدم رد أكثر من 40</w:t>
      </w:r>
      <w:r w:rsidR="00AD6B6A">
        <w:rPr>
          <w:rFonts w:ascii="Simplified Arabic" w:hAnsi="Simplified Arabic" w:cs="Simplified Arabic" w:hint="cs"/>
          <w:sz w:val="22"/>
          <w:rtl/>
          <w:lang w:val="en-US"/>
        </w:rPr>
        <w:t xml:space="preserve"> في المائة</w:t>
      </w:r>
      <w:r w:rsidRPr="00F24F05">
        <w:rPr>
          <w:rFonts w:ascii="Simplified Arabic" w:hAnsi="Simplified Arabic" w:cs="Simplified Arabic"/>
          <w:sz w:val="22"/>
          <w:rtl/>
          <w:lang w:val="en-US"/>
        </w:rPr>
        <w:t xml:space="preserve"> من الأطراف</w:t>
      </w:r>
      <w:r w:rsidR="00C949B9">
        <w:rPr>
          <w:rFonts w:ascii="Simplified Arabic" w:hAnsi="Simplified Arabic" w:cs="Simplified Arabic" w:hint="cs"/>
          <w:sz w:val="22"/>
          <w:rtl/>
          <w:lang w:val="en-US"/>
        </w:rPr>
        <w:t xml:space="preserve"> التي تم الاتصال بها</w:t>
      </w:r>
      <w:r w:rsidR="00A158EA">
        <w:rPr>
          <w:rFonts w:ascii="Simplified Arabic" w:hAnsi="Simplified Arabic" w:cs="Simplified Arabic" w:hint="cs"/>
          <w:sz w:val="22"/>
          <w:rtl/>
          <w:lang w:val="en-US"/>
        </w:rPr>
        <w:t xml:space="preserve"> البالغ عددها </w:t>
      </w:r>
      <w:r w:rsidRPr="00F24F05">
        <w:rPr>
          <w:rFonts w:ascii="Simplified Arabic" w:hAnsi="Simplified Arabic" w:cs="Simplified Arabic"/>
          <w:sz w:val="22"/>
          <w:rtl/>
          <w:lang w:val="en-US"/>
        </w:rPr>
        <w:t xml:space="preserve">96 </w:t>
      </w:r>
      <w:r w:rsidR="00A158EA">
        <w:rPr>
          <w:rFonts w:ascii="Simplified Arabic" w:hAnsi="Simplified Arabic" w:cs="Simplified Arabic" w:hint="cs"/>
          <w:sz w:val="22"/>
          <w:rtl/>
          <w:lang w:val="en-US"/>
        </w:rPr>
        <w:t>طرفا</w:t>
      </w:r>
      <w:r w:rsidR="00A720B8">
        <w:rPr>
          <w:rFonts w:ascii="Simplified Arabic" w:hAnsi="Simplified Arabic" w:cs="Simplified Arabic" w:hint="cs"/>
          <w:sz w:val="22"/>
          <w:rtl/>
          <w:lang w:val="en-US"/>
        </w:rPr>
        <w:t xml:space="preserve"> </w:t>
      </w:r>
      <w:r w:rsidRPr="00F24F05">
        <w:rPr>
          <w:rFonts w:ascii="Simplified Arabic" w:hAnsi="Simplified Arabic" w:cs="Simplified Arabic"/>
          <w:sz w:val="22"/>
          <w:rtl/>
          <w:lang w:val="en-US"/>
        </w:rPr>
        <w:t>على الرسائل أو اتخاذ الإجراء</w:t>
      </w:r>
      <w:r w:rsidR="00470FD5">
        <w:rPr>
          <w:rFonts w:ascii="Simplified Arabic" w:hAnsi="Simplified Arabic" w:cs="Simplified Arabic" w:hint="cs"/>
          <w:sz w:val="22"/>
          <w:rtl/>
          <w:lang w:val="en-US"/>
        </w:rPr>
        <w:t>ات</w:t>
      </w:r>
      <w:r w:rsidRPr="00F24F05">
        <w:rPr>
          <w:rFonts w:ascii="Simplified Arabic" w:hAnsi="Simplified Arabic" w:cs="Simplified Arabic"/>
          <w:sz w:val="22"/>
          <w:rtl/>
          <w:lang w:val="en-US"/>
        </w:rPr>
        <w:t xml:space="preserve"> المطلوب</w:t>
      </w:r>
      <w:r w:rsidR="00470FD5">
        <w:rPr>
          <w:rFonts w:ascii="Simplified Arabic" w:hAnsi="Simplified Arabic" w:cs="Simplified Arabic" w:hint="cs"/>
          <w:sz w:val="22"/>
          <w:rtl/>
          <w:lang w:val="en-US"/>
        </w:rPr>
        <w:t>ة</w:t>
      </w:r>
      <w:r w:rsidR="00123DF9">
        <w:rPr>
          <w:rFonts w:ascii="Simplified Arabic" w:hAnsi="Simplified Arabic" w:cs="Simplified Arabic" w:hint="cs"/>
          <w:sz w:val="22"/>
          <w:rtl/>
          <w:lang w:val="en-US"/>
        </w:rPr>
        <w:t>.</w:t>
      </w:r>
    </w:p>
    <w:p w14:paraId="1CF91211" w14:textId="1D0F90AE" w:rsidR="00B748E9" w:rsidRDefault="00B748E9" w:rsidP="00B748E9">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B748E9">
        <w:rPr>
          <w:rFonts w:ascii="Simplified Arabic" w:hAnsi="Simplified Arabic" w:cs="Simplified Arabic"/>
          <w:sz w:val="22"/>
          <w:rtl/>
          <w:lang w:val="en-US"/>
        </w:rPr>
        <w:t xml:space="preserve">وأشارت اللجنة إلى أنه رداً على الرسالة الواردة من الأمانة، أعرب أحد الأطراف عن رأي </w:t>
      </w:r>
      <w:r w:rsidR="00A418BE">
        <w:rPr>
          <w:rFonts w:ascii="Simplified Arabic" w:hAnsi="Simplified Arabic" w:cs="Simplified Arabic" w:hint="cs"/>
          <w:sz w:val="22"/>
          <w:rtl/>
          <w:lang w:val="en-US"/>
        </w:rPr>
        <w:t>مؤداه</w:t>
      </w:r>
      <w:r w:rsidRPr="00B748E9">
        <w:rPr>
          <w:rFonts w:ascii="Simplified Arabic" w:hAnsi="Simplified Arabic" w:cs="Simplified Arabic"/>
          <w:sz w:val="22"/>
          <w:rtl/>
          <w:lang w:val="en-US"/>
        </w:rPr>
        <w:t xml:space="preserve"> أنه وفقاً لفهمه </w:t>
      </w:r>
      <w:r w:rsidR="00A418BE">
        <w:rPr>
          <w:rFonts w:ascii="Simplified Arabic" w:hAnsi="Simplified Arabic" w:cs="Simplified Arabic" w:hint="cs"/>
          <w:sz w:val="22"/>
          <w:rtl/>
          <w:lang w:val="en-US"/>
        </w:rPr>
        <w:t xml:space="preserve">للققرة 2 من </w:t>
      </w:r>
      <w:r w:rsidRPr="00B748E9">
        <w:rPr>
          <w:rFonts w:ascii="Simplified Arabic" w:hAnsi="Simplified Arabic" w:cs="Simplified Arabic"/>
          <w:sz w:val="22"/>
          <w:rtl/>
          <w:lang w:val="en-US"/>
        </w:rPr>
        <w:t xml:space="preserve">للمادة 13، من البروتوكول، فإنه ليس </w:t>
      </w:r>
      <w:r w:rsidR="009F051F">
        <w:rPr>
          <w:rFonts w:ascii="Simplified Arabic" w:hAnsi="Simplified Arabic" w:cs="Simplified Arabic" w:hint="cs"/>
          <w:sz w:val="22"/>
          <w:rtl/>
          <w:lang w:val="en-US"/>
        </w:rPr>
        <w:t xml:space="preserve">من الملزم </w:t>
      </w:r>
      <w:r w:rsidRPr="00B748E9">
        <w:rPr>
          <w:rFonts w:ascii="Simplified Arabic" w:hAnsi="Simplified Arabic" w:cs="Simplified Arabic"/>
          <w:sz w:val="22"/>
          <w:rtl/>
          <w:lang w:val="en-US"/>
        </w:rPr>
        <w:t xml:space="preserve">تعيين سلطة وطنية مختصة </w:t>
      </w:r>
      <w:r w:rsidR="00D059DA">
        <w:rPr>
          <w:rFonts w:ascii="Simplified Arabic" w:hAnsi="Simplified Arabic" w:cs="Simplified Arabic" w:hint="cs"/>
          <w:sz w:val="22"/>
          <w:rtl/>
          <w:lang w:val="en-US"/>
        </w:rPr>
        <w:t>عند اتخاذ قرار بع</w:t>
      </w:r>
      <w:r w:rsidRPr="00B748E9">
        <w:rPr>
          <w:rFonts w:ascii="Simplified Arabic" w:hAnsi="Simplified Arabic" w:cs="Simplified Arabic"/>
          <w:sz w:val="22"/>
          <w:rtl/>
          <w:lang w:val="en-US"/>
        </w:rPr>
        <w:t xml:space="preserve">دم تنظيم </w:t>
      </w:r>
      <w:r w:rsidR="00B22EB1">
        <w:rPr>
          <w:rFonts w:ascii="Simplified Arabic" w:hAnsi="Simplified Arabic" w:cs="Simplified Arabic" w:hint="cs"/>
          <w:sz w:val="22"/>
          <w:rtl/>
          <w:lang w:val="en-US"/>
        </w:rPr>
        <w:t xml:space="preserve">الحصول على </w:t>
      </w:r>
      <w:r w:rsidRPr="00B748E9">
        <w:rPr>
          <w:rFonts w:ascii="Simplified Arabic" w:hAnsi="Simplified Arabic" w:cs="Simplified Arabic"/>
          <w:sz w:val="22"/>
          <w:rtl/>
          <w:lang w:val="en-US"/>
        </w:rPr>
        <w:t>موارده الجينية.</w:t>
      </w:r>
    </w:p>
    <w:p w14:paraId="23778321" w14:textId="57B3CA84" w:rsidR="00A703EA" w:rsidRDefault="00A703EA" w:rsidP="00A703E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A703EA">
        <w:rPr>
          <w:rFonts w:ascii="Simplified Arabic" w:hAnsi="Simplified Arabic" w:cs="Simplified Arabic"/>
          <w:sz w:val="22"/>
          <w:rtl/>
          <w:lang w:val="en-US"/>
        </w:rPr>
        <w:t>واقت</w:t>
      </w:r>
      <w:r w:rsidR="00D059DA">
        <w:rPr>
          <w:rFonts w:ascii="Simplified Arabic" w:hAnsi="Simplified Arabic" w:cs="Simplified Arabic" w:hint="cs"/>
          <w:sz w:val="22"/>
          <w:rtl/>
          <w:lang w:val="en-US"/>
        </w:rPr>
        <w:t>ُ</w:t>
      </w:r>
      <w:r w:rsidRPr="00A703EA">
        <w:rPr>
          <w:rFonts w:ascii="Simplified Arabic" w:hAnsi="Simplified Arabic" w:cs="Simplified Arabic"/>
          <w:sz w:val="22"/>
          <w:rtl/>
          <w:lang w:val="en-US"/>
        </w:rPr>
        <w:t xml:space="preserve">رح أنه قد يكون من المفيد للأطراف تعيين سلطة وطنية مختصة للعمل مع المستخدمين المحليين بشأن التزامات الامتثال؛ ونشر المعلومات التي </w:t>
      </w:r>
      <w:r w:rsidR="00F938D6">
        <w:rPr>
          <w:rFonts w:ascii="Simplified Arabic" w:hAnsi="Simplified Arabic" w:cs="Simplified Arabic" w:hint="cs"/>
          <w:sz w:val="22"/>
          <w:rtl/>
          <w:lang w:val="en-US"/>
        </w:rPr>
        <w:t xml:space="preserve">تُجمع </w:t>
      </w:r>
      <w:r w:rsidRPr="00A703EA">
        <w:rPr>
          <w:rFonts w:ascii="Simplified Arabic" w:hAnsi="Simplified Arabic" w:cs="Simplified Arabic"/>
          <w:sz w:val="22"/>
          <w:rtl/>
          <w:lang w:val="en-US"/>
        </w:rPr>
        <w:t xml:space="preserve">من نقاط التفتيش </w:t>
      </w:r>
      <w:r w:rsidR="00373E90">
        <w:rPr>
          <w:rFonts w:ascii="Simplified Arabic" w:hAnsi="Simplified Arabic" w:cs="Simplified Arabic" w:hint="cs"/>
          <w:sz w:val="22"/>
          <w:rtl/>
          <w:lang w:val="en-US"/>
        </w:rPr>
        <w:t>بشأن</w:t>
      </w:r>
      <w:r w:rsidRPr="00A703EA">
        <w:rPr>
          <w:rFonts w:ascii="Simplified Arabic" w:hAnsi="Simplified Arabic" w:cs="Simplified Arabic"/>
          <w:sz w:val="22"/>
          <w:rtl/>
          <w:lang w:val="en-US"/>
        </w:rPr>
        <w:t xml:space="preserve"> </w:t>
      </w:r>
      <w:r w:rsidR="0067055C">
        <w:rPr>
          <w:rFonts w:ascii="Simplified Arabic" w:hAnsi="Simplified Arabic" w:cs="Simplified Arabic" w:hint="cs"/>
          <w:sz w:val="22"/>
          <w:rtl/>
          <w:lang w:val="en-US"/>
        </w:rPr>
        <w:t>غرفة</w:t>
      </w:r>
      <w:r w:rsidR="0067055C" w:rsidRPr="00F24F05">
        <w:rPr>
          <w:rFonts w:ascii="Simplified Arabic" w:hAnsi="Simplified Arabic" w:cs="Simplified Arabic"/>
          <w:sz w:val="22"/>
          <w:rtl/>
          <w:lang w:val="en-US"/>
        </w:rPr>
        <w:t xml:space="preserve"> </w:t>
      </w:r>
      <w:r w:rsidRPr="00A703EA">
        <w:rPr>
          <w:rFonts w:ascii="Simplified Arabic" w:hAnsi="Simplified Arabic" w:cs="Simplified Arabic"/>
          <w:sz w:val="22"/>
          <w:rtl/>
          <w:lang w:val="en-US"/>
        </w:rPr>
        <w:t xml:space="preserve">تبادل معلومات </w:t>
      </w:r>
      <w:r w:rsidR="00EC79B2">
        <w:rPr>
          <w:rFonts w:ascii="Simplified Arabic" w:hAnsi="Simplified Arabic" w:cs="Simplified Arabic" w:hint="cs"/>
          <w:sz w:val="22"/>
          <w:rtl/>
          <w:lang w:val="en-US"/>
        </w:rPr>
        <w:t xml:space="preserve">الحصول </w:t>
      </w:r>
      <w:r w:rsidR="00EC79B2" w:rsidRPr="00A703EA">
        <w:rPr>
          <w:rFonts w:ascii="Simplified Arabic" w:hAnsi="Simplified Arabic" w:cs="Simplified Arabic"/>
          <w:sz w:val="22"/>
          <w:rtl/>
          <w:lang w:val="en-US"/>
        </w:rPr>
        <w:t xml:space="preserve">وتقاسم </w:t>
      </w:r>
      <w:r w:rsidR="00EC79B2">
        <w:rPr>
          <w:rFonts w:ascii="Simplified Arabic" w:hAnsi="Simplified Arabic" w:cs="Simplified Arabic" w:hint="cs"/>
          <w:sz w:val="22"/>
          <w:rtl/>
          <w:lang w:val="en-US"/>
        </w:rPr>
        <w:t>المنافع</w:t>
      </w:r>
      <w:r w:rsidRPr="00A703EA">
        <w:rPr>
          <w:rFonts w:ascii="Simplified Arabic" w:hAnsi="Simplified Arabic" w:cs="Simplified Arabic"/>
          <w:sz w:val="22"/>
          <w:rtl/>
          <w:lang w:val="en-US"/>
        </w:rPr>
        <w:t>؛ والتعاون في</w:t>
      </w:r>
      <w:r w:rsidR="00617359">
        <w:rPr>
          <w:rFonts w:ascii="Simplified Arabic" w:hAnsi="Simplified Arabic" w:cs="Simplified Arabic" w:hint="cs"/>
          <w:sz w:val="22"/>
          <w:rtl/>
          <w:lang w:val="en-US"/>
        </w:rPr>
        <w:t xml:space="preserve"> حالة وجود</w:t>
      </w:r>
      <w:r w:rsidRPr="00A703EA">
        <w:rPr>
          <w:rFonts w:ascii="Simplified Arabic" w:hAnsi="Simplified Arabic" w:cs="Simplified Arabic"/>
          <w:sz w:val="22"/>
          <w:rtl/>
          <w:lang w:val="en-US"/>
        </w:rPr>
        <w:t xml:space="preserve"> حالات انتهاك مزعوم لتدابير</w:t>
      </w:r>
      <w:r w:rsidR="00617359">
        <w:rPr>
          <w:rFonts w:ascii="Simplified Arabic" w:hAnsi="Simplified Arabic" w:cs="Simplified Arabic" w:hint="cs"/>
          <w:sz w:val="22"/>
          <w:rtl/>
          <w:lang w:val="en-US"/>
        </w:rPr>
        <w:t xml:space="preserve"> محلية بشأن</w:t>
      </w:r>
      <w:r w:rsidRPr="00A703EA">
        <w:rPr>
          <w:rFonts w:ascii="Simplified Arabic" w:hAnsi="Simplified Arabic" w:cs="Simplified Arabic"/>
          <w:sz w:val="22"/>
          <w:rtl/>
          <w:lang w:val="en-US"/>
        </w:rPr>
        <w:t xml:space="preserve"> </w:t>
      </w:r>
      <w:r w:rsidR="00617359">
        <w:rPr>
          <w:rFonts w:ascii="Simplified Arabic" w:hAnsi="Simplified Arabic" w:cs="Simplified Arabic" w:hint="cs"/>
          <w:sz w:val="22"/>
          <w:rtl/>
          <w:lang w:val="en-US"/>
        </w:rPr>
        <w:t xml:space="preserve">الحصول </w:t>
      </w:r>
      <w:r w:rsidRPr="00A703EA">
        <w:rPr>
          <w:rFonts w:ascii="Simplified Arabic" w:hAnsi="Simplified Arabic" w:cs="Simplified Arabic"/>
          <w:sz w:val="22"/>
          <w:rtl/>
          <w:lang w:val="en-US"/>
        </w:rPr>
        <w:t xml:space="preserve">وتقاسم </w:t>
      </w:r>
      <w:r w:rsidR="00BC5CDE">
        <w:rPr>
          <w:rFonts w:ascii="Simplified Arabic" w:hAnsi="Simplified Arabic" w:cs="Simplified Arabic" w:hint="cs"/>
          <w:sz w:val="22"/>
          <w:rtl/>
          <w:lang w:val="en-US"/>
        </w:rPr>
        <w:t>المنافع</w:t>
      </w:r>
      <w:r w:rsidRPr="00A703EA">
        <w:rPr>
          <w:rFonts w:ascii="Simplified Arabic" w:hAnsi="Simplified Arabic" w:cs="Simplified Arabic"/>
          <w:sz w:val="22"/>
          <w:rtl/>
          <w:lang w:val="en-US"/>
        </w:rPr>
        <w:t>، عملاً بالفقرة 3 من المادة 15 من البروتوكول.</w:t>
      </w:r>
    </w:p>
    <w:p w14:paraId="427070E3" w14:textId="72473C61" w:rsidR="004A1ADA" w:rsidRDefault="004A1ADA" w:rsidP="004A1AD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4A1ADA">
        <w:rPr>
          <w:rFonts w:ascii="Simplified Arabic" w:hAnsi="Simplified Arabic" w:cs="Simplified Arabic"/>
          <w:sz w:val="22"/>
          <w:rtl/>
          <w:lang w:val="en-US"/>
        </w:rPr>
        <w:t>وأوضح</w:t>
      </w:r>
      <w:r>
        <w:rPr>
          <w:rFonts w:ascii="Simplified Arabic" w:hAnsi="Simplified Arabic" w:cs="Simplified Arabic" w:hint="cs"/>
          <w:sz w:val="22"/>
          <w:rtl/>
          <w:lang w:val="en-US"/>
        </w:rPr>
        <w:t>ت</w:t>
      </w:r>
      <w:r w:rsidRPr="004A1ADA">
        <w:rPr>
          <w:rFonts w:ascii="Simplified Arabic" w:hAnsi="Simplified Arabic" w:cs="Simplified Arabic"/>
          <w:sz w:val="22"/>
          <w:rtl/>
          <w:lang w:val="en-US"/>
        </w:rPr>
        <w:t xml:space="preserve"> الأمانة أنه، في أعقاب المناقشات التي جرت في اللجنة الاستشارية غير الرسمية المعنية </w:t>
      </w:r>
      <w:r w:rsidR="0067055C">
        <w:rPr>
          <w:rFonts w:ascii="Simplified Arabic" w:hAnsi="Simplified Arabic" w:cs="Simplified Arabic" w:hint="cs"/>
          <w:sz w:val="22"/>
          <w:rtl/>
          <w:lang w:val="en-US"/>
        </w:rPr>
        <w:t>بغرفة</w:t>
      </w:r>
      <w:r w:rsidRPr="004A1ADA">
        <w:rPr>
          <w:rFonts w:ascii="Simplified Arabic" w:hAnsi="Simplified Arabic" w:cs="Simplified Arabic"/>
          <w:sz w:val="22"/>
          <w:rtl/>
          <w:lang w:val="en-US"/>
        </w:rPr>
        <w:t xml:space="preserve"> تبادل معلومات </w:t>
      </w:r>
      <w:r>
        <w:rPr>
          <w:rFonts w:ascii="Simplified Arabic" w:hAnsi="Simplified Arabic" w:cs="Simplified Arabic" w:hint="cs"/>
          <w:sz w:val="22"/>
          <w:rtl/>
          <w:lang w:val="en-US"/>
        </w:rPr>
        <w:t xml:space="preserve">الحصول وتقاسم </w:t>
      </w:r>
      <w:r w:rsidRPr="004A1ADA">
        <w:rPr>
          <w:rFonts w:ascii="Simplified Arabic" w:hAnsi="Simplified Arabic" w:cs="Simplified Arabic"/>
          <w:sz w:val="22"/>
          <w:rtl/>
          <w:lang w:val="en-US"/>
        </w:rPr>
        <w:t xml:space="preserve">المنافع، فإنها تعتزم </w:t>
      </w:r>
      <w:r w:rsidR="0067055C">
        <w:rPr>
          <w:rFonts w:ascii="Simplified Arabic" w:hAnsi="Simplified Arabic" w:cs="Simplified Arabic" w:hint="cs"/>
          <w:sz w:val="22"/>
          <w:rtl/>
          <w:lang w:val="en-US"/>
        </w:rPr>
        <w:t>تنقيح</w:t>
      </w:r>
      <w:r w:rsidRPr="004A1ADA">
        <w:rPr>
          <w:rFonts w:ascii="Simplified Arabic" w:hAnsi="Simplified Arabic" w:cs="Simplified Arabic"/>
          <w:sz w:val="22"/>
          <w:rtl/>
          <w:lang w:val="en-US"/>
        </w:rPr>
        <w:t xml:space="preserve"> </w:t>
      </w:r>
      <w:r w:rsidR="00FC187E">
        <w:rPr>
          <w:rFonts w:ascii="Simplified Arabic" w:hAnsi="Simplified Arabic" w:cs="Simplified Arabic" w:hint="cs"/>
          <w:sz w:val="22"/>
          <w:rtl/>
          <w:lang w:val="en-US"/>
        </w:rPr>
        <w:t>النسق</w:t>
      </w:r>
      <w:r w:rsidRPr="004A1ADA">
        <w:rPr>
          <w:rFonts w:ascii="Simplified Arabic" w:hAnsi="Simplified Arabic" w:cs="Simplified Arabic"/>
          <w:sz w:val="22"/>
          <w:rtl/>
          <w:lang w:val="en-US"/>
        </w:rPr>
        <w:t xml:space="preserve"> المشترك بشأن السلطات الوطنية المختصة لتمكين الأطراف من إدراج المزيد من المعلومات </w:t>
      </w:r>
      <w:r w:rsidR="00373E90">
        <w:rPr>
          <w:rFonts w:ascii="Simplified Arabic" w:hAnsi="Simplified Arabic" w:cs="Simplified Arabic" w:hint="cs"/>
          <w:sz w:val="22"/>
          <w:rtl/>
          <w:lang w:val="en-US"/>
        </w:rPr>
        <w:t>عن</w:t>
      </w:r>
      <w:r w:rsidRPr="004A1ADA">
        <w:rPr>
          <w:rFonts w:ascii="Simplified Arabic" w:hAnsi="Simplified Arabic" w:cs="Simplified Arabic"/>
          <w:sz w:val="22"/>
          <w:rtl/>
          <w:lang w:val="en-US"/>
        </w:rPr>
        <w:t xml:space="preserve"> مسؤوليات السلطات الوطنية المختصة، على سبيل المثال، ما إذا كانت قد تناولت مسألة </w:t>
      </w:r>
      <w:r w:rsidR="00FC187E">
        <w:rPr>
          <w:rFonts w:ascii="Simplified Arabic" w:hAnsi="Simplified Arabic" w:cs="Simplified Arabic" w:hint="cs"/>
          <w:sz w:val="22"/>
          <w:rtl/>
          <w:lang w:val="en-US"/>
        </w:rPr>
        <w:t>الحصول</w:t>
      </w:r>
      <w:r w:rsidRPr="004A1ADA">
        <w:rPr>
          <w:rFonts w:ascii="Simplified Arabic" w:hAnsi="Simplified Arabic" w:cs="Simplified Arabic"/>
          <w:sz w:val="22"/>
          <w:rtl/>
          <w:lang w:val="en-US"/>
        </w:rPr>
        <w:t xml:space="preserve"> أو تقاسم المنافع أو الامتثال.</w:t>
      </w:r>
    </w:p>
    <w:p w14:paraId="36DB0F9D" w14:textId="5FAFEE96" w:rsidR="00FC187E" w:rsidRDefault="001839B7" w:rsidP="00FC187E">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839B7">
        <w:rPr>
          <w:rFonts w:ascii="Simplified Arabic" w:hAnsi="Simplified Arabic" w:cs="Simplified Arabic"/>
          <w:sz w:val="22"/>
          <w:rtl/>
          <w:lang w:val="en-US"/>
        </w:rPr>
        <w:t>واقت</w:t>
      </w:r>
      <w:r>
        <w:rPr>
          <w:rFonts w:ascii="Simplified Arabic" w:hAnsi="Simplified Arabic" w:cs="Simplified Arabic" w:hint="cs"/>
          <w:sz w:val="22"/>
          <w:rtl/>
          <w:lang w:val="en-US"/>
        </w:rPr>
        <w:t>ُ</w:t>
      </w:r>
      <w:r w:rsidRPr="001839B7">
        <w:rPr>
          <w:rFonts w:ascii="Simplified Arabic" w:hAnsi="Simplified Arabic" w:cs="Simplified Arabic"/>
          <w:sz w:val="22"/>
          <w:rtl/>
          <w:lang w:val="en-US"/>
        </w:rPr>
        <w:t>رح أن تقوم الأطراف، على سبيل المثال، بتعيين سلطات وطنية مختصة محلية، عملاً بالفقرة 2 من المادة 6 من البروتوكول.</w:t>
      </w:r>
    </w:p>
    <w:p w14:paraId="4BDD0970" w14:textId="2EFCBD4E" w:rsidR="001839B7" w:rsidRDefault="001839B7" w:rsidP="001839B7">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839B7">
        <w:rPr>
          <w:rFonts w:ascii="Simplified Arabic" w:hAnsi="Simplified Arabic" w:cs="Simplified Arabic"/>
          <w:sz w:val="22"/>
          <w:rtl/>
          <w:lang w:val="en-US"/>
        </w:rPr>
        <w:lastRenderedPageBreak/>
        <w:t>ولوحظ أنه في</w:t>
      </w:r>
      <w:r w:rsidR="00BE1EAB">
        <w:rPr>
          <w:rFonts w:ascii="Simplified Arabic" w:hAnsi="Simplified Arabic" w:cs="Simplified Arabic" w:hint="cs"/>
          <w:sz w:val="22"/>
          <w:rtl/>
          <w:lang w:val="en-US"/>
        </w:rPr>
        <w:t xml:space="preserve">ما </w:t>
      </w:r>
      <w:r w:rsidR="00663F36">
        <w:rPr>
          <w:rFonts w:ascii="Simplified Arabic" w:hAnsi="Simplified Arabic" w:cs="Simplified Arabic" w:hint="cs"/>
          <w:sz w:val="22"/>
          <w:rtl/>
          <w:lang w:val="en-US"/>
        </w:rPr>
        <w:t>يتعلق ب</w:t>
      </w:r>
      <w:r w:rsidRPr="001839B7">
        <w:rPr>
          <w:rFonts w:ascii="Simplified Arabic" w:hAnsi="Simplified Arabic" w:cs="Simplified Arabic"/>
          <w:sz w:val="22"/>
          <w:rtl/>
          <w:lang w:val="en-US"/>
        </w:rPr>
        <w:t xml:space="preserve">الأطراف التي لا تنظم </w:t>
      </w:r>
      <w:r w:rsidR="00BE1EAB">
        <w:rPr>
          <w:rFonts w:ascii="Simplified Arabic" w:hAnsi="Simplified Arabic" w:cs="Simplified Arabic" w:hint="cs"/>
          <w:sz w:val="22"/>
          <w:rtl/>
          <w:lang w:val="en-US"/>
        </w:rPr>
        <w:t>الحصول</w:t>
      </w:r>
      <w:r w:rsidRPr="001839B7">
        <w:rPr>
          <w:rFonts w:ascii="Simplified Arabic" w:hAnsi="Simplified Arabic" w:cs="Simplified Arabic"/>
          <w:sz w:val="22"/>
          <w:rtl/>
          <w:lang w:val="en-US"/>
        </w:rPr>
        <w:t xml:space="preserve">، لن تكون السلطات الوطنية المختصة ملزمة بالاضطلاع بوظائف منح </w:t>
      </w:r>
      <w:r w:rsidR="00427726">
        <w:rPr>
          <w:rFonts w:ascii="Simplified Arabic" w:hAnsi="Simplified Arabic" w:cs="Simplified Arabic" w:hint="cs"/>
          <w:sz w:val="22"/>
          <w:rtl/>
          <w:lang w:val="en-US"/>
        </w:rPr>
        <w:t xml:space="preserve">حق </w:t>
      </w:r>
      <w:r w:rsidR="00BE1EAB">
        <w:rPr>
          <w:rFonts w:ascii="Simplified Arabic" w:hAnsi="Simplified Arabic" w:cs="Simplified Arabic" w:hint="cs"/>
          <w:sz w:val="22"/>
          <w:rtl/>
          <w:lang w:val="en-US"/>
        </w:rPr>
        <w:t>الحصول</w:t>
      </w:r>
      <w:r w:rsidRPr="001839B7">
        <w:rPr>
          <w:rFonts w:ascii="Simplified Arabic" w:hAnsi="Simplified Arabic" w:cs="Simplified Arabic"/>
          <w:sz w:val="22"/>
          <w:rtl/>
          <w:lang w:val="en-US"/>
        </w:rPr>
        <w:t xml:space="preserve"> أو، حسب الاقتضاء، إصدار </w:t>
      </w:r>
      <w:r w:rsidR="00427726">
        <w:rPr>
          <w:rFonts w:ascii="Simplified Arabic" w:hAnsi="Simplified Arabic" w:cs="Simplified Arabic" w:hint="cs"/>
          <w:sz w:val="22"/>
          <w:rtl/>
          <w:lang w:val="en-US"/>
        </w:rPr>
        <w:t xml:space="preserve">دليل كتابي يفيد </w:t>
      </w:r>
      <w:r w:rsidRPr="001839B7">
        <w:rPr>
          <w:rFonts w:ascii="Simplified Arabic" w:hAnsi="Simplified Arabic" w:cs="Simplified Arabic"/>
          <w:sz w:val="22"/>
          <w:rtl/>
          <w:lang w:val="en-US"/>
        </w:rPr>
        <w:t xml:space="preserve">باستيفاء متطلبات </w:t>
      </w:r>
      <w:r w:rsidR="00BE1EAB">
        <w:rPr>
          <w:rFonts w:ascii="Simplified Arabic" w:hAnsi="Simplified Arabic" w:cs="Simplified Arabic" w:hint="cs"/>
          <w:sz w:val="22"/>
          <w:rtl/>
          <w:lang w:val="en-US"/>
        </w:rPr>
        <w:t>الحصول</w:t>
      </w:r>
      <w:r w:rsidRPr="001839B7">
        <w:rPr>
          <w:rFonts w:ascii="Simplified Arabic" w:hAnsi="Simplified Arabic" w:cs="Simplified Arabic"/>
          <w:sz w:val="22"/>
          <w:rtl/>
          <w:lang w:val="en-US"/>
        </w:rPr>
        <w:t>، على النحو المبين في الفقرة 2 من المادة 13 من البروتوكول.</w:t>
      </w:r>
    </w:p>
    <w:p w14:paraId="6E858478" w14:textId="72CF7F7A" w:rsidR="00427726" w:rsidRDefault="00663F36" w:rsidP="00427726">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663F36">
        <w:rPr>
          <w:rFonts w:ascii="Simplified Arabic" w:hAnsi="Simplified Arabic" w:cs="Simplified Arabic"/>
          <w:sz w:val="22"/>
          <w:rtl/>
          <w:lang w:val="en-US"/>
        </w:rPr>
        <w:t xml:space="preserve">وأقرت اللجنة بأن معدل الامتثال للالتزام بوضع تدابير </w:t>
      </w:r>
      <w:r w:rsidR="00D92540">
        <w:rPr>
          <w:rFonts w:ascii="Simplified Arabic" w:hAnsi="Simplified Arabic" w:cs="Simplified Arabic" w:hint="cs"/>
          <w:sz w:val="22"/>
          <w:rtl/>
          <w:lang w:val="en-US"/>
        </w:rPr>
        <w:t>الحصول</w:t>
      </w:r>
      <w:r w:rsidRPr="00663F36">
        <w:rPr>
          <w:rFonts w:ascii="Simplified Arabic" w:hAnsi="Simplified Arabic" w:cs="Simplified Arabic"/>
          <w:sz w:val="22"/>
          <w:rtl/>
          <w:lang w:val="en-US"/>
        </w:rPr>
        <w:t xml:space="preserve"> وتقاسم المنافع قد ارتفع قليلاً، </w:t>
      </w:r>
      <w:r w:rsidR="00D92540">
        <w:rPr>
          <w:rFonts w:ascii="Simplified Arabic" w:hAnsi="Simplified Arabic" w:cs="Simplified Arabic" w:hint="cs"/>
          <w:sz w:val="22"/>
          <w:rtl/>
          <w:lang w:val="en-US"/>
        </w:rPr>
        <w:t xml:space="preserve">في الفترة </w:t>
      </w:r>
      <w:r w:rsidRPr="00663F36">
        <w:rPr>
          <w:rFonts w:ascii="Simplified Arabic" w:hAnsi="Simplified Arabic" w:cs="Simplified Arabic"/>
          <w:sz w:val="22"/>
          <w:rtl/>
          <w:lang w:val="en-US"/>
        </w:rPr>
        <w:t xml:space="preserve">من مارس/آذار 2020 إلى ديسمبر/كانون الأول 2023، حتى </w:t>
      </w:r>
      <w:r w:rsidR="00D92540">
        <w:rPr>
          <w:rFonts w:ascii="Simplified Arabic" w:hAnsi="Simplified Arabic" w:cs="Simplified Arabic" w:hint="cs"/>
          <w:sz w:val="22"/>
          <w:rtl/>
          <w:lang w:val="en-US"/>
        </w:rPr>
        <w:t xml:space="preserve">في الوقت الذي ازداد فيه </w:t>
      </w:r>
      <w:r w:rsidRPr="00663F36">
        <w:rPr>
          <w:rFonts w:ascii="Simplified Arabic" w:hAnsi="Simplified Arabic" w:cs="Simplified Arabic"/>
          <w:sz w:val="22"/>
          <w:rtl/>
          <w:lang w:val="en-US"/>
        </w:rPr>
        <w:t xml:space="preserve">عدد الأطراف في البروتوكول أيضاً خلال تلك الفترة. وبينما أقرت اللجنة بأن هذا الاتجاه </w:t>
      </w:r>
      <w:r w:rsidR="000A45B6">
        <w:rPr>
          <w:rFonts w:ascii="Simplified Arabic" w:hAnsi="Simplified Arabic" w:cs="Simplified Arabic" w:hint="cs"/>
          <w:sz w:val="22"/>
          <w:rtl/>
          <w:lang w:val="en-US"/>
        </w:rPr>
        <w:t>يبعث على التفاؤل</w:t>
      </w:r>
      <w:r w:rsidRPr="00663F36">
        <w:rPr>
          <w:rFonts w:ascii="Simplified Arabic" w:hAnsi="Simplified Arabic" w:cs="Simplified Arabic"/>
          <w:sz w:val="22"/>
          <w:rtl/>
          <w:lang w:val="en-US"/>
        </w:rPr>
        <w:t>، فقد أعربت عن قلقها العميق إزاء عدم وجود تدابير قائمة لدى ما يقرب من 20</w:t>
      </w:r>
      <w:r w:rsidR="00AD6B6A">
        <w:rPr>
          <w:rFonts w:ascii="Simplified Arabic" w:hAnsi="Simplified Arabic" w:cs="Simplified Arabic" w:hint="cs"/>
          <w:sz w:val="22"/>
          <w:rtl/>
          <w:lang w:val="en-US"/>
        </w:rPr>
        <w:t xml:space="preserve"> في المائة</w:t>
      </w:r>
      <w:r w:rsidRPr="00663F36">
        <w:rPr>
          <w:rFonts w:ascii="Simplified Arabic" w:hAnsi="Simplified Arabic" w:cs="Simplified Arabic"/>
          <w:sz w:val="22"/>
          <w:rtl/>
          <w:lang w:val="en-US"/>
        </w:rPr>
        <w:t xml:space="preserve"> من الأطراف حتى ديسمبر/كانون الأول 2023، وعدم نشر 50</w:t>
      </w:r>
      <w:r w:rsidR="00AD6B6A">
        <w:rPr>
          <w:rFonts w:ascii="Simplified Arabic" w:hAnsi="Simplified Arabic" w:cs="Simplified Arabic" w:hint="cs"/>
          <w:sz w:val="22"/>
          <w:rtl/>
          <w:lang w:val="en-US"/>
        </w:rPr>
        <w:t xml:space="preserve"> في المائة</w:t>
      </w:r>
      <w:r w:rsidRPr="00663F36">
        <w:rPr>
          <w:rFonts w:ascii="Simplified Arabic" w:hAnsi="Simplified Arabic" w:cs="Simplified Arabic"/>
          <w:sz w:val="22"/>
          <w:rtl/>
          <w:lang w:val="en-US"/>
        </w:rPr>
        <w:t xml:space="preserve"> من الأطراف </w:t>
      </w:r>
      <w:r w:rsidR="00AD6B6A">
        <w:rPr>
          <w:rFonts w:ascii="Simplified Arabic" w:hAnsi="Simplified Arabic" w:cs="Simplified Arabic" w:hint="cs"/>
          <w:sz w:val="22"/>
          <w:rtl/>
          <w:lang w:val="en-US"/>
        </w:rPr>
        <w:t>ل</w:t>
      </w:r>
      <w:r w:rsidRPr="00663F36">
        <w:rPr>
          <w:rFonts w:ascii="Simplified Arabic" w:hAnsi="Simplified Arabic" w:cs="Simplified Arabic"/>
          <w:sz w:val="22"/>
          <w:rtl/>
          <w:lang w:val="en-US"/>
        </w:rPr>
        <w:t xml:space="preserve">أي تدابير </w:t>
      </w:r>
      <w:r w:rsidR="00AD6B6A">
        <w:rPr>
          <w:rFonts w:ascii="Simplified Arabic" w:hAnsi="Simplified Arabic" w:cs="Simplified Arabic" w:hint="cs"/>
          <w:sz w:val="22"/>
          <w:rtl/>
          <w:lang w:val="en-US"/>
        </w:rPr>
        <w:t xml:space="preserve">بشأن غرفة </w:t>
      </w:r>
      <w:r w:rsidRPr="00663F36">
        <w:rPr>
          <w:rFonts w:ascii="Simplified Arabic" w:hAnsi="Simplified Arabic" w:cs="Simplified Arabic"/>
          <w:sz w:val="22"/>
          <w:rtl/>
          <w:lang w:val="en-US"/>
        </w:rPr>
        <w:t xml:space="preserve">تبادل معلومات </w:t>
      </w:r>
      <w:r w:rsidR="00AD6B6A">
        <w:rPr>
          <w:rFonts w:ascii="Simplified Arabic" w:hAnsi="Simplified Arabic" w:cs="Simplified Arabic" w:hint="cs"/>
          <w:sz w:val="22"/>
          <w:rtl/>
          <w:lang w:val="en-US"/>
        </w:rPr>
        <w:t>الحصول</w:t>
      </w:r>
      <w:r w:rsidRPr="00663F36">
        <w:rPr>
          <w:rFonts w:ascii="Simplified Arabic" w:hAnsi="Simplified Arabic" w:cs="Simplified Arabic"/>
          <w:sz w:val="22"/>
          <w:rtl/>
          <w:lang w:val="en-US"/>
        </w:rPr>
        <w:t xml:space="preserve"> وتقاسم المنافع.</w:t>
      </w:r>
    </w:p>
    <w:p w14:paraId="13095BB8" w14:textId="445CC4E4" w:rsidR="00AD6B6A" w:rsidRDefault="004A40D9" w:rsidP="00AD6B6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4A40D9">
        <w:rPr>
          <w:rFonts w:ascii="Simplified Arabic" w:hAnsi="Simplified Arabic" w:cs="Simplified Arabic"/>
          <w:sz w:val="22"/>
          <w:rtl/>
          <w:lang w:val="en-US"/>
        </w:rPr>
        <w:t>وأوضح</w:t>
      </w:r>
      <w:r>
        <w:rPr>
          <w:rFonts w:ascii="Simplified Arabic" w:hAnsi="Simplified Arabic" w:cs="Simplified Arabic" w:hint="cs"/>
          <w:sz w:val="22"/>
          <w:rtl/>
          <w:lang w:val="en-US"/>
        </w:rPr>
        <w:t>ت</w:t>
      </w:r>
      <w:r w:rsidRPr="004A40D9">
        <w:rPr>
          <w:rFonts w:ascii="Simplified Arabic" w:hAnsi="Simplified Arabic" w:cs="Simplified Arabic"/>
          <w:sz w:val="22"/>
          <w:rtl/>
          <w:lang w:val="en-US"/>
        </w:rPr>
        <w:t xml:space="preserve"> الأمانة أنه في الاجتماع الأخير للجنة الاستشارية غير الرسمية المعنية </w:t>
      </w:r>
      <w:r>
        <w:rPr>
          <w:rFonts w:ascii="Simplified Arabic" w:hAnsi="Simplified Arabic" w:cs="Simplified Arabic" w:hint="cs"/>
          <w:sz w:val="22"/>
          <w:rtl/>
          <w:lang w:val="en-US"/>
        </w:rPr>
        <w:t>بغرفة</w:t>
      </w:r>
      <w:r w:rsidRPr="004A40D9">
        <w:rPr>
          <w:rFonts w:ascii="Simplified Arabic" w:hAnsi="Simplified Arabic" w:cs="Simplified Arabic"/>
          <w:sz w:val="22"/>
          <w:rtl/>
          <w:lang w:val="en-US"/>
        </w:rPr>
        <w:t xml:space="preserve"> تبادل معلومات </w:t>
      </w:r>
      <w:r>
        <w:rPr>
          <w:rFonts w:ascii="Simplified Arabic" w:hAnsi="Simplified Arabic" w:cs="Simplified Arabic" w:hint="cs"/>
          <w:sz w:val="22"/>
          <w:rtl/>
          <w:lang w:val="en-US"/>
        </w:rPr>
        <w:t xml:space="preserve">الحصول على </w:t>
      </w:r>
      <w:r w:rsidRPr="004A40D9">
        <w:rPr>
          <w:rFonts w:ascii="Simplified Arabic" w:hAnsi="Simplified Arabic" w:cs="Simplified Arabic"/>
          <w:sz w:val="22"/>
          <w:rtl/>
          <w:lang w:val="en-US"/>
        </w:rPr>
        <w:t xml:space="preserve">الموارد الوراثية وتقاسم المنافع، </w:t>
      </w:r>
      <w:r w:rsidR="003C75D4">
        <w:rPr>
          <w:rFonts w:ascii="Simplified Arabic" w:hAnsi="Simplified Arabic" w:cs="Simplified Arabic" w:hint="cs"/>
          <w:sz w:val="22"/>
          <w:rtl/>
          <w:lang w:val="en-US"/>
        </w:rPr>
        <w:t xml:space="preserve">نوقشت </w:t>
      </w:r>
      <w:r w:rsidRPr="004A40D9">
        <w:rPr>
          <w:rFonts w:ascii="Simplified Arabic" w:hAnsi="Simplified Arabic" w:cs="Simplified Arabic"/>
          <w:sz w:val="22"/>
          <w:rtl/>
          <w:lang w:val="en-US"/>
        </w:rPr>
        <w:t xml:space="preserve">أهمية توفير الأطراف لمعلومات وطنية واضحة ودقيقة وحديثة عن </w:t>
      </w:r>
      <w:r w:rsidR="003C75D4">
        <w:rPr>
          <w:rFonts w:ascii="Simplified Arabic" w:hAnsi="Simplified Arabic" w:cs="Simplified Arabic" w:hint="cs"/>
          <w:sz w:val="22"/>
          <w:rtl/>
          <w:lang w:val="en-US"/>
        </w:rPr>
        <w:t>غرفة</w:t>
      </w:r>
      <w:r w:rsidRPr="004A40D9">
        <w:rPr>
          <w:rFonts w:ascii="Simplified Arabic" w:hAnsi="Simplified Arabic" w:cs="Simplified Arabic"/>
          <w:sz w:val="22"/>
          <w:rtl/>
          <w:lang w:val="en-US"/>
        </w:rPr>
        <w:t xml:space="preserve"> تبادل المعلومات، لأن هذا </w:t>
      </w:r>
      <w:r w:rsidR="003C75D4">
        <w:rPr>
          <w:rFonts w:ascii="Simplified Arabic" w:hAnsi="Simplified Arabic" w:cs="Simplified Arabic" w:hint="cs"/>
          <w:sz w:val="22"/>
          <w:rtl/>
          <w:lang w:val="en-US"/>
        </w:rPr>
        <w:t xml:space="preserve">سيكون مفيدا </w:t>
      </w:r>
      <w:r w:rsidRPr="004A40D9">
        <w:rPr>
          <w:rFonts w:ascii="Simplified Arabic" w:hAnsi="Simplified Arabic" w:cs="Simplified Arabic"/>
          <w:sz w:val="22"/>
          <w:rtl/>
          <w:lang w:val="en-US"/>
        </w:rPr>
        <w:t xml:space="preserve">بشكل خاص لمستخدمي الموارد الوراثية. ولوحظ أن </w:t>
      </w:r>
      <w:r w:rsidR="003C75D4">
        <w:rPr>
          <w:rFonts w:ascii="Simplified Arabic" w:hAnsi="Simplified Arabic" w:cs="Simplified Arabic" w:hint="cs"/>
          <w:sz w:val="22"/>
          <w:rtl/>
          <w:lang w:val="en-US"/>
        </w:rPr>
        <w:t>النسق</w:t>
      </w:r>
      <w:r w:rsidRPr="004A40D9">
        <w:rPr>
          <w:rFonts w:ascii="Simplified Arabic" w:hAnsi="Simplified Arabic" w:cs="Simplified Arabic"/>
          <w:sz w:val="22"/>
          <w:rtl/>
          <w:lang w:val="en-US"/>
        </w:rPr>
        <w:t xml:space="preserve"> المشترك لإجراءات </w:t>
      </w:r>
      <w:r w:rsidR="003C75D4">
        <w:rPr>
          <w:rFonts w:ascii="Simplified Arabic" w:hAnsi="Simplified Arabic" w:cs="Simplified Arabic" w:hint="cs"/>
          <w:sz w:val="22"/>
          <w:rtl/>
          <w:lang w:val="en-US"/>
        </w:rPr>
        <w:t xml:space="preserve">الحصول على </w:t>
      </w:r>
      <w:r w:rsidRPr="004A40D9">
        <w:rPr>
          <w:rFonts w:ascii="Simplified Arabic" w:hAnsi="Simplified Arabic" w:cs="Simplified Arabic"/>
          <w:sz w:val="22"/>
          <w:rtl/>
          <w:lang w:val="en-US"/>
        </w:rPr>
        <w:t xml:space="preserve">الموارد الوراثية وتقاسم المنافع توفر وسيلة للأطراف لوصف الخطوات اللازمة للمستخدمين نحو الامتثال لمتطلبات </w:t>
      </w:r>
      <w:r w:rsidR="00C27B73">
        <w:rPr>
          <w:rFonts w:ascii="Simplified Arabic" w:hAnsi="Simplified Arabic" w:cs="Simplified Arabic" w:hint="cs"/>
          <w:sz w:val="22"/>
          <w:rtl/>
          <w:lang w:val="en-US"/>
        </w:rPr>
        <w:t xml:space="preserve">الحصول على </w:t>
      </w:r>
      <w:r w:rsidRPr="004A40D9">
        <w:rPr>
          <w:rFonts w:ascii="Simplified Arabic" w:hAnsi="Simplified Arabic" w:cs="Simplified Arabic"/>
          <w:sz w:val="22"/>
          <w:rtl/>
          <w:lang w:val="en-US"/>
        </w:rPr>
        <w:t>الموارد الوراثية وتقاسم المنافع.</w:t>
      </w:r>
    </w:p>
    <w:p w14:paraId="5CA19B2D" w14:textId="2460C6D8" w:rsidR="00C27B73" w:rsidRDefault="00C27B73" w:rsidP="00C27B73">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C27B73">
        <w:rPr>
          <w:rFonts w:ascii="Simplified Arabic" w:hAnsi="Simplified Arabic" w:cs="Simplified Arabic"/>
          <w:sz w:val="22"/>
          <w:rtl/>
          <w:lang w:val="en-US"/>
        </w:rPr>
        <w:t xml:space="preserve">ورحبت اللجنة </w:t>
      </w:r>
      <w:r>
        <w:rPr>
          <w:rFonts w:ascii="Simplified Arabic" w:hAnsi="Simplified Arabic" w:cs="Simplified Arabic" w:hint="cs"/>
          <w:sz w:val="22"/>
          <w:rtl/>
          <w:lang w:val="en-US"/>
        </w:rPr>
        <w:t>بمعدل ا</w:t>
      </w:r>
      <w:r w:rsidRPr="00C27B73">
        <w:rPr>
          <w:rFonts w:ascii="Simplified Arabic" w:hAnsi="Simplified Arabic" w:cs="Simplified Arabic"/>
          <w:sz w:val="22"/>
          <w:rtl/>
          <w:lang w:val="en-US"/>
        </w:rPr>
        <w:t>لامتثال</w:t>
      </w:r>
      <w:r>
        <w:rPr>
          <w:rFonts w:ascii="Simplified Arabic" w:hAnsi="Simplified Arabic" w:cs="Simplified Arabic" w:hint="cs"/>
          <w:sz w:val="22"/>
          <w:rtl/>
          <w:lang w:val="en-US"/>
        </w:rPr>
        <w:t xml:space="preserve"> المرتفع</w:t>
      </w:r>
      <w:r w:rsidRPr="00C27B73">
        <w:rPr>
          <w:rFonts w:ascii="Simplified Arabic" w:hAnsi="Simplified Arabic" w:cs="Simplified Arabic"/>
          <w:sz w:val="22"/>
          <w:rtl/>
          <w:lang w:val="en-US"/>
        </w:rPr>
        <w:t xml:space="preserve"> ل</w:t>
      </w:r>
      <w:r w:rsidR="000F7C5D">
        <w:rPr>
          <w:rFonts w:ascii="Simplified Arabic" w:hAnsi="Simplified Arabic" w:cs="Simplified Arabic" w:hint="cs"/>
          <w:sz w:val="22"/>
          <w:rtl/>
          <w:lang w:val="en-US"/>
        </w:rPr>
        <w:t>ل</w:t>
      </w:r>
      <w:r w:rsidRPr="00C27B73">
        <w:rPr>
          <w:rFonts w:ascii="Simplified Arabic" w:hAnsi="Simplified Arabic" w:cs="Simplified Arabic"/>
          <w:sz w:val="22"/>
          <w:rtl/>
          <w:lang w:val="en-US"/>
        </w:rPr>
        <w:t xml:space="preserve">التزام </w:t>
      </w:r>
      <w:r w:rsidR="00120A92">
        <w:rPr>
          <w:rFonts w:ascii="Simplified Arabic" w:hAnsi="Simplified Arabic" w:cs="Simplified Arabic" w:hint="cs"/>
          <w:sz w:val="22"/>
          <w:rtl/>
          <w:lang w:val="en-US"/>
        </w:rPr>
        <w:t>ب</w:t>
      </w:r>
      <w:r w:rsidRPr="00C27B73">
        <w:rPr>
          <w:rFonts w:ascii="Simplified Arabic" w:hAnsi="Simplified Arabic" w:cs="Simplified Arabic"/>
          <w:sz w:val="22"/>
          <w:rtl/>
          <w:lang w:val="en-US"/>
        </w:rPr>
        <w:t xml:space="preserve">تعيين </w:t>
      </w:r>
      <w:r w:rsidR="000F7C5D">
        <w:rPr>
          <w:rFonts w:ascii="Simplified Arabic" w:hAnsi="Simplified Arabic" w:cs="Simplified Arabic" w:hint="cs"/>
          <w:sz w:val="22"/>
          <w:rtl/>
          <w:lang w:val="en-US"/>
        </w:rPr>
        <w:t>نقاط</w:t>
      </w:r>
      <w:r w:rsidRPr="00C27B73">
        <w:rPr>
          <w:rFonts w:ascii="Simplified Arabic" w:hAnsi="Simplified Arabic" w:cs="Simplified Arabic"/>
          <w:sz w:val="22"/>
          <w:rtl/>
          <w:lang w:val="en-US"/>
        </w:rPr>
        <w:t xml:space="preserve"> اتصال وطنية </w:t>
      </w:r>
      <w:r w:rsidR="000F7C5D">
        <w:rPr>
          <w:rFonts w:ascii="Simplified Arabic" w:hAnsi="Simplified Arabic" w:cs="Simplified Arabic" w:hint="cs"/>
          <w:sz w:val="22"/>
          <w:rtl/>
          <w:lang w:val="en-US"/>
        </w:rPr>
        <w:t>للحصول</w:t>
      </w:r>
      <w:r w:rsidRPr="00C27B73">
        <w:rPr>
          <w:rFonts w:ascii="Simplified Arabic" w:hAnsi="Simplified Arabic" w:cs="Simplified Arabic"/>
          <w:sz w:val="22"/>
          <w:rtl/>
          <w:lang w:val="en-US"/>
        </w:rPr>
        <w:t xml:space="preserve"> وتقاسم المنافع.</w:t>
      </w:r>
    </w:p>
    <w:p w14:paraId="0E1BBB8C" w14:textId="680EAF46" w:rsidR="00F73241" w:rsidRDefault="004F268B" w:rsidP="00F73241">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4F268B">
        <w:rPr>
          <w:rFonts w:ascii="Simplified Arabic" w:hAnsi="Simplified Arabic" w:cs="Simplified Arabic"/>
          <w:sz w:val="22"/>
          <w:rtl/>
          <w:lang w:val="en-US"/>
        </w:rPr>
        <w:t xml:space="preserve">وأقرت اللجنة بأن معدل الامتثال </w:t>
      </w:r>
      <w:r w:rsidR="00120A92">
        <w:rPr>
          <w:rFonts w:ascii="Simplified Arabic" w:hAnsi="Simplified Arabic" w:cs="Simplified Arabic" w:hint="cs"/>
          <w:sz w:val="22"/>
          <w:rtl/>
          <w:lang w:val="en-US"/>
        </w:rPr>
        <w:t>ل</w:t>
      </w:r>
      <w:r w:rsidRPr="004F268B">
        <w:rPr>
          <w:rFonts w:ascii="Simplified Arabic" w:hAnsi="Simplified Arabic" w:cs="Simplified Arabic"/>
          <w:sz w:val="22"/>
          <w:rtl/>
          <w:lang w:val="en-US"/>
        </w:rPr>
        <w:t xml:space="preserve">لالتزام </w:t>
      </w:r>
      <w:r w:rsidR="00120A92">
        <w:rPr>
          <w:rFonts w:ascii="Simplified Arabic" w:hAnsi="Simplified Arabic" w:cs="Simplified Arabic" w:hint="cs"/>
          <w:sz w:val="22"/>
          <w:rtl/>
          <w:lang w:val="en-US"/>
        </w:rPr>
        <w:t>ب</w:t>
      </w:r>
      <w:r w:rsidRPr="004F268B">
        <w:rPr>
          <w:rFonts w:ascii="Simplified Arabic" w:hAnsi="Simplified Arabic" w:cs="Simplified Arabic"/>
          <w:sz w:val="22"/>
          <w:rtl/>
          <w:lang w:val="en-US"/>
        </w:rPr>
        <w:t xml:space="preserve">تعيين سلطات وطنية مختصة ونقاط تفتيش قد ارتفع قليلاً </w:t>
      </w:r>
      <w:r w:rsidR="00645D28">
        <w:rPr>
          <w:rFonts w:ascii="Simplified Arabic" w:hAnsi="Simplified Arabic" w:cs="Simplified Arabic" w:hint="cs"/>
          <w:sz w:val="22"/>
          <w:rtl/>
          <w:lang w:val="en-US"/>
        </w:rPr>
        <w:t xml:space="preserve">في الفترة </w:t>
      </w:r>
      <w:r w:rsidRPr="004F268B">
        <w:rPr>
          <w:rFonts w:ascii="Simplified Arabic" w:hAnsi="Simplified Arabic" w:cs="Simplified Arabic"/>
          <w:sz w:val="22"/>
          <w:rtl/>
          <w:lang w:val="en-US"/>
        </w:rPr>
        <w:t xml:space="preserve">من مارس/آذار 2020 إلى ديسمبر/كانون الأول 2023، ولكن </w:t>
      </w:r>
      <w:r w:rsidR="00645D28">
        <w:rPr>
          <w:rFonts w:ascii="Simplified Arabic" w:hAnsi="Simplified Arabic" w:cs="Simplified Arabic" w:hint="cs"/>
          <w:sz w:val="22"/>
          <w:rtl/>
          <w:lang w:val="en-US"/>
        </w:rPr>
        <w:t>ثمة</w:t>
      </w:r>
      <w:r w:rsidRPr="004F268B">
        <w:rPr>
          <w:rFonts w:ascii="Simplified Arabic" w:hAnsi="Simplified Arabic" w:cs="Simplified Arabic"/>
          <w:sz w:val="22"/>
          <w:rtl/>
          <w:lang w:val="en-US"/>
        </w:rPr>
        <w:t xml:space="preserve"> حاجة إلى مزيد من الجهود، نظراً لأن أكثر من 30 في المائة من الأطراف لم تعين سلطة وطنية مختصة</w:t>
      </w:r>
      <w:r w:rsidR="00645D28" w:rsidRPr="00645D28">
        <w:rPr>
          <w:rFonts w:ascii="Simplified Arabic" w:hAnsi="Simplified Arabic" w:cs="Simplified Arabic"/>
          <w:sz w:val="22"/>
          <w:rtl/>
          <w:lang w:val="en-US"/>
        </w:rPr>
        <w:t xml:space="preserve"> </w:t>
      </w:r>
      <w:r w:rsidR="00645D28" w:rsidRPr="004F268B">
        <w:rPr>
          <w:rFonts w:ascii="Simplified Arabic" w:hAnsi="Simplified Arabic" w:cs="Simplified Arabic"/>
          <w:sz w:val="22"/>
          <w:rtl/>
          <w:lang w:val="en-US"/>
        </w:rPr>
        <w:t>بعد</w:t>
      </w:r>
      <w:r w:rsidRPr="004F268B">
        <w:rPr>
          <w:rFonts w:ascii="Simplified Arabic" w:hAnsi="Simplified Arabic" w:cs="Simplified Arabic"/>
          <w:sz w:val="22"/>
          <w:rtl/>
          <w:lang w:val="en-US"/>
        </w:rPr>
        <w:t>، وأكثر من 60 في المائة لم تعين نقطة تفتيش</w:t>
      </w:r>
      <w:r w:rsidR="00645D28" w:rsidRPr="00645D28">
        <w:rPr>
          <w:rFonts w:ascii="Simplified Arabic" w:hAnsi="Simplified Arabic" w:cs="Simplified Arabic"/>
          <w:sz w:val="22"/>
          <w:rtl/>
          <w:lang w:val="en-US"/>
        </w:rPr>
        <w:t xml:space="preserve"> </w:t>
      </w:r>
      <w:r w:rsidR="00645D28" w:rsidRPr="004F268B">
        <w:rPr>
          <w:rFonts w:ascii="Simplified Arabic" w:hAnsi="Simplified Arabic" w:cs="Simplified Arabic"/>
          <w:sz w:val="22"/>
          <w:rtl/>
          <w:lang w:val="en-US"/>
        </w:rPr>
        <w:t>بعد</w:t>
      </w:r>
      <w:r w:rsidRPr="004F268B">
        <w:rPr>
          <w:rFonts w:ascii="Simplified Arabic" w:hAnsi="Simplified Arabic" w:cs="Simplified Arabic"/>
          <w:sz w:val="22"/>
          <w:rtl/>
          <w:lang w:val="en-US"/>
        </w:rPr>
        <w:t>.</w:t>
      </w:r>
    </w:p>
    <w:p w14:paraId="1B92B5C1" w14:textId="63047975" w:rsidR="00D00641" w:rsidRDefault="006E4BE5" w:rsidP="00D00641">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6E4BE5">
        <w:rPr>
          <w:rFonts w:ascii="Simplified Arabic" w:hAnsi="Simplified Arabic" w:cs="Simplified Arabic"/>
          <w:sz w:val="22"/>
          <w:rtl/>
          <w:lang w:val="en-US"/>
        </w:rPr>
        <w:t xml:space="preserve">وأقرت اللجنة بأن السلطات الوطنية المختصة ونقاط التفتيش التي يتم إنشاؤها في كثير من الأحيان بموجب تدابير </w:t>
      </w:r>
      <w:r>
        <w:rPr>
          <w:rFonts w:ascii="Simplified Arabic" w:hAnsi="Simplified Arabic" w:cs="Simplified Arabic" w:hint="cs"/>
          <w:sz w:val="22"/>
          <w:rtl/>
          <w:lang w:val="en-US"/>
        </w:rPr>
        <w:t>الحصول</w:t>
      </w:r>
      <w:r w:rsidRPr="006E4BE5">
        <w:rPr>
          <w:rFonts w:ascii="Simplified Arabic" w:hAnsi="Simplified Arabic" w:cs="Simplified Arabic"/>
          <w:sz w:val="22"/>
          <w:rtl/>
          <w:lang w:val="en-US"/>
        </w:rPr>
        <w:t xml:space="preserve"> وتقاسم المنافع، غالباً ما تكون مرتبطة بالتقدم المحرز في تنفيذ هذه الالتزامات. وأقرت بأن </w:t>
      </w:r>
      <w:r>
        <w:rPr>
          <w:rFonts w:ascii="Simplified Arabic" w:hAnsi="Simplified Arabic" w:cs="Simplified Arabic" w:hint="cs"/>
          <w:sz w:val="22"/>
          <w:rtl/>
          <w:lang w:val="en-US"/>
        </w:rPr>
        <w:t>وضع</w:t>
      </w:r>
      <w:r w:rsidRPr="006E4BE5">
        <w:rPr>
          <w:rFonts w:ascii="Simplified Arabic" w:hAnsi="Simplified Arabic" w:cs="Simplified Arabic"/>
          <w:sz w:val="22"/>
          <w:rtl/>
          <w:lang w:val="en-US"/>
        </w:rPr>
        <w:t xml:space="preserve"> تدابير </w:t>
      </w:r>
      <w:r>
        <w:rPr>
          <w:rFonts w:ascii="Simplified Arabic" w:hAnsi="Simplified Arabic" w:cs="Simplified Arabic" w:hint="cs"/>
          <w:sz w:val="22"/>
          <w:rtl/>
          <w:lang w:val="en-US"/>
        </w:rPr>
        <w:t>الحصول</w:t>
      </w:r>
      <w:r w:rsidRPr="006E4BE5">
        <w:rPr>
          <w:rFonts w:ascii="Simplified Arabic" w:hAnsi="Simplified Arabic" w:cs="Simplified Arabic"/>
          <w:sz w:val="22"/>
          <w:rtl/>
          <w:lang w:val="en-US"/>
        </w:rPr>
        <w:t xml:space="preserve"> وتقاسم المنافع والترتيبات المؤسسية يحتاج إلى معالجة منهجية.</w:t>
      </w:r>
    </w:p>
    <w:p w14:paraId="246E8177" w14:textId="0269EF88" w:rsidR="007740F8" w:rsidRDefault="007740F8" w:rsidP="007740F8">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7740F8">
        <w:rPr>
          <w:rFonts w:ascii="Simplified Arabic" w:hAnsi="Simplified Arabic" w:cs="Simplified Arabic"/>
          <w:sz w:val="22"/>
          <w:rtl/>
          <w:lang w:val="en-US"/>
        </w:rPr>
        <w:t xml:space="preserve">ورحبت اللجنة بحقيقة أن أطرافاً إضافية نشرت معلومات عن التصاريح أو ما يعادلها والتي تشكل شهادات امتثال معترف بها دولياً في غرفة تبادل معلومات </w:t>
      </w:r>
      <w:r w:rsidR="00176A5D">
        <w:rPr>
          <w:rFonts w:ascii="Simplified Arabic" w:hAnsi="Simplified Arabic" w:cs="Simplified Arabic" w:hint="cs"/>
          <w:sz w:val="22"/>
          <w:rtl/>
          <w:lang w:val="en-US"/>
        </w:rPr>
        <w:t xml:space="preserve">الحصول </w:t>
      </w:r>
      <w:r w:rsidRPr="007740F8">
        <w:rPr>
          <w:rFonts w:ascii="Simplified Arabic" w:hAnsi="Simplified Arabic" w:cs="Simplified Arabic"/>
          <w:sz w:val="22"/>
          <w:rtl/>
          <w:lang w:val="en-US"/>
        </w:rPr>
        <w:t xml:space="preserve">وتقاسم المنافع. ورحبت أيضاً بحقيقة أن أطرافاً إضافية نشرت بيانات نقاط التفتيش في غرفة تبادل المعلومات. ومع ذلك، أقرت اللجنة بأن 27 طرفاً فقط نشرت حالياً شهادات امتثال معترف بها دولياً في غرفة تبادل المعلومات، في حين لاحظت أن الأطراف في البروتوكول </w:t>
      </w:r>
      <w:r w:rsidR="00EA5C25">
        <w:rPr>
          <w:rFonts w:ascii="Simplified Arabic" w:hAnsi="Simplified Arabic" w:cs="Simplified Arabic" w:hint="cs"/>
          <w:sz w:val="22"/>
          <w:rtl/>
          <w:lang w:val="en-US"/>
        </w:rPr>
        <w:t>ل</w:t>
      </w:r>
      <w:r w:rsidR="006361DE">
        <w:rPr>
          <w:rFonts w:ascii="Simplified Arabic" w:hAnsi="Simplified Arabic" w:cs="Simplified Arabic" w:hint="cs"/>
          <w:sz w:val="22"/>
          <w:rtl/>
          <w:lang w:val="en-US"/>
        </w:rPr>
        <w:t>م</w:t>
      </w:r>
      <w:r w:rsidR="00EA5C25">
        <w:rPr>
          <w:rFonts w:ascii="Simplified Arabic" w:hAnsi="Simplified Arabic" w:cs="Simplified Arabic" w:hint="cs"/>
          <w:sz w:val="22"/>
          <w:rtl/>
          <w:lang w:val="en-US"/>
        </w:rPr>
        <w:t xml:space="preserve"> تقم جميعها بتنظيم </w:t>
      </w:r>
      <w:r w:rsidR="001C140E">
        <w:rPr>
          <w:rFonts w:ascii="Simplified Arabic" w:hAnsi="Simplified Arabic" w:cs="Simplified Arabic" w:hint="cs"/>
          <w:sz w:val="22"/>
          <w:rtl/>
          <w:lang w:val="en-US"/>
        </w:rPr>
        <w:t>الحصول</w:t>
      </w:r>
      <w:r w:rsidRPr="007740F8">
        <w:rPr>
          <w:rFonts w:ascii="Simplified Arabic" w:hAnsi="Simplified Arabic" w:cs="Simplified Arabic"/>
          <w:sz w:val="22"/>
          <w:rtl/>
          <w:lang w:val="en-US"/>
        </w:rPr>
        <w:t xml:space="preserve"> وأن</w:t>
      </w:r>
      <w:r w:rsidR="006361DE">
        <w:rPr>
          <w:rFonts w:ascii="Simplified Arabic" w:hAnsi="Simplified Arabic" w:cs="Simplified Arabic" w:hint="cs"/>
          <w:sz w:val="22"/>
          <w:rtl/>
          <w:lang w:val="en-US"/>
        </w:rPr>
        <w:t>ه لم ينشر</w:t>
      </w:r>
      <w:r w:rsidRPr="007740F8">
        <w:rPr>
          <w:rFonts w:ascii="Simplified Arabic" w:hAnsi="Simplified Arabic" w:cs="Simplified Arabic"/>
          <w:sz w:val="22"/>
          <w:rtl/>
          <w:lang w:val="en-US"/>
        </w:rPr>
        <w:t xml:space="preserve"> بيانات نقاط التفتيش</w:t>
      </w:r>
      <w:r w:rsidR="006361DE">
        <w:rPr>
          <w:rFonts w:ascii="Simplified Arabic" w:hAnsi="Simplified Arabic" w:cs="Simplified Arabic" w:hint="cs"/>
          <w:sz w:val="22"/>
          <w:rtl/>
          <w:lang w:val="en-US"/>
        </w:rPr>
        <w:t xml:space="preserve"> سوى </w:t>
      </w:r>
      <w:r w:rsidR="006361DE" w:rsidRPr="007740F8">
        <w:rPr>
          <w:rFonts w:ascii="Simplified Arabic" w:hAnsi="Simplified Arabic" w:cs="Simplified Arabic"/>
          <w:sz w:val="22"/>
          <w:rtl/>
          <w:lang w:val="en-US"/>
        </w:rPr>
        <w:t>11 طرفاً</w:t>
      </w:r>
      <w:r w:rsidRPr="007740F8">
        <w:rPr>
          <w:rFonts w:ascii="Simplified Arabic" w:hAnsi="Simplified Arabic" w:cs="Simplified Arabic"/>
          <w:sz w:val="22"/>
          <w:rtl/>
          <w:lang w:val="en-US"/>
        </w:rPr>
        <w:t>.</w:t>
      </w:r>
    </w:p>
    <w:p w14:paraId="4B4BF4F5" w14:textId="7E3D3A16" w:rsidR="006361DE" w:rsidRDefault="002D5579" w:rsidP="006361DE">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2D5579">
        <w:rPr>
          <w:rFonts w:ascii="Simplified Arabic" w:hAnsi="Simplified Arabic" w:cs="Simplified Arabic"/>
          <w:sz w:val="22"/>
          <w:rtl/>
          <w:lang w:val="en-US"/>
        </w:rPr>
        <w:t xml:space="preserve">وطلبت اللجنة </w:t>
      </w:r>
      <w:r w:rsidR="005C07E2">
        <w:rPr>
          <w:rFonts w:ascii="Simplified Arabic" w:hAnsi="Simplified Arabic" w:cs="Simplified Arabic" w:hint="cs"/>
          <w:sz w:val="22"/>
          <w:rtl/>
          <w:lang w:val="en-US"/>
        </w:rPr>
        <w:t>إلى</w:t>
      </w:r>
      <w:r w:rsidRPr="002D5579">
        <w:rPr>
          <w:rFonts w:ascii="Simplified Arabic" w:hAnsi="Simplified Arabic" w:cs="Simplified Arabic"/>
          <w:sz w:val="22"/>
          <w:rtl/>
          <w:lang w:val="en-US"/>
        </w:rPr>
        <w:t xml:space="preserve"> الأمين</w:t>
      </w:r>
      <w:r>
        <w:rPr>
          <w:rFonts w:ascii="Simplified Arabic" w:hAnsi="Simplified Arabic" w:cs="Simplified Arabic" w:hint="cs"/>
          <w:sz w:val="22"/>
          <w:rtl/>
          <w:lang w:val="en-US"/>
        </w:rPr>
        <w:t>ة</w:t>
      </w:r>
      <w:r w:rsidRPr="002D5579">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2D5579">
        <w:rPr>
          <w:rFonts w:ascii="Simplified Arabic" w:hAnsi="Simplified Arabic" w:cs="Simplified Arabic"/>
          <w:sz w:val="22"/>
          <w:rtl/>
          <w:lang w:val="en-US"/>
        </w:rPr>
        <w:t xml:space="preserve"> أن </w:t>
      </w:r>
      <w:r>
        <w:rPr>
          <w:rFonts w:ascii="Simplified Arabic" w:hAnsi="Simplified Arabic" w:cs="Simplified Arabic" w:hint="cs"/>
          <w:sz w:val="22"/>
          <w:rtl/>
          <w:lang w:val="en-US"/>
        </w:rPr>
        <w:t>ت</w:t>
      </w:r>
      <w:r w:rsidRPr="002D5579">
        <w:rPr>
          <w:rFonts w:ascii="Simplified Arabic" w:hAnsi="Simplified Arabic" w:cs="Simplified Arabic"/>
          <w:sz w:val="22"/>
          <w:rtl/>
          <w:lang w:val="en-US"/>
        </w:rPr>
        <w:t xml:space="preserve">رسل خطابات إلى الأطراف التي لم تقم بعد بوضع تدابير أو ترتيبات مؤسسية </w:t>
      </w:r>
      <w:r>
        <w:rPr>
          <w:rFonts w:ascii="Simplified Arabic" w:hAnsi="Simplified Arabic" w:cs="Simplified Arabic" w:hint="cs"/>
          <w:sz w:val="22"/>
          <w:rtl/>
          <w:lang w:val="en-US"/>
        </w:rPr>
        <w:t xml:space="preserve">للحصول </w:t>
      </w:r>
      <w:r w:rsidRPr="002D5579">
        <w:rPr>
          <w:rFonts w:ascii="Simplified Arabic" w:hAnsi="Simplified Arabic" w:cs="Simplified Arabic"/>
          <w:sz w:val="22"/>
          <w:rtl/>
          <w:lang w:val="en-US"/>
        </w:rPr>
        <w:t xml:space="preserve">وتقاسم المنافع، وأن </w:t>
      </w:r>
      <w:r>
        <w:rPr>
          <w:rFonts w:ascii="Simplified Arabic" w:hAnsi="Simplified Arabic" w:cs="Simplified Arabic" w:hint="cs"/>
          <w:sz w:val="22"/>
          <w:rtl/>
          <w:lang w:val="en-US"/>
        </w:rPr>
        <w:t>ت</w:t>
      </w:r>
      <w:r w:rsidRPr="002D5579">
        <w:rPr>
          <w:rFonts w:ascii="Simplified Arabic" w:hAnsi="Simplified Arabic" w:cs="Simplified Arabic"/>
          <w:sz w:val="22"/>
          <w:rtl/>
          <w:lang w:val="en-US"/>
        </w:rPr>
        <w:t xml:space="preserve">حث الأطراف التي لديها معلومات ذات صلة يتعين توفيرها من خلال </w:t>
      </w:r>
      <w:r>
        <w:rPr>
          <w:rFonts w:ascii="Simplified Arabic" w:hAnsi="Simplified Arabic" w:cs="Simplified Arabic" w:hint="cs"/>
          <w:sz w:val="22"/>
          <w:rtl/>
          <w:lang w:val="en-US"/>
        </w:rPr>
        <w:t>غرفة</w:t>
      </w:r>
      <w:r w:rsidRPr="002D5579">
        <w:rPr>
          <w:rFonts w:ascii="Simplified Arabic" w:hAnsi="Simplified Arabic" w:cs="Simplified Arabic"/>
          <w:sz w:val="22"/>
          <w:rtl/>
          <w:lang w:val="en-US"/>
        </w:rPr>
        <w:t xml:space="preserve"> تبادل معلومات </w:t>
      </w:r>
      <w:r>
        <w:rPr>
          <w:rFonts w:ascii="Simplified Arabic" w:hAnsi="Simplified Arabic" w:cs="Simplified Arabic" w:hint="cs"/>
          <w:sz w:val="22"/>
          <w:rtl/>
          <w:lang w:val="en-US"/>
        </w:rPr>
        <w:t xml:space="preserve">الحصول </w:t>
      </w:r>
      <w:r w:rsidRPr="002D5579">
        <w:rPr>
          <w:rFonts w:ascii="Simplified Arabic" w:hAnsi="Simplified Arabic" w:cs="Simplified Arabic"/>
          <w:sz w:val="22"/>
          <w:rtl/>
          <w:lang w:val="en-US"/>
        </w:rPr>
        <w:t xml:space="preserve">وتقاسم المنافع على اتخاذ الإجراءات اللازمة في أقرب وقت ممكن. كما طلبت </w:t>
      </w:r>
      <w:r w:rsidR="005C07E2">
        <w:rPr>
          <w:rFonts w:ascii="Simplified Arabic" w:hAnsi="Simplified Arabic" w:cs="Simplified Arabic" w:hint="cs"/>
          <w:sz w:val="22"/>
          <w:rtl/>
          <w:lang w:val="en-US"/>
        </w:rPr>
        <w:t>إلى</w:t>
      </w:r>
      <w:r w:rsidRPr="002D5579">
        <w:rPr>
          <w:rFonts w:ascii="Simplified Arabic" w:hAnsi="Simplified Arabic" w:cs="Simplified Arabic"/>
          <w:sz w:val="22"/>
          <w:rtl/>
          <w:lang w:val="en-US"/>
        </w:rPr>
        <w:t xml:space="preserve"> الأمين</w:t>
      </w:r>
      <w:r w:rsidR="005C07E2">
        <w:rPr>
          <w:rFonts w:ascii="Simplified Arabic" w:hAnsi="Simplified Arabic" w:cs="Simplified Arabic" w:hint="cs"/>
          <w:sz w:val="22"/>
          <w:rtl/>
          <w:lang w:val="en-US"/>
        </w:rPr>
        <w:t>ة</w:t>
      </w:r>
      <w:r w:rsidRPr="002D5579">
        <w:rPr>
          <w:rFonts w:ascii="Simplified Arabic" w:hAnsi="Simplified Arabic" w:cs="Simplified Arabic"/>
          <w:sz w:val="22"/>
          <w:rtl/>
          <w:lang w:val="en-US"/>
        </w:rPr>
        <w:t xml:space="preserve"> التنفيذي</w:t>
      </w:r>
      <w:r w:rsidR="005C07E2">
        <w:rPr>
          <w:rFonts w:ascii="Simplified Arabic" w:hAnsi="Simplified Arabic" w:cs="Simplified Arabic" w:hint="cs"/>
          <w:sz w:val="22"/>
          <w:rtl/>
          <w:lang w:val="en-US"/>
        </w:rPr>
        <w:t>ة</w:t>
      </w:r>
      <w:r w:rsidRPr="002D5579">
        <w:rPr>
          <w:rFonts w:ascii="Simplified Arabic" w:hAnsi="Simplified Arabic" w:cs="Simplified Arabic"/>
          <w:sz w:val="22"/>
          <w:rtl/>
          <w:lang w:val="en-US"/>
        </w:rPr>
        <w:t xml:space="preserve"> أن </w:t>
      </w:r>
      <w:r w:rsidR="005C07E2">
        <w:rPr>
          <w:rFonts w:ascii="Simplified Arabic" w:hAnsi="Simplified Arabic" w:cs="Simplified Arabic" w:hint="cs"/>
          <w:sz w:val="22"/>
          <w:rtl/>
          <w:lang w:val="en-US"/>
        </w:rPr>
        <w:t>ت</w:t>
      </w:r>
      <w:r w:rsidRPr="002D5579">
        <w:rPr>
          <w:rFonts w:ascii="Simplified Arabic" w:hAnsi="Simplified Arabic" w:cs="Simplified Arabic"/>
          <w:sz w:val="22"/>
          <w:rtl/>
          <w:lang w:val="en-US"/>
        </w:rPr>
        <w:t xml:space="preserve">قدم نتائج تلك الاتصالات إلى اللجنة في اجتماعها الخامس. وأقرت اللجنة بأن المعلومات الإضافية بشأن تنفيذ البروتوكول </w:t>
      </w:r>
      <w:r w:rsidR="005C07E2">
        <w:rPr>
          <w:rFonts w:ascii="Simplified Arabic" w:hAnsi="Simplified Arabic" w:cs="Simplified Arabic" w:hint="cs"/>
          <w:sz w:val="22"/>
          <w:rtl/>
          <w:lang w:val="en-US"/>
        </w:rPr>
        <w:t>س</w:t>
      </w:r>
      <w:r w:rsidRPr="002D5579">
        <w:rPr>
          <w:rFonts w:ascii="Simplified Arabic" w:hAnsi="Simplified Arabic" w:cs="Simplified Arabic"/>
          <w:sz w:val="22"/>
          <w:rtl/>
          <w:lang w:val="en-US"/>
        </w:rPr>
        <w:t>تكون متاحة في عام 2026، بعد تقديم التقارير الوطنية الأولى.</w:t>
      </w:r>
    </w:p>
    <w:p w14:paraId="06D58E3A" w14:textId="556ACF1B" w:rsidR="001B0E4A" w:rsidRPr="001B0E4A" w:rsidRDefault="001B0E4A" w:rsidP="001B0E4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B0E4A">
        <w:rPr>
          <w:rFonts w:ascii="Simplified Arabic" w:hAnsi="Simplified Arabic" w:cs="Simplified Arabic"/>
          <w:sz w:val="22"/>
          <w:rtl/>
          <w:lang w:val="en-US"/>
        </w:rPr>
        <w:t>واقت</w:t>
      </w:r>
      <w:r>
        <w:rPr>
          <w:rFonts w:ascii="Simplified Arabic" w:hAnsi="Simplified Arabic" w:cs="Simplified Arabic" w:hint="cs"/>
          <w:sz w:val="22"/>
          <w:rtl/>
          <w:lang w:val="en-US"/>
        </w:rPr>
        <w:t>ُر</w:t>
      </w:r>
      <w:r w:rsidRPr="001B0E4A">
        <w:rPr>
          <w:rFonts w:ascii="Simplified Arabic" w:hAnsi="Simplified Arabic" w:cs="Simplified Arabic"/>
          <w:sz w:val="22"/>
          <w:rtl/>
          <w:lang w:val="en-US"/>
        </w:rPr>
        <w:t xml:space="preserve">ح أنه قد يكون من دور اللجنة، من خلال رئيسها، إرسال الرسائل المذكورة أعلاه إلى الأطراف. </w:t>
      </w:r>
      <w:r w:rsidR="009A5793">
        <w:rPr>
          <w:rFonts w:ascii="Simplified Arabic" w:hAnsi="Simplified Arabic" w:cs="Simplified Arabic" w:hint="cs"/>
          <w:sz w:val="22"/>
          <w:rtl/>
          <w:lang w:val="en-US"/>
        </w:rPr>
        <w:t>واتُفق</w:t>
      </w:r>
      <w:r w:rsidRPr="001B0E4A">
        <w:rPr>
          <w:rFonts w:ascii="Simplified Arabic" w:hAnsi="Simplified Arabic" w:cs="Simplified Arabic"/>
          <w:sz w:val="22"/>
          <w:rtl/>
          <w:lang w:val="en-US"/>
        </w:rPr>
        <w:t xml:space="preserve"> بعد ذلك على أن </w:t>
      </w:r>
      <w:r w:rsidR="009A5793">
        <w:rPr>
          <w:rFonts w:ascii="Simplified Arabic" w:hAnsi="Simplified Arabic" w:cs="Simplified Arabic" w:hint="cs"/>
          <w:sz w:val="22"/>
          <w:rtl/>
          <w:lang w:val="en-US"/>
        </w:rPr>
        <w:t>ت</w:t>
      </w:r>
      <w:r w:rsidRPr="001B0E4A">
        <w:rPr>
          <w:rFonts w:ascii="Simplified Arabic" w:hAnsi="Simplified Arabic" w:cs="Simplified Arabic"/>
          <w:sz w:val="22"/>
          <w:rtl/>
          <w:lang w:val="en-US"/>
        </w:rPr>
        <w:t>قوم الأمين</w:t>
      </w:r>
      <w:r w:rsidR="009A5793">
        <w:rPr>
          <w:rFonts w:ascii="Simplified Arabic" w:hAnsi="Simplified Arabic" w:cs="Simplified Arabic" w:hint="cs"/>
          <w:sz w:val="22"/>
          <w:rtl/>
          <w:lang w:val="en-US"/>
        </w:rPr>
        <w:t>ة</w:t>
      </w:r>
      <w:r w:rsidRPr="001B0E4A">
        <w:rPr>
          <w:rFonts w:ascii="Simplified Arabic" w:hAnsi="Simplified Arabic" w:cs="Simplified Arabic"/>
          <w:sz w:val="22"/>
          <w:rtl/>
          <w:lang w:val="en-US"/>
        </w:rPr>
        <w:t xml:space="preserve"> التنفيذي</w:t>
      </w:r>
      <w:r w:rsidR="009A5793">
        <w:rPr>
          <w:rFonts w:ascii="Simplified Arabic" w:hAnsi="Simplified Arabic" w:cs="Simplified Arabic" w:hint="cs"/>
          <w:sz w:val="22"/>
          <w:rtl/>
          <w:lang w:val="en-US"/>
        </w:rPr>
        <w:t>ة</w:t>
      </w:r>
      <w:r w:rsidRPr="001B0E4A">
        <w:rPr>
          <w:rFonts w:ascii="Simplified Arabic" w:hAnsi="Simplified Arabic" w:cs="Simplified Arabic"/>
          <w:sz w:val="22"/>
          <w:rtl/>
          <w:lang w:val="en-US"/>
        </w:rPr>
        <w:t xml:space="preserve"> بإرسال الرسائل، مع الإشارة إلى أن</w:t>
      </w:r>
      <w:r w:rsidR="009A5793">
        <w:rPr>
          <w:rFonts w:ascii="Simplified Arabic" w:hAnsi="Simplified Arabic" w:cs="Simplified Arabic" w:hint="cs"/>
          <w:sz w:val="22"/>
          <w:rtl/>
          <w:lang w:val="en-US"/>
        </w:rPr>
        <w:t xml:space="preserve"> هذه الرسائل س</w:t>
      </w:r>
      <w:r w:rsidRPr="001B0E4A">
        <w:rPr>
          <w:rFonts w:ascii="Simplified Arabic" w:hAnsi="Simplified Arabic" w:cs="Simplified Arabic"/>
          <w:sz w:val="22"/>
          <w:rtl/>
          <w:lang w:val="en-US"/>
        </w:rPr>
        <w:t>تُرسل بناءً على طلب</w:t>
      </w:r>
      <w:r w:rsidR="009A5793">
        <w:rPr>
          <w:rFonts w:ascii="Simplified Arabic" w:hAnsi="Simplified Arabic" w:cs="Simplified Arabic" w:hint="cs"/>
          <w:sz w:val="22"/>
          <w:rtl/>
          <w:lang w:val="en-US"/>
        </w:rPr>
        <w:t xml:space="preserve"> من</w:t>
      </w:r>
      <w:r w:rsidRPr="001B0E4A">
        <w:rPr>
          <w:rFonts w:ascii="Simplified Arabic" w:hAnsi="Simplified Arabic" w:cs="Simplified Arabic"/>
          <w:sz w:val="22"/>
          <w:rtl/>
          <w:lang w:val="en-US"/>
        </w:rPr>
        <w:t xml:space="preserve"> اللجنة.</w:t>
      </w:r>
    </w:p>
    <w:p w14:paraId="49BDE87D" w14:textId="67445DEF" w:rsidR="001B0E4A" w:rsidRPr="001B0E4A" w:rsidRDefault="001B0E4A" w:rsidP="001B0E4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B0E4A">
        <w:rPr>
          <w:rFonts w:ascii="Simplified Arabic" w:hAnsi="Simplified Arabic" w:cs="Simplified Arabic"/>
          <w:sz w:val="22"/>
          <w:rtl/>
          <w:lang w:val="en-US"/>
        </w:rPr>
        <w:lastRenderedPageBreak/>
        <w:t xml:space="preserve">واتفقت اللجنة على عدة توصيات </w:t>
      </w:r>
      <w:r w:rsidR="00C10A40">
        <w:rPr>
          <w:rFonts w:ascii="Simplified Arabic" w:hAnsi="Simplified Arabic" w:cs="Simplified Arabic" w:hint="cs"/>
          <w:sz w:val="22"/>
          <w:rtl/>
          <w:lang w:val="en-US"/>
        </w:rPr>
        <w:t xml:space="preserve">لكي ينظر فيها </w:t>
      </w:r>
      <w:r w:rsidRPr="001B0E4A">
        <w:rPr>
          <w:rFonts w:ascii="Simplified Arabic" w:hAnsi="Simplified Arabic" w:cs="Simplified Arabic"/>
          <w:sz w:val="22"/>
          <w:rtl/>
          <w:lang w:val="en-US"/>
        </w:rPr>
        <w:t xml:space="preserve">مؤتمر الأطراف العامل </w:t>
      </w:r>
      <w:r w:rsidR="00C10A40">
        <w:rPr>
          <w:rFonts w:ascii="Simplified Arabic" w:hAnsi="Simplified Arabic" w:cs="Simplified Arabic" w:hint="cs"/>
          <w:sz w:val="22"/>
          <w:rtl/>
          <w:lang w:val="en-US"/>
        </w:rPr>
        <w:t>ك</w:t>
      </w:r>
      <w:r w:rsidRPr="001B0E4A">
        <w:rPr>
          <w:rFonts w:ascii="Simplified Arabic" w:hAnsi="Simplified Arabic" w:cs="Simplified Arabic"/>
          <w:sz w:val="22"/>
          <w:rtl/>
          <w:lang w:val="en-US"/>
        </w:rPr>
        <w:t xml:space="preserve">اجتماع </w:t>
      </w:r>
      <w:r w:rsidR="00C10A40">
        <w:rPr>
          <w:rFonts w:ascii="Simplified Arabic" w:hAnsi="Simplified Arabic" w:cs="Simplified Arabic" w:hint="cs"/>
          <w:sz w:val="22"/>
          <w:rtl/>
          <w:lang w:val="en-US"/>
        </w:rPr>
        <w:t>ل</w:t>
      </w:r>
      <w:r w:rsidRPr="001B0E4A">
        <w:rPr>
          <w:rFonts w:ascii="Simplified Arabic" w:hAnsi="Simplified Arabic" w:cs="Simplified Arabic"/>
          <w:sz w:val="22"/>
          <w:rtl/>
          <w:lang w:val="en-US"/>
        </w:rPr>
        <w:t xml:space="preserve">لأطراف في البروتوكول، على النحو المبين في </w:t>
      </w:r>
      <w:r w:rsidR="00C10A40">
        <w:rPr>
          <w:rFonts w:ascii="Simplified Arabic" w:hAnsi="Simplified Arabic" w:cs="Simplified Arabic" w:hint="cs"/>
          <w:sz w:val="22"/>
          <w:rtl/>
          <w:lang w:val="en-US"/>
        </w:rPr>
        <w:t xml:space="preserve">مرفق </w:t>
      </w:r>
      <w:r w:rsidRPr="001B0E4A">
        <w:rPr>
          <w:rFonts w:ascii="Simplified Arabic" w:hAnsi="Simplified Arabic" w:cs="Simplified Arabic"/>
          <w:sz w:val="22"/>
          <w:rtl/>
          <w:lang w:val="en-US"/>
        </w:rPr>
        <w:t>هذا التقرير.</w:t>
      </w:r>
    </w:p>
    <w:p w14:paraId="723DE091" w14:textId="11421449" w:rsidR="005C07E2" w:rsidRDefault="005457B4" w:rsidP="001B0E4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وتبادلت</w:t>
      </w:r>
      <w:r w:rsidR="001B0E4A" w:rsidRPr="001B0E4A">
        <w:rPr>
          <w:rFonts w:ascii="Simplified Arabic" w:hAnsi="Simplified Arabic" w:cs="Simplified Arabic"/>
          <w:sz w:val="22"/>
          <w:rtl/>
          <w:lang w:val="en-US"/>
        </w:rPr>
        <w:t xml:space="preserve"> الأمانة معلومات حول </w:t>
      </w:r>
      <w:r w:rsidR="00C10A40">
        <w:rPr>
          <w:rFonts w:ascii="Simplified Arabic" w:hAnsi="Simplified Arabic" w:cs="Simplified Arabic" w:hint="cs"/>
          <w:sz w:val="22"/>
          <w:rtl/>
          <w:lang w:val="en-US"/>
        </w:rPr>
        <w:t>حلقة</w:t>
      </w:r>
      <w:r w:rsidR="001B0E4A" w:rsidRPr="001B0E4A">
        <w:rPr>
          <w:rFonts w:ascii="Simplified Arabic" w:hAnsi="Simplified Arabic" w:cs="Simplified Arabic"/>
          <w:sz w:val="22"/>
          <w:rtl/>
          <w:lang w:val="en-US"/>
        </w:rPr>
        <w:t xml:space="preserve"> عمل عالمية لبناء القدرات بعنوان </w:t>
      </w:r>
      <w:r w:rsidR="00C10A40">
        <w:rPr>
          <w:rFonts w:ascii="Simplified Arabic" w:hAnsi="Simplified Arabic" w:cs="Simplified Arabic" w:hint="cs"/>
          <w:sz w:val="22"/>
          <w:rtl/>
          <w:lang w:val="en-US"/>
        </w:rPr>
        <w:t>’’</w:t>
      </w:r>
      <w:r w:rsidR="001B0E4A" w:rsidRPr="001B0E4A">
        <w:rPr>
          <w:rFonts w:ascii="Simplified Arabic" w:hAnsi="Simplified Arabic" w:cs="Simplified Arabic"/>
          <w:sz w:val="22"/>
          <w:rtl/>
          <w:lang w:val="en-US"/>
        </w:rPr>
        <w:t xml:space="preserve">تفعيل الأطر الوطنية </w:t>
      </w:r>
      <w:r w:rsidR="00C10A40">
        <w:rPr>
          <w:rFonts w:ascii="Simplified Arabic" w:hAnsi="Simplified Arabic" w:cs="Simplified Arabic" w:hint="cs"/>
          <w:sz w:val="22"/>
          <w:rtl/>
          <w:lang w:val="en-US"/>
        </w:rPr>
        <w:t>للحصول</w:t>
      </w:r>
      <w:r w:rsidR="001B0E4A" w:rsidRPr="001B0E4A">
        <w:rPr>
          <w:rFonts w:ascii="Simplified Arabic" w:hAnsi="Simplified Arabic" w:cs="Simplified Arabic"/>
          <w:sz w:val="22"/>
          <w:rtl/>
          <w:lang w:val="en-US"/>
        </w:rPr>
        <w:t xml:space="preserve"> وتقاسم المنافع بموجب بروتوكول ناغويا</w:t>
      </w:r>
      <w:r w:rsidR="00C10A40">
        <w:rPr>
          <w:rFonts w:ascii="Simplified Arabic" w:hAnsi="Simplified Arabic" w:cs="Simplified Arabic" w:hint="cs"/>
          <w:sz w:val="22"/>
          <w:rtl/>
          <w:lang w:val="en-US"/>
        </w:rPr>
        <w:t>‘‘</w:t>
      </w:r>
      <w:r w:rsidR="001B0E4A" w:rsidRPr="001B0E4A">
        <w:rPr>
          <w:rFonts w:ascii="Simplified Arabic" w:hAnsi="Simplified Arabic" w:cs="Simplified Arabic"/>
          <w:sz w:val="22"/>
          <w:rtl/>
          <w:lang w:val="en-US"/>
        </w:rPr>
        <w:t xml:space="preserve">، والتي ستُعقد في بون، ألمانيا، </w:t>
      </w:r>
      <w:r w:rsidR="00C10A40">
        <w:rPr>
          <w:rFonts w:ascii="Simplified Arabic" w:hAnsi="Simplified Arabic" w:cs="Simplified Arabic" w:hint="cs"/>
          <w:sz w:val="22"/>
          <w:rtl/>
          <w:lang w:val="en-US"/>
        </w:rPr>
        <w:t xml:space="preserve">في الفترة </w:t>
      </w:r>
      <w:r w:rsidR="001B0E4A" w:rsidRPr="001B0E4A">
        <w:rPr>
          <w:rFonts w:ascii="Simplified Arabic" w:hAnsi="Simplified Arabic" w:cs="Simplified Arabic"/>
          <w:sz w:val="22"/>
          <w:rtl/>
          <w:lang w:val="en-US"/>
        </w:rPr>
        <w:t>من 30 سبتمبر</w:t>
      </w:r>
      <w:r w:rsidR="00C10A40">
        <w:rPr>
          <w:rFonts w:ascii="Simplified Arabic" w:hAnsi="Simplified Arabic" w:cs="Simplified Arabic" w:hint="cs"/>
          <w:sz w:val="22"/>
          <w:rtl/>
          <w:lang w:val="en-US"/>
        </w:rPr>
        <w:t>/أيلول</w:t>
      </w:r>
      <w:r w:rsidR="001B0E4A" w:rsidRPr="001B0E4A">
        <w:rPr>
          <w:rFonts w:ascii="Simplified Arabic" w:hAnsi="Simplified Arabic" w:cs="Simplified Arabic"/>
          <w:sz w:val="22"/>
          <w:rtl/>
          <w:lang w:val="en-US"/>
        </w:rPr>
        <w:t xml:space="preserve"> إلى 3 أكتوبر</w:t>
      </w:r>
      <w:r w:rsidR="00C10A40">
        <w:rPr>
          <w:rFonts w:ascii="Simplified Arabic" w:hAnsi="Simplified Arabic" w:cs="Simplified Arabic" w:hint="cs"/>
          <w:sz w:val="22"/>
          <w:rtl/>
          <w:lang w:val="en-US"/>
        </w:rPr>
        <w:t>/تشرين الأول</w:t>
      </w:r>
      <w:r w:rsidR="001B0E4A" w:rsidRPr="001B0E4A">
        <w:rPr>
          <w:rFonts w:ascii="Simplified Arabic" w:hAnsi="Simplified Arabic" w:cs="Simplified Arabic"/>
          <w:sz w:val="22"/>
          <w:rtl/>
          <w:lang w:val="en-US"/>
        </w:rPr>
        <w:t xml:space="preserve"> 2024.</w:t>
      </w:r>
    </w:p>
    <w:p w14:paraId="4C64FEC0" w14:textId="77777777" w:rsidR="005F5EFC" w:rsidRPr="005F5EFC" w:rsidRDefault="005F5EFC" w:rsidP="005F5EFC">
      <w:pPr>
        <w:bidi/>
        <w:spacing w:after="80" w:line="204" w:lineRule="auto"/>
        <w:ind w:left="720" w:hanging="720"/>
        <w:rPr>
          <w:rFonts w:cs="Simplified Arabic"/>
          <w:b/>
          <w:bCs/>
        </w:rPr>
      </w:pPr>
      <w:r w:rsidRPr="005F5EFC">
        <w:rPr>
          <w:rFonts w:cs="Simplified Arabic"/>
          <w:b/>
          <w:bCs/>
          <w:rtl/>
        </w:rPr>
        <w:t>البند 5</w:t>
      </w:r>
    </w:p>
    <w:p w14:paraId="786E86EF" w14:textId="47231D7C" w:rsidR="00C10A40" w:rsidRDefault="005F5EFC" w:rsidP="005F5EFC">
      <w:pPr>
        <w:bidi/>
        <w:spacing w:after="80" w:line="204" w:lineRule="auto"/>
        <w:ind w:left="720" w:hanging="720"/>
        <w:rPr>
          <w:rFonts w:cs="Simplified Arabic"/>
          <w:b/>
          <w:bCs/>
          <w:rtl/>
        </w:rPr>
      </w:pPr>
      <w:r w:rsidRPr="005F5EFC">
        <w:rPr>
          <w:rFonts w:cs="Simplified Arabic"/>
          <w:b/>
          <w:bCs/>
          <w:rtl/>
        </w:rPr>
        <w:t xml:space="preserve">منهجية </w:t>
      </w:r>
      <w:r w:rsidR="006B2D3D">
        <w:rPr>
          <w:rFonts w:cs="Simplified Arabic" w:hint="cs"/>
          <w:b/>
          <w:bCs/>
          <w:rtl/>
        </w:rPr>
        <w:t>ل</w:t>
      </w:r>
      <w:r w:rsidRPr="005F5EFC">
        <w:rPr>
          <w:rFonts w:cs="Simplified Arabic"/>
          <w:b/>
          <w:bCs/>
          <w:rtl/>
        </w:rPr>
        <w:t xml:space="preserve">لتقييم </w:t>
      </w:r>
      <w:r>
        <w:rPr>
          <w:rFonts w:cs="Simplified Arabic" w:hint="cs"/>
          <w:b/>
          <w:bCs/>
          <w:rtl/>
        </w:rPr>
        <w:t>والاستعراض</w:t>
      </w:r>
      <w:r w:rsidRPr="005F5EFC">
        <w:rPr>
          <w:rFonts w:cs="Simplified Arabic"/>
          <w:b/>
          <w:bCs/>
          <w:rtl/>
        </w:rPr>
        <w:t xml:space="preserve"> الثاني لبروتوكول ناغويا</w:t>
      </w:r>
    </w:p>
    <w:p w14:paraId="09F4109F" w14:textId="0A7BEC02" w:rsidR="006B2D3D" w:rsidRDefault="006B2D3D" w:rsidP="006B2D3D">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6B2D3D">
        <w:rPr>
          <w:rFonts w:ascii="Simplified Arabic" w:hAnsi="Simplified Arabic" w:cs="Simplified Arabic"/>
          <w:sz w:val="22"/>
          <w:rtl/>
          <w:lang w:val="en-US"/>
        </w:rPr>
        <w:t xml:space="preserve">قدمت ممثلة الأمانة الوثيقة </w:t>
      </w:r>
      <w:r w:rsidR="002E6EFE" w:rsidRPr="006A3468">
        <w:rPr>
          <w:sz w:val="22"/>
          <w:szCs w:val="22"/>
        </w:rPr>
        <w:t>CBD/NP/CC/4/4</w:t>
      </w:r>
      <w:r w:rsidRPr="002E6EFE">
        <w:rPr>
          <w:rFonts w:ascii="Simplified Arabic" w:hAnsi="Simplified Arabic" w:cs="Simplified Arabic"/>
          <w:sz w:val="22"/>
          <w:szCs w:val="22"/>
          <w:rtl/>
          <w:lang w:val="en-US"/>
        </w:rPr>
        <w:t>،</w:t>
      </w:r>
      <w:r w:rsidRPr="006B2D3D">
        <w:rPr>
          <w:rFonts w:ascii="Simplified Arabic" w:hAnsi="Simplified Arabic" w:cs="Simplified Arabic"/>
          <w:sz w:val="22"/>
          <w:rtl/>
          <w:lang w:val="en-US"/>
        </w:rPr>
        <w:t xml:space="preserve"> التي تناولت </w:t>
      </w:r>
      <w:r w:rsidR="008C0146">
        <w:rPr>
          <w:rFonts w:ascii="Simplified Arabic" w:hAnsi="Simplified Arabic" w:cs="Simplified Arabic" w:hint="cs"/>
          <w:sz w:val="22"/>
          <w:rtl/>
          <w:lang w:val="en-US"/>
        </w:rPr>
        <w:t>وضع</w:t>
      </w:r>
      <w:r w:rsidRPr="006B2D3D">
        <w:rPr>
          <w:rFonts w:ascii="Simplified Arabic" w:hAnsi="Simplified Arabic" w:cs="Simplified Arabic"/>
          <w:sz w:val="22"/>
          <w:rtl/>
          <w:lang w:val="en-US"/>
        </w:rPr>
        <w:t xml:space="preserve"> منهجية </w:t>
      </w:r>
      <w:r w:rsidR="008C0146">
        <w:rPr>
          <w:rFonts w:ascii="Simplified Arabic" w:hAnsi="Simplified Arabic" w:cs="Simplified Arabic" w:hint="cs"/>
          <w:sz w:val="22"/>
          <w:rtl/>
          <w:lang w:val="en-US"/>
        </w:rPr>
        <w:t>ل</w:t>
      </w:r>
      <w:r w:rsidRPr="006B2D3D">
        <w:rPr>
          <w:rFonts w:ascii="Simplified Arabic" w:hAnsi="Simplified Arabic" w:cs="Simplified Arabic"/>
          <w:sz w:val="22"/>
          <w:rtl/>
          <w:lang w:val="en-US"/>
        </w:rPr>
        <w:t>لتقييم والاستعراض الثاني لفعالية بروتوكول ناغويا. وأوضحت أن</w:t>
      </w:r>
      <w:r w:rsidR="008C0146" w:rsidRPr="008C0146">
        <w:rPr>
          <w:rFonts w:ascii="Simplified Arabic" w:hAnsi="Simplified Arabic" w:cs="Simplified Arabic"/>
          <w:sz w:val="22"/>
          <w:rtl/>
          <w:lang w:val="en-US"/>
        </w:rPr>
        <w:t xml:space="preserve"> </w:t>
      </w:r>
      <w:r w:rsidR="008C0146" w:rsidRPr="006B2D3D">
        <w:rPr>
          <w:rFonts w:ascii="Simplified Arabic" w:hAnsi="Simplified Arabic" w:cs="Simplified Arabic"/>
          <w:sz w:val="22"/>
          <w:rtl/>
          <w:lang w:val="en-US"/>
        </w:rPr>
        <w:t>الهيئة الفرعية للتنفيذ</w:t>
      </w:r>
      <w:r w:rsidR="008C0146">
        <w:rPr>
          <w:rFonts w:ascii="Simplified Arabic" w:hAnsi="Simplified Arabic" w:cs="Simplified Arabic" w:hint="cs"/>
          <w:sz w:val="22"/>
          <w:rtl/>
          <w:lang w:val="en-US"/>
        </w:rPr>
        <w:t xml:space="preserve"> ستنظر في</w:t>
      </w:r>
      <w:r w:rsidRPr="006B2D3D">
        <w:rPr>
          <w:rFonts w:ascii="Simplified Arabic" w:hAnsi="Simplified Arabic" w:cs="Simplified Arabic"/>
          <w:sz w:val="22"/>
          <w:rtl/>
          <w:lang w:val="en-US"/>
        </w:rPr>
        <w:t xml:space="preserve"> المنهجية في اجتماعها الرابع، وأن المعلومات الواردة في الوثيقة </w:t>
      </w:r>
      <w:r w:rsidR="008C0146" w:rsidRPr="006A3468">
        <w:rPr>
          <w:sz w:val="22"/>
          <w:szCs w:val="22"/>
        </w:rPr>
        <w:t>CBD/NP/CC/4/4</w:t>
      </w:r>
      <w:r w:rsidRPr="006B2D3D">
        <w:rPr>
          <w:rFonts w:ascii="Simplified Arabic" w:hAnsi="Simplified Arabic" w:cs="Simplified Arabic"/>
          <w:sz w:val="22"/>
          <w:rtl/>
          <w:lang w:val="en-US"/>
        </w:rPr>
        <w:t xml:space="preserve"> </w:t>
      </w:r>
      <w:r w:rsidR="004946E0">
        <w:rPr>
          <w:rFonts w:ascii="Simplified Arabic" w:hAnsi="Simplified Arabic" w:cs="Simplified Arabic" w:hint="cs"/>
          <w:sz w:val="22"/>
          <w:rtl/>
          <w:lang w:val="en-US"/>
        </w:rPr>
        <w:t>س</w:t>
      </w:r>
      <w:r w:rsidRPr="006B2D3D">
        <w:rPr>
          <w:rFonts w:ascii="Simplified Arabic" w:hAnsi="Simplified Arabic" w:cs="Simplified Arabic"/>
          <w:sz w:val="22"/>
          <w:rtl/>
          <w:lang w:val="en-US"/>
        </w:rPr>
        <w:t xml:space="preserve">تُدمج في الوثيقة الخاصة بهذا الموضوع التي </w:t>
      </w:r>
      <w:r w:rsidR="004946E0">
        <w:rPr>
          <w:rFonts w:ascii="Simplified Arabic" w:hAnsi="Simplified Arabic" w:cs="Simplified Arabic" w:hint="cs"/>
          <w:sz w:val="22"/>
          <w:rtl/>
          <w:lang w:val="en-US"/>
        </w:rPr>
        <w:t>س</w:t>
      </w:r>
      <w:r w:rsidRPr="006B2D3D">
        <w:rPr>
          <w:rFonts w:ascii="Simplified Arabic" w:hAnsi="Simplified Arabic" w:cs="Simplified Arabic"/>
          <w:sz w:val="22"/>
          <w:rtl/>
          <w:lang w:val="en-US"/>
        </w:rPr>
        <w:t>يتم إعدادها للهيئة الفرعية للتنفيذ.</w:t>
      </w:r>
    </w:p>
    <w:p w14:paraId="2749E2F3" w14:textId="510E586E" w:rsidR="004946E0" w:rsidRDefault="00EF306A" w:rsidP="004946E0">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EF306A">
        <w:rPr>
          <w:rFonts w:ascii="Simplified Arabic" w:hAnsi="Simplified Arabic" w:cs="Simplified Arabic"/>
          <w:sz w:val="22"/>
          <w:rtl/>
          <w:lang w:val="en-US"/>
        </w:rPr>
        <w:t>وأشارت اللجنة إلى أنه في القسم (ز</w:t>
      </w:r>
      <w:r>
        <w:rPr>
          <w:rFonts w:ascii="Simplified Arabic" w:hAnsi="Simplified Arabic" w:cs="Simplified Arabic" w:hint="cs"/>
          <w:sz w:val="22"/>
          <w:rtl/>
          <w:lang w:val="en-US"/>
        </w:rPr>
        <w:t>اي</w:t>
      </w:r>
      <w:r w:rsidRPr="00EF306A">
        <w:rPr>
          <w:rFonts w:ascii="Simplified Arabic" w:hAnsi="Simplified Arabic" w:cs="Simplified Arabic"/>
          <w:sz w:val="22"/>
          <w:rtl/>
          <w:lang w:val="en-US"/>
        </w:rPr>
        <w:t xml:space="preserve">) من إجراءات وآليات الامتثال، ورد أن مؤتمر الأطراف العامل </w:t>
      </w:r>
      <w:r>
        <w:rPr>
          <w:rFonts w:ascii="Simplified Arabic" w:hAnsi="Simplified Arabic" w:cs="Simplified Arabic" w:hint="cs"/>
          <w:sz w:val="22"/>
          <w:rtl/>
          <w:lang w:val="en-US"/>
        </w:rPr>
        <w:t>ك</w:t>
      </w:r>
      <w:r w:rsidRPr="00EF306A">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EF306A">
        <w:rPr>
          <w:rFonts w:ascii="Simplified Arabic" w:hAnsi="Simplified Arabic" w:cs="Simplified Arabic"/>
          <w:sz w:val="22"/>
          <w:rtl/>
          <w:lang w:val="en-US"/>
        </w:rPr>
        <w:t xml:space="preserve">لأطراف في البروتوكول </w:t>
      </w:r>
      <w:r w:rsidR="00EA7098">
        <w:rPr>
          <w:rFonts w:ascii="Simplified Arabic" w:hAnsi="Simplified Arabic" w:cs="Simplified Arabic" w:hint="cs"/>
          <w:sz w:val="22"/>
          <w:rtl/>
          <w:lang w:val="en-US"/>
        </w:rPr>
        <w:t>س</w:t>
      </w:r>
      <w:r w:rsidRPr="00EF306A">
        <w:rPr>
          <w:rFonts w:ascii="Simplified Arabic" w:hAnsi="Simplified Arabic" w:cs="Simplified Arabic"/>
          <w:sz w:val="22"/>
          <w:rtl/>
          <w:lang w:val="en-US"/>
        </w:rPr>
        <w:t>يتولى استعراض فعالية الإجراءات والآليات بموجب التقييم والاستعراض المنصوص عليه في المادة 31 من البروتوكول. وأقرت اللجنة بأنه في حين كانت الخبرة في مجال إجراءات وآليات الامتثال محدودة، فإن تأجيل استعراض فعالية إجراءات وآليات الامتثال إلى التقييم والاستعراض الثالث يعني أن</w:t>
      </w:r>
      <w:r w:rsidR="00EA7098">
        <w:rPr>
          <w:rFonts w:ascii="Simplified Arabic" w:hAnsi="Simplified Arabic" w:cs="Simplified Arabic" w:hint="cs"/>
          <w:sz w:val="22"/>
          <w:rtl/>
          <w:lang w:val="en-US"/>
        </w:rPr>
        <w:t xml:space="preserve">ه لن يُنظر في المسألة </w:t>
      </w:r>
      <w:r w:rsidRPr="00EF306A">
        <w:rPr>
          <w:rFonts w:ascii="Simplified Arabic" w:hAnsi="Simplified Arabic" w:cs="Simplified Arabic"/>
          <w:sz w:val="22"/>
          <w:rtl/>
          <w:lang w:val="en-US"/>
        </w:rPr>
        <w:t xml:space="preserve">إلا في عام 2029، أي بعد 15 عاماً من اعتماد الإجراءات والآليات. ولذلك اقترحت اللجنة إجراء استعراض أولي لإجراءات وآليات الامتثال كجزء من التقييم والاستعراض الثاني، بهدف تحديد المجالات التي </w:t>
      </w:r>
      <w:r w:rsidR="003B50C9">
        <w:rPr>
          <w:rFonts w:ascii="Simplified Arabic" w:hAnsi="Simplified Arabic" w:cs="Simplified Arabic" w:hint="cs"/>
          <w:sz w:val="22"/>
          <w:rtl/>
          <w:lang w:val="en-US"/>
        </w:rPr>
        <w:t>يلزم إيلاؤها مزيدا من الاهتمام</w:t>
      </w:r>
      <w:r w:rsidRPr="00EF306A">
        <w:rPr>
          <w:rFonts w:ascii="Simplified Arabic" w:hAnsi="Simplified Arabic" w:cs="Simplified Arabic"/>
          <w:sz w:val="22"/>
          <w:rtl/>
          <w:lang w:val="en-US"/>
        </w:rPr>
        <w:t>.</w:t>
      </w:r>
    </w:p>
    <w:p w14:paraId="43B3EDD8" w14:textId="2778BE08" w:rsidR="00FE3AE1" w:rsidRDefault="00C85923" w:rsidP="00FE3AE1">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FE3AE1" w:rsidRPr="00FE3AE1">
        <w:rPr>
          <w:rFonts w:ascii="Simplified Arabic" w:hAnsi="Simplified Arabic" w:cs="Simplified Arabic"/>
          <w:sz w:val="22"/>
          <w:rtl/>
          <w:lang w:val="en-US"/>
        </w:rPr>
        <w:t xml:space="preserve">نظرت اللجنة في العناصر ومصادر المعلومات المقترحة للتقييم والاستعراض الثاني لفعالية بروتوكول ناغويا، على النحو المبين في الجدول 3 </w:t>
      </w:r>
      <w:r w:rsidR="002E6EFE">
        <w:rPr>
          <w:rFonts w:ascii="Simplified Arabic" w:hAnsi="Simplified Arabic" w:cs="Simplified Arabic" w:hint="cs"/>
          <w:sz w:val="22"/>
          <w:rtl/>
          <w:lang w:val="en-US"/>
        </w:rPr>
        <w:t>الوارد في ا</w:t>
      </w:r>
      <w:r w:rsidR="00FE3AE1" w:rsidRPr="00FE3AE1">
        <w:rPr>
          <w:rFonts w:ascii="Simplified Arabic" w:hAnsi="Simplified Arabic" w:cs="Simplified Arabic"/>
          <w:sz w:val="22"/>
          <w:rtl/>
          <w:lang w:val="en-US"/>
        </w:rPr>
        <w:t xml:space="preserve">لوثيقة </w:t>
      </w:r>
      <w:r w:rsidR="002E6EFE" w:rsidRPr="006A3468">
        <w:rPr>
          <w:sz w:val="22"/>
          <w:szCs w:val="22"/>
        </w:rPr>
        <w:t>CBD/NP/CC/4/4</w:t>
      </w:r>
      <w:r w:rsidR="00FE3AE1" w:rsidRPr="00FE3AE1">
        <w:rPr>
          <w:rFonts w:ascii="Simplified Arabic" w:hAnsi="Simplified Arabic" w:cs="Simplified Arabic"/>
          <w:sz w:val="22"/>
          <w:rtl/>
          <w:lang w:val="en-US"/>
        </w:rPr>
        <w:t xml:space="preserve">. وحددت العناصر (أ) و(د) و(هـ) و(و) و(ز) و(ط) في الجدول 3 باعتبارها ذات صلة بمسألة الامتثال وبالتالي تشكل مجالات محتملة يمكن للجنة أن تقدم فيها مدخلات للتقييم والاستعراض الثاني، إذا </w:t>
      </w:r>
      <w:r w:rsidR="009F6B89">
        <w:rPr>
          <w:rFonts w:ascii="Simplified Arabic" w:hAnsi="Simplified Arabic" w:cs="Simplified Arabic" w:hint="cs"/>
          <w:sz w:val="22"/>
          <w:rtl/>
          <w:lang w:val="en-US"/>
        </w:rPr>
        <w:t xml:space="preserve">قدم لها </w:t>
      </w:r>
      <w:r w:rsidR="00FE3AE1" w:rsidRPr="00FE3AE1">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00FE3AE1" w:rsidRPr="00FE3AE1">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00FE3AE1" w:rsidRPr="00FE3AE1">
        <w:rPr>
          <w:rFonts w:ascii="Simplified Arabic" w:hAnsi="Simplified Arabic" w:cs="Simplified Arabic"/>
          <w:sz w:val="22"/>
          <w:rtl/>
          <w:lang w:val="en-US"/>
        </w:rPr>
        <w:t>لأطراف في البروتوكول</w:t>
      </w:r>
      <w:r w:rsidR="009F6B89">
        <w:rPr>
          <w:rFonts w:ascii="Simplified Arabic" w:hAnsi="Simplified Arabic" w:cs="Simplified Arabic" w:hint="cs"/>
          <w:sz w:val="22"/>
          <w:rtl/>
          <w:lang w:val="en-US"/>
        </w:rPr>
        <w:t xml:space="preserve"> طلبا بذلك</w:t>
      </w:r>
      <w:r w:rsidR="00FE3AE1" w:rsidRPr="00FE3AE1">
        <w:rPr>
          <w:rFonts w:ascii="Simplified Arabic" w:hAnsi="Simplified Arabic" w:cs="Simplified Arabic"/>
          <w:sz w:val="22"/>
          <w:rtl/>
          <w:lang w:val="en-US"/>
        </w:rPr>
        <w:t>.</w:t>
      </w:r>
    </w:p>
    <w:p w14:paraId="2F4BAA59" w14:textId="131255DE" w:rsidR="009F6B89" w:rsidRDefault="00496C72" w:rsidP="009F6B89">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496C72">
        <w:rPr>
          <w:rFonts w:ascii="Simplified Arabic" w:hAnsi="Simplified Arabic" w:cs="Simplified Arabic"/>
          <w:sz w:val="22"/>
          <w:rtl/>
          <w:lang w:val="en-US"/>
        </w:rPr>
        <w:t xml:space="preserve">وأقرت اللجنة </w:t>
      </w:r>
      <w:r>
        <w:rPr>
          <w:rFonts w:ascii="Simplified Arabic" w:hAnsi="Simplified Arabic" w:cs="Simplified Arabic" w:hint="cs"/>
          <w:sz w:val="22"/>
          <w:rtl/>
          <w:lang w:val="en-US"/>
        </w:rPr>
        <w:t xml:space="preserve">بأن </w:t>
      </w:r>
      <w:r w:rsidRPr="00496C72">
        <w:rPr>
          <w:rFonts w:ascii="Simplified Arabic" w:hAnsi="Simplified Arabic" w:cs="Simplified Arabic"/>
          <w:sz w:val="22"/>
          <w:rtl/>
          <w:lang w:val="en-US"/>
        </w:rPr>
        <w:t xml:space="preserve">امتثال أي طرف لالتزاماته بموجب البروتوكول يرتبط ارتباطاً وثيقاً بتوافر </w:t>
      </w:r>
      <w:r>
        <w:rPr>
          <w:rFonts w:ascii="Simplified Arabic" w:hAnsi="Simplified Arabic" w:cs="Simplified Arabic" w:hint="cs"/>
          <w:sz w:val="22"/>
          <w:rtl/>
          <w:lang w:val="en-US"/>
        </w:rPr>
        <w:t>الصكوك</w:t>
      </w:r>
      <w:r w:rsidRPr="00496C72">
        <w:rPr>
          <w:rFonts w:ascii="Simplified Arabic" w:hAnsi="Simplified Arabic" w:cs="Simplified Arabic"/>
          <w:sz w:val="22"/>
          <w:rtl/>
          <w:lang w:val="en-US"/>
        </w:rPr>
        <w:t xml:space="preserve"> والآليات لدعم التنفيذ، بما في ذلك بناء القدرات والموارد المالية</w:t>
      </w:r>
      <w:r>
        <w:rPr>
          <w:rFonts w:ascii="Simplified Arabic" w:hAnsi="Simplified Arabic" w:cs="Simplified Arabic" w:hint="cs"/>
          <w:sz w:val="22"/>
          <w:rtl/>
          <w:lang w:val="en-US"/>
        </w:rPr>
        <w:t>، وكررت تأكيد ذلك.</w:t>
      </w:r>
    </w:p>
    <w:p w14:paraId="3B3EAC59" w14:textId="07D29AAE" w:rsidR="00496C72" w:rsidRDefault="00780F95" w:rsidP="00496C72">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780F95">
        <w:rPr>
          <w:rFonts w:ascii="Simplified Arabic" w:hAnsi="Simplified Arabic" w:cs="Simplified Arabic"/>
          <w:sz w:val="22"/>
          <w:rtl/>
          <w:lang w:val="en-US"/>
        </w:rPr>
        <w:t xml:space="preserve">وأشارت اللجنة إلى أن عملية التقييم والاستعراض الثاني </w:t>
      </w:r>
      <w:r>
        <w:rPr>
          <w:rFonts w:ascii="Simplified Arabic" w:hAnsi="Simplified Arabic" w:cs="Simplified Arabic" w:hint="cs"/>
          <w:sz w:val="22"/>
          <w:rtl/>
          <w:lang w:val="en-US"/>
        </w:rPr>
        <w:t>س</w:t>
      </w:r>
      <w:r w:rsidRPr="00780F95">
        <w:rPr>
          <w:rFonts w:ascii="Simplified Arabic" w:hAnsi="Simplified Arabic" w:cs="Simplified Arabic"/>
          <w:sz w:val="22"/>
          <w:rtl/>
          <w:lang w:val="en-US"/>
        </w:rPr>
        <w:t xml:space="preserve">تشمل مسحاً </w:t>
      </w:r>
      <w:r w:rsidR="006533B2">
        <w:rPr>
          <w:rFonts w:ascii="Simplified Arabic" w:hAnsi="Simplified Arabic" w:cs="Simplified Arabic" w:hint="cs"/>
          <w:sz w:val="22"/>
          <w:rtl/>
          <w:lang w:val="en-US"/>
        </w:rPr>
        <w:t>موجها</w:t>
      </w:r>
      <w:r w:rsidRPr="00780F95">
        <w:rPr>
          <w:rFonts w:ascii="Simplified Arabic" w:hAnsi="Simplified Arabic" w:cs="Simplified Arabic"/>
          <w:sz w:val="22"/>
          <w:rtl/>
          <w:lang w:val="en-US"/>
        </w:rPr>
        <w:t xml:space="preserve"> لجمع المعلومات عن التحديات المتعلقة بتنفيذ بروتوكول ناغويا، على النحو المطلوب في </w:t>
      </w:r>
      <w:r>
        <w:rPr>
          <w:rFonts w:ascii="Simplified Arabic" w:hAnsi="Simplified Arabic" w:cs="Simplified Arabic" w:hint="cs"/>
          <w:sz w:val="22"/>
          <w:rtl/>
          <w:lang w:val="en-US"/>
        </w:rPr>
        <w:t>المقرر</w:t>
      </w:r>
      <w:r w:rsidRPr="00780F95">
        <w:rPr>
          <w:rFonts w:ascii="Simplified Arabic" w:hAnsi="Simplified Arabic" w:cs="Simplified Arabic"/>
          <w:sz w:val="22"/>
          <w:rtl/>
          <w:lang w:val="en-US"/>
        </w:rPr>
        <w:t xml:space="preserve"> </w:t>
      </w:r>
      <w:hyperlink r:id="rId15" w:history="1">
        <w:r w:rsidRPr="000E0475">
          <w:rPr>
            <w:rStyle w:val="Hyperlink"/>
            <w:rFonts w:asciiTheme="majorBidi" w:hAnsiTheme="majorBidi" w:cstheme="majorBidi"/>
            <w:sz w:val="22"/>
            <w:lang w:val="en-US"/>
          </w:rPr>
          <w:t>NP-3/1</w:t>
        </w:r>
        <w:r w:rsidRPr="006F23E0">
          <w:rPr>
            <w:rStyle w:val="Hyperlink"/>
            <w:rFonts w:ascii="Simplified Arabic" w:hAnsi="Simplified Arabic" w:cs="Simplified Arabic"/>
            <w:sz w:val="22"/>
            <w:lang w:val="en-US"/>
          </w:rPr>
          <w:t xml:space="preserve"> </w:t>
        </w:r>
        <w:r w:rsidRPr="006F23E0">
          <w:rPr>
            <w:rStyle w:val="Hyperlink"/>
            <w:rFonts w:ascii="Simplified Arabic" w:hAnsi="Simplified Arabic" w:cs="Simplified Arabic" w:hint="cs"/>
            <w:sz w:val="22"/>
            <w:rtl/>
            <w:lang w:val="en-US"/>
          </w:rPr>
          <w:t xml:space="preserve"> ألف</w:t>
        </w:r>
      </w:hyperlink>
      <w:r>
        <w:rPr>
          <w:rFonts w:ascii="Simplified Arabic" w:hAnsi="Simplified Arabic" w:cs="Simplified Arabic" w:hint="cs"/>
          <w:sz w:val="22"/>
          <w:rtl/>
          <w:lang w:val="en-US"/>
        </w:rPr>
        <w:t xml:space="preserve"> </w:t>
      </w:r>
      <w:r w:rsidR="006F23E0">
        <w:rPr>
          <w:rFonts w:ascii="Simplified Arabic" w:hAnsi="Simplified Arabic" w:cs="Simplified Arabic" w:hint="cs"/>
          <w:sz w:val="22"/>
          <w:rtl/>
          <w:lang w:val="en-US"/>
        </w:rPr>
        <w:t>ا</w:t>
      </w:r>
      <w:r w:rsidRPr="00780F95">
        <w:rPr>
          <w:rFonts w:ascii="Simplified Arabic" w:hAnsi="Simplified Arabic" w:cs="Simplified Arabic"/>
          <w:sz w:val="22"/>
          <w:rtl/>
          <w:lang w:val="en-US"/>
        </w:rPr>
        <w:t xml:space="preserve">لصادر عن مؤتمر الأطراف العامل </w:t>
      </w:r>
      <w:r w:rsidR="006F23E0">
        <w:rPr>
          <w:rFonts w:ascii="Simplified Arabic" w:hAnsi="Simplified Arabic" w:cs="Simplified Arabic" w:hint="cs"/>
          <w:sz w:val="22"/>
          <w:rtl/>
          <w:lang w:val="en-US"/>
        </w:rPr>
        <w:t>ك</w:t>
      </w:r>
      <w:r w:rsidRPr="00780F95">
        <w:rPr>
          <w:rFonts w:ascii="Simplified Arabic" w:hAnsi="Simplified Arabic" w:cs="Simplified Arabic"/>
          <w:sz w:val="22"/>
          <w:rtl/>
          <w:lang w:val="en-US"/>
        </w:rPr>
        <w:t xml:space="preserve">اجتماع </w:t>
      </w:r>
      <w:r w:rsidR="006F23E0">
        <w:rPr>
          <w:rFonts w:ascii="Simplified Arabic" w:hAnsi="Simplified Arabic" w:cs="Simplified Arabic" w:hint="cs"/>
          <w:sz w:val="22"/>
          <w:rtl/>
          <w:lang w:val="en-US"/>
        </w:rPr>
        <w:t>ل</w:t>
      </w:r>
      <w:r w:rsidRPr="00780F95">
        <w:rPr>
          <w:rFonts w:ascii="Simplified Arabic" w:hAnsi="Simplified Arabic" w:cs="Simplified Arabic"/>
          <w:sz w:val="22"/>
          <w:rtl/>
          <w:lang w:val="en-US"/>
        </w:rPr>
        <w:t xml:space="preserve">لأطراف في البروتوكول. وناقشت اللجنة الحاجة إلى مزيد من المعلومات لتمكين إعداد صورة أكثر تفصيلاً للتنفيذ </w:t>
      </w:r>
      <w:r w:rsidR="00370A93">
        <w:rPr>
          <w:rFonts w:ascii="Simplified Arabic" w:hAnsi="Simplified Arabic" w:cs="Simplified Arabic" w:hint="cs"/>
          <w:sz w:val="22"/>
          <w:rtl/>
          <w:lang w:val="en-US"/>
        </w:rPr>
        <w:t xml:space="preserve">وما يصحب ذلك من </w:t>
      </w:r>
      <w:r w:rsidRPr="00780F95">
        <w:rPr>
          <w:rFonts w:ascii="Simplified Arabic" w:hAnsi="Simplified Arabic" w:cs="Simplified Arabic"/>
          <w:sz w:val="22"/>
          <w:rtl/>
          <w:lang w:val="en-US"/>
        </w:rPr>
        <w:t xml:space="preserve">تحديات. وفي هذا الصدد، أوصت اللجنة بأن يشمل التقييم الثاني أيضاً، كمصدر إضافي للمعلومات، دراسة استطلاعية عن الأسباب المحتملة والأسباب الجذرية الكامنة وراء التحديات التي </w:t>
      </w:r>
      <w:r w:rsidR="001E6622">
        <w:rPr>
          <w:rFonts w:ascii="Simplified Arabic" w:hAnsi="Simplified Arabic" w:cs="Simplified Arabic" w:hint="cs"/>
          <w:sz w:val="22"/>
          <w:rtl/>
          <w:lang w:val="en-US"/>
        </w:rPr>
        <w:t>تحول دون</w:t>
      </w:r>
      <w:r w:rsidRPr="00780F95">
        <w:rPr>
          <w:rFonts w:ascii="Simplified Arabic" w:hAnsi="Simplified Arabic" w:cs="Simplified Arabic"/>
          <w:sz w:val="22"/>
          <w:rtl/>
          <w:lang w:val="en-US"/>
        </w:rPr>
        <w:t xml:space="preserve"> التنفيذ الفعال والامتثال </w:t>
      </w:r>
      <w:r w:rsidR="001C00DE">
        <w:rPr>
          <w:rFonts w:ascii="Simplified Arabic" w:hAnsi="Simplified Arabic" w:cs="Simplified Arabic" w:hint="cs"/>
          <w:sz w:val="22"/>
          <w:rtl/>
          <w:lang w:val="en-US"/>
        </w:rPr>
        <w:t>وكيف يمكن تعزيزها على أفضل وجه</w:t>
      </w:r>
      <w:r w:rsidRPr="00780F95">
        <w:rPr>
          <w:rFonts w:ascii="Simplified Arabic" w:hAnsi="Simplified Arabic" w:cs="Simplified Arabic"/>
          <w:sz w:val="22"/>
          <w:rtl/>
          <w:lang w:val="en-US"/>
        </w:rPr>
        <w:t>.</w:t>
      </w:r>
    </w:p>
    <w:p w14:paraId="133B0192" w14:textId="09DC69E8" w:rsidR="001E6622" w:rsidRPr="001E6622" w:rsidRDefault="001E6622" w:rsidP="001E6622">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E6622">
        <w:rPr>
          <w:rFonts w:ascii="Simplified Arabic" w:hAnsi="Simplified Arabic" w:cs="Simplified Arabic"/>
          <w:sz w:val="22"/>
          <w:rtl/>
          <w:lang w:val="en-US"/>
        </w:rPr>
        <w:t>ورحبت اللجنة بالاقتراح</w:t>
      </w:r>
      <w:r w:rsidR="00ED7E02">
        <w:rPr>
          <w:rFonts w:ascii="Simplified Arabic" w:hAnsi="Simplified Arabic" w:cs="Simplified Arabic" w:hint="cs"/>
          <w:sz w:val="22"/>
          <w:rtl/>
          <w:lang w:val="en-US"/>
        </w:rPr>
        <w:t xml:space="preserve"> الداعي إلى </w:t>
      </w:r>
      <w:r w:rsidRPr="001E6622">
        <w:rPr>
          <w:rFonts w:ascii="Simplified Arabic" w:hAnsi="Simplified Arabic" w:cs="Simplified Arabic"/>
          <w:sz w:val="22"/>
          <w:rtl/>
          <w:lang w:val="en-US"/>
        </w:rPr>
        <w:t>توسيع نطاق ولاية اللجنة الاستشارية غير الرسمية المعنية ببناء القدرات لتشمل تقديم المشورة بشأن القضايا المتعلقة بتنفيذ البروتوكول.</w:t>
      </w:r>
    </w:p>
    <w:p w14:paraId="59B7FE7A" w14:textId="24DA5B6E" w:rsidR="001E6622" w:rsidRPr="001E6622" w:rsidRDefault="001E6622" w:rsidP="001E6622">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E6622">
        <w:rPr>
          <w:rFonts w:ascii="Simplified Arabic" w:hAnsi="Simplified Arabic" w:cs="Simplified Arabic"/>
          <w:sz w:val="22"/>
          <w:rtl/>
          <w:lang w:val="en-US"/>
        </w:rPr>
        <w:t>وفيما يتعلق بالجدول الزمني للتقييم والاستعراض الثاني، أعربت اللجنة عن قلقها من أن الأمانة لن يكون لديها سوى شهر واحد بعد الموعد النهائي لتقديم التقارير الوطنية للقيام بالتحليل الشامل المطلوب. وأكدت اللجنة على أهمية تقديم الأطراف لتقاريرها في الوقت المحدد و</w:t>
      </w:r>
      <w:r w:rsidR="00ED7E02">
        <w:rPr>
          <w:rFonts w:ascii="Simplified Arabic" w:hAnsi="Simplified Arabic" w:cs="Simplified Arabic" w:hint="cs"/>
          <w:sz w:val="22"/>
          <w:rtl/>
          <w:lang w:val="en-US"/>
        </w:rPr>
        <w:t>يُ</w:t>
      </w:r>
      <w:r w:rsidRPr="001E6622">
        <w:rPr>
          <w:rFonts w:ascii="Simplified Arabic" w:hAnsi="Simplified Arabic" w:cs="Simplified Arabic"/>
          <w:sz w:val="22"/>
          <w:rtl/>
          <w:lang w:val="en-US"/>
        </w:rPr>
        <w:t>فضل أن يكون ذلك قبل الموعد النهائي.</w:t>
      </w:r>
    </w:p>
    <w:p w14:paraId="147C2EA8" w14:textId="093CF9F1" w:rsidR="001E6622" w:rsidRDefault="00B36ED1" w:rsidP="001E6622">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وطرح</w:t>
      </w:r>
      <w:r w:rsidR="001E6622" w:rsidRPr="001E6622">
        <w:rPr>
          <w:rFonts w:ascii="Simplified Arabic" w:hAnsi="Simplified Arabic" w:cs="Simplified Arabic"/>
          <w:sz w:val="22"/>
          <w:rtl/>
          <w:lang w:val="en-US"/>
        </w:rPr>
        <w:t xml:space="preserve"> أعضاء اللجنة بعض الأسئلة المتعلقة بإطار المؤشرات و</w:t>
      </w:r>
      <w:r>
        <w:rPr>
          <w:rFonts w:ascii="Simplified Arabic" w:hAnsi="Simplified Arabic" w:cs="Simplified Arabic" w:hint="cs"/>
          <w:sz w:val="22"/>
          <w:rtl/>
          <w:lang w:val="en-US"/>
        </w:rPr>
        <w:t>ال</w:t>
      </w:r>
      <w:r w:rsidR="001E6622" w:rsidRPr="001E6622">
        <w:rPr>
          <w:rFonts w:ascii="Simplified Arabic" w:hAnsi="Simplified Arabic" w:cs="Simplified Arabic"/>
          <w:sz w:val="22"/>
          <w:rtl/>
          <w:lang w:val="en-US"/>
        </w:rPr>
        <w:t>نقاط المرجعية لقياس التقدم</w:t>
      </w:r>
      <w:r>
        <w:rPr>
          <w:rFonts w:ascii="Simplified Arabic" w:hAnsi="Simplified Arabic" w:cs="Simplified Arabic" w:hint="cs"/>
          <w:sz w:val="22"/>
          <w:rtl/>
          <w:lang w:val="en-US"/>
        </w:rPr>
        <w:t xml:space="preserve"> المحرز</w:t>
      </w:r>
      <w:r w:rsidR="001E6622" w:rsidRPr="001E6622">
        <w:rPr>
          <w:rFonts w:ascii="Simplified Arabic" w:hAnsi="Simplified Arabic" w:cs="Simplified Arabic"/>
          <w:sz w:val="22"/>
          <w:rtl/>
          <w:lang w:val="en-US"/>
        </w:rPr>
        <w:t xml:space="preserve">، </w:t>
      </w:r>
      <w:r>
        <w:rPr>
          <w:rFonts w:ascii="Simplified Arabic" w:hAnsi="Simplified Arabic" w:cs="Simplified Arabic" w:hint="cs"/>
          <w:sz w:val="22"/>
          <w:rtl/>
          <w:lang w:val="en-US"/>
        </w:rPr>
        <w:t>على النحو الوارد في مرفق ا</w:t>
      </w:r>
      <w:r w:rsidR="001E6622" w:rsidRPr="001E6622">
        <w:rPr>
          <w:rFonts w:ascii="Simplified Arabic" w:hAnsi="Simplified Arabic" w:cs="Simplified Arabic"/>
          <w:sz w:val="22"/>
          <w:rtl/>
          <w:lang w:val="en-US"/>
        </w:rPr>
        <w:t xml:space="preserve">لوثيقة </w:t>
      </w:r>
      <w:r w:rsidRPr="006A3468">
        <w:rPr>
          <w:sz w:val="22"/>
          <w:szCs w:val="22"/>
        </w:rPr>
        <w:t>CBD/NP/CC/4/4</w:t>
      </w:r>
      <w:r w:rsidR="001E6622" w:rsidRPr="001E6622">
        <w:rPr>
          <w:rFonts w:ascii="Simplified Arabic" w:hAnsi="Simplified Arabic" w:cs="Simplified Arabic"/>
          <w:sz w:val="22"/>
          <w:rtl/>
          <w:lang w:val="en-US"/>
        </w:rPr>
        <w:t xml:space="preserve">. </w:t>
      </w:r>
      <w:r w:rsidR="001745F0" w:rsidRPr="001E6622">
        <w:rPr>
          <w:rFonts w:ascii="Simplified Arabic" w:hAnsi="Simplified Arabic" w:cs="Simplified Arabic"/>
          <w:sz w:val="22"/>
          <w:rtl/>
          <w:lang w:val="en-US"/>
        </w:rPr>
        <w:t>أشارت الأمانة</w:t>
      </w:r>
      <w:r w:rsidR="001745F0">
        <w:rPr>
          <w:rFonts w:ascii="Simplified Arabic" w:hAnsi="Simplified Arabic" w:cs="Simplified Arabic" w:hint="cs"/>
          <w:sz w:val="22"/>
          <w:rtl/>
          <w:lang w:val="en-US"/>
        </w:rPr>
        <w:t>، فيما يتعلق ب</w:t>
      </w:r>
      <w:r w:rsidR="001E6622" w:rsidRPr="001E6622">
        <w:rPr>
          <w:rFonts w:ascii="Simplified Arabic" w:hAnsi="Simplified Arabic" w:cs="Simplified Arabic"/>
          <w:sz w:val="22"/>
          <w:rtl/>
          <w:lang w:val="en-US"/>
        </w:rPr>
        <w:t>إعداد الوثيقة الخاصة بمنهجية التقييم والاستعراض الثاني، للنظر فيها من جانب الهيئة الفرعية للتنفيذ في اجتماعها الرابع، إلى أنها ستتضمن معلومات سياقية إضافية للمساعدة في تيسير فهم الإطار.</w:t>
      </w:r>
    </w:p>
    <w:p w14:paraId="117DABC3" w14:textId="1F303986" w:rsidR="001745F0" w:rsidRPr="001745F0" w:rsidRDefault="001745F0" w:rsidP="001745F0">
      <w:pPr>
        <w:bidi/>
        <w:spacing w:after="80" w:line="204" w:lineRule="auto"/>
        <w:ind w:left="720" w:hanging="720"/>
        <w:rPr>
          <w:rFonts w:cs="Simplified Arabic"/>
          <w:b/>
          <w:bCs/>
        </w:rPr>
      </w:pPr>
      <w:r w:rsidRPr="001745F0">
        <w:rPr>
          <w:rFonts w:cs="Simplified Arabic"/>
          <w:b/>
          <w:bCs/>
          <w:rtl/>
        </w:rPr>
        <w:t xml:space="preserve">البند </w:t>
      </w:r>
      <w:r>
        <w:rPr>
          <w:rFonts w:cs="Simplified Arabic" w:hint="cs"/>
          <w:b/>
          <w:bCs/>
          <w:rtl/>
        </w:rPr>
        <w:t>6</w:t>
      </w:r>
    </w:p>
    <w:p w14:paraId="1D330686" w14:textId="0EF8C378" w:rsidR="001745F0" w:rsidRDefault="001745F0" w:rsidP="001745F0">
      <w:pPr>
        <w:bidi/>
        <w:spacing w:after="80" w:line="204" w:lineRule="auto"/>
        <w:ind w:left="720" w:hanging="720"/>
        <w:rPr>
          <w:rFonts w:cs="Simplified Arabic"/>
          <w:b/>
          <w:bCs/>
          <w:rtl/>
        </w:rPr>
      </w:pPr>
      <w:r>
        <w:rPr>
          <w:rFonts w:cs="Simplified Arabic" w:hint="cs"/>
          <w:b/>
          <w:bCs/>
          <w:rtl/>
        </w:rPr>
        <w:t>مسائل أخرى</w:t>
      </w:r>
    </w:p>
    <w:p w14:paraId="6A6007BC" w14:textId="7DCA0560" w:rsidR="001745F0" w:rsidRDefault="008A08DB" w:rsidP="008A08DB">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8A08DB">
        <w:rPr>
          <w:rFonts w:ascii="Simplified Arabic" w:hAnsi="Simplified Arabic" w:cs="Simplified Arabic"/>
          <w:sz w:val="22"/>
          <w:rtl/>
          <w:lang w:val="en-US"/>
        </w:rPr>
        <w:t xml:space="preserve">أوضحت الأمانة أنه نتيجة للتأخير في عقد اجتماعات مؤتمر الأطراف العامل </w:t>
      </w:r>
      <w:r>
        <w:rPr>
          <w:rFonts w:ascii="Simplified Arabic" w:hAnsi="Simplified Arabic" w:cs="Simplified Arabic" w:hint="cs"/>
          <w:sz w:val="22"/>
          <w:rtl/>
          <w:lang w:val="en-US"/>
        </w:rPr>
        <w:t>ك</w:t>
      </w:r>
      <w:r w:rsidRPr="008A08DB">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8A08DB">
        <w:rPr>
          <w:rFonts w:ascii="Simplified Arabic" w:hAnsi="Simplified Arabic" w:cs="Simplified Arabic"/>
          <w:sz w:val="22"/>
          <w:rtl/>
          <w:lang w:val="en-US"/>
        </w:rPr>
        <w:t>لأطراف في البروتوكول وتمديد فتر</w:t>
      </w:r>
      <w:r w:rsidR="003E24D6">
        <w:rPr>
          <w:rFonts w:ascii="Simplified Arabic" w:hAnsi="Simplified Arabic" w:cs="Simplified Arabic" w:hint="cs"/>
          <w:sz w:val="22"/>
          <w:rtl/>
          <w:lang w:val="en-US"/>
        </w:rPr>
        <w:t xml:space="preserve">ة عضوية </w:t>
      </w:r>
      <w:r w:rsidR="004872C2">
        <w:rPr>
          <w:rFonts w:ascii="Simplified Arabic" w:hAnsi="Simplified Arabic" w:cs="Simplified Arabic" w:hint="cs"/>
          <w:sz w:val="22"/>
          <w:rtl/>
          <w:lang w:val="en-US"/>
        </w:rPr>
        <w:t>أعضاء المكتب</w:t>
      </w:r>
      <w:r w:rsidRPr="008A08DB">
        <w:rPr>
          <w:rFonts w:ascii="Simplified Arabic" w:hAnsi="Simplified Arabic" w:cs="Simplified Arabic"/>
          <w:sz w:val="22"/>
          <w:rtl/>
          <w:lang w:val="en-US"/>
        </w:rPr>
        <w:t>، فإن فترات ولاية جميع الأعضاء والمراقبين من الشعوب الأصلية والمجتمعات المحلية من المقرر أن تنتهي حالياً في 31 ديسمبر</w:t>
      </w:r>
      <w:r w:rsidR="001F3DBB">
        <w:rPr>
          <w:rFonts w:ascii="Simplified Arabic" w:hAnsi="Simplified Arabic" w:cs="Simplified Arabic" w:hint="cs"/>
          <w:sz w:val="22"/>
          <w:rtl/>
          <w:lang w:val="en-US"/>
        </w:rPr>
        <w:t>/</w:t>
      </w:r>
      <w:r w:rsidR="001F3DBB" w:rsidRPr="001F3DBB">
        <w:rPr>
          <w:rFonts w:ascii="Simplified Arabic" w:hAnsi="Simplified Arabic" w:cs="Simplified Arabic"/>
          <w:sz w:val="22"/>
          <w:rtl/>
          <w:lang w:val="en-US"/>
        </w:rPr>
        <w:t xml:space="preserve"> </w:t>
      </w:r>
      <w:r w:rsidR="001F3DBB" w:rsidRPr="008A08DB">
        <w:rPr>
          <w:rFonts w:ascii="Simplified Arabic" w:hAnsi="Simplified Arabic" w:cs="Simplified Arabic"/>
          <w:sz w:val="22"/>
          <w:rtl/>
          <w:lang w:val="en-US"/>
        </w:rPr>
        <w:t>كانون الأول</w:t>
      </w:r>
      <w:r w:rsidRPr="008A08DB">
        <w:rPr>
          <w:rFonts w:ascii="Simplified Arabic" w:hAnsi="Simplified Arabic" w:cs="Simplified Arabic"/>
          <w:sz w:val="22"/>
          <w:rtl/>
          <w:lang w:val="en-US"/>
        </w:rPr>
        <w:t xml:space="preserve"> 2024. </w:t>
      </w:r>
      <w:r w:rsidR="000E0475">
        <w:rPr>
          <w:rFonts w:ascii="Simplified Arabic" w:hAnsi="Simplified Arabic" w:cs="Simplified Arabic" w:hint="cs"/>
          <w:sz w:val="22"/>
          <w:rtl/>
          <w:lang w:val="en-US"/>
        </w:rPr>
        <w:t>و</w:t>
      </w:r>
      <w:r w:rsidR="000E0475" w:rsidRPr="008A08DB">
        <w:rPr>
          <w:rFonts w:ascii="Simplified Arabic" w:hAnsi="Simplified Arabic" w:cs="Simplified Arabic"/>
          <w:sz w:val="22"/>
          <w:rtl/>
          <w:lang w:val="en-US"/>
        </w:rPr>
        <w:t>تعتزم الأمانة</w:t>
      </w:r>
      <w:r w:rsidR="000E0475">
        <w:rPr>
          <w:rFonts w:ascii="Simplified Arabic" w:hAnsi="Simplified Arabic" w:cs="Simplified Arabic" w:hint="cs"/>
          <w:sz w:val="22"/>
          <w:rtl/>
          <w:lang w:val="en-US"/>
        </w:rPr>
        <w:t xml:space="preserve">، </w:t>
      </w:r>
      <w:r w:rsidRPr="008A08DB">
        <w:rPr>
          <w:rFonts w:ascii="Simplified Arabic" w:hAnsi="Simplified Arabic" w:cs="Simplified Arabic"/>
          <w:sz w:val="22"/>
          <w:rtl/>
          <w:lang w:val="en-US"/>
        </w:rPr>
        <w:t>إدراكاً منها لمرور ست سنوات منذ إجراء انتخاب</w:t>
      </w:r>
      <w:r w:rsidR="001F3DBB">
        <w:rPr>
          <w:rFonts w:ascii="Simplified Arabic" w:hAnsi="Simplified Arabic" w:cs="Simplified Arabic" w:hint="cs"/>
          <w:sz w:val="22"/>
          <w:rtl/>
          <w:lang w:val="en-US"/>
        </w:rPr>
        <w:t xml:space="preserve"> أعضاء</w:t>
      </w:r>
      <w:r w:rsidRPr="008A08DB">
        <w:rPr>
          <w:rFonts w:ascii="Simplified Arabic" w:hAnsi="Simplified Arabic" w:cs="Simplified Arabic"/>
          <w:sz w:val="22"/>
          <w:rtl/>
          <w:lang w:val="en-US"/>
        </w:rPr>
        <w:t xml:space="preserve"> لجنة الامتثال، ومن أجل الحفاظ على </w:t>
      </w:r>
      <w:r w:rsidR="005E6335">
        <w:rPr>
          <w:rFonts w:ascii="Simplified Arabic" w:hAnsi="Simplified Arabic" w:cs="Simplified Arabic" w:hint="cs"/>
          <w:sz w:val="22"/>
          <w:rtl/>
          <w:lang w:val="en-US"/>
        </w:rPr>
        <w:t xml:space="preserve">تداخل </w:t>
      </w:r>
      <w:r w:rsidRPr="008A08DB">
        <w:rPr>
          <w:rFonts w:ascii="Simplified Arabic" w:hAnsi="Simplified Arabic" w:cs="Simplified Arabic"/>
          <w:sz w:val="22"/>
          <w:rtl/>
          <w:lang w:val="en-US"/>
        </w:rPr>
        <w:t xml:space="preserve">فترات الولاية، أن تقترح على مؤتمر الأطراف العامل </w:t>
      </w:r>
      <w:r w:rsidR="005E6335">
        <w:rPr>
          <w:rFonts w:ascii="Simplified Arabic" w:hAnsi="Simplified Arabic" w:cs="Simplified Arabic" w:hint="cs"/>
          <w:sz w:val="22"/>
          <w:rtl/>
          <w:lang w:val="en-US"/>
        </w:rPr>
        <w:t>ك</w:t>
      </w:r>
      <w:r w:rsidRPr="008A08DB">
        <w:rPr>
          <w:rFonts w:ascii="Simplified Arabic" w:hAnsi="Simplified Arabic" w:cs="Simplified Arabic"/>
          <w:sz w:val="22"/>
          <w:rtl/>
          <w:lang w:val="en-US"/>
        </w:rPr>
        <w:t xml:space="preserve">اجتماع </w:t>
      </w:r>
      <w:r w:rsidR="005E6335">
        <w:rPr>
          <w:rFonts w:ascii="Simplified Arabic" w:hAnsi="Simplified Arabic" w:cs="Simplified Arabic" w:hint="cs"/>
          <w:sz w:val="22"/>
          <w:rtl/>
          <w:lang w:val="en-US"/>
        </w:rPr>
        <w:t>ل</w:t>
      </w:r>
      <w:r w:rsidRPr="008A08DB">
        <w:rPr>
          <w:rFonts w:ascii="Simplified Arabic" w:hAnsi="Simplified Arabic" w:cs="Simplified Arabic"/>
          <w:sz w:val="22"/>
          <w:rtl/>
          <w:lang w:val="en-US"/>
        </w:rPr>
        <w:t xml:space="preserve">لأطراف في البروتوكول تمديد فترات ولاية 5 أعضاء حتى 31 </w:t>
      </w:r>
      <w:r w:rsidR="005E6335" w:rsidRPr="008A08DB">
        <w:rPr>
          <w:rFonts w:ascii="Simplified Arabic" w:hAnsi="Simplified Arabic" w:cs="Simplified Arabic"/>
          <w:sz w:val="22"/>
          <w:rtl/>
          <w:lang w:val="en-US"/>
        </w:rPr>
        <w:t>ديسمبر</w:t>
      </w:r>
      <w:r w:rsidR="005E6335">
        <w:rPr>
          <w:rFonts w:ascii="Simplified Arabic" w:hAnsi="Simplified Arabic" w:cs="Simplified Arabic" w:hint="cs"/>
          <w:sz w:val="22"/>
          <w:rtl/>
          <w:lang w:val="en-US"/>
        </w:rPr>
        <w:t>/</w:t>
      </w:r>
      <w:r w:rsidR="005E6335" w:rsidRPr="001F3DBB">
        <w:rPr>
          <w:rFonts w:ascii="Simplified Arabic" w:hAnsi="Simplified Arabic" w:cs="Simplified Arabic"/>
          <w:sz w:val="22"/>
          <w:rtl/>
          <w:lang w:val="en-US"/>
        </w:rPr>
        <w:t xml:space="preserve"> </w:t>
      </w:r>
      <w:r w:rsidR="005E6335" w:rsidRPr="008A08DB">
        <w:rPr>
          <w:rFonts w:ascii="Simplified Arabic" w:hAnsi="Simplified Arabic" w:cs="Simplified Arabic"/>
          <w:sz w:val="22"/>
          <w:rtl/>
          <w:lang w:val="en-US"/>
        </w:rPr>
        <w:t xml:space="preserve">كانون الأول </w:t>
      </w:r>
      <w:r w:rsidRPr="008A08DB">
        <w:rPr>
          <w:rFonts w:ascii="Simplified Arabic" w:hAnsi="Simplified Arabic" w:cs="Simplified Arabic"/>
          <w:sz w:val="22"/>
          <w:rtl/>
          <w:lang w:val="en-US"/>
        </w:rPr>
        <w:t xml:space="preserve">2026 وإجراء انتخابات </w:t>
      </w:r>
      <w:r w:rsidR="00990C42">
        <w:rPr>
          <w:rFonts w:ascii="Simplified Arabic" w:hAnsi="Simplified Arabic" w:cs="Simplified Arabic" w:hint="cs"/>
          <w:sz w:val="22"/>
          <w:rtl/>
          <w:lang w:val="en-US"/>
        </w:rPr>
        <w:t>ل</w:t>
      </w:r>
      <w:r w:rsidRPr="008A08DB">
        <w:rPr>
          <w:rFonts w:ascii="Simplified Arabic" w:hAnsi="Simplified Arabic" w:cs="Simplified Arabic"/>
          <w:sz w:val="22"/>
          <w:rtl/>
          <w:lang w:val="en-US"/>
        </w:rPr>
        <w:t>لأعضاء العشرة الآخرين والمراقبين الاثنين من الشعوب الأصلية والمجتمعات المحلية.</w:t>
      </w:r>
    </w:p>
    <w:p w14:paraId="50FC3B58" w14:textId="72B09AF7" w:rsidR="001B52A4" w:rsidRDefault="001B52A4" w:rsidP="001B52A4">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1B52A4">
        <w:rPr>
          <w:rFonts w:ascii="Simplified Arabic" w:hAnsi="Simplified Arabic" w:cs="Simplified Arabic"/>
          <w:sz w:val="22"/>
          <w:rtl/>
          <w:lang w:val="en-US"/>
        </w:rPr>
        <w:t>ووافقت اللجنة على هذا النهج. كما وافقت على أنه عملاً بالفقرة 3 من القسم ب</w:t>
      </w:r>
      <w:r>
        <w:rPr>
          <w:rFonts w:ascii="Simplified Arabic" w:hAnsi="Simplified Arabic" w:cs="Simplified Arabic" w:hint="cs"/>
          <w:sz w:val="22"/>
          <w:rtl/>
          <w:lang w:val="en-US"/>
        </w:rPr>
        <w:t>اء</w:t>
      </w:r>
      <w:r w:rsidRPr="001B52A4">
        <w:rPr>
          <w:rFonts w:ascii="Simplified Arabic" w:hAnsi="Simplified Arabic" w:cs="Simplified Arabic"/>
          <w:sz w:val="22"/>
          <w:rtl/>
          <w:lang w:val="en-US"/>
        </w:rPr>
        <w:t xml:space="preserve"> من إجراءات وآليات الامتثال، ينبغي تشجيع كل منطقة والشعوب الأصلية والمجتمعات المحلية على ترشيح بديل واحد ينتخبه مؤتمر الأطراف العامل </w:t>
      </w:r>
      <w:r w:rsidR="0091787A">
        <w:rPr>
          <w:rFonts w:ascii="Simplified Arabic" w:hAnsi="Simplified Arabic" w:cs="Simplified Arabic" w:hint="cs"/>
          <w:sz w:val="22"/>
          <w:rtl/>
          <w:lang w:val="en-US"/>
        </w:rPr>
        <w:t>ك</w:t>
      </w:r>
      <w:r w:rsidRPr="001B52A4">
        <w:rPr>
          <w:rFonts w:ascii="Simplified Arabic" w:hAnsi="Simplified Arabic" w:cs="Simplified Arabic"/>
          <w:sz w:val="22"/>
          <w:rtl/>
          <w:lang w:val="en-US"/>
        </w:rPr>
        <w:t xml:space="preserve">اجتماع </w:t>
      </w:r>
      <w:r w:rsidR="0091787A">
        <w:rPr>
          <w:rFonts w:ascii="Simplified Arabic" w:hAnsi="Simplified Arabic" w:cs="Simplified Arabic" w:hint="cs"/>
          <w:sz w:val="22"/>
          <w:rtl/>
          <w:lang w:val="en-US"/>
        </w:rPr>
        <w:t>ل</w:t>
      </w:r>
      <w:r w:rsidRPr="001B52A4">
        <w:rPr>
          <w:rFonts w:ascii="Simplified Arabic" w:hAnsi="Simplified Arabic" w:cs="Simplified Arabic"/>
          <w:sz w:val="22"/>
          <w:rtl/>
          <w:lang w:val="en-US"/>
        </w:rPr>
        <w:t>لأطراف في بروتوكول ناغويا في اجتماعه الخامس ليحل محل أي عضو أو مراقب استقال أو لم يتمكن من إكمال مدة ولايته.</w:t>
      </w:r>
    </w:p>
    <w:p w14:paraId="7BC8722E" w14:textId="50685F1E" w:rsidR="0091787A" w:rsidRPr="0091787A" w:rsidRDefault="0091787A" w:rsidP="0091787A">
      <w:pPr>
        <w:bidi/>
        <w:spacing w:after="80" w:line="204" w:lineRule="auto"/>
        <w:ind w:left="720" w:hanging="720"/>
        <w:rPr>
          <w:rFonts w:cs="Simplified Arabic"/>
          <w:b/>
          <w:bCs/>
        </w:rPr>
      </w:pPr>
      <w:r w:rsidRPr="0091787A">
        <w:rPr>
          <w:rFonts w:cs="Simplified Arabic"/>
          <w:b/>
          <w:bCs/>
          <w:rtl/>
        </w:rPr>
        <w:t xml:space="preserve">البند </w:t>
      </w:r>
      <w:r>
        <w:rPr>
          <w:rFonts w:cs="Simplified Arabic" w:hint="cs"/>
          <w:b/>
          <w:bCs/>
          <w:rtl/>
        </w:rPr>
        <w:t>7</w:t>
      </w:r>
    </w:p>
    <w:p w14:paraId="53D13D87" w14:textId="7D10BB8C" w:rsidR="0091787A" w:rsidRPr="0091787A" w:rsidRDefault="0091787A" w:rsidP="0091787A">
      <w:pPr>
        <w:bidi/>
        <w:spacing w:after="80" w:line="204" w:lineRule="auto"/>
        <w:ind w:left="720" w:hanging="720"/>
        <w:rPr>
          <w:rFonts w:cs="Simplified Arabic"/>
          <w:b/>
          <w:bCs/>
          <w:rtl/>
        </w:rPr>
      </w:pPr>
      <w:r>
        <w:rPr>
          <w:rFonts w:cs="Simplified Arabic" w:hint="cs"/>
          <w:b/>
          <w:bCs/>
          <w:rtl/>
        </w:rPr>
        <w:t>اعتماد التقرير</w:t>
      </w:r>
    </w:p>
    <w:p w14:paraId="0E3E0167" w14:textId="6991807B" w:rsidR="0091787A" w:rsidRDefault="004B736B" w:rsidP="0091787A">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4B736B">
        <w:rPr>
          <w:rFonts w:ascii="Simplified Arabic" w:hAnsi="Simplified Arabic" w:cs="Simplified Arabic"/>
          <w:sz w:val="22"/>
          <w:rtl/>
          <w:lang w:val="en-US"/>
        </w:rPr>
        <w:t>قدم</w:t>
      </w:r>
      <w:r w:rsidR="00BC2B3A">
        <w:rPr>
          <w:rFonts w:ascii="Simplified Arabic" w:hAnsi="Simplified Arabic" w:cs="Simplified Arabic" w:hint="cs"/>
          <w:sz w:val="22"/>
          <w:rtl/>
          <w:lang w:val="en-US"/>
        </w:rPr>
        <w:t>ت</w:t>
      </w:r>
      <w:r w:rsidRPr="004B736B">
        <w:rPr>
          <w:rFonts w:ascii="Simplified Arabic" w:hAnsi="Simplified Arabic" w:cs="Simplified Arabic"/>
          <w:sz w:val="22"/>
          <w:rtl/>
          <w:lang w:val="en-US"/>
        </w:rPr>
        <w:t xml:space="preserve"> الرئيس</w:t>
      </w:r>
      <w:r w:rsidR="00BC2B3A">
        <w:rPr>
          <w:rFonts w:ascii="Simplified Arabic" w:hAnsi="Simplified Arabic" w:cs="Simplified Arabic" w:hint="cs"/>
          <w:sz w:val="22"/>
          <w:rtl/>
          <w:lang w:val="en-US"/>
        </w:rPr>
        <w:t>ة</w:t>
      </w:r>
      <w:r w:rsidRPr="004B736B">
        <w:rPr>
          <w:rFonts w:ascii="Simplified Arabic" w:hAnsi="Simplified Arabic" w:cs="Simplified Arabic"/>
          <w:sz w:val="22"/>
          <w:rtl/>
          <w:lang w:val="en-US"/>
        </w:rPr>
        <w:t xml:space="preserve"> مشروع تقرير الاجتماع الذي تم اعتماده</w:t>
      </w:r>
      <w:r>
        <w:rPr>
          <w:rFonts w:ascii="Simplified Arabic" w:hAnsi="Simplified Arabic" w:cs="Simplified Arabic" w:hint="cs"/>
          <w:sz w:val="22"/>
          <w:rtl/>
          <w:lang w:val="en-US"/>
        </w:rPr>
        <w:t xml:space="preserve"> بصيغته المنقحة</w:t>
      </w:r>
      <w:r w:rsidRPr="004B736B">
        <w:rPr>
          <w:rFonts w:ascii="Simplified Arabic" w:hAnsi="Simplified Arabic" w:cs="Simplified Arabic"/>
          <w:sz w:val="22"/>
          <w:rtl/>
          <w:lang w:val="en-US"/>
        </w:rPr>
        <w:t xml:space="preserve"> شفويا.</w:t>
      </w:r>
    </w:p>
    <w:p w14:paraId="675B82E2" w14:textId="45A5385C" w:rsidR="006D7241" w:rsidRPr="006D7241" w:rsidRDefault="006D7241" w:rsidP="006D7241">
      <w:pPr>
        <w:bidi/>
        <w:spacing w:after="80" w:line="204" w:lineRule="auto"/>
        <w:ind w:left="720" w:hanging="720"/>
        <w:rPr>
          <w:rFonts w:cs="Simplified Arabic"/>
          <w:b/>
          <w:bCs/>
        </w:rPr>
      </w:pPr>
      <w:r w:rsidRPr="006D7241">
        <w:rPr>
          <w:rFonts w:cs="Simplified Arabic"/>
          <w:b/>
          <w:bCs/>
          <w:rtl/>
        </w:rPr>
        <w:t xml:space="preserve">البند </w:t>
      </w:r>
      <w:r>
        <w:rPr>
          <w:rFonts w:cs="Simplified Arabic" w:hint="cs"/>
          <w:b/>
          <w:bCs/>
          <w:rtl/>
        </w:rPr>
        <w:t>8</w:t>
      </w:r>
    </w:p>
    <w:p w14:paraId="3CB8FB88" w14:textId="05997BF0" w:rsidR="006D7241" w:rsidRPr="006D7241" w:rsidRDefault="006D7241" w:rsidP="006D7241">
      <w:pPr>
        <w:bidi/>
        <w:spacing w:after="80" w:line="204" w:lineRule="auto"/>
        <w:ind w:left="720" w:hanging="720"/>
        <w:rPr>
          <w:rFonts w:cs="Simplified Arabic"/>
          <w:b/>
          <w:bCs/>
          <w:rtl/>
        </w:rPr>
      </w:pPr>
      <w:r>
        <w:rPr>
          <w:rFonts w:cs="Simplified Arabic" w:hint="cs"/>
          <w:b/>
          <w:bCs/>
          <w:rtl/>
        </w:rPr>
        <w:t>اختتام الاجتماع</w:t>
      </w:r>
    </w:p>
    <w:p w14:paraId="20B553C5" w14:textId="0ADB414E" w:rsidR="00E63EBE" w:rsidRDefault="006D7241" w:rsidP="006D7241">
      <w:pPr>
        <w:pStyle w:val="ListParagraph"/>
        <w:numPr>
          <w:ilvl w:val="0"/>
          <w:numId w:val="10"/>
        </w:numPr>
        <w:tabs>
          <w:tab w:val="left" w:pos="1260"/>
        </w:tabs>
        <w:bidi/>
        <w:spacing w:after="120" w:line="216" w:lineRule="auto"/>
        <w:ind w:left="547" w:firstLine="0"/>
        <w:contextualSpacing w:val="0"/>
        <w:jc w:val="both"/>
        <w:rPr>
          <w:rFonts w:ascii="Simplified Arabic" w:hAnsi="Simplified Arabic" w:cs="Simplified Arabic"/>
          <w:sz w:val="22"/>
          <w:rtl/>
          <w:lang w:val="en-US"/>
        </w:rPr>
      </w:pPr>
      <w:r w:rsidRPr="006D7241">
        <w:rPr>
          <w:rFonts w:ascii="Simplified Arabic" w:hAnsi="Simplified Arabic" w:cs="Simplified Arabic"/>
          <w:sz w:val="22"/>
          <w:rtl/>
          <w:lang w:val="en-US"/>
        </w:rPr>
        <w:t xml:space="preserve">بعد تبادل </w:t>
      </w:r>
      <w:r>
        <w:rPr>
          <w:rFonts w:ascii="Simplified Arabic" w:hAnsi="Simplified Arabic" w:cs="Simplified Arabic" w:hint="cs"/>
          <w:sz w:val="22"/>
          <w:rtl/>
          <w:lang w:val="en-US"/>
        </w:rPr>
        <w:t>عبارات المجاملة</w:t>
      </w:r>
      <w:r w:rsidRPr="006D7241">
        <w:rPr>
          <w:rFonts w:ascii="Simplified Arabic" w:hAnsi="Simplified Arabic" w:cs="Simplified Arabic"/>
          <w:sz w:val="22"/>
          <w:rtl/>
          <w:lang w:val="en-US"/>
        </w:rPr>
        <w:t xml:space="preserve"> المعتادة، اخت</w:t>
      </w:r>
      <w:r w:rsidR="00E63EBE">
        <w:rPr>
          <w:rFonts w:ascii="Simplified Arabic" w:hAnsi="Simplified Arabic" w:cs="Simplified Arabic" w:hint="cs"/>
          <w:sz w:val="22"/>
          <w:rtl/>
          <w:lang w:val="en-US"/>
        </w:rPr>
        <w:t>ُ</w:t>
      </w:r>
      <w:r w:rsidRPr="006D7241">
        <w:rPr>
          <w:rFonts w:ascii="Simplified Arabic" w:hAnsi="Simplified Arabic" w:cs="Simplified Arabic"/>
          <w:sz w:val="22"/>
          <w:rtl/>
          <w:lang w:val="en-US"/>
        </w:rPr>
        <w:t xml:space="preserve">تم الاجتماع في تمام الساعة </w:t>
      </w:r>
      <w:r w:rsidR="005E03C3">
        <w:rPr>
          <w:rFonts w:ascii="Simplified Arabic" w:hAnsi="Simplified Arabic" w:cs="Simplified Arabic" w:hint="cs"/>
          <w:sz w:val="22"/>
          <w:rtl/>
          <w:lang w:val="en-US"/>
        </w:rPr>
        <w:t>11:00</w:t>
      </w:r>
      <w:r w:rsidRPr="006D7241">
        <w:rPr>
          <w:rFonts w:ascii="Simplified Arabic" w:hAnsi="Simplified Arabic" w:cs="Simplified Arabic"/>
          <w:sz w:val="22"/>
          <w:rtl/>
          <w:lang w:val="en-US"/>
        </w:rPr>
        <w:t xml:space="preserve"> </w:t>
      </w:r>
      <w:r w:rsidR="00E63EBE">
        <w:rPr>
          <w:rFonts w:ascii="Simplified Arabic" w:hAnsi="Simplified Arabic" w:cs="Simplified Arabic" w:hint="cs"/>
          <w:sz w:val="22"/>
          <w:rtl/>
          <w:lang w:val="en-US"/>
        </w:rPr>
        <w:t xml:space="preserve">من صباح يوم </w:t>
      </w:r>
      <w:r w:rsidRPr="006D7241">
        <w:rPr>
          <w:rFonts w:ascii="Simplified Arabic" w:hAnsi="Simplified Arabic" w:cs="Simplified Arabic"/>
          <w:sz w:val="22"/>
          <w:rtl/>
          <w:lang w:val="en-US"/>
        </w:rPr>
        <w:t>27 مارس</w:t>
      </w:r>
      <w:r w:rsidR="00E63EBE">
        <w:rPr>
          <w:rFonts w:ascii="Simplified Arabic" w:hAnsi="Simplified Arabic" w:cs="Simplified Arabic" w:hint="cs"/>
          <w:sz w:val="22"/>
          <w:rtl/>
          <w:lang w:val="en-US"/>
        </w:rPr>
        <w:t>/آذار</w:t>
      </w:r>
      <w:r w:rsidRPr="006D7241">
        <w:rPr>
          <w:rFonts w:ascii="Simplified Arabic" w:hAnsi="Simplified Arabic" w:cs="Simplified Arabic"/>
          <w:sz w:val="22"/>
          <w:rtl/>
          <w:lang w:val="en-US"/>
        </w:rPr>
        <w:t xml:space="preserve"> 2024.</w:t>
      </w:r>
    </w:p>
    <w:p w14:paraId="0C09ACBD" w14:textId="77777777" w:rsidR="00E63EBE" w:rsidRDefault="00E63EBE">
      <w:pPr>
        <w:rPr>
          <w:rFonts w:ascii="Simplified Arabic" w:hAnsi="Simplified Arabic" w:cs="Simplified Arabic"/>
          <w:sz w:val="22"/>
          <w:rtl/>
          <w:lang w:val="en-US"/>
        </w:rPr>
      </w:pPr>
      <w:r>
        <w:rPr>
          <w:rFonts w:ascii="Simplified Arabic" w:hAnsi="Simplified Arabic" w:cs="Simplified Arabic"/>
          <w:sz w:val="22"/>
          <w:rtl/>
          <w:lang w:val="en-US"/>
        </w:rPr>
        <w:br w:type="page"/>
      </w:r>
    </w:p>
    <w:p w14:paraId="09C4949C" w14:textId="7F77F5CE" w:rsidR="006D7241" w:rsidRPr="00640CAF" w:rsidRDefault="00E63EBE" w:rsidP="003F2305">
      <w:pPr>
        <w:bidi/>
        <w:spacing w:after="80" w:line="204" w:lineRule="auto"/>
        <w:ind w:left="720" w:hanging="720"/>
        <w:rPr>
          <w:rFonts w:ascii="Simplified Arabic" w:hAnsi="Simplified Arabic" w:cs="Simplified Arabic"/>
          <w:b/>
          <w:bCs/>
          <w:rtl/>
        </w:rPr>
      </w:pPr>
      <w:r w:rsidRPr="00640CAF">
        <w:rPr>
          <w:rFonts w:ascii="Simplified Arabic" w:hAnsi="Simplified Arabic" w:cs="Simplified Arabic"/>
          <w:b/>
          <w:bCs/>
          <w:rtl/>
        </w:rPr>
        <w:lastRenderedPageBreak/>
        <w:t>المرفق</w:t>
      </w:r>
    </w:p>
    <w:p w14:paraId="798B33A5" w14:textId="662F65D0" w:rsidR="003F2305" w:rsidRDefault="00E63EBE" w:rsidP="00F61FE6">
      <w:pPr>
        <w:pStyle w:val="ListParagraph"/>
        <w:tabs>
          <w:tab w:val="left" w:pos="1440"/>
        </w:tabs>
        <w:bidi/>
        <w:spacing w:after="120" w:line="360" w:lineRule="exact"/>
        <w:ind w:left="0"/>
        <w:contextualSpacing w:val="0"/>
        <w:jc w:val="both"/>
        <w:rPr>
          <w:rStyle w:val="PlaceholderText"/>
          <w:rFonts w:ascii="Simplified Arabic" w:hAnsi="Simplified Arabic" w:cs="Simplified Arabic"/>
          <w:b/>
          <w:bCs/>
          <w:color w:val="auto"/>
          <w:rtl/>
          <w:lang w:val="en-US"/>
        </w:rPr>
      </w:pPr>
      <w:r w:rsidRPr="00640CAF">
        <w:rPr>
          <w:rStyle w:val="PlaceholderText"/>
          <w:rFonts w:ascii="Simplified Arabic" w:hAnsi="Simplified Arabic" w:cs="Simplified Arabic"/>
          <w:b/>
          <w:bCs/>
          <w:color w:val="auto"/>
          <w:rtl/>
          <w:lang w:val="en-US"/>
        </w:rPr>
        <w:t xml:space="preserve">توصيات لجنة الامتثال </w:t>
      </w:r>
      <w:r w:rsidR="008A3ACE">
        <w:rPr>
          <w:rStyle w:val="PlaceholderText"/>
          <w:rFonts w:ascii="Simplified Arabic" w:hAnsi="Simplified Arabic" w:cs="Simplified Arabic" w:hint="cs"/>
          <w:b/>
          <w:bCs/>
          <w:color w:val="auto"/>
          <w:rtl/>
          <w:lang w:val="en-US"/>
        </w:rPr>
        <w:t xml:space="preserve">إلى </w:t>
      </w:r>
      <w:r w:rsidRPr="00640CAF">
        <w:rPr>
          <w:rStyle w:val="PlaceholderText"/>
          <w:rFonts w:ascii="Simplified Arabic" w:hAnsi="Simplified Arabic" w:cs="Simplified Arabic"/>
          <w:b/>
          <w:bCs/>
          <w:color w:val="auto"/>
          <w:rtl/>
          <w:lang w:val="en-US"/>
        </w:rPr>
        <w:t xml:space="preserve">مؤتمر الأطراف العامل </w:t>
      </w:r>
      <w:r w:rsidR="00BC2B3A">
        <w:rPr>
          <w:rStyle w:val="PlaceholderText"/>
          <w:rFonts w:ascii="Simplified Arabic" w:hAnsi="Simplified Arabic" w:cs="Simplified Arabic" w:hint="cs"/>
          <w:b/>
          <w:bCs/>
          <w:color w:val="auto"/>
          <w:rtl/>
          <w:lang w:val="en-US"/>
        </w:rPr>
        <w:t>ك</w:t>
      </w:r>
      <w:r w:rsidRPr="00640CAF">
        <w:rPr>
          <w:rStyle w:val="PlaceholderText"/>
          <w:rFonts w:ascii="Simplified Arabic" w:hAnsi="Simplified Arabic" w:cs="Simplified Arabic"/>
          <w:b/>
          <w:bCs/>
          <w:color w:val="auto"/>
          <w:rtl/>
          <w:lang w:val="en-US"/>
        </w:rPr>
        <w:t xml:space="preserve">اجتماع </w:t>
      </w:r>
      <w:r w:rsidR="00D751AB">
        <w:rPr>
          <w:rStyle w:val="PlaceholderText"/>
          <w:rFonts w:ascii="Simplified Arabic" w:hAnsi="Simplified Arabic" w:cs="Simplified Arabic" w:hint="cs"/>
          <w:b/>
          <w:bCs/>
          <w:color w:val="auto"/>
          <w:rtl/>
          <w:lang w:val="en-US"/>
        </w:rPr>
        <w:t>ل</w:t>
      </w:r>
      <w:r w:rsidRPr="00640CAF">
        <w:rPr>
          <w:rStyle w:val="PlaceholderText"/>
          <w:rFonts w:ascii="Simplified Arabic" w:hAnsi="Simplified Arabic" w:cs="Simplified Arabic"/>
          <w:b/>
          <w:bCs/>
          <w:color w:val="auto"/>
          <w:rtl/>
          <w:lang w:val="en-US"/>
        </w:rPr>
        <w:t>لأطراف في بروتوكول ناغويا بشأن الحصول على الموارد الجينية والتقاسم العادل والمنصف للمنافع الناشئة عن استخدامها</w:t>
      </w:r>
      <w:r w:rsidR="008A3ACE">
        <w:rPr>
          <w:rStyle w:val="PlaceholderText"/>
          <w:rFonts w:ascii="Simplified Arabic" w:hAnsi="Simplified Arabic" w:cs="Simplified Arabic" w:hint="cs"/>
          <w:b/>
          <w:bCs/>
          <w:color w:val="auto"/>
          <w:rtl/>
          <w:lang w:val="en-US"/>
        </w:rPr>
        <w:t xml:space="preserve">، </w:t>
      </w:r>
      <w:r w:rsidR="008A3ACE" w:rsidRPr="00640CAF">
        <w:rPr>
          <w:rStyle w:val="PlaceholderText"/>
          <w:rFonts w:ascii="Simplified Arabic" w:hAnsi="Simplified Arabic" w:cs="Simplified Arabic"/>
          <w:b/>
          <w:bCs/>
          <w:color w:val="auto"/>
          <w:rtl/>
          <w:lang w:val="en-US"/>
        </w:rPr>
        <w:t xml:space="preserve">للنظر فيها </w:t>
      </w:r>
      <w:r w:rsidR="008A3ACE">
        <w:rPr>
          <w:rStyle w:val="PlaceholderText"/>
          <w:rFonts w:ascii="Simplified Arabic" w:hAnsi="Simplified Arabic" w:cs="Simplified Arabic" w:hint="cs"/>
          <w:b/>
          <w:bCs/>
          <w:color w:val="auto"/>
          <w:rtl/>
          <w:lang w:val="en-US"/>
        </w:rPr>
        <w:t xml:space="preserve">خلال اجتماعه </w:t>
      </w:r>
      <w:r w:rsidR="008A3ACE" w:rsidRPr="00640CAF">
        <w:rPr>
          <w:rStyle w:val="PlaceholderText"/>
          <w:rFonts w:ascii="Simplified Arabic" w:hAnsi="Simplified Arabic" w:cs="Simplified Arabic"/>
          <w:b/>
          <w:bCs/>
          <w:color w:val="auto"/>
          <w:rtl/>
          <w:lang w:val="en-US"/>
        </w:rPr>
        <w:t>الخامس</w:t>
      </w:r>
    </w:p>
    <w:p w14:paraId="75C5871F" w14:textId="77777777" w:rsidR="00F61FE6" w:rsidRPr="00F61FE6" w:rsidRDefault="00F61FE6" w:rsidP="00F61FE6">
      <w:pPr>
        <w:pStyle w:val="ListParagraph"/>
        <w:tabs>
          <w:tab w:val="left" w:pos="1440"/>
        </w:tabs>
        <w:bidi/>
        <w:spacing w:after="120" w:line="360" w:lineRule="exact"/>
        <w:ind w:left="0"/>
        <w:contextualSpacing w:val="0"/>
        <w:jc w:val="both"/>
        <w:rPr>
          <w:rStyle w:val="PlaceholderText"/>
          <w:rFonts w:ascii="Simplified Arabic" w:hAnsi="Simplified Arabic" w:cs="Simplified Arabic"/>
          <w:b/>
          <w:bCs/>
          <w:color w:val="auto"/>
          <w:sz w:val="6"/>
          <w:szCs w:val="6"/>
          <w:rtl/>
          <w:lang w:val="en-US"/>
        </w:rPr>
      </w:pPr>
    </w:p>
    <w:p w14:paraId="5046C658" w14:textId="53FE61F5" w:rsidR="003F2305" w:rsidRPr="00640CAF" w:rsidRDefault="003F2305" w:rsidP="00436CD4">
      <w:pPr>
        <w:pStyle w:val="ListParagraph"/>
        <w:tabs>
          <w:tab w:val="left" w:pos="900"/>
        </w:tabs>
        <w:bidi/>
        <w:spacing w:after="120" w:line="360" w:lineRule="exact"/>
        <w:ind w:left="0"/>
        <w:contextualSpacing w:val="0"/>
        <w:jc w:val="both"/>
        <w:rPr>
          <w:rStyle w:val="PlaceholderText"/>
          <w:rFonts w:ascii="Simplified Arabic" w:hAnsi="Simplified Arabic" w:cs="Simplified Arabic"/>
          <w:color w:val="auto"/>
          <w:rtl/>
          <w:lang w:val="en-US"/>
        </w:rPr>
      </w:pPr>
      <w:r>
        <w:rPr>
          <w:rStyle w:val="PlaceholderText"/>
          <w:b/>
          <w:bCs/>
          <w:color w:val="auto"/>
          <w:rtl/>
          <w:lang w:val="en-US"/>
        </w:rPr>
        <w:tab/>
      </w:r>
      <w:r w:rsidRPr="00640CAF">
        <w:rPr>
          <w:rStyle w:val="PlaceholderText"/>
          <w:rFonts w:ascii="Simplified Arabic" w:hAnsi="Simplified Arabic" w:cs="Simplified Arabic"/>
          <w:color w:val="auto"/>
          <w:rtl/>
          <w:lang w:val="en-US"/>
        </w:rPr>
        <w:t xml:space="preserve">توصي لجنة الامتثال بأن يقرر مؤتمر الأطراف العامل </w:t>
      </w:r>
      <w:r w:rsidR="00436CD4" w:rsidRPr="00640CAF">
        <w:rPr>
          <w:rStyle w:val="PlaceholderText"/>
          <w:rFonts w:ascii="Simplified Arabic" w:hAnsi="Simplified Arabic" w:cs="Simplified Arabic"/>
          <w:color w:val="auto"/>
          <w:rtl/>
          <w:lang w:val="en-US"/>
        </w:rPr>
        <w:t>ك</w:t>
      </w:r>
      <w:r w:rsidRPr="00640CAF">
        <w:rPr>
          <w:rStyle w:val="PlaceholderText"/>
          <w:rFonts w:ascii="Simplified Arabic" w:hAnsi="Simplified Arabic" w:cs="Simplified Arabic"/>
          <w:color w:val="auto"/>
          <w:rtl/>
          <w:lang w:val="en-US"/>
        </w:rPr>
        <w:t xml:space="preserve">اجتماع </w:t>
      </w:r>
      <w:r w:rsidR="00436CD4" w:rsidRPr="00640CAF">
        <w:rPr>
          <w:rStyle w:val="PlaceholderText"/>
          <w:rFonts w:ascii="Simplified Arabic" w:hAnsi="Simplified Arabic" w:cs="Simplified Arabic"/>
          <w:color w:val="auto"/>
          <w:rtl/>
          <w:lang w:val="en-US"/>
        </w:rPr>
        <w:t>ل</w:t>
      </w:r>
      <w:r w:rsidRPr="00640CAF">
        <w:rPr>
          <w:rStyle w:val="PlaceholderText"/>
          <w:rFonts w:ascii="Simplified Arabic" w:hAnsi="Simplified Arabic" w:cs="Simplified Arabic"/>
          <w:color w:val="auto"/>
          <w:rtl/>
          <w:lang w:val="en-US"/>
        </w:rPr>
        <w:t>لأطراف في بروتوكول ناغويا في اجتماعه الخامس</w:t>
      </w:r>
      <w:r w:rsidR="001D7D3C">
        <w:rPr>
          <w:rStyle w:val="PlaceholderText"/>
          <w:rFonts w:ascii="Simplified Arabic" w:hAnsi="Simplified Arabic" w:cs="Simplified Arabic" w:hint="cs"/>
          <w:color w:val="auto"/>
          <w:rtl/>
          <w:lang w:val="en-US"/>
        </w:rPr>
        <w:t>،</w:t>
      </w:r>
      <w:r w:rsidRPr="00640CAF">
        <w:rPr>
          <w:rStyle w:val="PlaceholderText"/>
          <w:rFonts w:ascii="Simplified Arabic" w:hAnsi="Simplified Arabic" w:cs="Simplified Arabic"/>
          <w:color w:val="auto"/>
          <w:rtl/>
          <w:lang w:val="en-US"/>
        </w:rPr>
        <w:t xml:space="preserve"> </w:t>
      </w:r>
      <w:r w:rsidR="001D7D3C">
        <w:rPr>
          <w:rStyle w:val="PlaceholderText"/>
          <w:rFonts w:ascii="Simplified Arabic" w:hAnsi="Simplified Arabic" w:cs="Simplified Arabic" w:hint="cs"/>
          <w:color w:val="auto"/>
          <w:rtl/>
          <w:lang w:val="en-US"/>
        </w:rPr>
        <w:t>ما يلي</w:t>
      </w:r>
      <w:r w:rsidR="00436CD4" w:rsidRPr="00640CAF">
        <w:rPr>
          <w:rStyle w:val="PlaceholderText"/>
          <w:rFonts w:ascii="Simplified Arabic" w:hAnsi="Simplified Arabic" w:cs="Simplified Arabic"/>
          <w:color w:val="auto"/>
          <w:rtl/>
          <w:lang w:val="en-US"/>
        </w:rPr>
        <w:t>:</w:t>
      </w:r>
    </w:p>
    <w:p w14:paraId="04885356" w14:textId="58A93B8B" w:rsidR="00436CD4" w:rsidRDefault="00AB5468" w:rsidP="002B2431">
      <w:pPr>
        <w:pStyle w:val="ListParagraph"/>
        <w:numPr>
          <w:ilvl w:val="0"/>
          <w:numId w:val="14"/>
        </w:numPr>
        <w:tabs>
          <w:tab w:val="left" w:pos="900"/>
        </w:tabs>
        <w:bidi/>
        <w:spacing w:after="120" w:line="360" w:lineRule="exact"/>
        <w:ind w:left="810" w:firstLine="9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يحث</w:t>
      </w:r>
      <w:r w:rsidR="00436CD4" w:rsidRPr="00640CAF">
        <w:rPr>
          <w:rStyle w:val="PlaceholderText"/>
          <w:rFonts w:ascii="Simplified Arabic" w:hAnsi="Simplified Arabic" w:cs="Simplified Arabic"/>
          <w:color w:val="auto"/>
          <w:rtl/>
          <w:lang w:val="en-US"/>
        </w:rPr>
        <w:t xml:space="preserve"> الأطراف على الامتثال لالتزاماتها بموجب البروتوكول؛</w:t>
      </w:r>
    </w:p>
    <w:p w14:paraId="3899EC0A" w14:textId="7424BF1B" w:rsidR="00640CAF" w:rsidRDefault="00AB5468" w:rsidP="002B2431">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يُشجع</w:t>
      </w:r>
      <w:r w:rsidR="00640CAF" w:rsidRPr="00640CAF">
        <w:rPr>
          <w:rStyle w:val="PlaceholderText"/>
          <w:rFonts w:ascii="Simplified Arabic" w:hAnsi="Simplified Arabic" w:cs="Simplified Arabic"/>
          <w:color w:val="auto"/>
          <w:rtl/>
          <w:lang w:val="en-US"/>
        </w:rPr>
        <w:t xml:space="preserve"> الأطراف على إدراج </w:t>
      </w:r>
      <w:r w:rsidR="002B2431">
        <w:rPr>
          <w:rStyle w:val="PlaceholderText"/>
          <w:rFonts w:ascii="Simplified Arabic" w:hAnsi="Simplified Arabic" w:cs="Simplified Arabic" w:hint="cs"/>
          <w:color w:val="auto"/>
          <w:rtl/>
          <w:lang w:val="en-US"/>
        </w:rPr>
        <w:t>الحصول</w:t>
      </w:r>
      <w:r w:rsidR="00640CAF" w:rsidRPr="00640CAF">
        <w:rPr>
          <w:rStyle w:val="PlaceholderText"/>
          <w:rFonts w:ascii="Simplified Arabic" w:hAnsi="Simplified Arabic" w:cs="Simplified Arabic"/>
          <w:color w:val="auto"/>
          <w:rtl/>
          <w:lang w:val="en-US"/>
        </w:rPr>
        <w:t xml:space="preserve"> وتقاسم المنافع في </w:t>
      </w:r>
      <w:r w:rsidR="000116C9">
        <w:rPr>
          <w:rStyle w:val="PlaceholderText"/>
          <w:rFonts w:ascii="Simplified Arabic" w:hAnsi="Simplified Arabic" w:cs="Simplified Arabic" w:hint="cs"/>
          <w:color w:val="auto"/>
          <w:rtl/>
          <w:lang w:val="en-US"/>
        </w:rPr>
        <w:t>تنقيح</w:t>
      </w:r>
      <w:r w:rsidR="00640CAF" w:rsidRPr="00640CAF">
        <w:rPr>
          <w:rStyle w:val="PlaceholderText"/>
          <w:rFonts w:ascii="Simplified Arabic" w:hAnsi="Simplified Arabic" w:cs="Simplified Arabic"/>
          <w:color w:val="auto"/>
          <w:rtl/>
          <w:lang w:val="en-US"/>
        </w:rPr>
        <w:t xml:space="preserve"> أو تحديث استراتيجياتها وخطط عملها الوطنية للتنوع البيولوجي كوسيلة </w:t>
      </w:r>
      <w:r w:rsidR="000116C9">
        <w:rPr>
          <w:rStyle w:val="PlaceholderText"/>
          <w:rFonts w:ascii="Simplified Arabic" w:hAnsi="Simplified Arabic" w:cs="Simplified Arabic" w:hint="cs"/>
          <w:color w:val="auto"/>
          <w:rtl/>
          <w:lang w:val="en-US"/>
        </w:rPr>
        <w:t>لإذكاء</w:t>
      </w:r>
      <w:r w:rsidR="00640CAF" w:rsidRPr="00640CAF">
        <w:rPr>
          <w:rStyle w:val="PlaceholderText"/>
          <w:rFonts w:ascii="Simplified Arabic" w:hAnsi="Simplified Arabic" w:cs="Simplified Arabic"/>
          <w:color w:val="auto"/>
          <w:rtl/>
          <w:lang w:val="en-US"/>
        </w:rPr>
        <w:t xml:space="preserve"> الوعي وبناء الدعم لتنفيذ البروتوكول؛</w:t>
      </w:r>
    </w:p>
    <w:p w14:paraId="78C15CBA" w14:textId="66FF5CFF" w:rsidR="000116C9" w:rsidRDefault="00AB5468" w:rsidP="000116C9">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يطلب</w:t>
      </w:r>
      <w:r w:rsidR="000116C9" w:rsidRPr="000116C9">
        <w:rPr>
          <w:rStyle w:val="PlaceholderText"/>
          <w:rFonts w:ascii="Simplified Arabic" w:hAnsi="Simplified Arabic" w:cs="Simplified Arabic"/>
          <w:color w:val="auto"/>
          <w:rtl/>
          <w:lang w:val="en-US"/>
        </w:rPr>
        <w:t xml:space="preserve"> </w:t>
      </w:r>
      <w:r w:rsidR="000116C9">
        <w:rPr>
          <w:rStyle w:val="PlaceholderText"/>
          <w:rFonts w:ascii="Simplified Arabic" w:hAnsi="Simplified Arabic" w:cs="Simplified Arabic" w:hint="cs"/>
          <w:color w:val="auto"/>
          <w:rtl/>
          <w:lang w:val="en-US"/>
        </w:rPr>
        <w:t>إلى</w:t>
      </w:r>
      <w:r w:rsidR="000116C9" w:rsidRPr="000116C9">
        <w:rPr>
          <w:rStyle w:val="PlaceholderText"/>
          <w:rFonts w:ascii="Simplified Arabic" w:hAnsi="Simplified Arabic" w:cs="Simplified Arabic"/>
          <w:color w:val="auto"/>
          <w:rtl/>
          <w:lang w:val="en-US"/>
        </w:rPr>
        <w:t xml:space="preserve"> الأطراف التي لم تضع </w:t>
      </w:r>
      <w:r w:rsidR="00EA263F">
        <w:rPr>
          <w:rStyle w:val="PlaceholderText"/>
          <w:rFonts w:ascii="Simplified Arabic" w:hAnsi="Simplified Arabic" w:cs="Simplified Arabic" w:hint="cs"/>
          <w:color w:val="auto"/>
          <w:rtl/>
          <w:lang w:val="en-US"/>
        </w:rPr>
        <w:t>تدابيرها</w:t>
      </w:r>
      <w:r w:rsidR="000116C9" w:rsidRPr="000116C9">
        <w:rPr>
          <w:rStyle w:val="PlaceholderText"/>
          <w:rFonts w:ascii="Simplified Arabic" w:hAnsi="Simplified Arabic" w:cs="Simplified Arabic"/>
          <w:color w:val="auto"/>
          <w:rtl/>
          <w:lang w:val="en-US"/>
        </w:rPr>
        <w:t xml:space="preserve"> التشريعية أو الإدارية أو السياسية اللازمة لتنفيذ البروتوكول </w:t>
      </w:r>
      <w:r w:rsidR="00EA263F">
        <w:rPr>
          <w:rStyle w:val="PlaceholderText"/>
          <w:rFonts w:ascii="Simplified Arabic" w:hAnsi="Simplified Arabic" w:cs="Simplified Arabic" w:hint="cs"/>
          <w:color w:val="auto"/>
          <w:rtl/>
          <w:lang w:val="en-US"/>
        </w:rPr>
        <w:t xml:space="preserve">بعد </w:t>
      </w:r>
      <w:r w:rsidR="000116C9" w:rsidRPr="000116C9">
        <w:rPr>
          <w:rStyle w:val="PlaceholderText"/>
          <w:rFonts w:ascii="Simplified Arabic" w:hAnsi="Simplified Arabic" w:cs="Simplified Arabic"/>
          <w:color w:val="auto"/>
          <w:rtl/>
          <w:lang w:val="en-US"/>
        </w:rPr>
        <w:t xml:space="preserve">أن </w:t>
      </w:r>
      <w:r>
        <w:rPr>
          <w:rStyle w:val="PlaceholderText"/>
          <w:rFonts w:ascii="Simplified Arabic" w:hAnsi="Simplified Arabic" w:cs="Simplified Arabic" w:hint="cs"/>
          <w:color w:val="auto"/>
          <w:rtl/>
          <w:lang w:val="en-US"/>
        </w:rPr>
        <w:t>تُعجّل ب</w:t>
      </w:r>
      <w:r w:rsidR="000116C9" w:rsidRPr="000116C9">
        <w:rPr>
          <w:rStyle w:val="PlaceholderText"/>
          <w:rFonts w:ascii="Simplified Arabic" w:hAnsi="Simplified Arabic" w:cs="Simplified Arabic"/>
          <w:color w:val="auto"/>
          <w:rtl/>
          <w:lang w:val="en-US"/>
        </w:rPr>
        <w:t>اعتماد هذه التدابير، وأن تشمل تعيين سلطة وطنية واحدة أو أكثر مختصة ونقطة تفتيش واحدة أو أكثر؛</w:t>
      </w:r>
    </w:p>
    <w:p w14:paraId="3A1C12BA" w14:textId="60C8D797" w:rsidR="00AB5468" w:rsidRDefault="00AB5468" w:rsidP="00AB5468">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يحث</w:t>
      </w:r>
      <w:r w:rsidRPr="00AB5468">
        <w:rPr>
          <w:rStyle w:val="PlaceholderText"/>
          <w:rFonts w:ascii="Simplified Arabic" w:hAnsi="Simplified Arabic" w:cs="Simplified Arabic"/>
          <w:color w:val="auto"/>
          <w:rtl/>
          <w:lang w:val="en-US"/>
        </w:rPr>
        <w:t xml:space="preserve"> الأطراف على </w:t>
      </w:r>
      <w:r w:rsidR="00180C44">
        <w:rPr>
          <w:rStyle w:val="PlaceholderText"/>
          <w:rFonts w:ascii="Simplified Arabic" w:hAnsi="Simplified Arabic" w:cs="Simplified Arabic" w:hint="cs"/>
          <w:color w:val="auto"/>
          <w:rtl/>
          <w:lang w:val="en-US"/>
        </w:rPr>
        <w:t>إتاحة</w:t>
      </w:r>
      <w:r w:rsidRPr="00AB5468">
        <w:rPr>
          <w:rStyle w:val="PlaceholderText"/>
          <w:rFonts w:ascii="Simplified Arabic" w:hAnsi="Simplified Arabic" w:cs="Simplified Arabic"/>
          <w:color w:val="auto"/>
          <w:rtl/>
          <w:lang w:val="en-US"/>
        </w:rPr>
        <w:t xml:space="preserve"> المعلومات اللازمة </w:t>
      </w:r>
      <w:r w:rsidR="00180C44">
        <w:rPr>
          <w:rStyle w:val="PlaceholderText"/>
          <w:rFonts w:ascii="Simplified Arabic" w:hAnsi="Simplified Arabic" w:cs="Simplified Arabic" w:hint="cs"/>
          <w:color w:val="auto"/>
          <w:rtl/>
          <w:lang w:val="en-US"/>
        </w:rPr>
        <w:t>ل</w:t>
      </w:r>
      <w:r w:rsidR="000241B2">
        <w:rPr>
          <w:rStyle w:val="PlaceholderText"/>
          <w:rFonts w:ascii="Simplified Arabic" w:hAnsi="Simplified Arabic" w:cs="Simplified Arabic" w:hint="cs"/>
          <w:color w:val="auto"/>
          <w:rtl/>
          <w:lang w:val="en-US"/>
        </w:rPr>
        <w:t>غرفة</w:t>
      </w:r>
      <w:r w:rsidRPr="00AB5468">
        <w:rPr>
          <w:rStyle w:val="PlaceholderText"/>
          <w:rFonts w:ascii="Simplified Arabic" w:hAnsi="Simplified Arabic" w:cs="Simplified Arabic"/>
          <w:color w:val="auto"/>
          <w:rtl/>
          <w:lang w:val="en-US"/>
        </w:rPr>
        <w:t xml:space="preserve"> تبادل معلومات </w:t>
      </w:r>
      <w:r w:rsidR="000241B2">
        <w:rPr>
          <w:rStyle w:val="PlaceholderText"/>
          <w:rFonts w:ascii="Simplified Arabic" w:hAnsi="Simplified Arabic" w:cs="Simplified Arabic" w:hint="cs"/>
          <w:color w:val="auto"/>
          <w:rtl/>
          <w:lang w:val="en-US"/>
        </w:rPr>
        <w:t xml:space="preserve">الحصول </w:t>
      </w:r>
      <w:r w:rsidRPr="00AB5468">
        <w:rPr>
          <w:rStyle w:val="PlaceholderText"/>
          <w:rFonts w:ascii="Simplified Arabic" w:hAnsi="Simplified Arabic" w:cs="Simplified Arabic"/>
          <w:color w:val="auto"/>
          <w:rtl/>
          <w:lang w:val="en-US"/>
        </w:rPr>
        <w:t>وتقاسم المنافع، على النحو المطلوب بموجب الفقرة 2 من المادة 14 من البروتوكول؛</w:t>
      </w:r>
    </w:p>
    <w:p w14:paraId="68A6BE6E" w14:textId="12A16A15" w:rsidR="00180C44" w:rsidRDefault="00E72B4A" w:rsidP="00180C44">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 xml:space="preserve">يطلب إلى </w:t>
      </w:r>
      <w:r w:rsidRPr="00E72B4A">
        <w:rPr>
          <w:rStyle w:val="PlaceholderText"/>
          <w:rFonts w:ascii="Simplified Arabic" w:hAnsi="Simplified Arabic" w:cs="Simplified Arabic"/>
          <w:color w:val="auto"/>
          <w:rtl/>
          <w:lang w:val="en-US"/>
        </w:rPr>
        <w:t xml:space="preserve">الأطراف التعاون بشكل كامل عند </w:t>
      </w:r>
      <w:r w:rsidR="008226AD">
        <w:rPr>
          <w:rStyle w:val="PlaceholderText"/>
          <w:rFonts w:ascii="Simplified Arabic" w:hAnsi="Simplified Arabic" w:cs="Simplified Arabic" w:hint="cs"/>
          <w:color w:val="auto"/>
          <w:rtl/>
          <w:lang w:val="en-US"/>
        </w:rPr>
        <w:t>قيام</w:t>
      </w:r>
      <w:r w:rsidR="00B77725">
        <w:rPr>
          <w:rStyle w:val="PlaceholderText"/>
          <w:rFonts w:ascii="Simplified Arabic" w:hAnsi="Simplified Arabic" w:cs="Simplified Arabic" w:hint="cs"/>
          <w:color w:val="auto"/>
          <w:rtl/>
          <w:lang w:val="en-US"/>
        </w:rPr>
        <w:t xml:space="preserve"> </w:t>
      </w:r>
      <w:r w:rsidRPr="00E72B4A">
        <w:rPr>
          <w:rStyle w:val="PlaceholderText"/>
          <w:rFonts w:ascii="Simplified Arabic" w:hAnsi="Simplified Arabic" w:cs="Simplified Arabic"/>
          <w:color w:val="auto"/>
          <w:rtl/>
          <w:lang w:val="en-US"/>
        </w:rPr>
        <w:t xml:space="preserve">الأمانة </w:t>
      </w:r>
      <w:r w:rsidR="008226AD">
        <w:rPr>
          <w:rStyle w:val="PlaceholderText"/>
          <w:rFonts w:ascii="Simplified Arabic" w:hAnsi="Simplified Arabic" w:cs="Simplified Arabic" w:hint="cs"/>
          <w:color w:val="auto"/>
          <w:rtl/>
          <w:lang w:val="en-US"/>
        </w:rPr>
        <w:t xml:space="preserve">بالاتصال بها </w:t>
      </w:r>
      <w:r w:rsidRPr="00E72B4A">
        <w:rPr>
          <w:rStyle w:val="PlaceholderText"/>
          <w:rFonts w:ascii="Simplified Arabic" w:hAnsi="Simplified Arabic" w:cs="Simplified Arabic"/>
          <w:color w:val="auto"/>
          <w:rtl/>
          <w:lang w:val="en-US"/>
        </w:rPr>
        <w:t>لتقديم المعلومات المتعلقة بامتثالها للالتزامات بموجب البروتوكول؛</w:t>
      </w:r>
    </w:p>
    <w:p w14:paraId="33A07549" w14:textId="333D140A" w:rsidR="00B77725" w:rsidRDefault="00833426" w:rsidP="00B77725">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يرحب</w:t>
      </w:r>
      <w:r w:rsidR="00B77725" w:rsidRPr="00B77725">
        <w:rPr>
          <w:rStyle w:val="PlaceholderText"/>
          <w:rFonts w:ascii="Simplified Arabic" w:hAnsi="Simplified Arabic" w:cs="Simplified Arabic"/>
          <w:color w:val="auto"/>
          <w:rtl/>
          <w:lang w:val="en-US"/>
        </w:rPr>
        <w:t xml:space="preserve"> بمعدل تقديم التقارير الوطنية المؤقتة</w:t>
      </w:r>
      <w:r>
        <w:rPr>
          <w:rStyle w:val="PlaceholderText"/>
          <w:rFonts w:ascii="Simplified Arabic" w:hAnsi="Simplified Arabic" w:cs="Simplified Arabic" w:hint="cs"/>
          <w:color w:val="auto"/>
          <w:rtl/>
          <w:lang w:val="en-US"/>
        </w:rPr>
        <w:t xml:space="preserve"> المرتفع</w:t>
      </w:r>
      <w:r w:rsidR="00B77725" w:rsidRPr="00B77725">
        <w:rPr>
          <w:rStyle w:val="PlaceholderText"/>
          <w:rFonts w:ascii="Simplified Arabic" w:hAnsi="Simplified Arabic" w:cs="Simplified Arabic"/>
          <w:color w:val="auto"/>
          <w:rtl/>
          <w:lang w:val="en-US"/>
        </w:rPr>
        <w:t xml:space="preserve"> بشأن تنفيذ البروتوكول؛</w:t>
      </w:r>
    </w:p>
    <w:p w14:paraId="4B3EEAED" w14:textId="2578524B" w:rsidR="00833426" w:rsidRDefault="00833426" w:rsidP="00833426">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يُذك</w:t>
      </w:r>
      <w:r w:rsidR="008226AD">
        <w:rPr>
          <w:rStyle w:val="PlaceholderText"/>
          <w:rFonts w:ascii="Simplified Arabic" w:hAnsi="Simplified Arabic" w:cs="Simplified Arabic" w:hint="cs"/>
          <w:color w:val="auto"/>
          <w:rtl/>
          <w:lang w:val="en-US"/>
        </w:rPr>
        <w:t>ِّ</w:t>
      </w:r>
      <w:r>
        <w:rPr>
          <w:rStyle w:val="PlaceholderText"/>
          <w:rFonts w:ascii="Simplified Arabic" w:hAnsi="Simplified Arabic" w:cs="Simplified Arabic" w:hint="cs"/>
          <w:color w:val="auto"/>
          <w:rtl/>
          <w:lang w:val="en-US"/>
        </w:rPr>
        <w:t>ر</w:t>
      </w:r>
      <w:r w:rsidRPr="00833426">
        <w:rPr>
          <w:rStyle w:val="PlaceholderText"/>
          <w:rFonts w:ascii="Simplified Arabic" w:hAnsi="Simplified Arabic" w:cs="Simplified Arabic"/>
          <w:color w:val="auto"/>
          <w:rtl/>
          <w:lang w:val="en-US"/>
        </w:rPr>
        <w:t xml:space="preserve"> الأطراف بالموعد النهائي المحدد في 28 فبراير/شباط 2026 لتقديم </w:t>
      </w:r>
      <w:r w:rsidR="008226AD">
        <w:rPr>
          <w:rStyle w:val="PlaceholderText"/>
          <w:rFonts w:ascii="Simplified Arabic" w:hAnsi="Simplified Arabic" w:cs="Simplified Arabic" w:hint="cs"/>
          <w:color w:val="auto"/>
          <w:rtl/>
          <w:lang w:val="en-US"/>
        </w:rPr>
        <w:t>تقاريرها</w:t>
      </w:r>
      <w:r w:rsidRPr="00833426">
        <w:rPr>
          <w:rStyle w:val="PlaceholderText"/>
          <w:rFonts w:ascii="Simplified Arabic" w:hAnsi="Simplified Arabic" w:cs="Simplified Arabic"/>
          <w:color w:val="auto"/>
          <w:rtl/>
          <w:lang w:val="en-US"/>
        </w:rPr>
        <w:t xml:space="preserve"> الوطني</w:t>
      </w:r>
      <w:r w:rsidR="008226AD">
        <w:rPr>
          <w:rStyle w:val="PlaceholderText"/>
          <w:rFonts w:ascii="Simplified Arabic" w:hAnsi="Simplified Arabic" w:cs="Simplified Arabic" w:hint="cs"/>
          <w:color w:val="auto"/>
          <w:rtl/>
          <w:lang w:val="en-US"/>
        </w:rPr>
        <w:t>ة الأولى</w:t>
      </w:r>
      <w:r w:rsidRPr="00833426">
        <w:rPr>
          <w:rStyle w:val="PlaceholderText"/>
          <w:rFonts w:ascii="Simplified Arabic" w:hAnsi="Simplified Arabic" w:cs="Simplified Arabic"/>
          <w:color w:val="auto"/>
          <w:rtl/>
          <w:lang w:val="en-US"/>
        </w:rPr>
        <w:t xml:space="preserve"> بشأن تنفيذ البروتوكول وتشجيع الأطراف على استكمال عملية إعداد التقارير في وقت مبكر وتقديم تق</w:t>
      </w:r>
      <w:r w:rsidR="007D6F7C">
        <w:rPr>
          <w:rStyle w:val="PlaceholderText"/>
          <w:rFonts w:ascii="Simplified Arabic" w:hAnsi="Simplified Arabic" w:cs="Simplified Arabic" w:hint="cs"/>
          <w:color w:val="auto"/>
          <w:rtl/>
          <w:lang w:val="en-US"/>
        </w:rPr>
        <w:t>ا</w:t>
      </w:r>
      <w:r w:rsidRPr="00833426">
        <w:rPr>
          <w:rStyle w:val="PlaceholderText"/>
          <w:rFonts w:ascii="Simplified Arabic" w:hAnsi="Simplified Arabic" w:cs="Simplified Arabic"/>
          <w:color w:val="auto"/>
          <w:rtl/>
          <w:lang w:val="en-US"/>
        </w:rPr>
        <w:t xml:space="preserve">ريرها قبل الموعد النهائي بوقت كاف، بهدف ضمان تحليل دقيق وتمثيلي للتقييم </w:t>
      </w:r>
      <w:r w:rsidR="00FE471D">
        <w:rPr>
          <w:rStyle w:val="PlaceholderText"/>
          <w:rFonts w:ascii="Simplified Arabic" w:hAnsi="Simplified Arabic" w:cs="Simplified Arabic" w:hint="cs"/>
          <w:color w:val="auto"/>
          <w:rtl/>
          <w:lang w:val="en-US"/>
        </w:rPr>
        <w:t>وال</w:t>
      </w:r>
      <w:r w:rsidRPr="00833426">
        <w:rPr>
          <w:rStyle w:val="PlaceholderText"/>
          <w:rFonts w:ascii="Simplified Arabic" w:hAnsi="Simplified Arabic" w:cs="Simplified Arabic"/>
          <w:color w:val="auto"/>
          <w:rtl/>
          <w:lang w:val="en-US"/>
        </w:rPr>
        <w:t>استعراض</w:t>
      </w:r>
      <w:r w:rsidR="00FE471D">
        <w:rPr>
          <w:rStyle w:val="PlaceholderText"/>
          <w:rFonts w:ascii="Simplified Arabic" w:hAnsi="Simplified Arabic" w:cs="Simplified Arabic" w:hint="cs"/>
          <w:color w:val="auto"/>
          <w:rtl/>
          <w:lang w:val="en-US"/>
        </w:rPr>
        <w:t xml:space="preserve"> الثاني ل</w:t>
      </w:r>
      <w:r w:rsidRPr="00833426">
        <w:rPr>
          <w:rStyle w:val="PlaceholderText"/>
          <w:rFonts w:ascii="Simplified Arabic" w:hAnsi="Simplified Arabic" w:cs="Simplified Arabic"/>
          <w:color w:val="auto"/>
          <w:rtl/>
          <w:lang w:val="en-US"/>
        </w:rPr>
        <w:t>فعالية البروتوكول؛</w:t>
      </w:r>
    </w:p>
    <w:p w14:paraId="3E5E45C3" w14:textId="41375FB1" w:rsidR="00FE471D" w:rsidRDefault="00FE471D" w:rsidP="00FE471D">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يحث</w:t>
      </w:r>
      <w:r w:rsidRPr="00FE471D">
        <w:rPr>
          <w:rStyle w:val="PlaceholderText"/>
          <w:rFonts w:ascii="Simplified Arabic" w:hAnsi="Simplified Arabic" w:cs="Simplified Arabic"/>
          <w:color w:val="auto"/>
          <w:rtl/>
          <w:lang w:val="en-US"/>
        </w:rPr>
        <w:t xml:space="preserve"> الأطراف المؤهلة على تقديم خطابات التزامها إلى الوكالة المنفذة في الوقت المناسب لضمان تقديم المشاريع الرامية إلى دعم إعداد التقارير الوطنية الأولى إلى مرفق البيئة العالمية للموافقة عليها قبل الموعد النهائي لتقديم تلك التقارير بوقت كاف؛</w:t>
      </w:r>
    </w:p>
    <w:p w14:paraId="179FBE62" w14:textId="5D63BCB6" w:rsidR="002F2777" w:rsidRDefault="002F2777" w:rsidP="002F2777">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lang w:val="en-US"/>
        </w:rPr>
      </w:pPr>
      <w:r>
        <w:rPr>
          <w:rStyle w:val="PlaceholderText"/>
          <w:rFonts w:ascii="Simplified Arabic" w:hAnsi="Simplified Arabic" w:cs="Simplified Arabic" w:hint="cs"/>
          <w:color w:val="auto"/>
          <w:rtl/>
          <w:lang w:val="en-US"/>
        </w:rPr>
        <w:t>يحيط</w:t>
      </w:r>
      <w:r w:rsidRPr="002F2777">
        <w:rPr>
          <w:rStyle w:val="PlaceholderText"/>
          <w:rFonts w:ascii="Simplified Arabic" w:hAnsi="Simplified Arabic" w:cs="Simplified Arabic"/>
          <w:color w:val="auto"/>
          <w:rtl/>
          <w:lang w:val="en-US"/>
        </w:rPr>
        <w:t xml:space="preserve"> علماً </w:t>
      </w:r>
      <w:r>
        <w:rPr>
          <w:rStyle w:val="PlaceholderText"/>
          <w:rFonts w:ascii="Simplified Arabic" w:hAnsi="Simplified Arabic" w:cs="Simplified Arabic" w:hint="cs"/>
          <w:color w:val="auto"/>
          <w:rtl/>
          <w:lang w:val="en-US"/>
        </w:rPr>
        <w:t>بالمقررين</w:t>
      </w:r>
      <w:r w:rsidRPr="002F2777">
        <w:rPr>
          <w:rStyle w:val="PlaceholderText"/>
          <w:rFonts w:ascii="Simplified Arabic" w:hAnsi="Simplified Arabic" w:cs="Simplified Arabic"/>
          <w:color w:val="auto"/>
          <w:rtl/>
          <w:lang w:val="en-US"/>
        </w:rPr>
        <w:t xml:space="preserve"> </w:t>
      </w:r>
      <w:hyperlink r:id="rId16" w:history="1">
        <w:r w:rsidRPr="00117295">
          <w:rPr>
            <w:rStyle w:val="Hyperlink"/>
            <w:rFonts w:ascii="Simplified Arabic" w:hAnsi="Simplified Arabic" w:cs="Simplified Arabic"/>
            <w:rtl/>
            <w:lang w:val="en-US"/>
          </w:rPr>
          <w:t>15/4</w:t>
        </w:r>
      </w:hyperlink>
      <w:r w:rsidRPr="002F2777">
        <w:rPr>
          <w:rStyle w:val="PlaceholderText"/>
          <w:rFonts w:ascii="Simplified Arabic" w:hAnsi="Simplified Arabic" w:cs="Simplified Arabic"/>
          <w:color w:val="auto"/>
          <w:rtl/>
          <w:lang w:val="en-US"/>
        </w:rPr>
        <w:t xml:space="preserve"> و</w:t>
      </w:r>
      <w:hyperlink r:id="rId17" w:history="1">
        <w:r w:rsidRPr="00C60A7F">
          <w:rPr>
            <w:rStyle w:val="Hyperlink"/>
            <w:rFonts w:ascii="Simplified Arabic" w:hAnsi="Simplified Arabic" w:cs="Simplified Arabic"/>
            <w:rtl/>
            <w:lang w:val="en-US"/>
          </w:rPr>
          <w:t>15/6</w:t>
        </w:r>
      </w:hyperlink>
      <w:r w:rsidRPr="002F2777">
        <w:rPr>
          <w:rStyle w:val="PlaceholderText"/>
          <w:rFonts w:ascii="Simplified Arabic" w:hAnsi="Simplified Arabic" w:cs="Simplified Arabic"/>
          <w:color w:val="auto"/>
          <w:rtl/>
          <w:lang w:val="en-US"/>
        </w:rPr>
        <w:t xml:space="preserve"> المؤرخين 19 ديسمبر</w:t>
      </w:r>
      <w:r w:rsidR="002A4355">
        <w:rPr>
          <w:rStyle w:val="PlaceholderText"/>
          <w:rFonts w:ascii="Simplified Arabic" w:hAnsi="Simplified Arabic" w:cs="Simplified Arabic" w:hint="cs"/>
          <w:color w:val="auto"/>
          <w:rtl/>
          <w:lang w:val="en-US"/>
        </w:rPr>
        <w:t>/</w:t>
      </w:r>
      <w:r w:rsidR="00117295" w:rsidRPr="002F2777">
        <w:rPr>
          <w:rStyle w:val="PlaceholderText"/>
          <w:rFonts w:ascii="Simplified Arabic" w:hAnsi="Simplified Arabic" w:cs="Simplified Arabic"/>
          <w:color w:val="auto"/>
          <w:rtl/>
          <w:lang w:val="en-US"/>
        </w:rPr>
        <w:t>كانون الأول</w:t>
      </w:r>
      <w:r w:rsidRPr="002F2777">
        <w:rPr>
          <w:rStyle w:val="PlaceholderText"/>
          <w:rFonts w:ascii="Simplified Arabic" w:hAnsi="Simplified Arabic" w:cs="Simplified Arabic"/>
          <w:color w:val="auto"/>
          <w:rtl/>
          <w:lang w:val="en-US"/>
        </w:rPr>
        <w:t xml:space="preserve"> 2022 لمؤتمر الأطراف في الاتفاقية وتشجيع الأطراف في بروتوكول ناغويا على المساهمة في العمليات الوطنية لإعداد التقارير الوطنية السابعة بموجب الاتفاقية، بما في ذلك عن طريق تقديم المعلومات المتعلقة </w:t>
      </w:r>
      <w:r w:rsidR="002A4355">
        <w:rPr>
          <w:rStyle w:val="PlaceholderText"/>
          <w:rFonts w:ascii="Simplified Arabic" w:hAnsi="Simplified Arabic" w:cs="Simplified Arabic" w:hint="cs"/>
          <w:color w:val="auto"/>
          <w:rtl/>
          <w:lang w:val="en-US"/>
        </w:rPr>
        <w:t>بالحصول</w:t>
      </w:r>
      <w:r w:rsidRPr="002F2777">
        <w:rPr>
          <w:rStyle w:val="PlaceholderText"/>
          <w:rFonts w:ascii="Simplified Arabic" w:hAnsi="Simplified Arabic" w:cs="Simplified Arabic"/>
          <w:color w:val="auto"/>
          <w:rtl/>
          <w:lang w:val="en-US"/>
        </w:rPr>
        <w:t xml:space="preserve"> وتقاسم المنافع</w:t>
      </w:r>
      <w:r w:rsidR="00117295">
        <w:rPr>
          <w:rStyle w:val="PlaceholderText"/>
          <w:rFonts w:ascii="Simplified Arabic" w:hAnsi="Simplified Arabic" w:cs="Simplified Arabic" w:hint="cs"/>
          <w:color w:val="auto"/>
          <w:rtl/>
          <w:lang w:val="en-US"/>
        </w:rPr>
        <w:t>؛</w:t>
      </w:r>
    </w:p>
    <w:p w14:paraId="6651DEF3" w14:textId="1A960F5D" w:rsidR="00FA336E" w:rsidRPr="00640CAF" w:rsidRDefault="00FA336E" w:rsidP="00FA336E">
      <w:pPr>
        <w:pStyle w:val="ListParagraph"/>
        <w:numPr>
          <w:ilvl w:val="0"/>
          <w:numId w:val="14"/>
        </w:numPr>
        <w:tabs>
          <w:tab w:val="left" w:pos="900"/>
        </w:tabs>
        <w:bidi/>
        <w:spacing w:after="120" w:line="360" w:lineRule="exact"/>
        <w:ind w:left="0" w:firstLine="900"/>
        <w:contextualSpacing w:val="0"/>
        <w:jc w:val="both"/>
        <w:rPr>
          <w:rStyle w:val="PlaceholderText"/>
          <w:rFonts w:ascii="Simplified Arabic" w:hAnsi="Simplified Arabic" w:cs="Simplified Arabic"/>
          <w:color w:val="auto"/>
          <w:rtl/>
          <w:lang w:val="en-US"/>
        </w:rPr>
      </w:pPr>
      <w:r>
        <w:rPr>
          <w:rStyle w:val="PlaceholderText"/>
          <w:rFonts w:ascii="Simplified Arabic" w:hAnsi="Simplified Arabic" w:cs="Simplified Arabic" w:hint="cs"/>
          <w:color w:val="auto"/>
          <w:rtl/>
          <w:lang w:val="en-US"/>
        </w:rPr>
        <w:t>يشجع</w:t>
      </w:r>
      <w:r w:rsidRPr="00FA336E">
        <w:rPr>
          <w:rStyle w:val="PlaceholderText"/>
          <w:rFonts w:ascii="Simplified Arabic" w:hAnsi="Simplified Arabic" w:cs="Simplified Arabic"/>
          <w:color w:val="auto"/>
          <w:rtl/>
          <w:lang w:val="en-US"/>
        </w:rPr>
        <w:t xml:space="preserve"> الأطراف على إدراج أولويات الشعوب الأصلية والمجتمعات المحلية في مقترحاتها للحصول على التمويل من مرفق البيئة العالمية، بما في ذلك صندوق</w:t>
      </w:r>
      <w:r w:rsidR="008769D2">
        <w:rPr>
          <w:rStyle w:val="PlaceholderText"/>
          <w:rFonts w:ascii="Simplified Arabic" w:hAnsi="Simplified Arabic" w:cs="Simplified Arabic" w:hint="cs"/>
          <w:color w:val="auto"/>
          <w:rtl/>
          <w:lang w:val="en-US"/>
        </w:rPr>
        <w:t xml:space="preserve"> تنفيذ</w:t>
      </w:r>
      <w:r w:rsidRPr="00FA336E">
        <w:rPr>
          <w:rStyle w:val="PlaceholderText"/>
          <w:rFonts w:ascii="Simplified Arabic" w:hAnsi="Simplified Arabic" w:cs="Simplified Arabic"/>
          <w:color w:val="auto"/>
          <w:rtl/>
          <w:lang w:val="en-US"/>
        </w:rPr>
        <w:t xml:space="preserve"> الإطار العالمي للتنوع البيولوجي، لتمكين دعم بناء القدرات للوصول إلى الشعوب الأصلية والمجتمعات المحلية.</w:t>
      </w:r>
    </w:p>
    <w:bookmarkEnd w:id="2"/>
    <w:bookmarkEnd w:id="5"/>
    <w:p w14:paraId="4F798F61" w14:textId="77777777" w:rsidR="00A84375" w:rsidRDefault="00A84375" w:rsidP="00A84375">
      <w:pPr>
        <w:pStyle w:val="ListParagraph"/>
        <w:bidi/>
        <w:spacing w:line="204" w:lineRule="auto"/>
        <w:ind w:left="0"/>
        <w:contextualSpacing w:val="0"/>
        <w:jc w:val="center"/>
        <w:rPr>
          <w:rFonts w:cs="Simplified Arabic"/>
          <w:sz w:val="22"/>
          <w:rtl/>
        </w:rPr>
      </w:pPr>
    </w:p>
    <w:p w14:paraId="08C581C9" w14:textId="2788B923" w:rsidR="00386300" w:rsidRPr="006C5C25" w:rsidRDefault="00386300" w:rsidP="00A84375">
      <w:pPr>
        <w:pStyle w:val="ListParagraph"/>
        <w:bidi/>
        <w:spacing w:line="204"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6E5A83">
      <w:headerReference w:type="even" r:id="rId18"/>
      <w:headerReference w:type="default" r:id="rId19"/>
      <w:footerReference w:type="even" r:id="rId20"/>
      <w:footerReference w:type="default" r:id="rId21"/>
      <w:footnotePr>
        <w:numRestart w:val="eachSect"/>
      </w:footnotePr>
      <w:type w:val="continuous"/>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8DA8A" w14:textId="77777777" w:rsidR="009C06D2" w:rsidRDefault="009C06D2" w:rsidP="00C005BD">
      <w:r>
        <w:separator/>
      </w:r>
    </w:p>
  </w:endnote>
  <w:endnote w:type="continuationSeparator" w:id="0">
    <w:p w14:paraId="57925C82" w14:textId="77777777" w:rsidR="009C06D2" w:rsidRDefault="009C06D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5622051"/>
      <w:docPartObj>
        <w:docPartGallery w:val="Page Numbers (Bottom of Page)"/>
        <w:docPartUnique/>
      </w:docPartObj>
    </w:sdtPr>
    <w:sdtEndPr>
      <w:rPr>
        <w:noProof/>
      </w:rPr>
    </w:sdtEndPr>
    <w:sdtContent>
      <w:p w14:paraId="391058A3" w14:textId="77777777" w:rsidR="00A7141B" w:rsidRDefault="00A7141B">
        <w:pPr>
          <w:pStyle w:val="Footer"/>
          <w:jc w:val="right"/>
        </w:pPr>
        <w:r>
          <w:t xml:space="preserve"> </w:t>
        </w:r>
      </w:p>
      <w:p w14:paraId="2DC993A6" w14:textId="605A08B4" w:rsidR="002D2FB5" w:rsidRDefault="002D2FB5">
        <w:pPr>
          <w:pStyle w:val="Footer"/>
          <w:jc w:val="right"/>
        </w:pPr>
        <w:r>
          <w:fldChar w:fldCharType="begin"/>
        </w:r>
        <w:r>
          <w:instrText xml:space="preserve"> PAGE   \* MERGEFORMAT </w:instrText>
        </w:r>
        <w:r>
          <w:fldChar w:fldCharType="separate"/>
        </w:r>
        <w:r>
          <w:rPr>
            <w:noProof/>
          </w:rPr>
          <w:t>2</w:t>
        </w:r>
        <w:r>
          <w:rPr>
            <w:noProof/>
          </w:rPr>
          <w:fldChar w:fldCharType="end"/>
        </w:r>
        <w:r w:rsidR="004B5CB5">
          <w:rPr>
            <w:noProof/>
          </w:rPr>
          <w:t>/</w:t>
        </w:r>
        <w:r w:rsidR="00243635">
          <w:rPr>
            <w:rFonts w:hint="cs"/>
            <w:noProof/>
            <w:rtl/>
          </w:rPr>
          <w:t>9</w:t>
        </w:r>
      </w:p>
    </w:sdtContent>
  </w:sdt>
  <w:p w14:paraId="7E915603" w14:textId="214B940F" w:rsidR="00B1244C" w:rsidRPr="00EA6190" w:rsidRDefault="00B1244C">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48B5" w14:textId="77777777" w:rsidR="00A7141B" w:rsidRDefault="00A7141B">
    <w:pPr>
      <w:pStyle w:val="Footer"/>
      <w:jc w:val="right"/>
    </w:pPr>
  </w:p>
  <w:sdt>
    <w:sdtPr>
      <w:id w:val="479889909"/>
      <w:docPartObj>
        <w:docPartGallery w:val="Page Numbers (Bottom of Page)"/>
        <w:docPartUnique/>
      </w:docPartObj>
    </w:sdtPr>
    <w:sdtEndPr>
      <w:rPr>
        <w:noProof/>
      </w:rPr>
    </w:sdtEndPr>
    <w:sdtContent>
      <w:p w14:paraId="74FC26FF" w14:textId="0FE1723B" w:rsidR="002D2FB5" w:rsidRDefault="002D2FB5" w:rsidP="001113E1">
        <w:pPr>
          <w:pStyle w:val="Footer"/>
        </w:pPr>
        <w:r>
          <w:fldChar w:fldCharType="begin"/>
        </w:r>
        <w:r>
          <w:instrText xml:space="preserve"> PAGE   \* MERGEFORMAT </w:instrText>
        </w:r>
        <w:r>
          <w:fldChar w:fldCharType="separate"/>
        </w:r>
        <w:r>
          <w:rPr>
            <w:noProof/>
          </w:rPr>
          <w:t>2</w:t>
        </w:r>
        <w:r>
          <w:rPr>
            <w:noProof/>
          </w:rPr>
          <w:fldChar w:fldCharType="end"/>
        </w:r>
        <w:r w:rsidR="004B5CB5">
          <w:rPr>
            <w:noProof/>
          </w:rPr>
          <w:t>/</w:t>
        </w:r>
        <w:r w:rsidR="00243635">
          <w:rPr>
            <w:rFonts w:hint="cs"/>
            <w:noProof/>
            <w:rtl/>
          </w:rPr>
          <w:t>9</w:t>
        </w:r>
      </w:p>
    </w:sdtContent>
  </w:sdt>
  <w:p w14:paraId="75468027" w14:textId="77777777" w:rsidR="00E031B2" w:rsidRDefault="00E03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B346E" w14:textId="77777777" w:rsidR="009C06D2" w:rsidRDefault="009C06D2" w:rsidP="00A319AA">
      <w:pPr>
        <w:bidi/>
      </w:pPr>
      <w:r>
        <w:separator/>
      </w:r>
    </w:p>
  </w:footnote>
  <w:footnote w:type="continuationSeparator" w:id="0">
    <w:p w14:paraId="7921859C" w14:textId="77777777" w:rsidR="009C06D2" w:rsidRDefault="009C06D2" w:rsidP="00C005BD">
      <w:r>
        <w:continuationSeparator/>
      </w:r>
    </w:p>
  </w:footnote>
  <w:footnote w:id="1">
    <w:p w14:paraId="025ACE53" w14:textId="77777777" w:rsidR="005653DA" w:rsidRDefault="005653DA" w:rsidP="005653DA">
      <w:pPr>
        <w:pStyle w:val="FootnoteText"/>
        <w:bidi/>
        <w:jc w:val="both"/>
        <w:rPr>
          <w:rtl/>
          <w:lang w:bidi="ar-EG"/>
        </w:rPr>
      </w:pPr>
      <w:r>
        <w:rPr>
          <w:rStyle w:val="FootnoteReference"/>
        </w:rPr>
        <w:t>*</w:t>
      </w:r>
      <w:r>
        <w:rPr>
          <w:rFonts w:hint="cs"/>
          <w:rtl/>
          <w:lang w:bidi="ar-EG"/>
        </w:rPr>
        <w:t xml:space="preserve"> </w:t>
      </w:r>
      <w:r w:rsidRPr="009D2393">
        <w:rPr>
          <w:sz w:val="18"/>
          <w:szCs w:val="18"/>
        </w:rPr>
        <w:t>CBD/NP/MOP/5/1</w:t>
      </w:r>
    </w:p>
  </w:footnote>
  <w:footnote w:id="2">
    <w:p w14:paraId="58FC031E" w14:textId="798FC3FC" w:rsidR="00931276" w:rsidRPr="00931276" w:rsidRDefault="00931276" w:rsidP="00931276">
      <w:pPr>
        <w:pStyle w:val="FootnoteText"/>
        <w:bidi/>
        <w:rPr>
          <w:sz w:val="18"/>
          <w:szCs w:val="18"/>
        </w:rPr>
      </w:pPr>
      <w:r w:rsidRPr="00B67FD4">
        <w:rPr>
          <w:rStyle w:val="FootnoteReference"/>
        </w:rPr>
        <w:footnoteRef/>
      </w:r>
      <w:r w:rsidR="00771E57">
        <w:rPr>
          <w:rFonts w:hint="cs"/>
          <w:rtl/>
        </w:rPr>
        <w:t xml:space="preserve"> </w:t>
      </w:r>
      <w:r w:rsidRPr="00B67FD4">
        <w:rPr>
          <w:rStyle w:val="FootnoteReference"/>
        </w:rPr>
        <w:t xml:space="preserve"> </w:t>
      </w:r>
      <w:hyperlink r:id="rId1" w:history="1">
        <w:r w:rsidRPr="008F7874">
          <w:rPr>
            <w:rStyle w:val="Hyperlink"/>
            <w:rFonts w:ascii="Simplified Arabic" w:eastAsia="SimSun" w:hAnsi="Simplified Arabic" w:cs="Simplified Arabic"/>
            <w:rtl/>
            <w:lang w:val="en-US" w:eastAsia="en-US"/>
          </w:rPr>
          <w:t xml:space="preserve">المقرر </w:t>
        </w:r>
        <w:r w:rsidRPr="008F7874">
          <w:rPr>
            <w:rStyle w:val="Hyperlink"/>
            <w:rFonts w:asciiTheme="majorBidi" w:eastAsia="SimSun" w:hAnsiTheme="majorBidi" w:cstheme="majorBidi"/>
            <w:sz w:val="18"/>
            <w:szCs w:val="18"/>
            <w:lang w:val="en-US" w:eastAsia="en-US"/>
          </w:rPr>
          <w:t>NP-1/4</w:t>
        </w:r>
        <w:r w:rsidR="00C62B1E" w:rsidRPr="008F7874">
          <w:rPr>
            <w:rStyle w:val="Hyperlink"/>
            <w:rFonts w:asciiTheme="majorBidi" w:eastAsia="SimSun" w:hAnsiTheme="majorBidi" w:cstheme="majorBidi"/>
            <w:sz w:val="18"/>
            <w:szCs w:val="18"/>
            <w:rtl/>
            <w:lang w:val="en-US" w:eastAsia="en-US"/>
          </w:rPr>
          <w:t>،</w:t>
        </w:r>
        <w:r w:rsidR="00C62B1E" w:rsidRPr="008F7874">
          <w:rPr>
            <w:rStyle w:val="Hyperlink"/>
            <w:rFonts w:ascii="Simplified Arabic" w:eastAsia="SimSun" w:hAnsi="Simplified Arabic" w:cs="Simplified Arabic"/>
            <w:rtl/>
            <w:lang w:val="en-US" w:eastAsia="en-US"/>
          </w:rPr>
          <w:t xml:space="preserve"> ا</w:t>
        </w:r>
        <w:r w:rsidRPr="008F7874">
          <w:rPr>
            <w:rStyle w:val="Hyperlink"/>
            <w:rFonts w:ascii="Simplified Arabic" w:eastAsia="SimSun" w:hAnsi="Simplified Arabic" w:cs="Simplified Arabic"/>
            <w:rtl/>
            <w:lang w:val="en-US" w:eastAsia="en-US"/>
          </w:rPr>
          <w:t>لمرفق</w:t>
        </w:r>
      </w:hyperlink>
      <w:r w:rsidR="00293AA5" w:rsidRPr="00C0232B">
        <w:rPr>
          <w:rStyle w:val="Hyperlink"/>
          <w:rFonts w:ascii="Simplified Arabic" w:eastAsia="SimSun" w:hAnsi="Simplified Arabic" w:cs="Simplified Arabic"/>
          <w:color w:val="0000FF"/>
          <w:rtl/>
          <w:lang w:val="en-US" w:eastAsia="en-US"/>
        </w:rPr>
        <w:t>.</w:t>
      </w:r>
    </w:p>
  </w:footnote>
  <w:footnote w:id="3">
    <w:p w14:paraId="70D40399" w14:textId="5A27D783" w:rsidR="00E559EB" w:rsidRPr="00164EC9" w:rsidRDefault="00E559EB" w:rsidP="00E559EB">
      <w:pPr>
        <w:pStyle w:val="FootnoteText"/>
        <w:bidi/>
        <w:jc w:val="both"/>
        <w:rPr>
          <w:sz w:val="18"/>
          <w:szCs w:val="18"/>
          <w:rtl/>
          <w:lang w:bidi="ar-EG"/>
        </w:rPr>
      </w:pPr>
      <w:r w:rsidRPr="00771E57">
        <w:rPr>
          <w:rStyle w:val="FootnoteReference"/>
        </w:rPr>
        <w:footnoteRef/>
      </w:r>
      <w:r w:rsidRPr="00E559EB">
        <w:rPr>
          <w:sz w:val="18"/>
          <w:szCs w:val="18"/>
        </w:rPr>
        <w:t xml:space="preserve"> </w:t>
      </w:r>
      <w:r w:rsidR="00771E57">
        <w:rPr>
          <w:rFonts w:hint="cs"/>
          <w:sz w:val="18"/>
          <w:szCs w:val="18"/>
          <w:rtl/>
        </w:rPr>
        <w:t xml:space="preserve"> </w:t>
      </w:r>
      <w:r w:rsidR="00D70568" w:rsidRPr="006A3468">
        <w:rPr>
          <w:kern w:val="22"/>
          <w:sz w:val="18"/>
          <w:szCs w:val="18"/>
          <w:lang w:val="en-US"/>
        </w:rPr>
        <w:t>CBD/NP/CC/4/1</w:t>
      </w:r>
      <w:r w:rsidR="00D70568">
        <w:rPr>
          <w:rStyle w:val="Hyperlink"/>
          <w:rFonts w:hint="cs"/>
          <w:kern w:val="22"/>
          <w:sz w:val="18"/>
          <w:szCs w:val="18"/>
          <w:rtl/>
          <w:lang w:val="en-US" w:bidi="ar-EG"/>
        </w:rPr>
        <w:t>.</w:t>
      </w:r>
    </w:p>
  </w:footnote>
  <w:footnote w:id="4">
    <w:p w14:paraId="12E50390" w14:textId="6FD5B88B" w:rsidR="00D70568" w:rsidRPr="00350C1E" w:rsidRDefault="00D70568" w:rsidP="00D70568">
      <w:pPr>
        <w:pStyle w:val="FootnoteText"/>
        <w:bidi/>
        <w:rPr>
          <w:sz w:val="18"/>
          <w:szCs w:val="18"/>
        </w:rPr>
      </w:pPr>
      <w:r w:rsidRPr="008343B2">
        <w:rPr>
          <w:rStyle w:val="FootnoteReference"/>
        </w:rPr>
        <w:footnoteRef/>
      </w:r>
      <w:r w:rsidRPr="008343B2">
        <w:rPr>
          <w:rStyle w:val="FootnoteReference"/>
        </w:rPr>
        <w:t xml:space="preserve"> </w:t>
      </w:r>
      <w:r w:rsidR="008343B2">
        <w:rPr>
          <w:rFonts w:hint="cs"/>
          <w:sz w:val="18"/>
          <w:szCs w:val="18"/>
          <w:rtl/>
          <w:lang w:val="en-US"/>
        </w:rPr>
        <w:t xml:space="preserve"> </w:t>
      </w:r>
      <w:r w:rsidR="008343B2" w:rsidRPr="006A3468">
        <w:rPr>
          <w:sz w:val="18"/>
          <w:szCs w:val="18"/>
          <w:lang w:val="en-US"/>
        </w:rPr>
        <w:t>CBD/NP/CC/4/1/Add.1</w:t>
      </w:r>
      <w:r w:rsidR="008343B2">
        <w:rPr>
          <w:rFonts w:hint="cs"/>
          <w:sz w:val="18"/>
          <w:szCs w:val="18"/>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6704" w14:textId="27AB76AF" w:rsidR="009A386B" w:rsidRPr="00B1244C" w:rsidRDefault="00000000" w:rsidP="00B1244C">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Content>
        <w:r w:rsidR="004062D3" w:rsidRPr="00D776BE">
          <w:rPr>
            <w:rFonts w:eastAsia="SimSun"/>
            <w:sz w:val="20"/>
            <w:szCs w:val="20"/>
            <w:lang w:val="fr-FR" w:eastAsia="en-US"/>
          </w:rPr>
          <w:t>CBD/NP/</w:t>
        </w:r>
        <w:r w:rsidR="004062D3">
          <w:rPr>
            <w:rFonts w:eastAsia="SimSun"/>
            <w:sz w:val="20"/>
            <w:szCs w:val="20"/>
            <w:lang w:val="fr-FR" w:eastAsia="en-US"/>
          </w:rPr>
          <w:t>CC</w:t>
        </w:r>
        <w:r w:rsidR="004062D3" w:rsidRPr="00D776BE">
          <w:rPr>
            <w:rFonts w:eastAsia="SimSun"/>
            <w:sz w:val="20"/>
            <w:szCs w:val="20"/>
            <w:lang w:val="fr-FR" w:eastAsia="en-US"/>
          </w:rPr>
          <w:t>/</w:t>
        </w:r>
        <w:r w:rsidR="004062D3">
          <w:rPr>
            <w:rFonts w:eastAsia="SimSun"/>
            <w:sz w:val="20"/>
            <w:szCs w:val="20"/>
            <w:lang w:val="fr-FR" w:eastAsia="en-US"/>
          </w:rPr>
          <w:t>4/5-</w:t>
        </w:r>
        <w:r w:rsidR="004062D3" w:rsidRPr="00383933">
          <w:rPr>
            <w:rFonts w:eastAsia="SimSun"/>
            <w:sz w:val="20"/>
            <w:szCs w:val="20"/>
            <w:lang w:val="fr-FR" w:eastAsia="en-US"/>
          </w:rPr>
          <w:t>CBD/NP/MOP/5/</w:t>
        </w:r>
        <w:r w:rsidR="004062D3">
          <w:rPr>
            <w:rFonts w:eastAsia="SimSun"/>
            <w:sz w:val="20"/>
            <w:szCs w:val="20"/>
            <w:lang w:val="fr-FR" w:eastAsia="en-US"/>
          </w:rPr>
          <w:t>3</w:t>
        </w:r>
      </w:sdtContent>
    </w:sdt>
    <w:r w:rsidR="009A386B">
      <w:rPr>
        <w:rFonts w:hint="cs"/>
        <w:sz w:val="22"/>
        <w:szCs w:val="22"/>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22F73F35" w14:textId="437842CB" w:rsidR="006D75A6" w:rsidRPr="00D06BC4" w:rsidRDefault="004062D3" w:rsidP="00014D0E">
        <w:pPr>
          <w:pBdr>
            <w:bottom w:val="single" w:sz="4" w:space="1" w:color="auto"/>
          </w:pBdr>
          <w:bidi/>
          <w:jc w:val="right"/>
          <w:rPr>
            <w:sz w:val="20"/>
            <w:szCs w:val="20"/>
            <w:lang w:val="en-GB" w:eastAsia="en-US"/>
          </w:rPr>
        </w:pPr>
        <w:r>
          <w:rPr>
            <w:sz w:val="20"/>
            <w:szCs w:val="20"/>
            <w:lang w:val="en-GB" w:eastAsia="en-US"/>
          </w:rPr>
          <w:t>CBD/NP/CC/4/5-CBD/NP/MOP/5/3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F0A62"/>
    <w:multiLevelType w:val="hybridMultilevel"/>
    <w:tmpl w:val="005074A8"/>
    <w:lvl w:ilvl="0" w:tplc="DF64B59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A493A"/>
    <w:multiLevelType w:val="hybridMultilevel"/>
    <w:tmpl w:val="EAAA444A"/>
    <w:lvl w:ilvl="0" w:tplc="6096B5A4">
      <w:start w:val="1"/>
      <w:numFmt w:val="decimal"/>
      <w:lvlText w:val="%1-"/>
      <w:lvlJc w:val="left"/>
      <w:pPr>
        <w:ind w:left="1260" w:hanging="72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9732EF9"/>
    <w:multiLevelType w:val="hybridMultilevel"/>
    <w:tmpl w:val="7E946136"/>
    <w:lvl w:ilvl="0" w:tplc="DF64B590">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C9539D"/>
    <w:multiLevelType w:val="hybridMultilevel"/>
    <w:tmpl w:val="FBF0C334"/>
    <w:lvl w:ilvl="0" w:tplc="4B38398A">
      <w:start w:val="22"/>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6334B00"/>
    <w:multiLevelType w:val="hybridMultilevel"/>
    <w:tmpl w:val="EAAA444A"/>
    <w:lvl w:ilvl="0" w:tplc="FFFFFFFF">
      <w:start w:val="1"/>
      <w:numFmt w:val="decimal"/>
      <w:lvlText w:val="%1-"/>
      <w:lvlJc w:val="left"/>
      <w:pPr>
        <w:ind w:left="1260" w:hanging="72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2" w15:restartNumberingAfterBreak="0">
    <w:nsid w:val="7A8D574C"/>
    <w:multiLevelType w:val="hybridMultilevel"/>
    <w:tmpl w:val="744606EE"/>
    <w:lvl w:ilvl="0" w:tplc="36585FE6">
      <w:start w:val="1"/>
      <w:numFmt w:val="arabicAlpha"/>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2097285">
    <w:abstractNumId w:val="1"/>
  </w:num>
  <w:num w:numId="2" w16cid:durableId="996418398">
    <w:abstractNumId w:val="9"/>
  </w:num>
  <w:num w:numId="3" w16cid:durableId="1277055052">
    <w:abstractNumId w:val="2"/>
  </w:num>
  <w:num w:numId="4" w16cid:durableId="862131601">
    <w:abstractNumId w:val="6"/>
  </w:num>
  <w:num w:numId="5" w16cid:durableId="632828843">
    <w:abstractNumId w:val="4"/>
  </w:num>
  <w:num w:numId="6" w16cid:durableId="834034227">
    <w:abstractNumId w:val="10"/>
  </w:num>
  <w:num w:numId="7" w16cid:durableId="1498111783">
    <w:abstractNumId w:val="12"/>
  </w:num>
  <w:num w:numId="8" w16cid:durableId="1326028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0642097">
    <w:abstractNumId w:val="8"/>
  </w:num>
  <w:num w:numId="10" w16cid:durableId="918172820">
    <w:abstractNumId w:val="3"/>
  </w:num>
  <w:num w:numId="11" w16cid:durableId="74013405">
    <w:abstractNumId w:val="0"/>
  </w:num>
  <w:num w:numId="12" w16cid:durableId="125315707">
    <w:abstractNumId w:val="5"/>
  </w:num>
  <w:num w:numId="13" w16cid:durableId="12391431">
    <w:abstractNumId w:val="11"/>
  </w:num>
  <w:num w:numId="14" w16cid:durableId="21251459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518D"/>
    <w:rsid w:val="0000742A"/>
    <w:rsid w:val="000116C9"/>
    <w:rsid w:val="00012D90"/>
    <w:rsid w:val="000141A3"/>
    <w:rsid w:val="00014D0E"/>
    <w:rsid w:val="00015E2F"/>
    <w:rsid w:val="000160AF"/>
    <w:rsid w:val="00020BC7"/>
    <w:rsid w:val="000212CF"/>
    <w:rsid w:val="00022635"/>
    <w:rsid w:val="00023EBB"/>
    <w:rsid w:val="000241B2"/>
    <w:rsid w:val="00024707"/>
    <w:rsid w:val="00024CE7"/>
    <w:rsid w:val="000269E4"/>
    <w:rsid w:val="0002798E"/>
    <w:rsid w:val="00031454"/>
    <w:rsid w:val="00031E41"/>
    <w:rsid w:val="000324B4"/>
    <w:rsid w:val="00032B4E"/>
    <w:rsid w:val="00033404"/>
    <w:rsid w:val="0003386B"/>
    <w:rsid w:val="00033D91"/>
    <w:rsid w:val="0003610A"/>
    <w:rsid w:val="00036899"/>
    <w:rsid w:val="00037DBB"/>
    <w:rsid w:val="00042B1A"/>
    <w:rsid w:val="00043804"/>
    <w:rsid w:val="00045216"/>
    <w:rsid w:val="00045762"/>
    <w:rsid w:val="00047ABF"/>
    <w:rsid w:val="000519CF"/>
    <w:rsid w:val="00054071"/>
    <w:rsid w:val="00054292"/>
    <w:rsid w:val="00054459"/>
    <w:rsid w:val="00054EEE"/>
    <w:rsid w:val="00056FE5"/>
    <w:rsid w:val="00057CA3"/>
    <w:rsid w:val="00060D26"/>
    <w:rsid w:val="00061C13"/>
    <w:rsid w:val="00061C69"/>
    <w:rsid w:val="000640EA"/>
    <w:rsid w:val="00064EBE"/>
    <w:rsid w:val="00067DB4"/>
    <w:rsid w:val="0007020D"/>
    <w:rsid w:val="00070BB8"/>
    <w:rsid w:val="00072A3A"/>
    <w:rsid w:val="0007346F"/>
    <w:rsid w:val="00076B2B"/>
    <w:rsid w:val="0008009C"/>
    <w:rsid w:val="0008112F"/>
    <w:rsid w:val="000833CF"/>
    <w:rsid w:val="000839DE"/>
    <w:rsid w:val="00084252"/>
    <w:rsid w:val="00085E7C"/>
    <w:rsid w:val="00087F76"/>
    <w:rsid w:val="00090564"/>
    <w:rsid w:val="00093D6C"/>
    <w:rsid w:val="0009408F"/>
    <w:rsid w:val="0009438F"/>
    <w:rsid w:val="0009535B"/>
    <w:rsid w:val="00096D07"/>
    <w:rsid w:val="000971C5"/>
    <w:rsid w:val="000A0608"/>
    <w:rsid w:val="000A1725"/>
    <w:rsid w:val="000A1F60"/>
    <w:rsid w:val="000A20D2"/>
    <w:rsid w:val="000A2909"/>
    <w:rsid w:val="000A2A00"/>
    <w:rsid w:val="000A33A3"/>
    <w:rsid w:val="000A45B6"/>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77F"/>
    <w:rsid w:val="000C7B4D"/>
    <w:rsid w:val="000D126A"/>
    <w:rsid w:val="000D1320"/>
    <w:rsid w:val="000D139B"/>
    <w:rsid w:val="000D219A"/>
    <w:rsid w:val="000D2250"/>
    <w:rsid w:val="000D277A"/>
    <w:rsid w:val="000D33DC"/>
    <w:rsid w:val="000D3B0A"/>
    <w:rsid w:val="000D4567"/>
    <w:rsid w:val="000D6C75"/>
    <w:rsid w:val="000D6E3B"/>
    <w:rsid w:val="000E0446"/>
    <w:rsid w:val="000E0475"/>
    <w:rsid w:val="000E0C05"/>
    <w:rsid w:val="000E32DA"/>
    <w:rsid w:val="000E5948"/>
    <w:rsid w:val="000E7936"/>
    <w:rsid w:val="000F1926"/>
    <w:rsid w:val="000F21CB"/>
    <w:rsid w:val="000F3905"/>
    <w:rsid w:val="000F3A16"/>
    <w:rsid w:val="000F4451"/>
    <w:rsid w:val="000F7B51"/>
    <w:rsid w:val="000F7BB3"/>
    <w:rsid w:val="000F7C5D"/>
    <w:rsid w:val="00100A70"/>
    <w:rsid w:val="00101222"/>
    <w:rsid w:val="00102FAB"/>
    <w:rsid w:val="0010332B"/>
    <w:rsid w:val="00105CAE"/>
    <w:rsid w:val="00106A41"/>
    <w:rsid w:val="00106E2A"/>
    <w:rsid w:val="001101BB"/>
    <w:rsid w:val="0011043E"/>
    <w:rsid w:val="001113E1"/>
    <w:rsid w:val="00113204"/>
    <w:rsid w:val="00114420"/>
    <w:rsid w:val="00114ECB"/>
    <w:rsid w:val="001156DD"/>
    <w:rsid w:val="00116206"/>
    <w:rsid w:val="00117295"/>
    <w:rsid w:val="00120474"/>
    <w:rsid w:val="00120771"/>
    <w:rsid w:val="00120A92"/>
    <w:rsid w:val="00121644"/>
    <w:rsid w:val="00121F4C"/>
    <w:rsid w:val="00123952"/>
    <w:rsid w:val="00123DF9"/>
    <w:rsid w:val="00124B46"/>
    <w:rsid w:val="001304AB"/>
    <w:rsid w:val="00133246"/>
    <w:rsid w:val="00133263"/>
    <w:rsid w:val="00133660"/>
    <w:rsid w:val="00133E68"/>
    <w:rsid w:val="0013484F"/>
    <w:rsid w:val="00134D0E"/>
    <w:rsid w:val="001350D0"/>
    <w:rsid w:val="00145854"/>
    <w:rsid w:val="00147489"/>
    <w:rsid w:val="00147FFE"/>
    <w:rsid w:val="00150C5F"/>
    <w:rsid w:val="00152B14"/>
    <w:rsid w:val="001538EC"/>
    <w:rsid w:val="001539CC"/>
    <w:rsid w:val="00153B77"/>
    <w:rsid w:val="0015580C"/>
    <w:rsid w:val="00155B95"/>
    <w:rsid w:val="00155E91"/>
    <w:rsid w:val="0016095A"/>
    <w:rsid w:val="00163136"/>
    <w:rsid w:val="00163F91"/>
    <w:rsid w:val="00164519"/>
    <w:rsid w:val="00165441"/>
    <w:rsid w:val="001659B2"/>
    <w:rsid w:val="00165BB5"/>
    <w:rsid w:val="00167330"/>
    <w:rsid w:val="00167386"/>
    <w:rsid w:val="001715D5"/>
    <w:rsid w:val="001726C1"/>
    <w:rsid w:val="0017273D"/>
    <w:rsid w:val="0017304B"/>
    <w:rsid w:val="001745F0"/>
    <w:rsid w:val="00175177"/>
    <w:rsid w:val="00175959"/>
    <w:rsid w:val="00175B23"/>
    <w:rsid w:val="00176A5D"/>
    <w:rsid w:val="0017742B"/>
    <w:rsid w:val="00180260"/>
    <w:rsid w:val="001805E2"/>
    <w:rsid w:val="00180C44"/>
    <w:rsid w:val="00180CD2"/>
    <w:rsid w:val="0018180F"/>
    <w:rsid w:val="00181BFF"/>
    <w:rsid w:val="00182317"/>
    <w:rsid w:val="0018324F"/>
    <w:rsid w:val="001834E5"/>
    <w:rsid w:val="001839B7"/>
    <w:rsid w:val="00184344"/>
    <w:rsid w:val="00184A6B"/>
    <w:rsid w:val="0018663F"/>
    <w:rsid w:val="00192403"/>
    <w:rsid w:val="0019265E"/>
    <w:rsid w:val="00193D48"/>
    <w:rsid w:val="001940BF"/>
    <w:rsid w:val="001956C1"/>
    <w:rsid w:val="001957F1"/>
    <w:rsid w:val="001968E5"/>
    <w:rsid w:val="00197D50"/>
    <w:rsid w:val="001A17D9"/>
    <w:rsid w:val="001A25FA"/>
    <w:rsid w:val="001A35BC"/>
    <w:rsid w:val="001A63EA"/>
    <w:rsid w:val="001A7098"/>
    <w:rsid w:val="001B0E4A"/>
    <w:rsid w:val="001B24E9"/>
    <w:rsid w:val="001B4E49"/>
    <w:rsid w:val="001B52A4"/>
    <w:rsid w:val="001B5A8D"/>
    <w:rsid w:val="001B692F"/>
    <w:rsid w:val="001B7237"/>
    <w:rsid w:val="001B7B39"/>
    <w:rsid w:val="001C00DE"/>
    <w:rsid w:val="001C0675"/>
    <w:rsid w:val="001C10C1"/>
    <w:rsid w:val="001C140E"/>
    <w:rsid w:val="001C15F2"/>
    <w:rsid w:val="001C1706"/>
    <w:rsid w:val="001C2612"/>
    <w:rsid w:val="001C34B7"/>
    <w:rsid w:val="001C38FE"/>
    <w:rsid w:val="001C534C"/>
    <w:rsid w:val="001D08E0"/>
    <w:rsid w:val="001D2679"/>
    <w:rsid w:val="001D27CA"/>
    <w:rsid w:val="001D3188"/>
    <w:rsid w:val="001D4386"/>
    <w:rsid w:val="001D547B"/>
    <w:rsid w:val="001D757D"/>
    <w:rsid w:val="001D7A40"/>
    <w:rsid w:val="001D7B4D"/>
    <w:rsid w:val="001D7D3C"/>
    <w:rsid w:val="001D7E3A"/>
    <w:rsid w:val="001E3423"/>
    <w:rsid w:val="001E4870"/>
    <w:rsid w:val="001E643D"/>
    <w:rsid w:val="001E6622"/>
    <w:rsid w:val="001E7A22"/>
    <w:rsid w:val="001F0138"/>
    <w:rsid w:val="001F0FC7"/>
    <w:rsid w:val="001F19E8"/>
    <w:rsid w:val="001F23A4"/>
    <w:rsid w:val="001F2BF4"/>
    <w:rsid w:val="001F3DBB"/>
    <w:rsid w:val="001F567B"/>
    <w:rsid w:val="001F59FC"/>
    <w:rsid w:val="001F5B4D"/>
    <w:rsid w:val="001F5B4F"/>
    <w:rsid w:val="001F65D3"/>
    <w:rsid w:val="001F71F6"/>
    <w:rsid w:val="001F7538"/>
    <w:rsid w:val="00201211"/>
    <w:rsid w:val="0020341A"/>
    <w:rsid w:val="002052AA"/>
    <w:rsid w:val="00205B9C"/>
    <w:rsid w:val="002067EE"/>
    <w:rsid w:val="00206CF2"/>
    <w:rsid w:val="002117D2"/>
    <w:rsid w:val="00212595"/>
    <w:rsid w:val="00212919"/>
    <w:rsid w:val="0021469A"/>
    <w:rsid w:val="00216421"/>
    <w:rsid w:val="00217178"/>
    <w:rsid w:val="002176F3"/>
    <w:rsid w:val="002212E6"/>
    <w:rsid w:val="00222471"/>
    <w:rsid w:val="00227535"/>
    <w:rsid w:val="00230B50"/>
    <w:rsid w:val="002310CA"/>
    <w:rsid w:val="0023174B"/>
    <w:rsid w:val="0023187A"/>
    <w:rsid w:val="0023231D"/>
    <w:rsid w:val="002339AB"/>
    <w:rsid w:val="00234164"/>
    <w:rsid w:val="0023529D"/>
    <w:rsid w:val="0023552C"/>
    <w:rsid w:val="0023694F"/>
    <w:rsid w:val="00237438"/>
    <w:rsid w:val="0024103B"/>
    <w:rsid w:val="00241EF0"/>
    <w:rsid w:val="00241EF9"/>
    <w:rsid w:val="0024239F"/>
    <w:rsid w:val="0024343D"/>
    <w:rsid w:val="00243635"/>
    <w:rsid w:val="00243951"/>
    <w:rsid w:val="0024436A"/>
    <w:rsid w:val="002448CA"/>
    <w:rsid w:val="00244DEA"/>
    <w:rsid w:val="002453E7"/>
    <w:rsid w:val="00246EF2"/>
    <w:rsid w:val="002508E9"/>
    <w:rsid w:val="00250F22"/>
    <w:rsid w:val="00251206"/>
    <w:rsid w:val="00252185"/>
    <w:rsid w:val="00254A8C"/>
    <w:rsid w:val="00255CF8"/>
    <w:rsid w:val="002560D1"/>
    <w:rsid w:val="002566BF"/>
    <w:rsid w:val="00256A36"/>
    <w:rsid w:val="0025795E"/>
    <w:rsid w:val="002601F7"/>
    <w:rsid w:val="00260700"/>
    <w:rsid w:val="00261BFB"/>
    <w:rsid w:val="002639AA"/>
    <w:rsid w:val="002658E1"/>
    <w:rsid w:val="002663FF"/>
    <w:rsid w:val="00272F2E"/>
    <w:rsid w:val="00272F77"/>
    <w:rsid w:val="0027403F"/>
    <w:rsid w:val="002751EC"/>
    <w:rsid w:val="00275649"/>
    <w:rsid w:val="002760B5"/>
    <w:rsid w:val="00276B6D"/>
    <w:rsid w:val="00276BC9"/>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1B31"/>
    <w:rsid w:val="00292A01"/>
    <w:rsid w:val="00292CA1"/>
    <w:rsid w:val="00292FD1"/>
    <w:rsid w:val="002934C9"/>
    <w:rsid w:val="00293AA5"/>
    <w:rsid w:val="00294F96"/>
    <w:rsid w:val="00295420"/>
    <w:rsid w:val="00295A6C"/>
    <w:rsid w:val="00297C59"/>
    <w:rsid w:val="002A00ED"/>
    <w:rsid w:val="002A0E05"/>
    <w:rsid w:val="002A1F69"/>
    <w:rsid w:val="002A2D79"/>
    <w:rsid w:val="002A4355"/>
    <w:rsid w:val="002A5BE1"/>
    <w:rsid w:val="002A6320"/>
    <w:rsid w:val="002B0B2B"/>
    <w:rsid w:val="002B0EE3"/>
    <w:rsid w:val="002B2431"/>
    <w:rsid w:val="002B53DB"/>
    <w:rsid w:val="002B5C8C"/>
    <w:rsid w:val="002B5CB1"/>
    <w:rsid w:val="002B65CB"/>
    <w:rsid w:val="002C04FC"/>
    <w:rsid w:val="002C3088"/>
    <w:rsid w:val="002C4E10"/>
    <w:rsid w:val="002C5D87"/>
    <w:rsid w:val="002C623A"/>
    <w:rsid w:val="002D214F"/>
    <w:rsid w:val="002D2FB5"/>
    <w:rsid w:val="002D5579"/>
    <w:rsid w:val="002D5703"/>
    <w:rsid w:val="002D6B25"/>
    <w:rsid w:val="002D7152"/>
    <w:rsid w:val="002D74F7"/>
    <w:rsid w:val="002D77E0"/>
    <w:rsid w:val="002E0ED4"/>
    <w:rsid w:val="002E239D"/>
    <w:rsid w:val="002E3989"/>
    <w:rsid w:val="002E53FE"/>
    <w:rsid w:val="002E5908"/>
    <w:rsid w:val="002E6AAA"/>
    <w:rsid w:val="002E6B50"/>
    <w:rsid w:val="002E6EBF"/>
    <w:rsid w:val="002E6EFE"/>
    <w:rsid w:val="002F1EA6"/>
    <w:rsid w:val="002F2777"/>
    <w:rsid w:val="002F2AC6"/>
    <w:rsid w:val="002F2D34"/>
    <w:rsid w:val="002F6FC5"/>
    <w:rsid w:val="00301232"/>
    <w:rsid w:val="003016F9"/>
    <w:rsid w:val="003028B1"/>
    <w:rsid w:val="00303422"/>
    <w:rsid w:val="00305F22"/>
    <w:rsid w:val="003061F8"/>
    <w:rsid w:val="003065EF"/>
    <w:rsid w:val="0030754F"/>
    <w:rsid w:val="003077BF"/>
    <w:rsid w:val="0031006A"/>
    <w:rsid w:val="003140AF"/>
    <w:rsid w:val="003140EC"/>
    <w:rsid w:val="003142D5"/>
    <w:rsid w:val="003145BE"/>
    <w:rsid w:val="0031642F"/>
    <w:rsid w:val="003164D6"/>
    <w:rsid w:val="00316EE9"/>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72F1"/>
    <w:rsid w:val="00350776"/>
    <w:rsid w:val="00351C77"/>
    <w:rsid w:val="00352083"/>
    <w:rsid w:val="00352117"/>
    <w:rsid w:val="003523AF"/>
    <w:rsid w:val="00352A06"/>
    <w:rsid w:val="0035396C"/>
    <w:rsid w:val="00353A8D"/>
    <w:rsid w:val="00353B8D"/>
    <w:rsid w:val="003554A9"/>
    <w:rsid w:val="00356521"/>
    <w:rsid w:val="00356770"/>
    <w:rsid w:val="003575E3"/>
    <w:rsid w:val="00360C07"/>
    <w:rsid w:val="00360FBE"/>
    <w:rsid w:val="0036111D"/>
    <w:rsid w:val="003615C5"/>
    <w:rsid w:val="00361A63"/>
    <w:rsid w:val="00361BFB"/>
    <w:rsid w:val="00364BA9"/>
    <w:rsid w:val="0036580F"/>
    <w:rsid w:val="00366142"/>
    <w:rsid w:val="003669F9"/>
    <w:rsid w:val="00370A93"/>
    <w:rsid w:val="00371027"/>
    <w:rsid w:val="003726CE"/>
    <w:rsid w:val="00373E90"/>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901AC"/>
    <w:rsid w:val="00390AC1"/>
    <w:rsid w:val="00391293"/>
    <w:rsid w:val="00395F91"/>
    <w:rsid w:val="003966D1"/>
    <w:rsid w:val="003A0742"/>
    <w:rsid w:val="003A0946"/>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3B15"/>
    <w:rsid w:val="003B410D"/>
    <w:rsid w:val="003B4B7E"/>
    <w:rsid w:val="003B50C9"/>
    <w:rsid w:val="003B6733"/>
    <w:rsid w:val="003B6C97"/>
    <w:rsid w:val="003C1223"/>
    <w:rsid w:val="003C12BD"/>
    <w:rsid w:val="003C21D8"/>
    <w:rsid w:val="003C34E4"/>
    <w:rsid w:val="003C5B65"/>
    <w:rsid w:val="003C63B5"/>
    <w:rsid w:val="003C6791"/>
    <w:rsid w:val="003C72BD"/>
    <w:rsid w:val="003C75D4"/>
    <w:rsid w:val="003C7F66"/>
    <w:rsid w:val="003D0A75"/>
    <w:rsid w:val="003D1B59"/>
    <w:rsid w:val="003D1C6D"/>
    <w:rsid w:val="003D22BC"/>
    <w:rsid w:val="003D343F"/>
    <w:rsid w:val="003D46F4"/>
    <w:rsid w:val="003D5990"/>
    <w:rsid w:val="003D754B"/>
    <w:rsid w:val="003E00AC"/>
    <w:rsid w:val="003E0848"/>
    <w:rsid w:val="003E0CB4"/>
    <w:rsid w:val="003E0D03"/>
    <w:rsid w:val="003E0E9B"/>
    <w:rsid w:val="003E210B"/>
    <w:rsid w:val="003E2267"/>
    <w:rsid w:val="003E24D6"/>
    <w:rsid w:val="003E440B"/>
    <w:rsid w:val="003E5560"/>
    <w:rsid w:val="003E6F99"/>
    <w:rsid w:val="003E7865"/>
    <w:rsid w:val="003F2305"/>
    <w:rsid w:val="003F29C3"/>
    <w:rsid w:val="003F2BF1"/>
    <w:rsid w:val="003F3125"/>
    <w:rsid w:val="003F3973"/>
    <w:rsid w:val="003F423A"/>
    <w:rsid w:val="003F426D"/>
    <w:rsid w:val="003F58E2"/>
    <w:rsid w:val="003F5EF3"/>
    <w:rsid w:val="0040036B"/>
    <w:rsid w:val="0040211C"/>
    <w:rsid w:val="00402273"/>
    <w:rsid w:val="00404F83"/>
    <w:rsid w:val="00404FB5"/>
    <w:rsid w:val="00405F77"/>
    <w:rsid w:val="004062D3"/>
    <w:rsid w:val="00406636"/>
    <w:rsid w:val="00407716"/>
    <w:rsid w:val="0041108B"/>
    <w:rsid w:val="00412703"/>
    <w:rsid w:val="00413277"/>
    <w:rsid w:val="0041522D"/>
    <w:rsid w:val="00417371"/>
    <w:rsid w:val="004219B3"/>
    <w:rsid w:val="00421FCD"/>
    <w:rsid w:val="00422789"/>
    <w:rsid w:val="0042308B"/>
    <w:rsid w:val="0042569A"/>
    <w:rsid w:val="00426521"/>
    <w:rsid w:val="00426C39"/>
    <w:rsid w:val="00427726"/>
    <w:rsid w:val="00431F3C"/>
    <w:rsid w:val="00432AC4"/>
    <w:rsid w:val="00433F2D"/>
    <w:rsid w:val="0043646A"/>
    <w:rsid w:val="004369AE"/>
    <w:rsid w:val="00436CD4"/>
    <w:rsid w:val="00436E76"/>
    <w:rsid w:val="00436FA1"/>
    <w:rsid w:val="00440BFF"/>
    <w:rsid w:val="00442228"/>
    <w:rsid w:val="004427FF"/>
    <w:rsid w:val="0044338E"/>
    <w:rsid w:val="004435CD"/>
    <w:rsid w:val="00443D6C"/>
    <w:rsid w:val="00444987"/>
    <w:rsid w:val="00445E98"/>
    <w:rsid w:val="0044607C"/>
    <w:rsid w:val="004477D7"/>
    <w:rsid w:val="00450333"/>
    <w:rsid w:val="00450F86"/>
    <w:rsid w:val="00451599"/>
    <w:rsid w:val="00452E62"/>
    <w:rsid w:val="0045624F"/>
    <w:rsid w:val="0045763A"/>
    <w:rsid w:val="00460F11"/>
    <w:rsid w:val="004610C0"/>
    <w:rsid w:val="00461BA0"/>
    <w:rsid w:val="00462BF9"/>
    <w:rsid w:val="00462E5D"/>
    <w:rsid w:val="00465311"/>
    <w:rsid w:val="0046560D"/>
    <w:rsid w:val="00466282"/>
    <w:rsid w:val="00470BE5"/>
    <w:rsid w:val="00470EAA"/>
    <w:rsid w:val="00470FD5"/>
    <w:rsid w:val="00471E92"/>
    <w:rsid w:val="0047236B"/>
    <w:rsid w:val="00472FC1"/>
    <w:rsid w:val="00473210"/>
    <w:rsid w:val="004736F9"/>
    <w:rsid w:val="00473C44"/>
    <w:rsid w:val="00473D02"/>
    <w:rsid w:val="004740F7"/>
    <w:rsid w:val="00475393"/>
    <w:rsid w:val="004762C4"/>
    <w:rsid w:val="00477D62"/>
    <w:rsid w:val="00480564"/>
    <w:rsid w:val="004820B7"/>
    <w:rsid w:val="00484CEF"/>
    <w:rsid w:val="0048533A"/>
    <w:rsid w:val="004872C2"/>
    <w:rsid w:val="00487860"/>
    <w:rsid w:val="004901EE"/>
    <w:rsid w:val="00491FDE"/>
    <w:rsid w:val="00492A4E"/>
    <w:rsid w:val="0049407E"/>
    <w:rsid w:val="004946E0"/>
    <w:rsid w:val="004960F6"/>
    <w:rsid w:val="00496383"/>
    <w:rsid w:val="00496C72"/>
    <w:rsid w:val="004975BF"/>
    <w:rsid w:val="004A1ADA"/>
    <w:rsid w:val="004A1C15"/>
    <w:rsid w:val="004A3737"/>
    <w:rsid w:val="004A40D9"/>
    <w:rsid w:val="004A4A82"/>
    <w:rsid w:val="004A5236"/>
    <w:rsid w:val="004A5F51"/>
    <w:rsid w:val="004A777D"/>
    <w:rsid w:val="004B0D87"/>
    <w:rsid w:val="004B1A86"/>
    <w:rsid w:val="004B1C73"/>
    <w:rsid w:val="004B311E"/>
    <w:rsid w:val="004B3429"/>
    <w:rsid w:val="004B3E36"/>
    <w:rsid w:val="004B5A11"/>
    <w:rsid w:val="004B5CB5"/>
    <w:rsid w:val="004B6450"/>
    <w:rsid w:val="004B736B"/>
    <w:rsid w:val="004C0000"/>
    <w:rsid w:val="004C04E4"/>
    <w:rsid w:val="004C1B27"/>
    <w:rsid w:val="004C2D39"/>
    <w:rsid w:val="004C437C"/>
    <w:rsid w:val="004C62BD"/>
    <w:rsid w:val="004C64ED"/>
    <w:rsid w:val="004C6718"/>
    <w:rsid w:val="004C71CB"/>
    <w:rsid w:val="004C79EC"/>
    <w:rsid w:val="004D0AF4"/>
    <w:rsid w:val="004D397F"/>
    <w:rsid w:val="004D45B4"/>
    <w:rsid w:val="004D50E5"/>
    <w:rsid w:val="004E12F3"/>
    <w:rsid w:val="004E1B57"/>
    <w:rsid w:val="004E29B4"/>
    <w:rsid w:val="004E4BFC"/>
    <w:rsid w:val="004E58C1"/>
    <w:rsid w:val="004E67B5"/>
    <w:rsid w:val="004E72FC"/>
    <w:rsid w:val="004F0AF8"/>
    <w:rsid w:val="004F0BF8"/>
    <w:rsid w:val="004F1EB2"/>
    <w:rsid w:val="004F268B"/>
    <w:rsid w:val="004F67AD"/>
    <w:rsid w:val="004F75AE"/>
    <w:rsid w:val="00500517"/>
    <w:rsid w:val="005008A7"/>
    <w:rsid w:val="005016D5"/>
    <w:rsid w:val="0050206C"/>
    <w:rsid w:val="0050215C"/>
    <w:rsid w:val="00502161"/>
    <w:rsid w:val="00503721"/>
    <w:rsid w:val="00503C13"/>
    <w:rsid w:val="00505696"/>
    <w:rsid w:val="005136A5"/>
    <w:rsid w:val="00513D5E"/>
    <w:rsid w:val="005142BF"/>
    <w:rsid w:val="00515C7C"/>
    <w:rsid w:val="005160B1"/>
    <w:rsid w:val="005162DE"/>
    <w:rsid w:val="00516BC5"/>
    <w:rsid w:val="00517032"/>
    <w:rsid w:val="0052012E"/>
    <w:rsid w:val="00520510"/>
    <w:rsid w:val="00520532"/>
    <w:rsid w:val="00521A89"/>
    <w:rsid w:val="00523048"/>
    <w:rsid w:val="00523CCE"/>
    <w:rsid w:val="0052444F"/>
    <w:rsid w:val="005250DB"/>
    <w:rsid w:val="00525469"/>
    <w:rsid w:val="00526075"/>
    <w:rsid w:val="0053011D"/>
    <w:rsid w:val="00530BF3"/>
    <w:rsid w:val="00530F38"/>
    <w:rsid w:val="0053146D"/>
    <w:rsid w:val="00531BD1"/>
    <w:rsid w:val="005338EF"/>
    <w:rsid w:val="005369EE"/>
    <w:rsid w:val="005377ED"/>
    <w:rsid w:val="00537D1C"/>
    <w:rsid w:val="00541AA3"/>
    <w:rsid w:val="00544756"/>
    <w:rsid w:val="00545577"/>
    <w:rsid w:val="005457B4"/>
    <w:rsid w:val="00545E90"/>
    <w:rsid w:val="005466EF"/>
    <w:rsid w:val="00546CEB"/>
    <w:rsid w:val="00547545"/>
    <w:rsid w:val="00550F03"/>
    <w:rsid w:val="0055276A"/>
    <w:rsid w:val="00552AF8"/>
    <w:rsid w:val="00553D9C"/>
    <w:rsid w:val="0055436D"/>
    <w:rsid w:val="00554A13"/>
    <w:rsid w:val="005560AD"/>
    <w:rsid w:val="00556900"/>
    <w:rsid w:val="0056067F"/>
    <w:rsid w:val="00560D1E"/>
    <w:rsid w:val="00562E5F"/>
    <w:rsid w:val="00563077"/>
    <w:rsid w:val="00563256"/>
    <w:rsid w:val="005653DA"/>
    <w:rsid w:val="00565C12"/>
    <w:rsid w:val="00565CB1"/>
    <w:rsid w:val="00566EC3"/>
    <w:rsid w:val="00567DE0"/>
    <w:rsid w:val="00570235"/>
    <w:rsid w:val="005727A8"/>
    <w:rsid w:val="005729FC"/>
    <w:rsid w:val="00574111"/>
    <w:rsid w:val="00574A6B"/>
    <w:rsid w:val="00576140"/>
    <w:rsid w:val="005821E4"/>
    <w:rsid w:val="005843E3"/>
    <w:rsid w:val="005855E0"/>
    <w:rsid w:val="005866CB"/>
    <w:rsid w:val="00586A55"/>
    <w:rsid w:val="00587DC9"/>
    <w:rsid w:val="00587DCA"/>
    <w:rsid w:val="00591622"/>
    <w:rsid w:val="00592E04"/>
    <w:rsid w:val="00594A73"/>
    <w:rsid w:val="005960C0"/>
    <w:rsid w:val="005972A8"/>
    <w:rsid w:val="005A07F3"/>
    <w:rsid w:val="005A6072"/>
    <w:rsid w:val="005A6D34"/>
    <w:rsid w:val="005A7AC9"/>
    <w:rsid w:val="005B0447"/>
    <w:rsid w:val="005B0523"/>
    <w:rsid w:val="005B1B70"/>
    <w:rsid w:val="005B3030"/>
    <w:rsid w:val="005B3843"/>
    <w:rsid w:val="005B507E"/>
    <w:rsid w:val="005B6051"/>
    <w:rsid w:val="005B6222"/>
    <w:rsid w:val="005B6379"/>
    <w:rsid w:val="005B794B"/>
    <w:rsid w:val="005C0388"/>
    <w:rsid w:val="005C07E2"/>
    <w:rsid w:val="005C1343"/>
    <w:rsid w:val="005C1724"/>
    <w:rsid w:val="005C2FF9"/>
    <w:rsid w:val="005C31CE"/>
    <w:rsid w:val="005C3D33"/>
    <w:rsid w:val="005C46F1"/>
    <w:rsid w:val="005C483D"/>
    <w:rsid w:val="005C529A"/>
    <w:rsid w:val="005C5AFC"/>
    <w:rsid w:val="005D08B9"/>
    <w:rsid w:val="005D0FAD"/>
    <w:rsid w:val="005D14C8"/>
    <w:rsid w:val="005D4774"/>
    <w:rsid w:val="005D69C3"/>
    <w:rsid w:val="005D743F"/>
    <w:rsid w:val="005D75BA"/>
    <w:rsid w:val="005E03C3"/>
    <w:rsid w:val="005E056D"/>
    <w:rsid w:val="005E2E5A"/>
    <w:rsid w:val="005E43FB"/>
    <w:rsid w:val="005E6305"/>
    <w:rsid w:val="005E6335"/>
    <w:rsid w:val="005F0D6A"/>
    <w:rsid w:val="005F1373"/>
    <w:rsid w:val="005F2F57"/>
    <w:rsid w:val="005F3585"/>
    <w:rsid w:val="005F4272"/>
    <w:rsid w:val="005F527A"/>
    <w:rsid w:val="005F5293"/>
    <w:rsid w:val="005F54B3"/>
    <w:rsid w:val="005F5E79"/>
    <w:rsid w:val="005F5EFC"/>
    <w:rsid w:val="005F7A83"/>
    <w:rsid w:val="00601604"/>
    <w:rsid w:val="00602894"/>
    <w:rsid w:val="006031B6"/>
    <w:rsid w:val="00603268"/>
    <w:rsid w:val="00603B5B"/>
    <w:rsid w:val="006107EB"/>
    <w:rsid w:val="006118FD"/>
    <w:rsid w:val="0061398F"/>
    <w:rsid w:val="00613B45"/>
    <w:rsid w:val="00616EC2"/>
    <w:rsid w:val="00617359"/>
    <w:rsid w:val="00620D07"/>
    <w:rsid w:val="00622141"/>
    <w:rsid w:val="0062303C"/>
    <w:rsid w:val="00623EE7"/>
    <w:rsid w:val="00624D7E"/>
    <w:rsid w:val="00626166"/>
    <w:rsid w:val="00627052"/>
    <w:rsid w:val="006319EE"/>
    <w:rsid w:val="00631FA9"/>
    <w:rsid w:val="00631FD0"/>
    <w:rsid w:val="00632CC3"/>
    <w:rsid w:val="0063499A"/>
    <w:rsid w:val="006360E8"/>
    <w:rsid w:val="006361DE"/>
    <w:rsid w:val="00636D99"/>
    <w:rsid w:val="006376CA"/>
    <w:rsid w:val="00637769"/>
    <w:rsid w:val="00640CAF"/>
    <w:rsid w:val="006424EA"/>
    <w:rsid w:val="00642546"/>
    <w:rsid w:val="00642F94"/>
    <w:rsid w:val="00644530"/>
    <w:rsid w:val="00644609"/>
    <w:rsid w:val="00645D28"/>
    <w:rsid w:val="00647A37"/>
    <w:rsid w:val="006505B7"/>
    <w:rsid w:val="00651D73"/>
    <w:rsid w:val="00652115"/>
    <w:rsid w:val="0065310A"/>
    <w:rsid w:val="006533B2"/>
    <w:rsid w:val="00654181"/>
    <w:rsid w:val="00654ECC"/>
    <w:rsid w:val="00661315"/>
    <w:rsid w:val="00663F36"/>
    <w:rsid w:val="0066700D"/>
    <w:rsid w:val="00667975"/>
    <w:rsid w:val="00667B1D"/>
    <w:rsid w:val="0067055C"/>
    <w:rsid w:val="00671210"/>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3468"/>
    <w:rsid w:val="006A3912"/>
    <w:rsid w:val="006A3FCF"/>
    <w:rsid w:val="006A54A6"/>
    <w:rsid w:val="006A61F9"/>
    <w:rsid w:val="006A6264"/>
    <w:rsid w:val="006A6779"/>
    <w:rsid w:val="006A6890"/>
    <w:rsid w:val="006B036C"/>
    <w:rsid w:val="006B0C68"/>
    <w:rsid w:val="006B2D3D"/>
    <w:rsid w:val="006B41C7"/>
    <w:rsid w:val="006B4BBA"/>
    <w:rsid w:val="006B4ECF"/>
    <w:rsid w:val="006B6008"/>
    <w:rsid w:val="006B64FE"/>
    <w:rsid w:val="006B7CD4"/>
    <w:rsid w:val="006C08A7"/>
    <w:rsid w:val="006C204D"/>
    <w:rsid w:val="006C3AE4"/>
    <w:rsid w:val="006C5C25"/>
    <w:rsid w:val="006C73F0"/>
    <w:rsid w:val="006D044F"/>
    <w:rsid w:val="006D05DF"/>
    <w:rsid w:val="006D0753"/>
    <w:rsid w:val="006D0959"/>
    <w:rsid w:val="006D2DE5"/>
    <w:rsid w:val="006D3587"/>
    <w:rsid w:val="006D7241"/>
    <w:rsid w:val="006D75A6"/>
    <w:rsid w:val="006E09E2"/>
    <w:rsid w:val="006E0CC9"/>
    <w:rsid w:val="006E1A59"/>
    <w:rsid w:val="006E1B44"/>
    <w:rsid w:val="006E248E"/>
    <w:rsid w:val="006E2B67"/>
    <w:rsid w:val="006E393D"/>
    <w:rsid w:val="006E4BE5"/>
    <w:rsid w:val="006E57EE"/>
    <w:rsid w:val="006E5A83"/>
    <w:rsid w:val="006E6645"/>
    <w:rsid w:val="006E69D4"/>
    <w:rsid w:val="006E6CF9"/>
    <w:rsid w:val="006F23E0"/>
    <w:rsid w:val="006F2FD1"/>
    <w:rsid w:val="006F32A6"/>
    <w:rsid w:val="006F4B01"/>
    <w:rsid w:val="0070080F"/>
    <w:rsid w:val="007008C2"/>
    <w:rsid w:val="0070144E"/>
    <w:rsid w:val="00701C89"/>
    <w:rsid w:val="00706007"/>
    <w:rsid w:val="00706140"/>
    <w:rsid w:val="0070665E"/>
    <w:rsid w:val="0070676D"/>
    <w:rsid w:val="007120F1"/>
    <w:rsid w:val="00712417"/>
    <w:rsid w:val="00715637"/>
    <w:rsid w:val="00716901"/>
    <w:rsid w:val="0072151A"/>
    <w:rsid w:val="007219A3"/>
    <w:rsid w:val="00723747"/>
    <w:rsid w:val="007246B1"/>
    <w:rsid w:val="00724D31"/>
    <w:rsid w:val="007255A2"/>
    <w:rsid w:val="007333E1"/>
    <w:rsid w:val="00734395"/>
    <w:rsid w:val="0073459D"/>
    <w:rsid w:val="007357AF"/>
    <w:rsid w:val="00736D88"/>
    <w:rsid w:val="00740C98"/>
    <w:rsid w:val="0074316C"/>
    <w:rsid w:val="0074473B"/>
    <w:rsid w:val="0074523B"/>
    <w:rsid w:val="0074539A"/>
    <w:rsid w:val="00746A22"/>
    <w:rsid w:val="00747446"/>
    <w:rsid w:val="00747BB0"/>
    <w:rsid w:val="00747E7D"/>
    <w:rsid w:val="00751256"/>
    <w:rsid w:val="00751AEA"/>
    <w:rsid w:val="00752086"/>
    <w:rsid w:val="0075239F"/>
    <w:rsid w:val="007541ED"/>
    <w:rsid w:val="007553B9"/>
    <w:rsid w:val="00756D85"/>
    <w:rsid w:val="007605FC"/>
    <w:rsid w:val="00762466"/>
    <w:rsid w:val="007648DE"/>
    <w:rsid w:val="00765493"/>
    <w:rsid w:val="00771E57"/>
    <w:rsid w:val="0077220C"/>
    <w:rsid w:val="007740F8"/>
    <w:rsid w:val="007744CC"/>
    <w:rsid w:val="00774776"/>
    <w:rsid w:val="007762AC"/>
    <w:rsid w:val="007767F6"/>
    <w:rsid w:val="00776BD1"/>
    <w:rsid w:val="0077711C"/>
    <w:rsid w:val="007778E4"/>
    <w:rsid w:val="00777C02"/>
    <w:rsid w:val="00780CB3"/>
    <w:rsid w:val="00780F95"/>
    <w:rsid w:val="007836F5"/>
    <w:rsid w:val="007839D3"/>
    <w:rsid w:val="007839EB"/>
    <w:rsid w:val="00784409"/>
    <w:rsid w:val="00785A9E"/>
    <w:rsid w:val="00786918"/>
    <w:rsid w:val="00787059"/>
    <w:rsid w:val="007872A6"/>
    <w:rsid w:val="007925F1"/>
    <w:rsid w:val="00792F29"/>
    <w:rsid w:val="00793C0E"/>
    <w:rsid w:val="007946F9"/>
    <w:rsid w:val="00794E96"/>
    <w:rsid w:val="00795F8B"/>
    <w:rsid w:val="00796163"/>
    <w:rsid w:val="007A0BA3"/>
    <w:rsid w:val="007A0E00"/>
    <w:rsid w:val="007A1E7B"/>
    <w:rsid w:val="007A24C2"/>
    <w:rsid w:val="007A31ED"/>
    <w:rsid w:val="007A4A05"/>
    <w:rsid w:val="007A55FF"/>
    <w:rsid w:val="007A6B0D"/>
    <w:rsid w:val="007B065C"/>
    <w:rsid w:val="007B0B22"/>
    <w:rsid w:val="007B15AC"/>
    <w:rsid w:val="007B2A7A"/>
    <w:rsid w:val="007B4C84"/>
    <w:rsid w:val="007C131A"/>
    <w:rsid w:val="007C4A83"/>
    <w:rsid w:val="007C78ED"/>
    <w:rsid w:val="007D16B7"/>
    <w:rsid w:val="007D32AF"/>
    <w:rsid w:val="007D401D"/>
    <w:rsid w:val="007D448B"/>
    <w:rsid w:val="007D4AD9"/>
    <w:rsid w:val="007D6D6E"/>
    <w:rsid w:val="007D6F7C"/>
    <w:rsid w:val="007E063B"/>
    <w:rsid w:val="007E2EC1"/>
    <w:rsid w:val="007E5EF6"/>
    <w:rsid w:val="007E69D9"/>
    <w:rsid w:val="007E767E"/>
    <w:rsid w:val="007E7BAC"/>
    <w:rsid w:val="007E7EB3"/>
    <w:rsid w:val="007F474C"/>
    <w:rsid w:val="007F4F50"/>
    <w:rsid w:val="007F78EF"/>
    <w:rsid w:val="007F7932"/>
    <w:rsid w:val="008012C5"/>
    <w:rsid w:val="0080147A"/>
    <w:rsid w:val="00806667"/>
    <w:rsid w:val="0081231E"/>
    <w:rsid w:val="00814010"/>
    <w:rsid w:val="0081603A"/>
    <w:rsid w:val="0081695B"/>
    <w:rsid w:val="00816D69"/>
    <w:rsid w:val="00816DDF"/>
    <w:rsid w:val="00817E7B"/>
    <w:rsid w:val="008207EB"/>
    <w:rsid w:val="0082080E"/>
    <w:rsid w:val="00820B6C"/>
    <w:rsid w:val="00820C9E"/>
    <w:rsid w:val="00821723"/>
    <w:rsid w:val="008226AD"/>
    <w:rsid w:val="00822A5C"/>
    <w:rsid w:val="0082437D"/>
    <w:rsid w:val="00824F8E"/>
    <w:rsid w:val="00825124"/>
    <w:rsid w:val="0082535D"/>
    <w:rsid w:val="00831694"/>
    <w:rsid w:val="00831E1A"/>
    <w:rsid w:val="008322EC"/>
    <w:rsid w:val="00832BB6"/>
    <w:rsid w:val="00832D1C"/>
    <w:rsid w:val="00833426"/>
    <w:rsid w:val="0083358A"/>
    <w:rsid w:val="0083376A"/>
    <w:rsid w:val="0083382D"/>
    <w:rsid w:val="008343B2"/>
    <w:rsid w:val="0083503D"/>
    <w:rsid w:val="0083632D"/>
    <w:rsid w:val="008366DE"/>
    <w:rsid w:val="00837868"/>
    <w:rsid w:val="00840AF2"/>
    <w:rsid w:val="00840E5C"/>
    <w:rsid w:val="00842861"/>
    <w:rsid w:val="00844EFF"/>
    <w:rsid w:val="00845E92"/>
    <w:rsid w:val="0085296B"/>
    <w:rsid w:val="008539A7"/>
    <w:rsid w:val="008542D4"/>
    <w:rsid w:val="008548F4"/>
    <w:rsid w:val="008556EF"/>
    <w:rsid w:val="008568F5"/>
    <w:rsid w:val="008573EF"/>
    <w:rsid w:val="00860E67"/>
    <w:rsid w:val="00861A0B"/>
    <w:rsid w:val="008629FA"/>
    <w:rsid w:val="008638F1"/>
    <w:rsid w:val="008645E1"/>
    <w:rsid w:val="00866660"/>
    <w:rsid w:val="00867C75"/>
    <w:rsid w:val="00871EE7"/>
    <w:rsid w:val="008765FD"/>
    <w:rsid w:val="00876763"/>
    <w:rsid w:val="008769D2"/>
    <w:rsid w:val="0087712A"/>
    <w:rsid w:val="008827CF"/>
    <w:rsid w:val="00882944"/>
    <w:rsid w:val="00882CD8"/>
    <w:rsid w:val="00884B48"/>
    <w:rsid w:val="00885C00"/>
    <w:rsid w:val="00887E0E"/>
    <w:rsid w:val="00891982"/>
    <w:rsid w:val="00894253"/>
    <w:rsid w:val="008951C6"/>
    <w:rsid w:val="008953FF"/>
    <w:rsid w:val="008955F8"/>
    <w:rsid w:val="00895D04"/>
    <w:rsid w:val="00896463"/>
    <w:rsid w:val="00897734"/>
    <w:rsid w:val="00897CA5"/>
    <w:rsid w:val="00897D76"/>
    <w:rsid w:val="008A0406"/>
    <w:rsid w:val="008A08DB"/>
    <w:rsid w:val="008A20F7"/>
    <w:rsid w:val="008A2284"/>
    <w:rsid w:val="008A2FCA"/>
    <w:rsid w:val="008A39DE"/>
    <w:rsid w:val="008A3ACE"/>
    <w:rsid w:val="008A3ADF"/>
    <w:rsid w:val="008A3C8F"/>
    <w:rsid w:val="008A56DC"/>
    <w:rsid w:val="008A5839"/>
    <w:rsid w:val="008A5893"/>
    <w:rsid w:val="008A5B7B"/>
    <w:rsid w:val="008A63D9"/>
    <w:rsid w:val="008A6B7B"/>
    <w:rsid w:val="008A7CA0"/>
    <w:rsid w:val="008A7DC6"/>
    <w:rsid w:val="008B0631"/>
    <w:rsid w:val="008B25FF"/>
    <w:rsid w:val="008B37A5"/>
    <w:rsid w:val="008B4779"/>
    <w:rsid w:val="008B601E"/>
    <w:rsid w:val="008B703B"/>
    <w:rsid w:val="008B71B5"/>
    <w:rsid w:val="008C0134"/>
    <w:rsid w:val="008C0146"/>
    <w:rsid w:val="008C028A"/>
    <w:rsid w:val="008C0498"/>
    <w:rsid w:val="008C0CCD"/>
    <w:rsid w:val="008C1B3C"/>
    <w:rsid w:val="008C20E9"/>
    <w:rsid w:val="008C266F"/>
    <w:rsid w:val="008C287C"/>
    <w:rsid w:val="008C2C4A"/>
    <w:rsid w:val="008C3884"/>
    <w:rsid w:val="008C411C"/>
    <w:rsid w:val="008C69AF"/>
    <w:rsid w:val="008C7E8A"/>
    <w:rsid w:val="008D1053"/>
    <w:rsid w:val="008D3027"/>
    <w:rsid w:val="008D37BB"/>
    <w:rsid w:val="008D5974"/>
    <w:rsid w:val="008D7E1D"/>
    <w:rsid w:val="008E376D"/>
    <w:rsid w:val="008E391B"/>
    <w:rsid w:val="008E4801"/>
    <w:rsid w:val="008E52EB"/>
    <w:rsid w:val="008E599C"/>
    <w:rsid w:val="008E605B"/>
    <w:rsid w:val="008E6B2B"/>
    <w:rsid w:val="008E6C12"/>
    <w:rsid w:val="008F0EF5"/>
    <w:rsid w:val="008F2AB2"/>
    <w:rsid w:val="008F416D"/>
    <w:rsid w:val="008F46E3"/>
    <w:rsid w:val="008F48CF"/>
    <w:rsid w:val="008F663E"/>
    <w:rsid w:val="008F7874"/>
    <w:rsid w:val="008F7DF1"/>
    <w:rsid w:val="0090012F"/>
    <w:rsid w:val="0090119B"/>
    <w:rsid w:val="00901F8D"/>
    <w:rsid w:val="00902995"/>
    <w:rsid w:val="00906F18"/>
    <w:rsid w:val="0091173B"/>
    <w:rsid w:val="0091278A"/>
    <w:rsid w:val="009158C1"/>
    <w:rsid w:val="00915D51"/>
    <w:rsid w:val="00916997"/>
    <w:rsid w:val="0091787A"/>
    <w:rsid w:val="0092105D"/>
    <w:rsid w:val="00921075"/>
    <w:rsid w:val="00921FDE"/>
    <w:rsid w:val="009240A1"/>
    <w:rsid w:val="00924712"/>
    <w:rsid w:val="00924846"/>
    <w:rsid w:val="00925AC4"/>
    <w:rsid w:val="00925EB0"/>
    <w:rsid w:val="00926247"/>
    <w:rsid w:val="00926B32"/>
    <w:rsid w:val="009276C7"/>
    <w:rsid w:val="00931276"/>
    <w:rsid w:val="00933091"/>
    <w:rsid w:val="00933712"/>
    <w:rsid w:val="00935A2D"/>
    <w:rsid w:val="0093638E"/>
    <w:rsid w:val="00936C55"/>
    <w:rsid w:val="00937DA5"/>
    <w:rsid w:val="00937F10"/>
    <w:rsid w:val="00940047"/>
    <w:rsid w:val="00940445"/>
    <w:rsid w:val="009419D3"/>
    <w:rsid w:val="00942D40"/>
    <w:rsid w:val="009434BC"/>
    <w:rsid w:val="00943EC7"/>
    <w:rsid w:val="00944DE6"/>
    <w:rsid w:val="00944E7F"/>
    <w:rsid w:val="00946F22"/>
    <w:rsid w:val="00950247"/>
    <w:rsid w:val="009503CA"/>
    <w:rsid w:val="00950506"/>
    <w:rsid w:val="00953C37"/>
    <w:rsid w:val="00954811"/>
    <w:rsid w:val="00954BE6"/>
    <w:rsid w:val="00955E42"/>
    <w:rsid w:val="0096000A"/>
    <w:rsid w:val="00961BAB"/>
    <w:rsid w:val="00962406"/>
    <w:rsid w:val="009630CB"/>
    <w:rsid w:val="0096583F"/>
    <w:rsid w:val="00970E0B"/>
    <w:rsid w:val="00971BFC"/>
    <w:rsid w:val="00973377"/>
    <w:rsid w:val="00973D8A"/>
    <w:rsid w:val="00974BF6"/>
    <w:rsid w:val="009751A1"/>
    <w:rsid w:val="00975A4E"/>
    <w:rsid w:val="00975FA7"/>
    <w:rsid w:val="00976ED6"/>
    <w:rsid w:val="009827AB"/>
    <w:rsid w:val="00982AB4"/>
    <w:rsid w:val="009831C0"/>
    <w:rsid w:val="0098321A"/>
    <w:rsid w:val="00983D97"/>
    <w:rsid w:val="00983D9E"/>
    <w:rsid w:val="00984F2F"/>
    <w:rsid w:val="009856BF"/>
    <w:rsid w:val="00986228"/>
    <w:rsid w:val="00986651"/>
    <w:rsid w:val="00990C42"/>
    <w:rsid w:val="0099130E"/>
    <w:rsid w:val="00991803"/>
    <w:rsid w:val="009933FC"/>
    <w:rsid w:val="00995D81"/>
    <w:rsid w:val="009967D6"/>
    <w:rsid w:val="009A0C16"/>
    <w:rsid w:val="009A386B"/>
    <w:rsid w:val="009A469B"/>
    <w:rsid w:val="009A4963"/>
    <w:rsid w:val="009A53FE"/>
    <w:rsid w:val="009A564A"/>
    <w:rsid w:val="009A56DF"/>
    <w:rsid w:val="009A5793"/>
    <w:rsid w:val="009A6ACC"/>
    <w:rsid w:val="009A6AF9"/>
    <w:rsid w:val="009B231E"/>
    <w:rsid w:val="009B2AF9"/>
    <w:rsid w:val="009B4D8D"/>
    <w:rsid w:val="009B55A5"/>
    <w:rsid w:val="009B635C"/>
    <w:rsid w:val="009C06D2"/>
    <w:rsid w:val="009C14AF"/>
    <w:rsid w:val="009C1FF1"/>
    <w:rsid w:val="009C2BA5"/>
    <w:rsid w:val="009C3BC4"/>
    <w:rsid w:val="009C702B"/>
    <w:rsid w:val="009D0D88"/>
    <w:rsid w:val="009D416A"/>
    <w:rsid w:val="009D5052"/>
    <w:rsid w:val="009D61C2"/>
    <w:rsid w:val="009D7533"/>
    <w:rsid w:val="009D7980"/>
    <w:rsid w:val="009E00BF"/>
    <w:rsid w:val="009E1903"/>
    <w:rsid w:val="009E2BCB"/>
    <w:rsid w:val="009E3DD0"/>
    <w:rsid w:val="009E52E5"/>
    <w:rsid w:val="009E610B"/>
    <w:rsid w:val="009E674F"/>
    <w:rsid w:val="009E6B25"/>
    <w:rsid w:val="009E7547"/>
    <w:rsid w:val="009F051F"/>
    <w:rsid w:val="009F0921"/>
    <w:rsid w:val="009F2192"/>
    <w:rsid w:val="009F6378"/>
    <w:rsid w:val="009F6B89"/>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A25"/>
    <w:rsid w:val="00A12CC2"/>
    <w:rsid w:val="00A12EFE"/>
    <w:rsid w:val="00A13FB7"/>
    <w:rsid w:val="00A158EA"/>
    <w:rsid w:val="00A16B4B"/>
    <w:rsid w:val="00A174ED"/>
    <w:rsid w:val="00A21F91"/>
    <w:rsid w:val="00A23B3A"/>
    <w:rsid w:val="00A27078"/>
    <w:rsid w:val="00A27159"/>
    <w:rsid w:val="00A27FCF"/>
    <w:rsid w:val="00A30B99"/>
    <w:rsid w:val="00A30E02"/>
    <w:rsid w:val="00A30E19"/>
    <w:rsid w:val="00A31387"/>
    <w:rsid w:val="00A31572"/>
    <w:rsid w:val="00A317A4"/>
    <w:rsid w:val="00A31920"/>
    <w:rsid w:val="00A319AA"/>
    <w:rsid w:val="00A322AC"/>
    <w:rsid w:val="00A33478"/>
    <w:rsid w:val="00A33ABF"/>
    <w:rsid w:val="00A36E72"/>
    <w:rsid w:val="00A37185"/>
    <w:rsid w:val="00A418BE"/>
    <w:rsid w:val="00A41940"/>
    <w:rsid w:val="00A41C43"/>
    <w:rsid w:val="00A41EE8"/>
    <w:rsid w:val="00A428B0"/>
    <w:rsid w:val="00A47CFA"/>
    <w:rsid w:val="00A50EF1"/>
    <w:rsid w:val="00A51F7A"/>
    <w:rsid w:val="00A520E5"/>
    <w:rsid w:val="00A528DB"/>
    <w:rsid w:val="00A60690"/>
    <w:rsid w:val="00A609E2"/>
    <w:rsid w:val="00A60A7A"/>
    <w:rsid w:val="00A61C0F"/>
    <w:rsid w:val="00A663C6"/>
    <w:rsid w:val="00A703B4"/>
    <w:rsid w:val="00A703EA"/>
    <w:rsid w:val="00A7141B"/>
    <w:rsid w:val="00A720B8"/>
    <w:rsid w:val="00A72462"/>
    <w:rsid w:val="00A759F3"/>
    <w:rsid w:val="00A75B94"/>
    <w:rsid w:val="00A763F6"/>
    <w:rsid w:val="00A77FA9"/>
    <w:rsid w:val="00A80B51"/>
    <w:rsid w:val="00A81861"/>
    <w:rsid w:val="00A81F2E"/>
    <w:rsid w:val="00A82BC6"/>
    <w:rsid w:val="00A832BA"/>
    <w:rsid w:val="00A832C6"/>
    <w:rsid w:val="00A83E90"/>
    <w:rsid w:val="00A84375"/>
    <w:rsid w:val="00A84FCE"/>
    <w:rsid w:val="00A86CCA"/>
    <w:rsid w:val="00A86CF4"/>
    <w:rsid w:val="00A87523"/>
    <w:rsid w:val="00A87E1D"/>
    <w:rsid w:val="00A87EE2"/>
    <w:rsid w:val="00A903BA"/>
    <w:rsid w:val="00A94AED"/>
    <w:rsid w:val="00A959F9"/>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E61"/>
    <w:rsid w:val="00AB5468"/>
    <w:rsid w:val="00AB59F8"/>
    <w:rsid w:val="00AB5B8A"/>
    <w:rsid w:val="00AB6DC5"/>
    <w:rsid w:val="00AB79DB"/>
    <w:rsid w:val="00AC08A3"/>
    <w:rsid w:val="00AC0F51"/>
    <w:rsid w:val="00AC122E"/>
    <w:rsid w:val="00AC1689"/>
    <w:rsid w:val="00AC1F82"/>
    <w:rsid w:val="00AC446F"/>
    <w:rsid w:val="00AC59BE"/>
    <w:rsid w:val="00AC7DA2"/>
    <w:rsid w:val="00AD0D3F"/>
    <w:rsid w:val="00AD1219"/>
    <w:rsid w:val="00AD1C59"/>
    <w:rsid w:val="00AD220C"/>
    <w:rsid w:val="00AD2583"/>
    <w:rsid w:val="00AD34C9"/>
    <w:rsid w:val="00AD64AE"/>
    <w:rsid w:val="00AD6707"/>
    <w:rsid w:val="00AD6B6A"/>
    <w:rsid w:val="00AE0F61"/>
    <w:rsid w:val="00AE13A2"/>
    <w:rsid w:val="00AE2385"/>
    <w:rsid w:val="00AE638B"/>
    <w:rsid w:val="00AF062B"/>
    <w:rsid w:val="00AF1EA9"/>
    <w:rsid w:val="00AF20C1"/>
    <w:rsid w:val="00AF3F4E"/>
    <w:rsid w:val="00AF6D02"/>
    <w:rsid w:val="00B00C97"/>
    <w:rsid w:val="00B021B8"/>
    <w:rsid w:val="00B0281B"/>
    <w:rsid w:val="00B05C9C"/>
    <w:rsid w:val="00B0635D"/>
    <w:rsid w:val="00B063F8"/>
    <w:rsid w:val="00B07C1F"/>
    <w:rsid w:val="00B10398"/>
    <w:rsid w:val="00B1094B"/>
    <w:rsid w:val="00B11044"/>
    <w:rsid w:val="00B115C5"/>
    <w:rsid w:val="00B1189A"/>
    <w:rsid w:val="00B1244C"/>
    <w:rsid w:val="00B128C3"/>
    <w:rsid w:val="00B129BC"/>
    <w:rsid w:val="00B132D9"/>
    <w:rsid w:val="00B1349B"/>
    <w:rsid w:val="00B14FC5"/>
    <w:rsid w:val="00B1745B"/>
    <w:rsid w:val="00B22EB1"/>
    <w:rsid w:val="00B23B27"/>
    <w:rsid w:val="00B23B2B"/>
    <w:rsid w:val="00B250E9"/>
    <w:rsid w:val="00B27D2D"/>
    <w:rsid w:val="00B27F16"/>
    <w:rsid w:val="00B3403A"/>
    <w:rsid w:val="00B35241"/>
    <w:rsid w:val="00B35613"/>
    <w:rsid w:val="00B35EF0"/>
    <w:rsid w:val="00B36CD0"/>
    <w:rsid w:val="00B36ED1"/>
    <w:rsid w:val="00B37DB9"/>
    <w:rsid w:val="00B4209C"/>
    <w:rsid w:val="00B44D79"/>
    <w:rsid w:val="00B45A2D"/>
    <w:rsid w:val="00B47646"/>
    <w:rsid w:val="00B51094"/>
    <w:rsid w:val="00B51B10"/>
    <w:rsid w:val="00B52230"/>
    <w:rsid w:val="00B544AB"/>
    <w:rsid w:val="00B54725"/>
    <w:rsid w:val="00B54867"/>
    <w:rsid w:val="00B550DD"/>
    <w:rsid w:val="00B5531E"/>
    <w:rsid w:val="00B55763"/>
    <w:rsid w:val="00B5666B"/>
    <w:rsid w:val="00B57ABD"/>
    <w:rsid w:val="00B60514"/>
    <w:rsid w:val="00B60AC4"/>
    <w:rsid w:val="00B6186F"/>
    <w:rsid w:val="00B61A4E"/>
    <w:rsid w:val="00B63589"/>
    <w:rsid w:val="00B63BEB"/>
    <w:rsid w:val="00B63E87"/>
    <w:rsid w:val="00B6495D"/>
    <w:rsid w:val="00B6654C"/>
    <w:rsid w:val="00B668D3"/>
    <w:rsid w:val="00B66B9B"/>
    <w:rsid w:val="00B66CFB"/>
    <w:rsid w:val="00B67941"/>
    <w:rsid w:val="00B67FD4"/>
    <w:rsid w:val="00B7190B"/>
    <w:rsid w:val="00B71B0D"/>
    <w:rsid w:val="00B73EAB"/>
    <w:rsid w:val="00B748E9"/>
    <w:rsid w:val="00B77725"/>
    <w:rsid w:val="00B80359"/>
    <w:rsid w:val="00B8139B"/>
    <w:rsid w:val="00B81EBE"/>
    <w:rsid w:val="00B85401"/>
    <w:rsid w:val="00B85E71"/>
    <w:rsid w:val="00B92B50"/>
    <w:rsid w:val="00B9426A"/>
    <w:rsid w:val="00B94696"/>
    <w:rsid w:val="00B949B9"/>
    <w:rsid w:val="00B9516E"/>
    <w:rsid w:val="00B9530C"/>
    <w:rsid w:val="00B95C2F"/>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B02"/>
    <w:rsid w:val="00BB6F43"/>
    <w:rsid w:val="00BB7488"/>
    <w:rsid w:val="00BC1F59"/>
    <w:rsid w:val="00BC2B3A"/>
    <w:rsid w:val="00BC34E2"/>
    <w:rsid w:val="00BC5CAC"/>
    <w:rsid w:val="00BC5CDE"/>
    <w:rsid w:val="00BC78AF"/>
    <w:rsid w:val="00BD0480"/>
    <w:rsid w:val="00BD0523"/>
    <w:rsid w:val="00BD05FD"/>
    <w:rsid w:val="00BD1364"/>
    <w:rsid w:val="00BD1E0B"/>
    <w:rsid w:val="00BD321B"/>
    <w:rsid w:val="00BD3FAF"/>
    <w:rsid w:val="00BD4A09"/>
    <w:rsid w:val="00BD5206"/>
    <w:rsid w:val="00BD57FF"/>
    <w:rsid w:val="00BE05B0"/>
    <w:rsid w:val="00BE119D"/>
    <w:rsid w:val="00BE1EAB"/>
    <w:rsid w:val="00BE35F1"/>
    <w:rsid w:val="00BE3FFF"/>
    <w:rsid w:val="00BE4033"/>
    <w:rsid w:val="00BE569A"/>
    <w:rsid w:val="00BE6240"/>
    <w:rsid w:val="00BE676B"/>
    <w:rsid w:val="00BE76F1"/>
    <w:rsid w:val="00BF0867"/>
    <w:rsid w:val="00BF0C50"/>
    <w:rsid w:val="00BF1517"/>
    <w:rsid w:val="00BF1B84"/>
    <w:rsid w:val="00BF383A"/>
    <w:rsid w:val="00BF6527"/>
    <w:rsid w:val="00BF6BA5"/>
    <w:rsid w:val="00BF7D04"/>
    <w:rsid w:val="00C005BD"/>
    <w:rsid w:val="00C0066B"/>
    <w:rsid w:val="00C010FF"/>
    <w:rsid w:val="00C0232B"/>
    <w:rsid w:val="00C02BAD"/>
    <w:rsid w:val="00C03F83"/>
    <w:rsid w:val="00C05BBC"/>
    <w:rsid w:val="00C05CE3"/>
    <w:rsid w:val="00C05EDA"/>
    <w:rsid w:val="00C0607F"/>
    <w:rsid w:val="00C066EF"/>
    <w:rsid w:val="00C06A97"/>
    <w:rsid w:val="00C074C8"/>
    <w:rsid w:val="00C109C6"/>
    <w:rsid w:val="00C10A40"/>
    <w:rsid w:val="00C10C69"/>
    <w:rsid w:val="00C113E9"/>
    <w:rsid w:val="00C16C72"/>
    <w:rsid w:val="00C17BA4"/>
    <w:rsid w:val="00C20467"/>
    <w:rsid w:val="00C23E8F"/>
    <w:rsid w:val="00C241EB"/>
    <w:rsid w:val="00C247BA"/>
    <w:rsid w:val="00C24DA7"/>
    <w:rsid w:val="00C25B90"/>
    <w:rsid w:val="00C26C86"/>
    <w:rsid w:val="00C27B73"/>
    <w:rsid w:val="00C311BB"/>
    <w:rsid w:val="00C31765"/>
    <w:rsid w:val="00C3424E"/>
    <w:rsid w:val="00C342CB"/>
    <w:rsid w:val="00C34E83"/>
    <w:rsid w:val="00C3782B"/>
    <w:rsid w:val="00C4104B"/>
    <w:rsid w:val="00C41632"/>
    <w:rsid w:val="00C41CD9"/>
    <w:rsid w:val="00C44257"/>
    <w:rsid w:val="00C44564"/>
    <w:rsid w:val="00C44583"/>
    <w:rsid w:val="00C45CE4"/>
    <w:rsid w:val="00C45E85"/>
    <w:rsid w:val="00C47325"/>
    <w:rsid w:val="00C47C87"/>
    <w:rsid w:val="00C52703"/>
    <w:rsid w:val="00C535BB"/>
    <w:rsid w:val="00C53B67"/>
    <w:rsid w:val="00C5410B"/>
    <w:rsid w:val="00C5488F"/>
    <w:rsid w:val="00C54B78"/>
    <w:rsid w:val="00C55C34"/>
    <w:rsid w:val="00C56648"/>
    <w:rsid w:val="00C57647"/>
    <w:rsid w:val="00C5766C"/>
    <w:rsid w:val="00C60504"/>
    <w:rsid w:val="00C60A7F"/>
    <w:rsid w:val="00C610F4"/>
    <w:rsid w:val="00C627E8"/>
    <w:rsid w:val="00C62B1E"/>
    <w:rsid w:val="00C62B8B"/>
    <w:rsid w:val="00C6374C"/>
    <w:rsid w:val="00C6407D"/>
    <w:rsid w:val="00C6458A"/>
    <w:rsid w:val="00C6590D"/>
    <w:rsid w:val="00C65C76"/>
    <w:rsid w:val="00C671E3"/>
    <w:rsid w:val="00C67828"/>
    <w:rsid w:val="00C6785D"/>
    <w:rsid w:val="00C71667"/>
    <w:rsid w:val="00C71FBB"/>
    <w:rsid w:val="00C750D8"/>
    <w:rsid w:val="00C75179"/>
    <w:rsid w:val="00C7671B"/>
    <w:rsid w:val="00C76D12"/>
    <w:rsid w:val="00C77259"/>
    <w:rsid w:val="00C809DA"/>
    <w:rsid w:val="00C81732"/>
    <w:rsid w:val="00C82B67"/>
    <w:rsid w:val="00C82E08"/>
    <w:rsid w:val="00C84220"/>
    <w:rsid w:val="00C85923"/>
    <w:rsid w:val="00C85B53"/>
    <w:rsid w:val="00C86739"/>
    <w:rsid w:val="00C86FE7"/>
    <w:rsid w:val="00C87683"/>
    <w:rsid w:val="00C87DDA"/>
    <w:rsid w:val="00C91A4C"/>
    <w:rsid w:val="00C92EAA"/>
    <w:rsid w:val="00C93019"/>
    <w:rsid w:val="00C947AF"/>
    <w:rsid w:val="00C949B9"/>
    <w:rsid w:val="00CA03C2"/>
    <w:rsid w:val="00CA1758"/>
    <w:rsid w:val="00CA3CEF"/>
    <w:rsid w:val="00CA6019"/>
    <w:rsid w:val="00CA614E"/>
    <w:rsid w:val="00CA6A56"/>
    <w:rsid w:val="00CA6B22"/>
    <w:rsid w:val="00CA6EDA"/>
    <w:rsid w:val="00CB2680"/>
    <w:rsid w:val="00CB33BD"/>
    <w:rsid w:val="00CB4D75"/>
    <w:rsid w:val="00CB6B06"/>
    <w:rsid w:val="00CC00B9"/>
    <w:rsid w:val="00CC057A"/>
    <w:rsid w:val="00CC0C56"/>
    <w:rsid w:val="00CC125F"/>
    <w:rsid w:val="00CC1BBC"/>
    <w:rsid w:val="00CC205D"/>
    <w:rsid w:val="00CC31AF"/>
    <w:rsid w:val="00CC4393"/>
    <w:rsid w:val="00CC46A5"/>
    <w:rsid w:val="00CC5EA8"/>
    <w:rsid w:val="00CC5EFD"/>
    <w:rsid w:val="00CC6B7B"/>
    <w:rsid w:val="00CC7156"/>
    <w:rsid w:val="00CC7931"/>
    <w:rsid w:val="00CD026B"/>
    <w:rsid w:val="00CD55D0"/>
    <w:rsid w:val="00CD5855"/>
    <w:rsid w:val="00CD5A25"/>
    <w:rsid w:val="00CE4098"/>
    <w:rsid w:val="00CE47C5"/>
    <w:rsid w:val="00CE483D"/>
    <w:rsid w:val="00CF01BF"/>
    <w:rsid w:val="00CF172E"/>
    <w:rsid w:val="00CF2E13"/>
    <w:rsid w:val="00CF373B"/>
    <w:rsid w:val="00CF437D"/>
    <w:rsid w:val="00CF592E"/>
    <w:rsid w:val="00D00229"/>
    <w:rsid w:val="00D00641"/>
    <w:rsid w:val="00D00BC8"/>
    <w:rsid w:val="00D01601"/>
    <w:rsid w:val="00D01744"/>
    <w:rsid w:val="00D01EFA"/>
    <w:rsid w:val="00D03ADC"/>
    <w:rsid w:val="00D054A4"/>
    <w:rsid w:val="00D059DA"/>
    <w:rsid w:val="00D05B94"/>
    <w:rsid w:val="00D05C11"/>
    <w:rsid w:val="00D05C3A"/>
    <w:rsid w:val="00D06331"/>
    <w:rsid w:val="00D06BC4"/>
    <w:rsid w:val="00D10FA6"/>
    <w:rsid w:val="00D12223"/>
    <w:rsid w:val="00D12A62"/>
    <w:rsid w:val="00D12DE7"/>
    <w:rsid w:val="00D130F0"/>
    <w:rsid w:val="00D1394F"/>
    <w:rsid w:val="00D14D5E"/>
    <w:rsid w:val="00D15700"/>
    <w:rsid w:val="00D15D5B"/>
    <w:rsid w:val="00D15EF2"/>
    <w:rsid w:val="00D17846"/>
    <w:rsid w:val="00D17B7A"/>
    <w:rsid w:val="00D21328"/>
    <w:rsid w:val="00D22853"/>
    <w:rsid w:val="00D24A2B"/>
    <w:rsid w:val="00D24A36"/>
    <w:rsid w:val="00D25E6A"/>
    <w:rsid w:val="00D27B6B"/>
    <w:rsid w:val="00D32137"/>
    <w:rsid w:val="00D336FE"/>
    <w:rsid w:val="00D33786"/>
    <w:rsid w:val="00D34978"/>
    <w:rsid w:val="00D34F35"/>
    <w:rsid w:val="00D400BE"/>
    <w:rsid w:val="00D40E1E"/>
    <w:rsid w:val="00D42150"/>
    <w:rsid w:val="00D42985"/>
    <w:rsid w:val="00D43579"/>
    <w:rsid w:val="00D43A74"/>
    <w:rsid w:val="00D44B83"/>
    <w:rsid w:val="00D4604D"/>
    <w:rsid w:val="00D47FA7"/>
    <w:rsid w:val="00D50733"/>
    <w:rsid w:val="00D5102C"/>
    <w:rsid w:val="00D51306"/>
    <w:rsid w:val="00D51549"/>
    <w:rsid w:val="00D51B8F"/>
    <w:rsid w:val="00D5308C"/>
    <w:rsid w:val="00D5315E"/>
    <w:rsid w:val="00D53FE4"/>
    <w:rsid w:val="00D547C2"/>
    <w:rsid w:val="00D612E4"/>
    <w:rsid w:val="00D63B45"/>
    <w:rsid w:val="00D65265"/>
    <w:rsid w:val="00D66235"/>
    <w:rsid w:val="00D7005F"/>
    <w:rsid w:val="00D70568"/>
    <w:rsid w:val="00D715D4"/>
    <w:rsid w:val="00D72F6A"/>
    <w:rsid w:val="00D73525"/>
    <w:rsid w:val="00D73612"/>
    <w:rsid w:val="00D73BF9"/>
    <w:rsid w:val="00D74C52"/>
    <w:rsid w:val="00D751AB"/>
    <w:rsid w:val="00D76430"/>
    <w:rsid w:val="00D76455"/>
    <w:rsid w:val="00D830B3"/>
    <w:rsid w:val="00D83681"/>
    <w:rsid w:val="00D83AB7"/>
    <w:rsid w:val="00D850BD"/>
    <w:rsid w:val="00D90ABD"/>
    <w:rsid w:val="00D92540"/>
    <w:rsid w:val="00D93162"/>
    <w:rsid w:val="00D93AC0"/>
    <w:rsid w:val="00D94694"/>
    <w:rsid w:val="00D94BE7"/>
    <w:rsid w:val="00D94C21"/>
    <w:rsid w:val="00D94EE2"/>
    <w:rsid w:val="00D970D6"/>
    <w:rsid w:val="00D974ED"/>
    <w:rsid w:val="00D97881"/>
    <w:rsid w:val="00DA0866"/>
    <w:rsid w:val="00DA25E8"/>
    <w:rsid w:val="00DA3B1F"/>
    <w:rsid w:val="00DA62A6"/>
    <w:rsid w:val="00DA6D64"/>
    <w:rsid w:val="00DB01E0"/>
    <w:rsid w:val="00DB0DAE"/>
    <w:rsid w:val="00DB1155"/>
    <w:rsid w:val="00DB1CC3"/>
    <w:rsid w:val="00DB3562"/>
    <w:rsid w:val="00DB3CC7"/>
    <w:rsid w:val="00DB512E"/>
    <w:rsid w:val="00DB5847"/>
    <w:rsid w:val="00DB5CD2"/>
    <w:rsid w:val="00DB6684"/>
    <w:rsid w:val="00DB68EC"/>
    <w:rsid w:val="00DB6917"/>
    <w:rsid w:val="00DB6E01"/>
    <w:rsid w:val="00DB7E4C"/>
    <w:rsid w:val="00DC0469"/>
    <w:rsid w:val="00DC28BB"/>
    <w:rsid w:val="00DC2BF3"/>
    <w:rsid w:val="00DC50E1"/>
    <w:rsid w:val="00DC58D0"/>
    <w:rsid w:val="00DC5EBC"/>
    <w:rsid w:val="00DC60D6"/>
    <w:rsid w:val="00DC660E"/>
    <w:rsid w:val="00DC685F"/>
    <w:rsid w:val="00DD0AAF"/>
    <w:rsid w:val="00DD10E5"/>
    <w:rsid w:val="00DD257D"/>
    <w:rsid w:val="00DD2889"/>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666C"/>
    <w:rsid w:val="00E004A0"/>
    <w:rsid w:val="00E0108D"/>
    <w:rsid w:val="00E0139B"/>
    <w:rsid w:val="00E031B2"/>
    <w:rsid w:val="00E03BE1"/>
    <w:rsid w:val="00E101C1"/>
    <w:rsid w:val="00E124AB"/>
    <w:rsid w:val="00E12594"/>
    <w:rsid w:val="00E129CB"/>
    <w:rsid w:val="00E17E94"/>
    <w:rsid w:val="00E21251"/>
    <w:rsid w:val="00E220BD"/>
    <w:rsid w:val="00E24AD6"/>
    <w:rsid w:val="00E25B1C"/>
    <w:rsid w:val="00E2633C"/>
    <w:rsid w:val="00E26D32"/>
    <w:rsid w:val="00E301AA"/>
    <w:rsid w:val="00E31002"/>
    <w:rsid w:val="00E32879"/>
    <w:rsid w:val="00E32D05"/>
    <w:rsid w:val="00E335FD"/>
    <w:rsid w:val="00E40CB8"/>
    <w:rsid w:val="00E422C1"/>
    <w:rsid w:val="00E428EA"/>
    <w:rsid w:val="00E43C92"/>
    <w:rsid w:val="00E47AB4"/>
    <w:rsid w:val="00E50096"/>
    <w:rsid w:val="00E50155"/>
    <w:rsid w:val="00E51019"/>
    <w:rsid w:val="00E550D7"/>
    <w:rsid w:val="00E55191"/>
    <w:rsid w:val="00E559EB"/>
    <w:rsid w:val="00E55ACE"/>
    <w:rsid w:val="00E56901"/>
    <w:rsid w:val="00E56D86"/>
    <w:rsid w:val="00E56F69"/>
    <w:rsid w:val="00E6057C"/>
    <w:rsid w:val="00E61663"/>
    <w:rsid w:val="00E61F4B"/>
    <w:rsid w:val="00E63D36"/>
    <w:rsid w:val="00E63EBE"/>
    <w:rsid w:val="00E64298"/>
    <w:rsid w:val="00E646AA"/>
    <w:rsid w:val="00E65A21"/>
    <w:rsid w:val="00E65CD3"/>
    <w:rsid w:val="00E70AF3"/>
    <w:rsid w:val="00E70B5A"/>
    <w:rsid w:val="00E71CBE"/>
    <w:rsid w:val="00E722BD"/>
    <w:rsid w:val="00E72B4A"/>
    <w:rsid w:val="00E72DC9"/>
    <w:rsid w:val="00E745F1"/>
    <w:rsid w:val="00E74B24"/>
    <w:rsid w:val="00E74EF2"/>
    <w:rsid w:val="00E750A0"/>
    <w:rsid w:val="00E7665C"/>
    <w:rsid w:val="00E7766B"/>
    <w:rsid w:val="00E77B68"/>
    <w:rsid w:val="00E81890"/>
    <w:rsid w:val="00E8326B"/>
    <w:rsid w:val="00E835B5"/>
    <w:rsid w:val="00E9021A"/>
    <w:rsid w:val="00E912FB"/>
    <w:rsid w:val="00E91EF8"/>
    <w:rsid w:val="00E92328"/>
    <w:rsid w:val="00E931CC"/>
    <w:rsid w:val="00E93A9F"/>
    <w:rsid w:val="00E95A16"/>
    <w:rsid w:val="00E96398"/>
    <w:rsid w:val="00E97122"/>
    <w:rsid w:val="00EA08D9"/>
    <w:rsid w:val="00EA09DC"/>
    <w:rsid w:val="00EA1921"/>
    <w:rsid w:val="00EA1CCC"/>
    <w:rsid w:val="00EA263F"/>
    <w:rsid w:val="00EA2692"/>
    <w:rsid w:val="00EA3243"/>
    <w:rsid w:val="00EA49B0"/>
    <w:rsid w:val="00EA56D3"/>
    <w:rsid w:val="00EA5C25"/>
    <w:rsid w:val="00EA6190"/>
    <w:rsid w:val="00EA7098"/>
    <w:rsid w:val="00EA7DEF"/>
    <w:rsid w:val="00EB381F"/>
    <w:rsid w:val="00EB4255"/>
    <w:rsid w:val="00EB5152"/>
    <w:rsid w:val="00EB53CF"/>
    <w:rsid w:val="00EB609B"/>
    <w:rsid w:val="00EB6250"/>
    <w:rsid w:val="00EC2521"/>
    <w:rsid w:val="00EC30DD"/>
    <w:rsid w:val="00EC3F13"/>
    <w:rsid w:val="00EC4958"/>
    <w:rsid w:val="00EC64D0"/>
    <w:rsid w:val="00EC70BE"/>
    <w:rsid w:val="00EC79B2"/>
    <w:rsid w:val="00ED17DE"/>
    <w:rsid w:val="00ED3C90"/>
    <w:rsid w:val="00ED535C"/>
    <w:rsid w:val="00ED623D"/>
    <w:rsid w:val="00ED75DC"/>
    <w:rsid w:val="00ED77D1"/>
    <w:rsid w:val="00ED7E02"/>
    <w:rsid w:val="00EE0486"/>
    <w:rsid w:val="00EE261F"/>
    <w:rsid w:val="00EE3AFD"/>
    <w:rsid w:val="00EE3DDC"/>
    <w:rsid w:val="00EE5176"/>
    <w:rsid w:val="00EE6AC7"/>
    <w:rsid w:val="00EE7D2B"/>
    <w:rsid w:val="00EE7DF5"/>
    <w:rsid w:val="00EF08FF"/>
    <w:rsid w:val="00EF1065"/>
    <w:rsid w:val="00EF1CA3"/>
    <w:rsid w:val="00EF2897"/>
    <w:rsid w:val="00EF306A"/>
    <w:rsid w:val="00EF34BE"/>
    <w:rsid w:val="00EF51B0"/>
    <w:rsid w:val="00EF5CE6"/>
    <w:rsid w:val="00EF6779"/>
    <w:rsid w:val="00EF7F31"/>
    <w:rsid w:val="00F0047A"/>
    <w:rsid w:val="00F00A92"/>
    <w:rsid w:val="00F0187B"/>
    <w:rsid w:val="00F02A95"/>
    <w:rsid w:val="00F02AF0"/>
    <w:rsid w:val="00F03389"/>
    <w:rsid w:val="00F053C9"/>
    <w:rsid w:val="00F0607B"/>
    <w:rsid w:val="00F06723"/>
    <w:rsid w:val="00F06929"/>
    <w:rsid w:val="00F06B7D"/>
    <w:rsid w:val="00F07302"/>
    <w:rsid w:val="00F07970"/>
    <w:rsid w:val="00F07B53"/>
    <w:rsid w:val="00F1289C"/>
    <w:rsid w:val="00F1337A"/>
    <w:rsid w:val="00F15332"/>
    <w:rsid w:val="00F15F8E"/>
    <w:rsid w:val="00F176FA"/>
    <w:rsid w:val="00F17BBB"/>
    <w:rsid w:val="00F219D3"/>
    <w:rsid w:val="00F22186"/>
    <w:rsid w:val="00F23DB3"/>
    <w:rsid w:val="00F24F05"/>
    <w:rsid w:val="00F25C2D"/>
    <w:rsid w:val="00F305BB"/>
    <w:rsid w:val="00F30D14"/>
    <w:rsid w:val="00F31B6D"/>
    <w:rsid w:val="00F31CDC"/>
    <w:rsid w:val="00F31DC9"/>
    <w:rsid w:val="00F32326"/>
    <w:rsid w:val="00F341AF"/>
    <w:rsid w:val="00F34FB9"/>
    <w:rsid w:val="00F36946"/>
    <w:rsid w:val="00F41AAC"/>
    <w:rsid w:val="00F43EB7"/>
    <w:rsid w:val="00F4423F"/>
    <w:rsid w:val="00F443AF"/>
    <w:rsid w:val="00F469A9"/>
    <w:rsid w:val="00F47B94"/>
    <w:rsid w:val="00F500E8"/>
    <w:rsid w:val="00F53638"/>
    <w:rsid w:val="00F54303"/>
    <w:rsid w:val="00F54A05"/>
    <w:rsid w:val="00F562C0"/>
    <w:rsid w:val="00F56EC9"/>
    <w:rsid w:val="00F57424"/>
    <w:rsid w:val="00F60947"/>
    <w:rsid w:val="00F61FE6"/>
    <w:rsid w:val="00F62355"/>
    <w:rsid w:val="00F649FB"/>
    <w:rsid w:val="00F657C8"/>
    <w:rsid w:val="00F676D3"/>
    <w:rsid w:val="00F677FC"/>
    <w:rsid w:val="00F700BA"/>
    <w:rsid w:val="00F709D3"/>
    <w:rsid w:val="00F718C0"/>
    <w:rsid w:val="00F726E2"/>
    <w:rsid w:val="00F73241"/>
    <w:rsid w:val="00F735D0"/>
    <w:rsid w:val="00F73746"/>
    <w:rsid w:val="00F73B36"/>
    <w:rsid w:val="00F74E85"/>
    <w:rsid w:val="00F765A2"/>
    <w:rsid w:val="00F76C9B"/>
    <w:rsid w:val="00F77611"/>
    <w:rsid w:val="00F803A1"/>
    <w:rsid w:val="00F80F49"/>
    <w:rsid w:val="00F837C6"/>
    <w:rsid w:val="00F84551"/>
    <w:rsid w:val="00F84901"/>
    <w:rsid w:val="00F84F6A"/>
    <w:rsid w:val="00F85526"/>
    <w:rsid w:val="00F876E9"/>
    <w:rsid w:val="00F87F81"/>
    <w:rsid w:val="00F9003B"/>
    <w:rsid w:val="00F913A9"/>
    <w:rsid w:val="00F938D6"/>
    <w:rsid w:val="00F9643E"/>
    <w:rsid w:val="00F9708A"/>
    <w:rsid w:val="00F9761D"/>
    <w:rsid w:val="00F97A82"/>
    <w:rsid w:val="00F97D34"/>
    <w:rsid w:val="00FA1BA3"/>
    <w:rsid w:val="00FA24D8"/>
    <w:rsid w:val="00FA2A61"/>
    <w:rsid w:val="00FA336E"/>
    <w:rsid w:val="00FA3962"/>
    <w:rsid w:val="00FA3BD0"/>
    <w:rsid w:val="00FA4868"/>
    <w:rsid w:val="00FA5EBF"/>
    <w:rsid w:val="00FA672B"/>
    <w:rsid w:val="00FB07D2"/>
    <w:rsid w:val="00FB26B1"/>
    <w:rsid w:val="00FB2865"/>
    <w:rsid w:val="00FB3A85"/>
    <w:rsid w:val="00FB3C69"/>
    <w:rsid w:val="00FB4127"/>
    <w:rsid w:val="00FB4513"/>
    <w:rsid w:val="00FB7BB7"/>
    <w:rsid w:val="00FC002E"/>
    <w:rsid w:val="00FC0E5A"/>
    <w:rsid w:val="00FC187E"/>
    <w:rsid w:val="00FC3789"/>
    <w:rsid w:val="00FC4AAA"/>
    <w:rsid w:val="00FC6C20"/>
    <w:rsid w:val="00FC7037"/>
    <w:rsid w:val="00FC763C"/>
    <w:rsid w:val="00FD093E"/>
    <w:rsid w:val="00FD0B02"/>
    <w:rsid w:val="00FD1547"/>
    <w:rsid w:val="00FD422A"/>
    <w:rsid w:val="00FD43A0"/>
    <w:rsid w:val="00FD5292"/>
    <w:rsid w:val="00FD6C56"/>
    <w:rsid w:val="00FD6F49"/>
    <w:rsid w:val="00FD7472"/>
    <w:rsid w:val="00FE0847"/>
    <w:rsid w:val="00FE1090"/>
    <w:rsid w:val="00FE1F9A"/>
    <w:rsid w:val="00FE28F7"/>
    <w:rsid w:val="00FE2B43"/>
    <w:rsid w:val="00FE3700"/>
    <w:rsid w:val="00FE3AE1"/>
    <w:rsid w:val="00FE3F4E"/>
    <w:rsid w:val="00FE471D"/>
    <w:rsid w:val="00FE4EC8"/>
    <w:rsid w:val="00FE63AA"/>
    <w:rsid w:val="00FF3214"/>
    <w:rsid w:val="00FF4DA4"/>
    <w:rsid w:val="00FF5036"/>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E3DD0"/>
    <w:rPr>
      <w:rFonts w:ascii="Tahoma" w:hAnsi="Tahoma" w:cs="Tahoma"/>
      <w:sz w:val="16"/>
      <w:szCs w:val="16"/>
    </w:rPr>
  </w:style>
  <w:style w:type="character" w:customStyle="1" w:styleId="BalloonTextChar">
    <w:name w:val="Balloon Text Char"/>
    <w:basedOn w:val="DefaultParagraphFont"/>
    <w:link w:val="BalloonText"/>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semiHidden/>
    <w:unhideWhenUsed/>
    <w:rsid w:val="003D0A75"/>
    <w:rPr>
      <w:color w:val="800080" w:themeColor="followedHyperlink"/>
      <w:u w:val="single"/>
    </w:rPr>
  </w:style>
  <w:style w:type="table" w:styleId="TableGrid">
    <w:name w:val="Table Grid"/>
    <w:basedOn w:val="TableNormal"/>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07-ar.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np-mop-04/np-mop-04-dec-06-ar.pdf" TargetMode="External"/><Relationship Id="rId17" Type="http://schemas.openxmlformats.org/officeDocument/2006/relationships/hyperlink" Target="https://www.cbd.int/doc/decisions/cop-15/cop-15-dec-06-ar.pdf" TargetMode="External"/><Relationship Id="rId2" Type="http://schemas.openxmlformats.org/officeDocument/2006/relationships/numbering" Target="numbering.xml"/><Relationship Id="rId16" Type="http://schemas.openxmlformats.org/officeDocument/2006/relationships/hyperlink" Target="https://www.cbd.int/doc/decisions/cop-15/cop-15-dec-04-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9-ar.pdf" TargetMode="External"/><Relationship Id="rId5" Type="http://schemas.openxmlformats.org/officeDocument/2006/relationships/webSettings" Target="webSettings.xml"/><Relationship Id="rId15" Type="http://schemas.openxmlformats.org/officeDocument/2006/relationships/hyperlink" Target="https://www.cbd.int/doc/decisions/np-mop-03/np-mop-03-dec-01-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c/56d4/22b7/73fa305336e58b71500c9d15/np-mop-04-08-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np-mop-01/np-mop-01-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540</TotalTime>
  <Pages>9</Pages>
  <Words>3172</Words>
  <Characters>18084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21214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CBD/NP/CC/4/5-CBD/NP/MOP/5/3</dc:subject>
  <dc:creator>SCBD</dc:creator>
  <cp:lastModifiedBy>Francois Belanger</cp:lastModifiedBy>
  <cp:revision>14</cp:revision>
  <cp:lastPrinted>2024-09-09T06:33:00Z</cp:lastPrinted>
  <dcterms:created xsi:type="dcterms:W3CDTF">2024-09-05T22:54:00Z</dcterms:created>
  <dcterms:modified xsi:type="dcterms:W3CDTF">2024-09-09T14:21:00Z</dcterms:modified>
</cp:coreProperties>
</file>