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2BBB" w14:paraId="5FD772FB" w14:textId="77777777" w:rsidTr="008A1499">
        <w:trPr>
          <w:trHeight w:val="850"/>
        </w:trPr>
        <w:tc>
          <w:tcPr>
            <w:tcW w:w="975" w:type="dxa"/>
            <w:vAlign w:val="bottom"/>
          </w:tcPr>
          <w:p w14:paraId="4FF0B03E" w14:textId="2DD75783" w:rsidR="008A1499" w:rsidRPr="009A2BBB" w:rsidRDefault="00E46EB8" w:rsidP="008A1499">
            <w:pPr>
              <w:pStyle w:val="AASmallLogo"/>
            </w:pPr>
            <w:r>
              <w:t xml:space="preserve"> </w:t>
            </w:r>
            <w:r w:rsidRPr="009A2BBB">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A2BBB">
              <w:t xml:space="preserve"> </w:t>
            </w:r>
          </w:p>
          <w:p w14:paraId="5FA60B5F" w14:textId="77777777" w:rsidR="008A1499" w:rsidRPr="009A2BBB" w:rsidRDefault="008A1499" w:rsidP="008A1499">
            <w:pPr>
              <w:pStyle w:val="AASmallLogo"/>
            </w:pPr>
          </w:p>
        </w:tc>
        <w:tc>
          <w:tcPr>
            <w:tcW w:w="1434" w:type="dxa"/>
            <w:noWrap/>
            <w:vAlign w:val="bottom"/>
          </w:tcPr>
          <w:p w14:paraId="705BA7FB" w14:textId="77777777" w:rsidR="00401272" w:rsidRPr="009B1582" w:rsidRDefault="00401272" w:rsidP="00401272">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795043AE" wp14:editId="17415C8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07483CC7" w14:textId="77777777" w:rsidR="00401272" w:rsidRPr="009B1582" w:rsidRDefault="00401272" w:rsidP="00401272">
            <w:pPr>
              <w:rPr>
                <w:rFonts w:eastAsia="SimHei"/>
                <w:sz w:val="20"/>
                <w:szCs w:val="20"/>
                <w:lang w:eastAsia="zh-CN"/>
              </w:rPr>
            </w:pPr>
            <w:r w:rsidRPr="009B1582">
              <w:rPr>
                <w:rFonts w:eastAsia="SimHei" w:hint="eastAsia"/>
                <w:sz w:val="20"/>
                <w:szCs w:val="20"/>
                <w:lang w:eastAsia="zh-CN"/>
              </w:rPr>
              <w:t>环境规划署</w:t>
            </w:r>
          </w:p>
          <w:p w14:paraId="000F14FB" w14:textId="085CEF79" w:rsidR="008A1499" w:rsidRPr="009A2BBB" w:rsidRDefault="008A1499" w:rsidP="008A1499">
            <w:pPr>
              <w:pStyle w:val="AASmallLogo"/>
            </w:pPr>
            <w:r w:rsidRPr="009A2BBB">
              <w:t xml:space="preserve"> </w:t>
            </w:r>
          </w:p>
          <w:p w14:paraId="5DA49003" w14:textId="77777777" w:rsidR="008A1499" w:rsidRPr="009A2BBB" w:rsidRDefault="008A1499" w:rsidP="008A1499">
            <w:pPr>
              <w:pStyle w:val="AASmallLogo"/>
            </w:pPr>
          </w:p>
        </w:tc>
        <w:tc>
          <w:tcPr>
            <w:tcW w:w="8073" w:type="dxa"/>
            <w:vAlign w:val="bottom"/>
          </w:tcPr>
          <w:p w14:paraId="0D35B117" w14:textId="4A34C5F1" w:rsidR="008A1499" w:rsidRPr="009A2BBB" w:rsidRDefault="008A1499" w:rsidP="000E4EE5">
            <w:pPr>
              <w:pStyle w:val="ABSymbol"/>
            </w:pPr>
            <w:r w:rsidRPr="009A2BBB">
              <w:rPr>
                <w:sz w:val="40"/>
              </w:rPr>
              <w:t>CBD</w:t>
            </w:r>
            <w:r w:rsidRPr="009A2BBB">
              <w:t>/SBI/7/3/Add.3</w:t>
            </w:r>
          </w:p>
        </w:tc>
      </w:tr>
    </w:tbl>
    <w:p w14:paraId="6762E6CA" w14:textId="77777777" w:rsidR="008A1499" w:rsidRPr="009A2BB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A2BBB" w14:paraId="6534970E" w14:textId="77777777" w:rsidTr="008A1499">
        <w:trPr>
          <w:trHeight w:val="1814"/>
        </w:trPr>
        <w:tc>
          <w:tcPr>
            <w:tcW w:w="7370" w:type="dxa"/>
          </w:tcPr>
          <w:p w14:paraId="583CCAE4" w14:textId="7EEAA215" w:rsidR="008A1499" w:rsidRPr="009A2BBB" w:rsidRDefault="008A1499" w:rsidP="008A1499">
            <w:pPr>
              <w:pStyle w:val="ACLargeLogo"/>
            </w:pPr>
            <w:r w:rsidRPr="009A2BBB">
              <w:t xml:space="preserve"> </w:t>
            </w:r>
          </w:p>
          <w:p w14:paraId="2F40822B" w14:textId="0A59089A" w:rsidR="008A1499" w:rsidRPr="009A2BBB" w:rsidRDefault="00401272" w:rsidP="008A1499">
            <w:pPr>
              <w:pStyle w:val="ACLargeLogo"/>
            </w:pPr>
            <w:r w:rsidRPr="007A1F82">
              <w:rPr>
                <w:b/>
                <w:noProof/>
                <w:lang w:val="en-US" w:eastAsia="zh-CN"/>
              </w:rPr>
              <w:drawing>
                <wp:inline distT="0" distB="0" distL="0" distR="0" wp14:anchorId="14ABBC76" wp14:editId="1B69BD6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58CE7054" w14:textId="77777777" w:rsidR="008A1499" w:rsidRPr="007973BA" w:rsidRDefault="008A1499" w:rsidP="00EB7479">
            <w:pPr>
              <w:pStyle w:val="AEDistrNormal"/>
              <w:rPr>
                <w:sz w:val="24"/>
                <w:szCs w:val="24"/>
              </w:rPr>
            </w:pPr>
            <w:r w:rsidRPr="007973BA">
              <w:rPr>
                <w:sz w:val="24"/>
                <w:szCs w:val="24"/>
              </w:rPr>
              <w:t xml:space="preserve">Distr.: General </w:t>
            </w:r>
          </w:p>
          <w:p w14:paraId="02B83603" w14:textId="3A9EB88A" w:rsidR="008A1499" w:rsidRPr="007973BA" w:rsidRDefault="00A22D9E" w:rsidP="00EB7479">
            <w:pPr>
              <w:pStyle w:val="AEDistrNormal"/>
              <w:rPr>
                <w:sz w:val="24"/>
                <w:szCs w:val="24"/>
              </w:rPr>
            </w:pPr>
            <w:r w:rsidRPr="007973BA">
              <w:rPr>
                <w:sz w:val="24"/>
                <w:szCs w:val="24"/>
              </w:rPr>
              <w:t>12</w:t>
            </w:r>
            <w:r w:rsidR="00A3107A" w:rsidRPr="007973BA">
              <w:rPr>
                <w:sz w:val="24"/>
                <w:szCs w:val="24"/>
              </w:rPr>
              <w:t xml:space="preserve"> June 2026</w:t>
            </w:r>
          </w:p>
          <w:p w14:paraId="31DABD97" w14:textId="19FC07CF" w:rsidR="00EB7479" w:rsidRPr="007973BA" w:rsidRDefault="00EB7479" w:rsidP="00EB7479">
            <w:pPr>
              <w:pStyle w:val="AEDistrNormal"/>
              <w:rPr>
                <w:rFonts w:hint="eastAsia"/>
                <w:sz w:val="24"/>
                <w:szCs w:val="24"/>
                <w:lang w:eastAsia="zh-CN"/>
              </w:rPr>
            </w:pPr>
            <w:r w:rsidRPr="007973BA">
              <w:rPr>
                <w:rFonts w:hint="eastAsia"/>
                <w:sz w:val="24"/>
                <w:szCs w:val="24"/>
                <w:lang w:eastAsia="zh-CN"/>
              </w:rPr>
              <w:t>Chinese</w:t>
            </w:r>
          </w:p>
          <w:p w14:paraId="6FFCCF5A" w14:textId="77777777" w:rsidR="008A1499" w:rsidRPr="009A2BBB" w:rsidRDefault="008A1499" w:rsidP="007973BA">
            <w:pPr>
              <w:pStyle w:val="AEDistrNormal6pt"/>
              <w:spacing w:before="0"/>
            </w:pPr>
            <w:r w:rsidRPr="007973BA">
              <w:rPr>
                <w:sz w:val="24"/>
                <w:szCs w:val="24"/>
              </w:rPr>
              <w:t xml:space="preserve">Original: English </w:t>
            </w:r>
          </w:p>
          <w:p w14:paraId="50ABADBA" w14:textId="77777777" w:rsidR="008A1499" w:rsidRPr="009A2BBB" w:rsidRDefault="008A1499" w:rsidP="008A1499">
            <w:pPr>
              <w:pStyle w:val="AEDistrNormal6pt"/>
            </w:pPr>
          </w:p>
        </w:tc>
      </w:tr>
    </w:tbl>
    <w:p w14:paraId="2D93CFCD" w14:textId="77777777" w:rsidR="008A1499" w:rsidRPr="009A2BB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A3E99" w14:paraId="73A417EC" w14:textId="77777777" w:rsidTr="008A1499">
        <w:trPr>
          <w:trHeight w:val="57"/>
        </w:trPr>
        <w:tc>
          <w:tcPr>
            <w:tcW w:w="6094" w:type="dxa"/>
          </w:tcPr>
          <w:p w14:paraId="6F7E1678" w14:textId="097BFEF7" w:rsidR="00401272" w:rsidRPr="00023828" w:rsidRDefault="00401272" w:rsidP="00401272">
            <w:pPr>
              <w:pStyle w:val="AFCorNNormal"/>
              <w:rPr>
                <w:rFonts w:ascii="SimSun" w:hAnsi="SimSun"/>
                <w:b/>
                <w:bCs/>
                <w:sz w:val="24"/>
                <w:szCs w:val="24"/>
                <w:lang w:eastAsia="zh-CN"/>
              </w:rPr>
            </w:pPr>
            <w:r w:rsidRPr="00023828">
              <w:rPr>
                <w:rFonts w:ascii="SimSun" w:hAnsi="SimSun"/>
                <w:b/>
                <w:bCs/>
                <w:sz w:val="24"/>
                <w:szCs w:val="24"/>
                <w:lang w:eastAsia="zh-CN"/>
              </w:rPr>
              <w:t>执行问题附属机构</w:t>
            </w:r>
          </w:p>
          <w:p w14:paraId="27C38E12" w14:textId="77777777" w:rsidR="00401272" w:rsidRPr="00023828" w:rsidRDefault="00401272" w:rsidP="00401272">
            <w:pPr>
              <w:spacing w:line="240" w:lineRule="atLeast"/>
              <w:rPr>
                <w:rFonts w:ascii="SimSun" w:hAnsi="SimSun"/>
                <w:b/>
                <w:bCs/>
                <w:caps/>
                <w:snapToGrid w:val="0"/>
                <w:sz w:val="24"/>
                <w:szCs w:val="24"/>
                <w:lang w:eastAsia="zh-CN"/>
              </w:rPr>
            </w:pPr>
            <w:r w:rsidRPr="00023828">
              <w:rPr>
                <w:rFonts w:ascii="SimSun" w:hAnsi="SimSun"/>
                <w:b/>
                <w:bCs/>
                <w:caps/>
                <w:snapToGrid w:val="0"/>
                <w:sz w:val="24"/>
                <w:szCs w:val="24"/>
                <w:lang w:eastAsia="zh-CN"/>
              </w:rPr>
              <w:t>第七次会议</w:t>
            </w:r>
          </w:p>
          <w:p w14:paraId="142E084E" w14:textId="1F31DA44" w:rsidR="00401272" w:rsidRPr="00023828" w:rsidRDefault="00401272" w:rsidP="00401272">
            <w:pPr>
              <w:spacing w:line="240" w:lineRule="atLeast"/>
              <w:rPr>
                <w:rFonts w:ascii="SimSun" w:hAnsi="SimSun"/>
                <w:caps/>
                <w:snapToGrid w:val="0"/>
                <w:sz w:val="24"/>
                <w:szCs w:val="24"/>
                <w:lang w:eastAsia="zh-CN"/>
              </w:rPr>
            </w:pPr>
            <w:r w:rsidRPr="00023828">
              <w:rPr>
                <w:rFonts w:ascii="SimSun" w:hAnsi="SimSun"/>
                <w:kern w:val="22"/>
                <w:sz w:val="24"/>
                <w:szCs w:val="24"/>
                <w:lang w:eastAsia="zh-CN"/>
              </w:rPr>
              <w:t>2026年8月4日至12日，</w:t>
            </w:r>
            <w:r w:rsidRPr="00023828">
              <w:rPr>
                <w:rFonts w:ascii="SimSun" w:hAnsi="SimSun"/>
                <w:caps/>
                <w:snapToGrid w:val="0"/>
                <w:sz w:val="24"/>
                <w:szCs w:val="24"/>
                <w:lang w:eastAsia="zh-CN"/>
              </w:rPr>
              <w:t>内罗毕</w:t>
            </w:r>
          </w:p>
          <w:p w14:paraId="568F180D" w14:textId="60C768CE" w:rsidR="00401272" w:rsidRPr="00023828" w:rsidRDefault="00401272" w:rsidP="00401272">
            <w:pPr>
              <w:spacing w:line="240" w:lineRule="atLeast"/>
              <w:rPr>
                <w:rFonts w:ascii="SimSun" w:hAnsi="SimSun"/>
                <w:caps/>
                <w:snapToGrid w:val="0"/>
                <w:sz w:val="24"/>
                <w:szCs w:val="24"/>
                <w:lang w:eastAsia="zh-CN"/>
              </w:rPr>
            </w:pPr>
            <w:r w:rsidRPr="00023828">
              <w:rPr>
                <w:rFonts w:ascii="SimSun" w:hAnsi="SimSun"/>
                <w:sz w:val="24"/>
                <w:szCs w:val="24"/>
                <w:lang w:eastAsia="zh-CN"/>
              </w:rPr>
              <w:t>临时议程</w:t>
            </w:r>
            <w:r w:rsidRPr="00023828">
              <w:rPr>
                <w:rStyle w:val="FootnoteReference"/>
                <w:rFonts w:ascii="SimSun" w:hAnsi="SimSun"/>
                <w:sz w:val="24"/>
                <w:szCs w:val="24"/>
                <w:lang w:eastAsia="zh-CN"/>
              </w:rPr>
              <w:footnoteReference w:customMarkFollows="1" w:id="1"/>
              <w:t>*</w:t>
            </w:r>
            <w:r w:rsidR="004A6C45" w:rsidRPr="00023828">
              <w:rPr>
                <w:rFonts w:ascii="SimSun" w:hAnsi="SimSun"/>
                <w:sz w:val="24"/>
                <w:szCs w:val="24"/>
                <w:lang w:eastAsia="zh-CN"/>
              </w:rPr>
              <w:t>项目4</w:t>
            </w:r>
            <w:r w:rsidR="00565265">
              <w:rPr>
                <w:rFonts w:ascii="SimSun" w:hAnsi="SimSun"/>
                <w:sz w:val="24"/>
                <w:szCs w:val="24"/>
                <w:lang w:eastAsia="zh-CN"/>
              </w:rPr>
              <w:t>（</w:t>
            </w:r>
            <w:r w:rsidR="004A6C45" w:rsidRPr="00023828">
              <w:rPr>
                <w:rFonts w:ascii="SimSun" w:hAnsi="SimSun"/>
                <w:sz w:val="24"/>
                <w:szCs w:val="24"/>
                <w:lang w:val="en-US" w:eastAsia="zh-CN"/>
              </w:rPr>
              <w:t>a</w:t>
            </w:r>
            <w:r w:rsidR="00565265">
              <w:rPr>
                <w:rFonts w:ascii="SimSun" w:hAnsi="SimSun"/>
                <w:sz w:val="24"/>
                <w:szCs w:val="24"/>
                <w:lang w:eastAsia="zh-CN"/>
              </w:rPr>
              <w:t>）</w:t>
            </w:r>
          </w:p>
          <w:p w14:paraId="01EAC523" w14:textId="48666098" w:rsidR="00785506" w:rsidRPr="00023828" w:rsidRDefault="00785506" w:rsidP="00785506">
            <w:pPr>
              <w:keepNext/>
              <w:keepLines/>
              <w:spacing w:line="240" w:lineRule="atLeast"/>
              <w:rPr>
                <w:rFonts w:ascii="SimSun" w:hAnsi="SimSun"/>
                <w:b/>
                <w:bCs/>
                <w:caps/>
                <w:snapToGrid w:val="0"/>
                <w:sz w:val="24"/>
                <w:szCs w:val="24"/>
                <w:lang w:val="en-US" w:eastAsia="zh-CN"/>
              </w:rPr>
            </w:pPr>
            <w:r w:rsidRPr="00023828">
              <w:rPr>
                <w:rFonts w:ascii="SimSun" w:hAnsi="SimSun"/>
                <w:b/>
                <w:bCs/>
                <w:caps/>
                <w:snapToGrid w:val="0"/>
                <w:sz w:val="24"/>
                <w:szCs w:val="24"/>
                <w:lang w:eastAsia="zh-CN"/>
              </w:rPr>
              <w:t>资源调动</w:t>
            </w:r>
            <w:r w:rsidR="008C39A2" w:rsidRPr="00023828">
              <w:rPr>
                <w:rFonts w:ascii="SimSun" w:hAnsi="SimSun"/>
                <w:b/>
                <w:bCs/>
                <w:caps/>
                <w:snapToGrid w:val="0"/>
                <w:sz w:val="24"/>
                <w:szCs w:val="24"/>
                <w:lang w:eastAsia="zh-CN"/>
              </w:rPr>
              <w:t>和</w:t>
            </w:r>
            <w:r w:rsidRPr="00023828">
              <w:rPr>
                <w:rFonts w:ascii="SimSun" w:hAnsi="SimSun"/>
                <w:b/>
                <w:bCs/>
                <w:caps/>
                <w:snapToGrid w:val="0"/>
                <w:sz w:val="24"/>
                <w:szCs w:val="24"/>
                <w:lang w:eastAsia="zh-CN"/>
              </w:rPr>
              <w:t>财务机制：资源</w:t>
            </w:r>
            <w:r w:rsidRPr="00023828">
              <w:rPr>
                <w:rFonts w:ascii="SimSun" w:hAnsi="SimSun"/>
                <w:b/>
                <w:bCs/>
                <w:caps/>
                <w:snapToGrid w:val="0"/>
                <w:sz w:val="24"/>
                <w:szCs w:val="24"/>
                <w:lang w:val="en-US" w:eastAsia="zh-CN"/>
              </w:rPr>
              <w:t>调动</w:t>
            </w:r>
          </w:p>
          <w:p w14:paraId="507E2E13" w14:textId="5330FA2B" w:rsidR="00401272" w:rsidRPr="005A3E99" w:rsidRDefault="00401272" w:rsidP="00401272">
            <w:pPr>
              <w:pStyle w:val="AFCorNNormal"/>
              <w:rPr>
                <w:rFonts w:ascii="Songti TC" w:eastAsia="Songti TC" w:hAnsi="Songti TC"/>
                <w:lang w:eastAsia="zh-CN"/>
              </w:rPr>
            </w:pPr>
          </w:p>
        </w:tc>
        <w:tc>
          <w:tcPr>
            <w:tcW w:w="4388" w:type="dxa"/>
          </w:tcPr>
          <w:p w14:paraId="13BA7841" w14:textId="06AB2567" w:rsidR="008A1499" w:rsidRPr="005A3E99" w:rsidRDefault="008A1499" w:rsidP="008A1499">
            <w:pPr>
              <w:pStyle w:val="CBDNormal"/>
              <w:jc w:val="left"/>
              <w:rPr>
                <w:rFonts w:ascii="Songti TC" w:eastAsia="Songti TC" w:hAnsi="Songti TC"/>
                <w:lang w:eastAsia="zh-CN"/>
              </w:rPr>
            </w:pPr>
          </w:p>
        </w:tc>
      </w:tr>
    </w:tbl>
    <w:p w14:paraId="78DC84C0" w14:textId="72ED3AD3" w:rsidR="005E7725" w:rsidRPr="00023828" w:rsidRDefault="005F2D85" w:rsidP="00A111D1">
      <w:pPr>
        <w:pStyle w:val="CBDTitle"/>
        <w:rPr>
          <w:rFonts w:ascii="SimSun" w:hAnsi="SimSun"/>
          <w:lang w:eastAsia="zh-CN"/>
        </w:rPr>
      </w:pPr>
      <w:r w:rsidRPr="007973BA">
        <w:rPr>
          <w:rFonts w:ascii="SimSun" w:eastAsia="SimHei" w:hAnsi="SimSun" w:hint="eastAsia"/>
          <w:lang w:eastAsia="zh-CN"/>
        </w:rPr>
        <w:t>进一步</w:t>
      </w:r>
      <w:r w:rsidR="004E285D" w:rsidRPr="007973BA">
        <w:rPr>
          <w:rFonts w:ascii="SimSun" w:eastAsia="SimHei" w:hAnsi="SimSun" w:hint="eastAsia"/>
          <w:lang w:eastAsia="zh-CN"/>
        </w:rPr>
        <w:t>制定</w:t>
      </w:r>
      <w:r w:rsidR="002636DA">
        <w:rPr>
          <w:rFonts w:ascii="SimSun" w:eastAsia="SimHei" w:hAnsi="SimSun" w:hint="eastAsia"/>
          <w:lang w:eastAsia="zh-CN"/>
        </w:rPr>
        <w:t>运作</w:t>
      </w:r>
      <w:r w:rsidRPr="007973BA">
        <w:rPr>
          <w:rFonts w:ascii="SimSun" w:eastAsia="SimHei" w:hAnsi="SimSun" w:hint="eastAsia"/>
          <w:lang w:eastAsia="zh-CN"/>
        </w:rPr>
        <w:t>财务机制</w:t>
      </w:r>
      <w:r w:rsidR="00E968BB" w:rsidRPr="007973BA">
        <w:rPr>
          <w:rFonts w:ascii="SimSun" w:eastAsia="SimHei" w:hAnsi="SimSun" w:hint="eastAsia"/>
          <w:lang w:eastAsia="zh-CN"/>
        </w:rPr>
        <w:t>的体制</w:t>
      </w:r>
      <w:r w:rsidR="00861D21" w:rsidRPr="007973BA">
        <w:rPr>
          <w:rFonts w:ascii="SimSun" w:eastAsia="SimHei" w:hAnsi="SimSun" w:hint="eastAsia"/>
          <w:lang w:eastAsia="zh-CN"/>
        </w:rPr>
        <w:t>机构的标准</w:t>
      </w:r>
      <w:r w:rsidR="0026653C" w:rsidRPr="007973BA">
        <w:rPr>
          <w:rStyle w:val="FootnoteReference"/>
          <w:rFonts w:ascii="SimSun" w:eastAsia="SimHei" w:hAnsi="SimSun"/>
          <w:lang w:eastAsia="zh-CN"/>
        </w:rPr>
        <w:footnoteReference w:customMarkFollows="1" w:id="2"/>
        <w:t>**</w:t>
      </w:r>
    </w:p>
    <w:p w14:paraId="41F49149" w14:textId="23B1E8FC" w:rsidR="00F6586C" w:rsidRPr="00023828" w:rsidRDefault="00D21755" w:rsidP="000C6396">
      <w:pPr>
        <w:pStyle w:val="CBDSubTitle"/>
        <w:rPr>
          <w:rFonts w:ascii="SimSun" w:hAnsi="SimSun"/>
          <w:sz w:val="24"/>
          <w:szCs w:val="24"/>
        </w:rPr>
      </w:pPr>
      <w:r w:rsidRPr="00023828">
        <w:rPr>
          <w:rFonts w:ascii="SimSun" w:hAnsi="SimSun" w:hint="eastAsia"/>
          <w:sz w:val="24"/>
          <w:szCs w:val="24"/>
          <w:lang w:eastAsia="zh-CN"/>
        </w:rPr>
        <w:t>秘书处的说明</w:t>
      </w:r>
    </w:p>
    <w:p w14:paraId="5E766945" w14:textId="2711DBD7" w:rsidR="00C9161D" w:rsidRPr="00023828" w:rsidRDefault="00E34D6E" w:rsidP="00A111D1">
      <w:pPr>
        <w:pStyle w:val="CBDH1"/>
        <w:rPr>
          <w:rFonts w:ascii="SimSun" w:hAnsi="SimSun"/>
        </w:rPr>
      </w:pPr>
      <w:r w:rsidRPr="00023828">
        <w:rPr>
          <w:rFonts w:ascii="SimSun" w:hAnsi="SimSun" w:hint="eastAsia"/>
          <w:lang w:eastAsia="zh-CN"/>
        </w:rPr>
        <w:t>一</w:t>
      </w:r>
      <w:r w:rsidR="00A111D1" w:rsidRPr="00023828">
        <w:rPr>
          <w:rFonts w:ascii="SimSun" w:hAnsi="SimSun"/>
        </w:rPr>
        <w:t>.</w:t>
      </w:r>
      <w:r w:rsidR="00A111D1" w:rsidRPr="00023828">
        <w:rPr>
          <w:rFonts w:ascii="SimSun" w:hAnsi="SimSun"/>
        </w:rPr>
        <w:tab/>
      </w:r>
      <w:r w:rsidRPr="00023828">
        <w:rPr>
          <w:rFonts w:ascii="SimSun" w:hAnsi="SimSun" w:hint="eastAsia"/>
          <w:lang w:eastAsia="zh-CN"/>
        </w:rPr>
        <w:t>导言</w:t>
      </w:r>
    </w:p>
    <w:p w14:paraId="1DCA1E3B" w14:textId="11F6B428" w:rsidR="000F72AE" w:rsidRPr="00023828" w:rsidRDefault="00E15BD5" w:rsidP="00577DD9">
      <w:pPr>
        <w:pStyle w:val="CBDNormalNumber"/>
        <w:rPr>
          <w:rFonts w:ascii="SimSun" w:hAnsi="SimSun"/>
          <w:sz w:val="24"/>
          <w:szCs w:val="24"/>
          <w:lang w:eastAsia="zh-CN"/>
        </w:rPr>
      </w:pPr>
      <w:r w:rsidRPr="00023828">
        <w:rPr>
          <w:rFonts w:ascii="SimSun" w:hAnsi="SimSun" w:hint="eastAsia"/>
          <w:sz w:val="24"/>
          <w:szCs w:val="28"/>
          <w:lang w:eastAsia="zh-CN"/>
        </w:rPr>
        <w:t>在关于</w:t>
      </w:r>
      <w:r w:rsidR="00A07036" w:rsidRPr="00023828">
        <w:rPr>
          <w:rFonts w:ascii="SimSun" w:hAnsi="SimSun" w:hint="eastAsia"/>
          <w:sz w:val="24"/>
          <w:szCs w:val="28"/>
          <w:lang w:eastAsia="zh-CN"/>
        </w:rPr>
        <w:t>资源调动</w:t>
      </w:r>
      <w:r w:rsidRPr="00023828">
        <w:rPr>
          <w:rFonts w:ascii="SimSun" w:hAnsi="SimSun" w:hint="eastAsia"/>
          <w:sz w:val="24"/>
          <w:szCs w:val="28"/>
          <w:lang w:eastAsia="zh-CN"/>
        </w:rPr>
        <w:t>的第</w:t>
      </w:r>
      <w:hyperlink r:id="rId15" w:history="1">
        <w:r w:rsidR="00386FF6"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号决定第19段中，缔约方大会决定执行《公约》第21条和第39条，</w:t>
      </w:r>
      <w:r w:rsidR="00696709">
        <w:rPr>
          <w:rFonts w:ascii="SimSun" w:hAnsi="SimSun" w:hint="eastAsia"/>
          <w:sz w:val="24"/>
          <w:szCs w:val="28"/>
          <w:lang w:eastAsia="zh-CN"/>
        </w:rPr>
        <w:t>并</w:t>
      </w:r>
      <w:r w:rsidR="005B4EDE" w:rsidRPr="00023828">
        <w:rPr>
          <w:rFonts w:ascii="SimSun" w:hAnsi="SimSun" w:hint="eastAsia"/>
          <w:sz w:val="24"/>
          <w:szCs w:val="28"/>
          <w:lang w:eastAsia="zh-CN"/>
        </w:rPr>
        <w:t>通过两个方式</w:t>
      </w:r>
      <w:r w:rsidRPr="00023828">
        <w:rPr>
          <w:rFonts w:ascii="SimSun" w:hAnsi="SimSun" w:hint="eastAsia"/>
          <w:sz w:val="24"/>
          <w:szCs w:val="28"/>
          <w:lang w:eastAsia="zh-CN"/>
        </w:rPr>
        <w:t>开展进一步工作，</w:t>
      </w:r>
      <w:r w:rsidR="00BE1722" w:rsidRPr="00023828">
        <w:rPr>
          <w:rFonts w:ascii="SimSun" w:hAnsi="SimSun" w:hint="eastAsia"/>
          <w:sz w:val="24"/>
          <w:szCs w:val="28"/>
          <w:lang w:eastAsia="zh-CN"/>
        </w:rPr>
        <w:t>到</w:t>
      </w:r>
      <w:r w:rsidRPr="00023828">
        <w:rPr>
          <w:rFonts w:ascii="SimSun" w:hAnsi="SimSun" w:hint="eastAsia"/>
          <w:sz w:val="24"/>
          <w:szCs w:val="28"/>
          <w:lang w:eastAsia="zh-CN"/>
        </w:rPr>
        <w:t>2030年</w:t>
      </w:r>
      <w:r w:rsidR="006F6F9C" w:rsidRPr="00023828">
        <w:rPr>
          <w:rFonts w:ascii="SimSun" w:hAnsi="SimSun" w:hint="eastAsia"/>
          <w:sz w:val="24"/>
          <w:szCs w:val="28"/>
          <w:lang w:eastAsia="zh-CN"/>
        </w:rPr>
        <w:t>弥合</w:t>
      </w:r>
      <w:r w:rsidRPr="00023828">
        <w:rPr>
          <w:rFonts w:ascii="SimSun" w:hAnsi="SimSun" w:hint="eastAsia"/>
          <w:sz w:val="24"/>
          <w:szCs w:val="28"/>
          <w:lang w:eastAsia="zh-CN"/>
        </w:rPr>
        <w:t>全球生物多样性</w:t>
      </w:r>
      <w:r w:rsidR="008176D4">
        <w:rPr>
          <w:rFonts w:ascii="SimSun" w:hAnsi="SimSun" w:hint="eastAsia"/>
          <w:sz w:val="24"/>
          <w:szCs w:val="28"/>
          <w:lang w:eastAsia="zh-CN"/>
        </w:rPr>
        <w:t>的</w:t>
      </w:r>
      <w:r w:rsidRPr="00023828">
        <w:rPr>
          <w:rFonts w:ascii="SimSun" w:hAnsi="SimSun" w:hint="eastAsia"/>
          <w:sz w:val="24"/>
          <w:szCs w:val="28"/>
          <w:lang w:eastAsia="zh-CN"/>
        </w:rPr>
        <w:t>资金缺口。本文件</w:t>
      </w:r>
      <w:r w:rsidR="00300B09" w:rsidRPr="00023828">
        <w:rPr>
          <w:rFonts w:ascii="SimSun" w:hAnsi="SimSun" w:hint="eastAsia"/>
          <w:sz w:val="24"/>
          <w:szCs w:val="28"/>
          <w:lang w:eastAsia="zh-CN"/>
        </w:rPr>
        <w:t>阐述了</w:t>
      </w:r>
      <w:r w:rsidRPr="00023828">
        <w:rPr>
          <w:rFonts w:ascii="SimSun" w:hAnsi="SimSun" w:hint="eastAsia"/>
          <w:sz w:val="24"/>
          <w:szCs w:val="28"/>
          <w:lang w:eastAsia="zh-CN"/>
        </w:rPr>
        <w:t>关于为《公约》第21条所设想的</w:t>
      </w:r>
      <w:r w:rsidR="00EA20E8" w:rsidRPr="00023828">
        <w:rPr>
          <w:rFonts w:ascii="SimSun" w:hAnsi="SimSun" w:hint="eastAsia"/>
          <w:sz w:val="24"/>
          <w:szCs w:val="28"/>
          <w:lang w:eastAsia="zh-CN"/>
        </w:rPr>
        <w:t>财务机制</w:t>
      </w:r>
      <w:r w:rsidRPr="00023828">
        <w:rPr>
          <w:rFonts w:ascii="SimSun" w:hAnsi="SimSun" w:hint="eastAsia"/>
          <w:sz w:val="24"/>
          <w:szCs w:val="28"/>
          <w:lang w:eastAsia="zh-CN"/>
        </w:rPr>
        <w:t>建立永久安排的</w:t>
      </w:r>
      <w:r w:rsidR="004C6B97" w:rsidRPr="00023828">
        <w:rPr>
          <w:rFonts w:ascii="SimSun" w:hAnsi="SimSun" w:hint="eastAsia"/>
          <w:sz w:val="24"/>
          <w:szCs w:val="28"/>
          <w:lang w:eastAsia="zh-CN"/>
        </w:rPr>
        <w:t>方式</w:t>
      </w:r>
      <w:r w:rsidR="00565265">
        <w:rPr>
          <w:rFonts w:ascii="SimSun" w:hAnsi="SimSun" w:hint="eastAsia"/>
          <w:sz w:val="24"/>
          <w:szCs w:val="28"/>
          <w:lang w:eastAsia="zh-CN"/>
        </w:rPr>
        <w:t>（</w:t>
      </w:r>
      <w:r w:rsidRPr="00023828">
        <w:rPr>
          <w:rFonts w:ascii="SimSun" w:hAnsi="SimSun" w:hint="eastAsia"/>
          <w:sz w:val="24"/>
          <w:szCs w:val="28"/>
          <w:lang w:eastAsia="zh-CN"/>
        </w:rPr>
        <w:t>a</w:t>
      </w:r>
      <w:r w:rsidR="00565265">
        <w:rPr>
          <w:rFonts w:ascii="SimSun" w:hAnsi="SimSun" w:hint="eastAsia"/>
          <w:sz w:val="24"/>
          <w:szCs w:val="28"/>
          <w:lang w:eastAsia="zh-CN"/>
        </w:rPr>
        <w:t>）</w:t>
      </w:r>
      <w:r w:rsidRPr="00023828">
        <w:rPr>
          <w:rFonts w:ascii="SimSun" w:hAnsi="SimSun" w:hint="eastAsia"/>
          <w:sz w:val="24"/>
          <w:szCs w:val="28"/>
          <w:lang w:eastAsia="zh-CN"/>
        </w:rPr>
        <w:t>。在同一决定的第22段中，缔约方大会制定了执行这一任务的路线图，包括将由缔约方大会第十七</w:t>
      </w:r>
      <w:r w:rsidR="000B13FE" w:rsidRPr="00023828">
        <w:rPr>
          <w:rFonts w:ascii="SimSun" w:hAnsi="SimSun" w:hint="eastAsia"/>
          <w:sz w:val="24"/>
          <w:szCs w:val="28"/>
          <w:lang w:eastAsia="zh-CN"/>
        </w:rPr>
        <w:t>届会议</w:t>
      </w:r>
      <w:r w:rsidRPr="00023828">
        <w:rPr>
          <w:rFonts w:ascii="SimSun" w:hAnsi="SimSun" w:hint="eastAsia"/>
          <w:sz w:val="24"/>
          <w:szCs w:val="28"/>
          <w:lang w:eastAsia="zh-CN"/>
        </w:rPr>
        <w:t>审议的初步任务；即考虑到第</w:t>
      </w:r>
      <w:hyperlink r:id="rId16" w:history="1">
        <w:r w:rsidR="00E263C3"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号决定附件二所载的意见汇编，进一步制定运作财务机制的体制</w:t>
      </w:r>
      <w:r w:rsidR="005D2236" w:rsidRPr="00023828">
        <w:rPr>
          <w:rFonts w:ascii="SimSun" w:hAnsi="SimSun" w:hint="eastAsia"/>
          <w:sz w:val="24"/>
          <w:szCs w:val="28"/>
          <w:lang w:eastAsia="zh-CN"/>
        </w:rPr>
        <w:t>机构</w:t>
      </w:r>
      <w:r w:rsidRPr="00023828">
        <w:rPr>
          <w:rFonts w:ascii="SimSun" w:hAnsi="SimSun" w:hint="eastAsia"/>
          <w:sz w:val="24"/>
          <w:szCs w:val="28"/>
          <w:lang w:eastAsia="zh-CN"/>
        </w:rPr>
        <w:t>的标准。</w:t>
      </w:r>
    </w:p>
    <w:p w14:paraId="4E39B8AB" w14:textId="5FC9B895" w:rsidR="00D86171" w:rsidRPr="00023828" w:rsidRDefault="00E15BD5" w:rsidP="00AA73A6">
      <w:pPr>
        <w:pStyle w:val="CBDNormalNumber"/>
        <w:rPr>
          <w:rFonts w:ascii="SimSun" w:hAnsi="SimSun"/>
          <w:snapToGrid w:val="0"/>
          <w:sz w:val="24"/>
          <w:szCs w:val="24"/>
          <w:lang w:eastAsia="zh-CN"/>
        </w:rPr>
      </w:pPr>
      <w:r w:rsidRPr="00023828">
        <w:rPr>
          <w:rFonts w:ascii="SimSun" w:hAnsi="SimSun" w:hint="eastAsia"/>
          <w:sz w:val="24"/>
          <w:szCs w:val="28"/>
          <w:lang w:eastAsia="zh-CN"/>
        </w:rPr>
        <w:t>下一节提出了处理这项任务和安排附属机构工作的分析性工作方法，第三节总结了</w:t>
      </w:r>
      <w:r w:rsidR="00834892">
        <w:rPr>
          <w:rFonts w:ascii="SimSun" w:hAnsi="SimSun" w:hint="eastAsia"/>
          <w:sz w:val="24"/>
          <w:szCs w:val="28"/>
          <w:lang w:eastAsia="zh-CN"/>
        </w:rPr>
        <w:t>分析意见</w:t>
      </w:r>
      <w:r w:rsidRPr="00023828">
        <w:rPr>
          <w:rFonts w:ascii="SimSun" w:hAnsi="SimSun" w:hint="eastAsia"/>
          <w:sz w:val="24"/>
          <w:szCs w:val="28"/>
          <w:lang w:eastAsia="zh-CN"/>
        </w:rPr>
        <w:t>并提出了今后的步骤。</w:t>
      </w:r>
    </w:p>
    <w:p w14:paraId="37FEFB68" w14:textId="3EA8772A" w:rsidR="00ED6B39" w:rsidRPr="00023828" w:rsidRDefault="003F5DC8" w:rsidP="000860E5">
      <w:pPr>
        <w:pStyle w:val="CBDH1"/>
        <w:rPr>
          <w:rFonts w:ascii="SimSun" w:hAnsi="SimSun"/>
          <w:snapToGrid w:val="0"/>
        </w:rPr>
      </w:pPr>
      <w:r w:rsidRPr="00023828">
        <w:rPr>
          <w:rFonts w:ascii="SimSun" w:hAnsi="SimSun" w:hint="eastAsia"/>
          <w:snapToGrid w:val="0"/>
          <w:lang w:eastAsia="zh-CN"/>
        </w:rPr>
        <w:t>二</w:t>
      </w:r>
      <w:r w:rsidR="000860E5" w:rsidRPr="00023828">
        <w:rPr>
          <w:rFonts w:ascii="SimSun" w:hAnsi="SimSun"/>
          <w:snapToGrid w:val="0"/>
        </w:rPr>
        <w:t>.</w:t>
      </w:r>
      <w:r w:rsidR="000860E5" w:rsidRPr="00023828">
        <w:rPr>
          <w:rFonts w:ascii="SimSun" w:hAnsi="SimSun"/>
          <w:snapToGrid w:val="0"/>
        </w:rPr>
        <w:tab/>
      </w:r>
      <w:r w:rsidRPr="00023828">
        <w:rPr>
          <w:rFonts w:ascii="SimSun" w:hAnsi="SimSun" w:hint="eastAsia"/>
          <w:snapToGrid w:val="0"/>
          <w:lang w:eastAsia="zh-CN"/>
        </w:rPr>
        <w:t>方法</w:t>
      </w:r>
    </w:p>
    <w:p w14:paraId="5A743D16" w14:textId="32EB5E06" w:rsidR="002E47E6" w:rsidRPr="00023828" w:rsidRDefault="00C272C5" w:rsidP="00DE3559">
      <w:pPr>
        <w:pStyle w:val="CBDNormalNumber"/>
        <w:rPr>
          <w:rFonts w:ascii="SimSun" w:hAnsi="SimSun"/>
          <w:sz w:val="24"/>
          <w:szCs w:val="24"/>
          <w:lang w:eastAsia="zh-CN"/>
        </w:rPr>
      </w:pPr>
      <w:r w:rsidRPr="00023828">
        <w:rPr>
          <w:rFonts w:ascii="SimSun" w:hAnsi="SimSun" w:hint="eastAsia"/>
          <w:sz w:val="24"/>
          <w:szCs w:val="28"/>
          <w:lang w:eastAsia="zh-CN"/>
        </w:rPr>
        <w:t>第</w:t>
      </w:r>
      <w:hyperlink r:id="rId17" w:history="1">
        <w:r w:rsidR="00CE3B31"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号决定第21段</w:t>
      </w:r>
      <w:r w:rsidR="00CE3B31" w:rsidRPr="00023828">
        <w:rPr>
          <w:rFonts w:ascii="SimSun" w:hAnsi="SimSun" w:hint="eastAsia"/>
          <w:sz w:val="24"/>
          <w:szCs w:val="28"/>
          <w:lang w:eastAsia="zh-CN"/>
        </w:rPr>
        <w:t>列载了</w:t>
      </w:r>
      <w:r w:rsidRPr="00023828">
        <w:rPr>
          <w:rFonts w:ascii="SimSun" w:hAnsi="SimSun" w:hint="eastAsia"/>
          <w:sz w:val="24"/>
          <w:szCs w:val="28"/>
          <w:lang w:eastAsia="zh-CN"/>
        </w:rPr>
        <w:t>财务机制长期安排</w:t>
      </w:r>
      <w:r w:rsidR="00CE3B31" w:rsidRPr="00023828">
        <w:rPr>
          <w:rFonts w:ascii="SimSun" w:hAnsi="SimSun" w:hint="eastAsia"/>
          <w:sz w:val="24"/>
          <w:szCs w:val="28"/>
          <w:lang w:eastAsia="zh-CN"/>
        </w:rPr>
        <w:t>须至少符合</w:t>
      </w:r>
      <w:r w:rsidR="008617E6">
        <w:rPr>
          <w:rFonts w:ascii="SimSun" w:hAnsi="SimSun" w:hint="eastAsia"/>
          <w:sz w:val="24"/>
          <w:szCs w:val="28"/>
          <w:lang w:eastAsia="zh-CN"/>
        </w:rPr>
        <w:t>的</w:t>
      </w:r>
      <w:r w:rsidRPr="00023828">
        <w:rPr>
          <w:rFonts w:ascii="SimSun" w:hAnsi="SimSun" w:hint="eastAsia"/>
          <w:sz w:val="24"/>
          <w:szCs w:val="28"/>
          <w:lang w:eastAsia="zh-CN"/>
        </w:rPr>
        <w:t>标准</w:t>
      </w:r>
      <w:r w:rsidR="001F2C12">
        <w:rPr>
          <w:rFonts w:ascii="SimSun" w:hAnsi="SimSun" w:hint="eastAsia"/>
          <w:sz w:val="24"/>
          <w:szCs w:val="28"/>
          <w:lang w:eastAsia="zh-CN"/>
        </w:rPr>
        <w:t>清单</w:t>
      </w:r>
      <w:r w:rsidRPr="00023828">
        <w:rPr>
          <w:rFonts w:ascii="SimSun" w:hAnsi="SimSun" w:hint="eastAsia"/>
          <w:sz w:val="24"/>
          <w:szCs w:val="28"/>
          <w:lang w:eastAsia="zh-CN"/>
        </w:rPr>
        <w:t>。该段内容如下：</w:t>
      </w:r>
    </w:p>
    <w:p w14:paraId="45C87A4A" w14:textId="6DCFCF6E" w:rsidR="00D4654F" w:rsidRPr="00023828" w:rsidRDefault="00052D4B" w:rsidP="005E610E">
      <w:pPr>
        <w:pStyle w:val="CBDNormalNumber"/>
        <w:numPr>
          <w:ilvl w:val="0"/>
          <w:numId w:val="0"/>
        </w:numPr>
        <w:tabs>
          <w:tab w:val="clear" w:pos="567"/>
        </w:tabs>
        <w:ind w:left="1134" w:right="855"/>
        <w:rPr>
          <w:rFonts w:ascii="SimSun" w:hAnsi="SimSun"/>
          <w:sz w:val="24"/>
          <w:szCs w:val="24"/>
          <w:lang w:eastAsia="zh-CN"/>
        </w:rPr>
      </w:pPr>
      <w:r w:rsidRPr="00023828">
        <w:rPr>
          <w:rFonts w:ascii="SimSun" w:hAnsi="SimSun" w:hint="eastAsia"/>
          <w:sz w:val="24"/>
          <w:szCs w:val="28"/>
          <w:lang w:eastAsia="zh-CN"/>
        </w:rPr>
        <w:t>又确认可委托一个或多个新的、经过改革的或现有的实体来负责《公约》 第 21 条设想的财务机制的运行，这些实体将构成一个至少符合下列标准的机构</w:t>
      </w:r>
      <w:r w:rsidR="00F53BE6" w:rsidRPr="00023828">
        <w:rPr>
          <w:rFonts w:ascii="SimSun" w:hAnsi="SimSun" w:hint="eastAsia"/>
          <w:sz w:val="24"/>
          <w:szCs w:val="24"/>
          <w:lang w:eastAsia="zh-CN"/>
        </w:rPr>
        <w:t>：</w:t>
      </w:r>
    </w:p>
    <w:p w14:paraId="039C7CAF" w14:textId="3020F808" w:rsidR="0045553C" w:rsidRPr="00023828" w:rsidRDefault="00565265" w:rsidP="005E610E">
      <w:pPr>
        <w:pStyle w:val="CBDNormalNumber"/>
        <w:numPr>
          <w:ilvl w:val="0"/>
          <w:numId w:val="0"/>
        </w:numPr>
        <w:tabs>
          <w:tab w:val="clear" w:pos="567"/>
        </w:tabs>
        <w:ind w:left="1134" w:right="855" w:firstLine="567"/>
        <w:rPr>
          <w:rFonts w:ascii="SimSun" w:hAnsi="SimSun"/>
          <w:sz w:val="24"/>
          <w:szCs w:val="24"/>
          <w:lang w:eastAsia="zh-CN"/>
        </w:rPr>
      </w:pPr>
      <w:r>
        <w:rPr>
          <w:rFonts w:ascii="SimSun" w:hAnsi="SimSun"/>
          <w:sz w:val="24"/>
          <w:szCs w:val="24"/>
          <w:lang w:eastAsia="zh-CN"/>
        </w:rPr>
        <w:t>（</w:t>
      </w:r>
      <w:r w:rsidR="002E47E6" w:rsidRPr="00023828">
        <w:rPr>
          <w:rFonts w:ascii="SimSun" w:hAnsi="SimSun"/>
          <w:sz w:val="24"/>
          <w:szCs w:val="24"/>
          <w:lang w:eastAsia="zh-CN"/>
        </w:rPr>
        <w:t>a</w:t>
      </w:r>
      <w:r>
        <w:rPr>
          <w:rFonts w:ascii="SimSun" w:hAnsi="SimSun"/>
          <w:sz w:val="24"/>
          <w:szCs w:val="24"/>
          <w:lang w:eastAsia="zh-CN"/>
        </w:rPr>
        <w:t>）</w:t>
      </w:r>
      <w:r w:rsidR="004C5742" w:rsidRPr="00023828">
        <w:rPr>
          <w:rFonts w:ascii="SimSun" w:hAnsi="SimSun"/>
          <w:sz w:val="24"/>
          <w:szCs w:val="24"/>
          <w:lang w:eastAsia="zh-CN"/>
        </w:rPr>
        <w:tab/>
      </w:r>
      <w:r w:rsidR="00F53BE6" w:rsidRPr="00023828">
        <w:rPr>
          <w:rFonts w:ascii="SimSun" w:hAnsi="SimSun" w:hint="eastAsia"/>
          <w:sz w:val="24"/>
          <w:szCs w:val="28"/>
          <w:lang w:eastAsia="zh-CN"/>
        </w:rPr>
        <w:t>其职能是执行</w:t>
      </w:r>
      <w:r w:rsidR="00F255BA" w:rsidRPr="00023828">
        <w:rPr>
          <w:rFonts w:ascii="SimSun" w:hAnsi="SimSun" w:hint="eastAsia"/>
          <w:sz w:val="24"/>
          <w:szCs w:val="28"/>
          <w:lang w:eastAsia="zh-CN"/>
        </w:rPr>
        <w:t>《</w:t>
      </w:r>
      <w:r w:rsidR="00F53BE6" w:rsidRPr="00023828">
        <w:rPr>
          <w:rFonts w:ascii="SimSun" w:hAnsi="SimSun" w:hint="eastAsia"/>
          <w:sz w:val="24"/>
          <w:szCs w:val="28"/>
          <w:lang w:eastAsia="zh-CN"/>
        </w:rPr>
        <w:t>公约</w:t>
      </w:r>
      <w:r w:rsidR="00F255BA" w:rsidRPr="00023828">
        <w:rPr>
          <w:rFonts w:ascii="SimSun" w:hAnsi="SimSun" w:hint="eastAsia"/>
          <w:sz w:val="24"/>
          <w:szCs w:val="28"/>
          <w:lang w:eastAsia="zh-CN"/>
        </w:rPr>
        <w:t>》</w:t>
      </w:r>
      <w:r w:rsidR="00F53BE6" w:rsidRPr="00023828">
        <w:rPr>
          <w:rFonts w:ascii="SimSun" w:hAnsi="SimSun" w:hint="eastAsia"/>
          <w:sz w:val="24"/>
          <w:szCs w:val="28"/>
          <w:lang w:eastAsia="zh-CN"/>
        </w:rPr>
        <w:t>及其议定书；</w:t>
      </w:r>
    </w:p>
    <w:p w14:paraId="215FC9AA" w14:textId="2C20BAEB" w:rsidR="0045553C" w:rsidRPr="00023828" w:rsidRDefault="00565265" w:rsidP="005E610E">
      <w:pPr>
        <w:pStyle w:val="CBDNormalNumber"/>
        <w:numPr>
          <w:ilvl w:val="0"/>
          <w:numId w:val="0"/>
        </w:numPr>
        <w:tabs>
          <w:tab w:val="clear" w:pos="567"/>
        </w:tabs>
        <w:ind w:left="1134" w:right="855" w:firstLine="567"/>
        <w:rPr>
          <w:rFonts w:ascii="SimSun" w:hAnsi="SimSun"/>
          <w:sz w:val="24"/>
          <w:szCs w:val="24"/>
          <w:lang w:eastAsia="zh-CN"/>
        </w:rPr>
      </w:pPr>
      <w:r>
        <w:rPr>
          <w:rFonts w:ascii="SimSun" w:hAnsi="SimSun"/>
          <w:sz w:val="24"/>
          <w:szCs w:val="24"/>
          <w:lang w:eastAsia="zh-CN"/>
        </w:rPr>
        <w:t>（</w:t>
      </w:r>
      <w:r w:rsidR="002E47E6" w:rsidRPr="00023828">
        <w:rPr>
          <w:rFonts w:ascii="SimSun" w:hAnsi="SimSun"/>
          <w:sz w:val="24"/>
          <w:szCs w:val="24"/>
          <w:lang w:eastAsia="zh-CN"/>
        </w:rPr>
        <w:t>b</w:t>
      </w:r>
      <w:r>
        <w:rPr>
          <w:rFonts w:ascii="SimSun" w:hAnsi="SimSun"/>
          <w:sz w:val="24"/>
          <w:szCs w:val="24"/>
          <w:lang w:eastAsia="zh-CN"/>
        </w:rPr>
        <w:t>）</w:t>
      </w:r>
      <w:r w:rsidR="004C5742" w:rsidRPr="00023828">
        <w:rPr>
          <w:rFonts w:ascii="SimSun" w:hAnsi="SimSun"/>
          <w:sz w:val="24"/>
          <w:szCs w:val="24"/>
          <w:lang w:eastAsia="zh-CN"/>
        </w:rPr>
        <w:tab/>
      </w:r>
      <w:r w:rsidR="00412FAB" w:rsidRPr="00023828">
        <w:rPr>
          <w:rFonts w:ascii="SimSun" w:hAnsi="SimSun" w:hint="eastAsia"/>
          <w:sz w:val="24"/>
          <w:szCs w:val="28"/>
          <w:lang w:eastAsia="zh-CN"/>
        </w:rPr>
        <w:t>受缔约方大会的领导和指导并对其负责；</w:t>
      </w:r>
    </w:p>
    <w:p w14:paraId="09A71695" w14:textId="2E2A18EF" w:rsidR="0045553C" w:rsidRPr="00023828" w:rsidRDefault="00565265" w:rsidP="005E610E">
      <w:pPr>
        <w:pStyle w:val="CBDNormalNumber"/>
        <w:numPr>
          <w:ilvl w:val="0"/>
          <w:numId w:val="0"/>
        </w:numPr>
        <w:tabs>
          <w:tab w:val="clear" w:pos="567"/>
        </w:tabs>
        <w:ind w:left="1134" w:right="855" w:firstLine="567"/>
        <w:rPr>
          <w:rFonts w:ascii="SimSun" w:hAnsi="SimSun"/>
          <w:sz w:val="24"/>
          <w:szCs w:val="24"/>
          <w:lang w:eastAsia="zh-CN"/>
        </w:rPr>
      </w:pPr>
      <w:r>
        <w:rPr>
          <w:rFonts w:ascii="SimSun" w:hAnsi="SimSun"/>
          <w:sz w:val="24"/>
          <w:szCs w:val="24"/>
          <w:lang w:eastAsia="zh-CN"/>
        </w:rPr>
        <w:lastRenderedPageBreak/>
        <w:t>（</w:t>
      </w:r>
      <w:r w:rsidR="0045553C" w:rsidRPr="00023828">
        <w:rPr>
          <w:rFonts w:ascii="SimSun" w:hAnsi="SimSun"/>
          <w:sz w:val="24"/>
          <w:szCs w:val="24"/>
          <w:lang w:eastAsia="zh-CN"/>
        </w:rPr>
        <w:t>c</w:t>
      </w:r>
      <w:r>
        <w:rPr>
          <w:rFonts w:ascii="SimSun" w:hAnsi="SimSun"/>
          <w:sz w:val="24"/>
          <w:szCs w:val="24"/>
          <w:lang w:eastAsia="zh-CN"/>
        </w:rPr>
        <w:t>）</w:t>
      </w:r>
      <w:r w:rsidR="004C5742" w:rsidRPr="00023828">
        <w:rPr>
          <w:rFonts w:ascii="SimSun" w:hAnsi="SimSun"/>
          <w:sz w:val="24"/>
          <w:szCs w:val="24"/>
          <w:lang w:eastAsia="zh-CN"/>
        </w:rPr>
        <w:tab/>
      </w:r>
      <w:r w:rsidR="00412FAB" w:rsidRPr="00023828">
        <w:rPr>
          <w:rFonts w:ascii="SimSun" w:hAnsi="SimSun" w:hint="eastAsia"/>
          <w:sz w:val="24"/>
          <w:szCs w:val="28"/>
          <w:lang w:eastAsia="zh-CN"/>
        </w:rPr>
        <w:t>在一个民主和透明治理体系内运行，确保是一个公正、公平、包容、高效率和有代表性的机构；</w:t>
      </w:r>
    </w:p>
    <w:p w14:paraId="6D97DE47" w14:textId="700E62D7" w:rsidR="00F7149F" w:rsidRPr="00023828" w:rsidRDefault="00565265" w:rsidP="005E610E">
      <w:pPr>
        <w:pStyle w:val="CBDNormalNumber"/>
        <w:numPr>
          <w:ilvl w:val="0"/>
          <w:numId w:val="0"/>
        </w:numPr>
        <w:tabs>
          <w:tab w:val="clear" w:pos="567"/>
        </w:tabs>
        <w:ind w:left="1134" w:right="855" w:firstLine="567"/>
        <w:rPr>
          <w:rFonts w:ascii="SimSun" w:hAnsi="SimSun"/>
          <w:sz w:val="24"/>
          <w:szCs w:val="24"/>
          <w:lang w:eastAsia="zh-CN"/>
        </w:rPr>
      </w:pPr>
      <w:r>
        <w:rPr>
          <w:rFonts w:ascii="SimSun" w:hAnsi="SimSun"/>
          <w:sz w:val="24"/>
          <w:szCs w:val="24"/>
          <w:lang w:eastAsia="zh-CN"/>
        </w:rPr>
        <w:t>（</w:t>
      </w:r>
      <w:r w:rsidR="0045553C" w:rsidRPr="00023828">
        <w:rPr>
          <w:rFonts w:ascii="SimSun" w:hAnsi="SimSun"/>
          <w:sz w:val="24"/>
          <w:szCs w:val="24"/>
          <w:lang w:eastAsia="zh-CN"/>
        </w:rPr>
        <w:t>d</w:t>
      </w:r>
      <w:r>
        <w:rPr>
          <w:rFonts w:ascii="SimSun" w:hAnsi="SimSun"/>
          <w:sz w:val="24"/>
          <w:szCs w:val="24"/>
          <w:lang w:eastAsia="zh-CN"/>
        </w:rPr>
        <w:t>）</w:t>
      </w:r>
      <w:r w:rsidR="004C5742" w:rsidRPr="00023828">
        <w:rPr>
          <w:rFonts w:ascii="SimSun" w:hAnsi="SimSun"/>
          <w:sz w:val="24"/>
          <w:szCs w:val="24"/>
          <w:lang w:eastAsia="zh-CN"/>
        </w:rPr>
        <w:tab/>
      </w:r>
      <w:r w:rsidR="008D74DB" w:rsidRPr="00023828">
        <w:rPr>
          <w:rFonts w:ascii="SimSun" w:hAnsi="SimSun" w:hint="eastAsia"/>
          <w:sz w:val="24"/>
          <w:szCs w:val="28"/>
          <w:lang w:eastAsia="zh-CN"/>
        </w:rPr>
        <w:t>以公正、及时、简化、公平、包容和不歧视的方式服务所有符合条件的《公约》缔约方</w:t>
      </w:r>
      <w:r w:rsidR="00D24B2F" w:rsidRPr="00023828">
        <w:rPr>
          <w:rFonts w:ascii="SimSun" w:hAnsi="SimSun" w:hint="eastAsia"/>
          <w:sz w:val="24"/>
          <w:szCs w:val="28"/>
          <w:lang w:eastAsia="zh-CN"/>
        </w:rPr>
        <w:t>。</w:t>
      </w:r>
    </w:p>
    <w:p w14:paraId="351545AC" w14:textId="4AD8E033" w:rsidR="00FA6A1C" w:rsidRPr="00023828" w:rsidRDefault="00444DB8" w:rsidP="00AA73A6">
      <w:pPr>
        <w:pStyle w:val="CBDNormalNumber"/>
        <w:rPr>
          <w:rFonts w:ascii="SimSun" w:hAnsi="SimSun"/>
          <w:sz w:val="24"/>
          <w:szCs w:val="24"/>
          <w:lang w:eastAsia="zh-CN"/>
        </w:rPr>
      </w:pPr>
      <w:r w:rsidRPr="00023828">
        <w:rPr>
          <w:rFonts w:ascii="SimSun" w:hAnsi="SimSun" w:hint="eastAsia"/>
          <w:sz w:val="24"/>
          <w:szCs w:val="28"/>
          <w:lang w:eastAsia="zh-CN"/>
        </w:rPr>
        <w:t>为了进一步制定标准，缔约方不妨考虑</w:t>
      </w:r>
      <w:r w:rsidR="00DE60E4" w:rsidRPr="00023828">
        <w:rPr>
          <w:rFonts w:ascii="SimSun" w:hAnsi="SimSun" w:hint="eastAsia"/>
          <w:sz w:val="24"/>
          <w:szCs w:val="28"/>
          <w:lang w:eastAsia="zh-CN"/>
        </w:rPr>
        <w:t>采用</w:t>
      </w:r>
      <w:r w:rsidRPr="00023828">
        <w:rPr>
          <w:rFonts w:ascii="SimSun" w:hAnsi="SimSun" w:hint="eastAsia"/>
          <w:sz w:val="24"/>
          <w:szCs w:val="28"/>
          <w:lang w:eastAsia="zh-CN"/>
        </w:rPr>
        <w:t>以下工作方法</w:t>
      </w:r>
      <w:r w:rsidR="00DD1DBB" w:rsidRPr="00023828">
        <w:rPr>
          <w:rFonts w:ascii="SimSun" w:hAnsi="SimSun" w:hint="eastAsia"/>
          <w:sz w:val="24"/>
          <w:szCs w:val="28"/>
          <w:lang w:eastAsia="zh-CN"/>
        </w:rPr>
        <w:t>：</w:t>
      </w:r>
    </w:p>
    <w:p w14:paraId="5FD0BA08" w14:textId="7C1C6A9D" w:rsidR="00CA5B50" w:rsidRPr="00023828" w:rsidRDefault="00444DB8" w:rsidP="00925C0B">
      <w:pPr>
        <w:pStyle w:val="CBDNormalNumber"/>
        <w:numPr>
          <w:ilvl w:val="1"/>
          <w:numId w:val="7"/>
        </w:numPr>
        <w:rPr>
          <w:rFonts w:ascii="SimSun" w:hAnsi="SimSun"/>
          <w:kern w:val="22"/>
          <w:sz w:val="24"/>
          <w:szCs w:val="24"/>
          <w:lang w:eastAsia="zh-CN"/>
        </w:rPr>
      </w:pPr>
      <w:r w:rsidRPr="00023828">
        <w:rPr>
          <w:rFonts w:ascii="SimSun" w:hAnsi="SimSun" w:hint="eastAsia"/>
          <w:sz w:val="24"/>
          <w:szCs w:val="28"/>
          <w:lang w:eastAsia="zh-CN"/>
        </w:rPr>
        <w:t>不再进一步审议附件二中已经包含在第21段提供的清单中的任何项目；</w:t>
      </w:r>
    </w:p>
    <w:p w14:paraId="2238B53B" w14:textId="708F4CA5" w:rsidR="00925C0B" w:rsidRPr="00023828" w:rsidRDefault="00DD73F2" w:rsidP="001601A2">
      <w:pPr>
        <w:pStyle w:val="CBDNormalNumber"/>
        <w:numPr>
          <w:ilvl w:val="1"/>
          <w:numId w:val="7"/>
        </w:numPr>
        <w:rPr>
          <w:rFonts w:ascii="SimSun" w:hAnsi="SimSun"/>
          <w:kern w:val="22"/>
          <w:sz w:val="24"/>
          <w:szCs w:val="24"/>
          <w:lang w:eastAsia="zh-CN"/>
        </w:rPr>
      </w:pPr>
      <w:r w:rsidRPr="00023828">
        <w:rPr>
          <w:rFonts w:ascii="SimSun" w:hAnsi="SimSun" w:hint="eastAsia"/>
          <w:sz w:val="24"/>
          <w:szCs w:val="28"/>
          <w:lang w:eastAsia="zh-CN"/>
        </w:rPr>
        <w:t>建议将《公约》相关条款中已包含但尚未纳入第21段所提供清单的任何项目列入附件二；</w:t>
      </w:r>
    </w:p>
    <w:p w14:paraId="0FD5A495" w14:textId="3A5972DC" w:rsidR="007D561B" w:rsidRPr="00023828" w:rsidRDefault="00EE36AC" w:rsidP="001823FA">
      <w:pPr>
        <w:pStyle w:val="CBDNormalNumber"/>
        <w:numPr>
          <w:ilvl w:val="1"/>
          <w:numId w:val="7"/>
        </w:numPr>
        <w:rPr>
          <w:rFonts w:ascii="SimSun" w:hAnsi="SimSun"/>
          <w:kern w:val="22"/>
          <w:sz w:val="24"/>
          <w:szCs w:val="24"/>
          <w:lang w:eastAsia="zh-CN"/>
        </w:rPr>
      </w:pPr>
      <w:r w:rsidRPr="00023828">
        <w:rPr>
          <w:rFonts w:ascii="SimSun" w:hAnsi="SimSun" w:hint="eastAsia"/>
          <w:sz w:val="24"/>
          <w:szCs w:val="28"/>
          <w:lang w:eastAsia="zh-CN"/>
        </w:rPr>
        <w:t>进一步考虑是否在附件二中列入第21段所列清单中未包含的、且未包含在《公约》相关条款中的任何项目</w:t>
      </w:r>
      <w:r w:rsidR="00F86F07" w:rsidRPr="00023828">
        <w:rPr>
          <w:rFonts w:ascii="SimSun" w:hAnsi="SimSun" w:hint="eastAsia"/>
          <w:sz w:val="24"/>
          <w:szCs w:val="28"/>
          <w:lang w:eastAsia="zh-CN"/>
        </w:rPr>
        <w:t>。</w:t>
      </w:r>
    </w:p>
    <w:p w14:paraId="031E69E8" w14:textId="77081B6F" w:rsidR="00B270B4" w:rsidRPr="00023828" w:rsidRDefault="00EB2942" w:rsidP="00AA73A6">
      <w:pPr>
        <w:pStyle w:val="CBDNormalNumber"/>
        <w:rPr>
          <w:rFonts w:ascii="SimSun" w:hAnsi="SimSun"/>
          <w:sz w:val="24"/>
          <w:szCs w:val="24"/>
          <w:lang w:eastAsia="zh-CN"/>
        </w:rPr>
      </w:pPr>
      <w:r w:rsidRPr="00023828">
        <w:rPr>
          <w:rFonts w:ascii="SimSun" w:hAnsi="SimSun" w:hint="eastAsia"/>
          <w:sz w:val="24"/>
          <w:szCs w:val="28"/>
          <w:lang w:eastAsia="zh-CN"/>
        </w:rPr>
        <w:t>注意</w:t>
      </w:r>
      <w:r w:rsidR="00F31CFE" w:rsidRPr="00023828">
        <w:rPr>
          <w:rFonts w:ascii="SimSun" w:hAnsi="SimSun" w:hint="eastAsia"/>
          <w:sz w:val="24"/>
          <w:szCs w:val="28"/>
          <w:lang w:eastAsia="zh-CN"/>
        </w:rPr>
        <w:t>到</w:t>
      </w:r>
      <w:r w:rsidRPr="00023828">
        <w:rPr>
          <w:rFonts w:ascii="SimSun" w:hAnsi="SimSun" w:hint="eastAsia"/>
          <w:sz w:val="24"/>
          <w:szCs w:val="28"/>
          <w:lang w:eastAsia="zh-CN"/>
        </w:rPr>
        <w:t>可能存在“灰色地带”，特别是</w:t>
      </w:r>
      <w:r w:rsidR="009D373D" w:rsidRPr="00023828">
        <w:rPr>
          <w:rFonts w:ascii="SimSun" w:hAnsi="SimSun" w:hint="eastAsia"/>
          <w:sz w:val="24"/>
          <w:szCs w:val="28"/>
          <w:lang w:eastAsia="zh-CN"/>
        </w:rPr>
        <w:t>对</w:t>
      </w:r>
      <w:r w:rsidRPr="00023828">
        <w:rPr>
          <w:rFonts w:ascii="SimSun" w:hAnsi="SimSun" w:hint="eastAsia"/>
          <w:sz w:val="24"/>
          <w:szCs w:val="28"/>
          <w:lang w:eastAsia="zh-CN"/>
        </w:rPr>
        <w:t>上文</w:t>
      </w:r>
      <w:r w:rsidR="00565265">
        <w:rPr>
          <w:rFonts w:ascii="SimSun" w:hAnsi="SimSun" w:hint="eastAsia"/>
          <w:sz w:val="24"/>
          <w:szCs w:val="28"/>
          <w:lang w:eastAsia="zh-CN"/>
        </w:rPr>
        <w:t>（</w:t>
      </w:r>
      <w:r w:rsidRPr="00023828">
        <w:rPr>
          <w:rFonts w:ascii="SimSun" w:hAnsi="SimSun" w:hint="eastAsia"/>
          <w:sz w:val="24"/>
          <w:szCs w:val="28"/>
          <w:lang w:eastAsia="zh-CN"/>
        </w:rPr>
        <w:t>b</w:t>
      </w:r>
      <w:r w:rsidR="00565265">
        <w:rPr>
          <w:rFonts w:ascii="SimSun" w:hAnsi="SimSun" w:hint="eastAsia"/>
          <w:sz w:val="24"/>
          <w:szCs w:val="28"/>
          <w:lang w:eastAsia="zh-CN"/>
        </w:rPr>
        <w:t>）</w:t>
      </w:r>
      <w:r w:rsidRPr="00023828">
        <w:rPr>
          <w:rFonts w:ascii="SimSun" w:hAnsi="SimSun" w:hint="eastAsia"/>
          <w:sz w:val="24"/>
          <w:szCs w:val="28"/>
          <w:lang w:eastAsia="zh-CN"/>
        </w:rPr>
        <w:t>和</w:t>
      </w:r>
      <w:r w:rsidR="00565265">
        <w:rPr>
          <w:rFonts w:ascii="SimSun" w:hAnsi="SimSun" w:hint="eastAsia"/>
          <w:sz w:val="24"/>
          <w:szCs w:val="28"/>
          <w:lang w:eastAsia="zh-CN"/>
        </w:rPr>
        <w:t>（</w:t>
      </w:r>
      <w:r w:rsidRPr="00023828">
        <w:rPr>
          <w:rFonts w:ascii="SimSun" w:hAnsi="SimSun" w:hint="eastAsia"/>
          <w:sz w:val="24"/>
          <w:szCs w:val="28"/>
          <w:lang w:eastAsia="zh-CN"/>
        </w:rPr>
        <w:t>c</w:t>
      </w:r>
      <w:r w:rsidR="00565265">
        <w:rPr>
          <w:rFonts w:ascii="SimSun" w:hAnsi="SimSun" w:hint="eastAsia"/>
          <w:sz w:val="24"/>
          <w:szCs w:val="28"/>
          <w:lang w:eastAsia="zh-CN"/>
        </w:rPr>
        <w:t>）</w:t>
      </w:r>
      <w:r w:rsidRPr="00023828">
        <w:rPr>
          <w:rFonts w:ascii="SimSun" w:hAnsi="SimSun" w:hint="eastAsia"/>
          <w:sz w:val="24"/>
          <w:szCs w:val="28"/>
          <w:lang w:eastAsia="zh-CN"/>
        </w:rPr>
        <w:t>分段</w:t>
      </w:r>
      <w:r w:rsidR="009D373D" w:rsidRPr="00023828">
        <w:rPr>
          <w:rFonts w:ascii="SimSun" w:hAnsi="SimSun" w:hint="eastAsia"/>
          <w:sz w:val="24"/>
          <w:szCs w:val="28"/>
          <w:lang w:eastAsia="zh-CN"/>
        </w:rPr>
        <w:t>而言的“灰色地带”</w:t>
      </w:r>
      <w:r w:rsidRPr="00023828">
        <w:rPr>
          <w:rFonts w:ascii="SimSun" w:hAnsi="SimSun" w:hint="eastAsia"/>
          <w:sz w:val="24"/>
          <w:szCs w:val="28"/>
          <w:lang w:eastAsia="zh-CN"/>
        </w:rPr>
        <w:t>；例如</w:t>
      </w:r>
      <w:r w:rsidR="00F86F07" w:rsidRPr="00023828">
        <w:rPr>
          <w:rFonts w:ascii="SimSun" w:hAnsi="SimSun" w:hint="eastAsia"/>
          <w:sz w:val="24"/>
          <w:szCs w:val="28"/>
          <w:lang w:eastAsia="zh-CN"/>
        </w:rPr>
        <w:t>，</w:t>
      </w:r>
      <w:r w:rsidR="0086671B" w:rsidRPr="00023828">
        <w:rPr>
          <w:rFonts w:ascii="SimSun" w:hAnsi="SimSun" w:hint="eastAsia"/>
          <w:sz w:val="24"/>
          <w:szCs w:val="28"/>
          <w:lang w:eastAsia="zh-CN"/>
        </w:rPr>
        <w:t>以</w:t>
      </w:r>
      <w:r w:rsidRPr="00023828">
        <w:rPr>
          <w:rFonts w:ascii="SimSun" w:hAnsi="SimSun" w:hint="eastAsia"/>
          <w:sz w:val="24"/>
          <w:szCs w:val="28"/>
          <w:lang w:eastAsia="zh-CN"/>
        </w:rPr>
        <w:t>通用的</w:t>
      </w:r>
      <w:r w:rsidR="00512B9B">
        <w:rPr>
          <w:rFonts w:ascii="SimSun" w:hAnsi="SimSun" w:hint="eastAsia"/>
          <w:sz w:val="24"/>
          <w:szCs w:val="28"/>
          <w:lang w:eastAsia="zh-CN"/>
        </w:rPr>
        <w:t>词语</w:t>
      </w:r>
      <w:r w:rsidR="0086671B" w:rsidRPr="00023828">
        <w:rPr>
          <w:rFonts w:ascii="SimSun" w:hAnsi="SimSun" w:hint="eastAsia"/>
          <w:sz w:val="24"/>
          <w:szCs w:val="28"/>
          <w:lang w:eastAsia="zh-CN"/>
        </w:rPr>
        <w:t>阐述</w:t>
      </w:r>
      <w:r w:rsidRPr="00023828">
        <w:rPr>
          <w:rFonts w:ascii="SimSun" w:hAnsi="SimSun" w:hint="eastAsia"/>
          <w:sz w:val="24"/>
          <w:szCs w:val="28"/>
          <w:lang w:eastAsia="zh-CN"/>
        </w:rPr>
        <w:t>的概念或观念。附件表格第4栏按需要提供了这方面的意见。</w:t>
      </w:r>
    </w:p>
    <w:p w14:paraId="0CDCD6C1" w14:textId="642F9118" w:rsidR="00BA72C4" w:rsidRPr="00023828" w:rsidRDefault="003A2DA4" w:rsidP="00095B3A">
      <w:pPr>
        <w:pStyle w:val="CBDH1"/>
        <w:rPr>
          <w:rFonts w:ascii="SimSun" w:hAnsi="SimSun"/>
          <w:lang w:val="en-CA" w:eastAsia="zh-CN"/>
        </w:rPr>
      </w:pPr>
      <w:r w:rsidRPr="00023828">
        <w:rPr>
          <w:rFonts w:ascii="SimSun" w:hAnsi="SimSun" w:hint="eastAsia"/>
          <w:lang w:val="en-CA" w:eastAsia="zh-CN"/>
        </w:rPr>
        <w:t>三</w:t>
      </w:r>
      <w:r w:rsidR="00095B3A" w:rsidRPr="00023828">
        <w:rPr>
          <w:rFonts w:ascii="SimSun" w:hAnsi="SimSun"/>
          <w:lang w:val="en-CA" w:eastAsia="zh-CN"/>
        </w:rPr>
        <w:t>.</w:t>
      </w:r>
      <w:r w:rsidR="00095B3A" w:rsidRPr="00023828">
        <w:rPr>
          <w:rFonts w:ascii="SimSun" w:hAnsi="SimSun"/>
          <w:lang w:val="en-CA" w:eastAsia="zh-CN"/>
        </w:rPr>
        <w:tab/>
      </w:r>
      <w:r w:rsidR="00834892">
        <w:rPr>
          <w:rFonts w:ascii="SimSun" w:hAnsi="SimSun" w:hint="eastAsia"/>
          <w:szCs w:val="28"/>
          <w:lang w:eastAsia="zh-CN"/>
        </w:rPr>
        <w:t>分析</w:t>
      </w:r>
      <w:r w:rsidR="00881FD5">
        <w:rPr>
          <w:rFonts w:ascii="SimSun" w:hAnsi="SimSun" w:hint="eastAsia"/>
          <w:szCs w:val="28"/>
          <w:lang w:eastAsia="zh-CN"/>
        </w:rPr>
        <w:t>结果</w:t>
      </w:r>
      <w:r w:rsidR="00C325C5" w:rsidRPr="00023828">
        <w:rPr>
          <w:rFonts w:ascii="SimSun" w:hAnsi="SimSun" w:hint="eastAsia"/>
          <w:szCs w:val="28"/>
          <w:lang w:eastAsia="zh-CN"/>
        </w:rPr>
        <w:t>和建议的</w:t>
      </w:r>
      <w:r w:rsidR="00D11FA9">
        <w:rPr>
          <w:rFonts w:ascii="SimSun" w:hAnsi="SimSun" w:hint="eastAsia"/>
          <w:szCs w:val="28"/>
          <w:lang w:eastAsia="zh-CN"/>
        </w:rPr>
        <w:t>后续步骤</w:t>
      </w:r>
    </w:p>
    <w:p w14:paraId="43A64AAB" w14:textId="386E793C" w:rsidR="00247EA5" w:rsidRPr="00023828" w:rsidRDefault="00BF4EAB" w:rsidP="00AA73A6">
      <w:pPr>
        <w:pStyle w:val="CBDNormalNumber"/>
        <w:rPr>
          <w:rFonts w:ascii="SimSun" w:hAnsi="SimSun"/>
          <w:sz w:val="24"/>
          <w:szCs w:val="24"/>
          <w:lang w:eastAsia="zh-CN"/>
        </w:rPr>
      </w:pPr>
      <w:r w:rsidRPr="00023828">
        <w:rPr>
          <w:rFonts w:ascii="SimSun" w:hAnsi="SimSun" w:hint="eastAsia"/>
          <w:sz w:val="24"/>
          <w:szCs w:val="28"/>
          <w:lang w:eastAsia="zh-CN"/>
        </w:rPr>
        <w:t>附件中的表格综合比较了第</w:t>
      </w:r>
      <w:hyperlink r:id="rId18" w:history="1">
        <w:r w:rsidR="00966D47"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号决定附件二所载清单中的各个项目、《公约》条款的相关内容以及第</w:t>
      </w:r>
      <w:hyperlink r:id="rId19" w:history="1">
        <w:r w:rsidR="00BC5833"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号决定第21段中规定的标准。根据</w:t>
      </w:r>
      <w:r w:rsidR="00834892">
        <w:rPr>
          <w:rFonts w:ascii="SimSun" w:hAnsi="SimSun" w:hint="eastAsia"/>
          <w:sz w:val="24"/>
          <w:szCs w:val="28"/>
          <w:lang w:eastAsia="zh-CN"/>
        </w:rPr>
        <w:t>分析</w:t>
      </w:r>
      <w:r w:rsidR="00BD351C">
        <w:rPr>
          <w:rFonts w:ascii="SimSun" w:hAnsi="SimSun" w:hint="eastAsia"/>
          <w:sz w:val="24"/>
          <w:szCs w:val="28"/>
          <w:lang w:eastAsia="zh-CN"/>
        </w:rPr>
        <w:t>结果</w:t>
      </w:r>
      <w:r w:rsidRPr="00023828">
        <w:rPr>
          <w:rFonts w:ascii="SimSun" w:hAnsi="SimSun" w:hint="eastAsia"/>
          <w:sz w:val="24"/>
          <w:szCs w:val="28"/>
          <w:lang w:eastAsia="zh-CN"/>
        </w:rPr>
        <w:t>，建议采用以下方法</w:t>
      </w:r>
      <w:r w:rsidR="00966D47">
        <w:rPr>
          <w:rFonts w:ascii="SimSun" w:hAnsi="SimSun" w:hint="eastAsia"/>
          <w:sz w:val="24"/>
          <w:szCs w:val="28"/>
          <w:lang w:eastAsia="zh-CN"/>
        </w:rPr>
        <w:t>:</w:t>
      </w:r>
    </w:p>
    <w:p w14:paraId="7A456A41" w14:textId="5C9C6838" w:rsidR="00065FD3" w:rsidRPr="00023828" w:rsidRDefault="00885229" w:rsidP="00065FD3">
      <w:pPr>
        <w:pStyle w:val="CBDNormalNumber"/>
        <w:keepNext/>
        <w:numPr>
          <w:ilvl w:val="1"/>
          <w:numId w:val="7"/>
        </w:numPr>
        <w:rPr>
          <w:rFonts w:ascii="SimSun" w:hAnsi="SimSun"/>
          <w:sz w:val="24"/>
          <w:szCs w:val="24"/>
          <w:lang w:eastAsia="zh-CN"/>
        </w:rPr>
      </w:pPr>
      <w:r w:rsidRPr="00023828">
        <w:rPr>
          <w:rFonts w:ascii="SimSun" w:hAnsi="SimSun" w:hint="eastAsia"/>
          <w:sz w:val="24"/>
          <w:szCs w:val="28"/>
          <w:lang w:eastAsia="zh-CN"/>
        </w:rPr>
        <w:t>缔约方不妨不再进一步审议八个项目或项目要素，因为它们或者已经</w:t>
      </w:r>
      <w:r w:rsidR="00D5115A">
        <w:rPr>
          <w:rFonts w:ascii="SimSun" w:hAnsi="SimSun" w:hint="eastAsia"/>
          <w:sz w:val="24"/>
          <w:szCs w:val="28"/>
          <w:lang w:eastAsia="zh-CN"/>
        </w:rPr>
        <w:t>纳入</w:t>
      </w:r>
      <w:r w:rsidRPr="00023828">
        <w:rPr>
          <w:rFonts w:ascii="SimSun" w:hAnsi="SimSun" w:hint="eastAsia"/>
          <w:sz w:val="24"/>
          <w:szCs w:val="28"/>
          <w:lang w:eastAsia="zh-CN"/>
        </w:rPr>
        <w:t>第</w:t>
      </w:r>
      <w:hyperlink r:id="rId20" w:history="1">
        <w:r w:rsidR="005D1C2F" w:rsidRPr="00023828">
          <w:rPr>
            <w:rStyle w:val="Hyperlink"/>
            <w:rFonts w:ascii="SimSun" w:hAnsi="SimSun"/>
            <w:kern w:val="22"/>
            <w:sz w:val="24"/>
            <w:szCs w:val="24"/>
            <w:lang w:eastAsia="zh-CN"/>
          </w:rPr>
          <w:t>16/34</w:t>
        </w:r>
      </w:hyperlink>
      <w:r w:rsidRPr="00023828">
        <w:rPr>
          <w:rFonts w:ascii="SimSun" w:hAnsi="SimSun" w:hint="eastAsia"/>
          <w:sz w:val="24"/>
          <w:szCs w:val="28"/>
          <w:lang w:eastAsia="zh-CN"/>
        </w:rPr>
        <w:t>号决定第21段提供的清单</w:t>
      </w:r>
      <w:r w:rsidR="00565265">
        <w:rPr>
          <w:rFonts w:ascii="SimSun" w:hAnsi="SimSun" w:hint="eastAsia"/>
          <w:sz w:val="24"/>
          <w:szCs w:val="28"/>
          <w:lang w:eastAsia="zh-CN"/>
        </w:rPr>
        <w:t>（</w:t>
      </w:r>
      <w:r w:rsidRPr="00023828">
        <w:rPr>
          <w:rFonts w:ascii="SimSun" w:hAnsi="SimSun" w:hint="eastAsia"/>
          <w:sz w:val="24"/>
          <w:szCs w:val="28"/>
          <w:lang w:eastAsia="zh-CN"/>
        </w:rPr>
        <w:t>即项目2、项目5、7和8</w:t>
      </w:r>
      <w:r w:rsidR="00553D45" w:rsidRPr="00023828">
        <w:rPr>
          <w:rFonts w:ascii="SimSun" w:hAnsi="SimSun" w:hint="eastAsia"/>
          <w:sz w:val="24"/>
          <w:szCs w:val="28"/>
          <w:lang w:eastAsia="zh-CN"/>
        </w:rPr>
        <w:t>的一个要素</w:t>
      </w:r>
      <w:r w:rsidRPr="00023828">
        <w:rPr>
          <w:rFonts w:ascii="SimSun" w:hAnsi="SimSun" w:hint="eastAsia"/>
          <w:sz w:val="24"/>
          <w:szCs w:val="28"/>
          <w:lang w:eastAsia="zh-CN"/>
        </w:rPr>
        <w:t>、项目9的</w:t>
      </w:r>
      <w:r w:rsidR="002057E8">
        <w:rPr>
          <w:rFonts w:ascii="SimSun" w:hAnsi="SimSun" w:hint="eastAsia"/>
          <w:sz w:val="24"/>
          <w:szCs w:val="28"/>
          <w:lang w:eastAsia="zh-CN"/>
        </w:rPr>
        <w:t>若干</w:t>
      </w:r>
      <w:r w:rsidRPr="00023828">
        <w:rPr>
          <w:rFonts w:ascii="SimSun" w:hAnsi="SimSun" w:hint="eastAsia"/>
          <w:sz w:val="24"/>
          <w:szCs w:val="28"/>
          <w:lang w:eastAsia="zh-CN"/>
        </w:rPr>
        <w:t>要素</w:t>
      </w:r>
      <w:r w:rsidR="00565265">
        <w:rPr>
          <w:rFonts w:ascii="SimSun" w:hAnsi="SimSun" w:hint="eastAsia"/>
          <w:sz w:val="24"/>
          <w:szCs w:val="28"/>
          <w:lang w:eastAsia="zh-CN"/>
        </w:rPr>
        <w:t>）</w:t>
      </w:r>
      <w:r w:rsidRPr="00023828">
        <w:rPr>
          <w:rFonts w:ascii="SimSun" w:hAnsi="SimSun" w:hint="eastAsia"/>
          <w:sz w:val="24"/>
          <w:szCs w:val="28"/>
          <w:lang w:eastAsia="zh-CN"/>
        </w:rPr>
        <w:t>，或者由于其他原因</w:t>
      </w:r>
      <w:r w:rsidR="00565265">
        <w:rPr>
          <w:rFonts w:ascii="SimSun" w:hAnsi="SimSun" w:hint="eastAsia"/>
          <w:sz w:val="24"/>
          <w:szCs w:val="28"/>
          <w:lang w:eastAsia="zh-CN"/>
        </w:rPr>
        <w:t>（</w:t>
      </w:r>
      <w:r w:rsidRPr="00023828">
        <w:rPr>
          <w:rFonts w:ascii="SimSun" w:hAnsi="SimSun" w:hint="eastAsia"/>
          <w:sz w:val="24"/>
          <w:szCs w:val="28"/>
          <w:lang w:eastAsia="zh-CN"/>
        </w:rPr>
        <w:t>项目4、6和16；见附表相关行提供的解释</w:t>
      </w:r>
      <w:r w:rsidR="00565265">
        <w:rPr>
          <w:rFonts w:ascii="SimSun" w:hAnsi="SimSun" w:hint="eastAsia"/>
          <w:sz w:val="24"/>
          <w:szCs w:val="28"/>
          <w:lang w:eastAsia="zh-CN"/>
        </w:rPr>
        <w:t>）</w:t>
      </w:r>
      <w:r w:rsidRPr="00023828">
        <w:rPr>
          <w:rFonts w:ascii="SimSun" w:hAnsi="SimSun" w:hint="eastAsia"/>
          <w:sz w:val="24"/>
          <w:szCs w:val="28"/>
          <w:lang w:eastAsia="zh-CN"/>
        </w:rPr>
        <w:t>；</w:t>
      </w:r>
    </w:p>
    <w:p w14:paraId="115FB023" w14:textId="2C7E6AE1" w:rsidR="003A6FBB" w:rsidRPr="00023828" w:rsidRDefault="00D9545B" w:rsidP="003A6FBB">
      <w:pPr>
        <w:pStyle w:val="CBDNormalNumber"/>
        <w:keepNext/>
        <w:numPr>
          <w:ilvl w:val="1"/>
          <w:numId w:val="7"/>
        </w:numPr>
        <w:rPr>
          <w:rFonts w:ascii="SimSun" w:hAnsi="SimSun"/>
          <w:sz w:val="24"/>
          <w:szCs w:val="24"/>
          <w:lang w:eastAsia="zh-CN"/>
        </w:rPr>
      </w:pPr>
      <w:r w:rsidRPr="00023828">
        <w:rPr>
          <w:rFonts w:ascii="SimSun" w:hAnsi="SimSun" w:hint="eastAsia"/>
          <w:sz w:val="24"/>
          <w:szCs w:val="28"/>
          <w:lang w:eastAsia="zh-CN"/>
        </w:rPr>
        <w:t>缔约方不妨考虑在财务机制的标准中纳入三个项目或项目的要素，因为它们尚未纳入第</w:t>
      </w:r>
      <w:hyperlink r:id="rId21" w:history="1">
        <w:r w:rsidR="005D1C2F"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号决定第21段提供的清单，但</w:t>
      </w:r>
      <w:r w:rsidR="004B3D08">
        <w:rPr>
          <w:rFonts w:ascii="SimSun" w:hAnsi="SimSun" w:hint="eastAsia"/>
          <w:sz w:val="24"/>
          <w:szCs w:val="28"/>
          <w:lang w:eastAsia="zh-CN"/>
        </w:rPr>
        <w:t>已经</w:t>
      </w:r>
      <w:r w:rsidRPr="00023828">
        <w:rPr>
          <w:rFonts w:ascii="SimSun" w:hAnsi="SimSun" w:hint="eastAsia"/>
          <w:sz w:val="24"/>
          <w:szCs w:val="28"/>
          <w:lang w:eastAsia="zh-CN"/>
        </w:rPr>
        <w:t>反映在《公约》的相关条款中，特别是第21条</w:t>
      </w:r>
      <w:r w:rsidR="00565265">
        <w:rPr>
          <w:rFonts w:ascii="SimSun" w:hAnsi="SimSun" w:hint="eastAsia"/>
          <w:sz w:val="24"/>
          <w:szCs w:val="28"/>
          <w:lang w:eastAsia="zh-CN"/>
        </w:rPr>
        <w:t>（</w:t>
      </w:r>
      <w:r w:rsidRPr="00023828">
        <w:rPr>
          <w:rFonts w:ascii="SimSun" w:hAnsi="SimSun" w:hint="eastAsia"/>
          <w:sz w:val="24"/>
          <w:szCs w:val="28"/>
          <w:lang w:eastAsia="zh-CN"/>
        </w:rPr>
        <w:t>项目1，项目2、3的要素</w:t>
      </w:r>
      <w:r w:rsidR="00565265">
        <w:rPr>
          <w:rFonts w:ascii="SimSun" w:hAnsi="SimSun" w:hint="eastAsia"/>
          <w:sz w:val="24"/>
          <w:szCs w:val="28"/>
          <w:lang w:eastAsia="zh-CN"/>
        </w:rPr>
        <w:t>）</w:t>
      </w:r>
      <w:r w:rsidRPr="00023828">
        <w:rPr>
          <w:rFonts w:ascii="SimSun" w:hAnsi="SimSun" w:hint="eastAsia"/>
          <w:sz w:val="24"/>
          <w:szCs w:val="28"/>
          <w:lang w:eastAsia="zh-CN"/>
        </w:rPr>
        <w:t>；</w:t>
      </w:r>
    </w:p>
    <w:p w14:paraId="76C9CE74" w14:textId="069523FB" w:rsidR="00572F90" w:rsidRPr="00023828" w:rsidRDefault="003F53AD" w:rsidP="00065FD3">
      <w:pPr>
        <w:pStyle w:val="CBDNormalNumber"/>
        <w:keepNext/>
        <w:numPr>
          <w:ilvl w:val="1"/>
          <w:numId w:val="7"/>
        </w:numPr>
        <w:rPr>
          <w:rFonts w:ascii="SimSun" w:hAnsi="SimSun"/>
          <w:sz w:val="24"/>
          <w:szCs w:val="24"/>
          <w:lang w:eastAsia="zh-CN"/>
        </w:rPr>
      </w:pPr>
      <w:r>
        <w:rPr>
          <w:rFonts w:ascii="SimSun" w:hAnsi="SimSun" w:hint="eastAsia"/>
          <w:sz w:val="24"/>
          <w:szCs w:val="28"/>
          <w:lang w:eastAsia="zh-CN"/>
        </w:rPr>
        <w:t>就</w:t>
      </w:r>
      <w:r w:rsidR="003C0DFA" w:rsidRPr="00023828">
        <w:rPr>
          <w:rFonts w:ascii="SimSun" w:hAnsi="SimSun" w:hint="eastAsia"/>
          <w:sz w:val="24"/>
          <w:szCs w:val="28"/>
          <w:lang w:eastAsia="zh-CN"/>
        </w:rPr>
        <w:t>三个项目或项目要素</w:t>
      </w:r>
      <w:r w:rsidR="00565265">
        <w:rPr>
          <w:rFonts w:ascii="SimSun" w:hAnsi="SimSun" w:hint="eastAsia"/>
          <w:sz w:val="24"/>
          <w:szCs w:val="28"/>
          <w:lang w:eastAsia="zh-CN"/>
        </w:rPr>
        <w:t>（</w:t>
      </w:r>
      <w:r w:rsidR="003C0DFA" w:rsidRPr="00023828">
        <w:rPr>
          <w:rFonts w:ascii="SimSun" w:hAnsi="SimSun" w:hint="eastAsia"/>
          <w:sz w:val="24"/>
          <w:szCs w:val="28"/>
          <w:lang w:eastAsia="zh-CN"/>
        </w:rPr>
        <w:t>项目9、10和18的要素</w:t>
      </w:r>
      <w:r w:rsidR="00565265">
        <w:rPr>
          <w:rFonts w:ascii="SimSun" w:hAnsi="SimSun" w:hint="eastAsia"/>
          <w:sz w:val="24"/>
          <w:szCs w:val="28"/>
          <w:lang w:eastAsia="zh-CN"/>
        </w:rPr>
        <w:t>）</w:t>
      </w:r>
      <w:r>
        <w:rPr>
          <w:rFonts w:ascii="SimSun" w:hAnsi="SimSun" w:hint="eastAsia"/>
          <w:sz w:val="24"/>
          <w:szCs w:val="28"/>
          <w:lang w:eastAsia="zh-CN"/>
        </w:rPr>
        <w:t>而言</w:t>
      </w:r>
      <w:r w:rsidR="003C0DFA" w:rsidRPr="00023828">
        <w:rPr>
          <w:rFonts w:ascii="SimSun" w:hAnsi="SimSun" w:hint="eastAsia"/>
          <w:sz w:val="24"/>
          <w:szCs w:val="28"/>
          <w:lang w:eastAsia="zh-CN"/>
        </w:rPr>
        <w:t>，发现它们基本上</w:t>
      </w:r>
      <w:r w:rsidR="0012630E">
        <w:rPr>
          <w:rFonts w:ascii="SimSun" w:hAnsi="SimSun" w:hint="eastAsia"/>
          <w:sz w:val="24"/>
          <w:szCs w:val="28"/>
          <w:lang w:eastAsia="zh-CN"/>
        </w:rPr>
        <w:t>已经</w:t>
      </w:r>
      <w:r w:rsidR="00F35755">
        <w:rPr>
          <w:rFonts w:ascii="SimSun" w:hAnsi="SimSun" w:hint="eastAsia"/>
          <w:sz w:val="24"/>
          <w:szCs w:val="28"/>
          <w:lang w:eastAsia="zh-CN"/>
        </w:rPr>
        <w:t>纳入</w:t>
      </w:r>
      <w:r w:rsidR="003C0DFA" w:rsidRPr="00023828">
        <w:rPr>
          <w:rFonts w:ascii="SimSun" w:hAnsi="SimSun" w:hint="eastAsia"/>
          <w:sz w:val="24"/>
          <w:szCs w:val="28"/>
          <w:lang w:eastAsia="zh-CN"/>
        </w:rPr>
        <w:t>第</w:t>
      </w:r>
      <w:hyperlink r:id="rId22" w:history="1">
        <w:r w:rsidR="005D1C2F" w:rsidRPr="00023828">
          <w:rPr>
            <w:rStyle w:val="Hyperlink"/>
            <w:rFonts w:ascii="SimSun" w:hAnsi="SimSun"/>
            <w:sz w:val="24"/>
            <w:szCs w:val="24"/>
            <w:lang w:eastAsia="zh-CN"/>
          </w:rPr>
          <w:t>16/34</w:t>
        </w:r>
      </w:hyperlink>
      <w:r w:rsidR="003C0DFA" w:rsidRPr="00023828">
        <w:rPr>
          <w:rFonts w:ascii="SimSun" w:hAnsi="SimSun" w:hint="eastAsia"/>
          <w:sz w:val="24"/>
          <w:szCs w:val="28"/>
          <w:lang w:eastAsia="zh-CN"/>
        </w:rPr>
        <w:t>号决定第21段提供的清单，但使用</w:t>
      </w:r>
      <w:r w:rsidR="00B2303F">
        <w:rPr>
          <w:rFonts w:ascii="SimSun" w:hAnsi="SimSun" w:hint="eastAsia"/>
          <w:sz w:val="24"/>
          <w:szCs w:val="28"/>
          <w:lang w:eastAsia="zh-CN"/>
        </w:rPr>
        <w:t>的是</w:t>
      </w:r>
      <w:r w:rsidR="00BD5269">
        <w:rPr>
          <w:rFonts w:ascii="SimSun" w:hAnsi="SimSun" w:hint="eastAsia"/>
          <w:sz w:val="24"/>
          <w:szCs w:val="28"/>
          <w:lang w:eastAsia="zh-CN"/>
        </w:rPr>
        <w:t>比较</w:t>
      </w:r>
      <w:r w:rsidR="003C0DFA" w:rsidRPr="00023828">
        <w:rPr>
          <w:rFonts w:ascii="SimSun" w:hAnsi="SimSun" w:hint="eastAsia"/>
          <w:sz w:val="24"/>
          <w:szCs w:val="28"/>
          <w:lang w:eastAsia="zh-CN"/>
        </w:rPr>
        <w:t>通用的术语。缔约方不妨考虑标准最后清单所需的详细程度，并据此起草建议；</w:t>
      </w:r>
    </w:p>
    <w:p w14:paraId="21C1AA04" w14:textId="0948282F" w:rsidR="0059244F" w:rsidRPr="00023828" w:rsidRDefault="00B04C65" w:rsidP="00065FD3">
      <w:pPr>
        <w:pStyle w:val="CBDNormalNumber"/>
        <w:keepNext/>
        <w:numPr>
          <w:ilvl w:val="1"/>
          <w:numId w:val="7"/>
        </w:numPr>
        <w:rPr>
          <w:rFonts w:ascii="SimSun" w:hAnsi="SimSun"/>
          <w:sz w:val="24"/>
          <w:szCs w:val="24"/>
          <w:lang w:eastAsia="zh-CN"/>
        </w:rPr>
      </w:pPr>
      <w:r w:rsidRPr="00023828">
        <w:rPr>
          <w:rFonts w:ascii="SimSun" w:hAnsi="SimSun" w:hint="eastAsia"/>
          <w:sz w:val="24"/>
          <w:szCs w:val="28"/>
          <w:lang w:eastAsia="zh-CN"/>
        </w:rPr>
        <w:t>发现七个项目或项目要素未纳入第</w:t>
      </w:r>
      <w:hyperlink r:id="rId23" w:history="1">
        <w:r w:rsidR="005D1C2F" w:rsidRPr="00023828">
          <w:rPr>
            <w:rStyle w:val="Hyperlink"/>
            <w:rFonts w:ascii="SimSun" w:hAnsi="SimSun"/>
            <w:sz w:val="24"/>
            <w:szCs w:val="24"/>
            <w:lang w:eastAsia="zh-CN"/>
          </w:rPr>
          <w:t>16/34</w:t>
        </w:r>
      </w:hyperlink>
      <w:r w:rsidRPr="00023828">
        <w:rPr>
          <w:rFonts w:ascii="SimSun" w:hAnsi="SimSun" w:hint="eastAsia"/>
          <w:sz w:val="24"/>
          <w:szCs w:val="28"/>
          <w:lang w:eastAsia="zh-CN"/>
        </w:rPr>
        <w:t>号决定第21段提供的清单，也未反映在《公约》的相关条款中</w:t>
      </w:r>
      <w:r w:rsidR="00565265">
        <w:rPr>
          <w:rFonts w:ascii="SimSun" w:hAnsi="SimSun" w:hint="eastAsia"/>
          <w:sz w:val="24"/>
          <w:szCs w:val="28"/>
          <w:lang w:eastAsia="zh-CN"/>
        </w:rPr>
        <w:t>（</w:t>
      </w:r>
      <w:r w:rsidRPr="00023828">
        <w:rPr>
          <w:rFonts w:ascii="SimSun" w:hAnsi="SimSun" w:hint="eastAsia"/>
          <w:sz w:val="24"/>
          <w:szCs w:val="28"/>
          <w:lang w:eastAsia="zh-CN"/>
        </w:rPr>
        <w:t>项目10、11、12、13、14、15和19的要素</w:t>
      </w:r>
      <w:r w:rsidR="00565265">
        <w:rPr>
          <w:rFonts w:ascii="SimSun" w:hAnsi="SimSun" w:hint="eastAsia"/>
          <w:sz w:val="24"/>
          <w:szCs w:val="28"/>
          <w:lang w:eastAsia="zh-CN"/>
        </w:rPr>
        <w:t>）</w:t>
      </w:r>
      <w:r w:rsidRPr="00023828">
        <w:rPr>
          <w:rFonts w:ascii="SimSun" w:hAnsi="SimSun" w:hint="eastAsia"/>
          <w:sz w:val="24"/>
          <w:szCs w:val="28"/>
          <w:lang w:eastAsia="zh-CN"/>
        </w:rPr>
        <w:t>。缔约方不妨进一步考虑是否将</w:t>
      </w:r>
      <w:r w:rsidR="00DE13DC">
        <w:rPr>
          <w:rFonts w:ascii="SimSun" w:hAnsi="SimSun" w:hint="eastAsia"/>
          <w:sz w:val="24"/>
          <w:szCs w:val="28"/>
          <w:lang w:eastAsia="zh-CN"/>
        </w:rPr>
        <w:t>其</w:t>
      </w:r>
      <w:r w:rsidR="0098199D">
        <w:rPr>
          <w:rFonts w:ascii="SimSun" w:hAnsi="SimSun" w:hint="eastAsia"/>
          <w:sz w:val="24"/>
          <w:szCs w:val="28"/>
          <w:lang w:eastAsia="zh-CN"/>
        </w:rPr>
        <w:t>列入</w:t>
      </w:r>
      <w:r w:rsidRPr="00023828">
        <w:rPr>
          <w:rFonts w:ascii="SimSun" w:hAnsi="SimSun" w:hint="eastAsia"/>
          <w:sz w:val="24"/>
          <w:szCs w:val="28"/>
          <w:lang w:eastAsia="zh-CN"/>
        </w:rPr>
        <w:t>标准的最后清单；</w:t>
      </w:r>
    </w:p>
    <w:p w14:paraId="5F81CC0B" w14:textId="4CA13585" w:rsidR="005A5C41" w:rsidRPr="00023828" w:rsidRDefault="00A4734A" w:rsidP="008B4049">
      <w:pPr>
        <w:pStyle w:val="CBDNormalNumber"/>
        <w:keepNext/>
        <w:numPr>
          <w:ilvl w:val="1"/>
          <w:numId w:val="7"/>
        </w:numPr>
        <w:rPr>
          <w:rFonts w:ascii="SimSun" w:hAnsi="SimSun"/>
          <w:sz w:val="24"/>
          <w:szCs w:val="24"/>
          <w:lang w:eastAsia="zh-CN"/>
        </w:rPr>
      </w:pPr>
      <w:r w:rsidRPr="00023828">
        <w:rPr>
          <w:rFonts w:ascii="SimSun" w:hAnsi="SimSun" w:hint="eastAsia"/>
          <w:sz w:val="24"/>
          <w:szCs w:val="28"/>
          <w:lang w:eastAsia="zh-CN"/>
        </w:rPr>
        <w:t>在这七个项目中，发现其中五个项目存在重叠</w:t>
      </w:r>
      <w:r w:rsidR="001A3D1D">
        <w:rPr>
          <w:rFonts w:ascii="SimSun" w:hAnsi="SimSun" w:hint="eastAsia"/>
          <w:sz w:val="24"/>
          <w:szCs w:val="28"/>
          <w:lang w:eastAsia="zh-CN"/>
        </w:rPr>
        <w:t>现象</w:t>
      </w:r>
      <w:r w:rsidRPr="00023828">
        <w:rPr>
          <w:rFonts w:ascii="SimSun" w:hAnsi="SimSun" w:hint="eastAsia"/>
          <w:sz w:val="24"/>
          <w:szCs w:val="28"/>
          <w:lang w:eastAsia="zh-CN"/>
        </w:rPr>
        <w:t>。因此，缔约方不妨</w:t>
      </w:r>
      <w:r w:rsidR="0089776F">
        <w:rPr>
          <w:rFonts w:ascii="SimSun" w:hAnsi="SimSun" w:hint="eastAsia"/>
          <w:sz w:val="24"/>
          <w:szCs w:val="28"/>
          <w:lang w:eastAsia="zh-CN"/>
        </w:rPr>
        <w:t>据此</w:t>
      </w:r>
      <w:r w:rsidR="00D86D4D">
        <w:rPr>
          <w:rFonts w:ascii="SimSun" w:hAnsi="SimSun" w:hint="eastAsia"/>
          <w:sz w:val="24"/>
          <w:szCs w:val="28"/>
          <w:lang w:eastAsia="zh-CN"/>
        </w:rPr>
        <w:t>按以下方式</w:t>
      </w:r>
      <w:r w:rsidRPr="00023828">
        <w:rPr>
          <w:rFonts w:ascii="SimSun" w:hAnsi="SimSun" w:hint="eastAsia"/>
          <w:sz w:val="24"/>
          <w:szCs w:val="28"/>
          <w:lang w:eastAsia="zh-CN"/>
        </w:rPr>
        <w:t>将它们</w:t>
      </w:r>
      <w:r w:rsidR="002C4608">
        <w:rPr>
          <w:rFonts w:ascii="SimSun" w:hAnsi="SimSun" w:hint="eastAsia"/>
          <w:sz w:val="24"/>
          <w:szCs w:val="28"/>
          <w:lang w:eastAsia="zh-CN"/>
        </w:rPr>
        <w:t>组合</w:t>
      </w:r>
      <w:r w:rsidR="00DE5BA4">
        <w:rPr>
          <w:rFonts w:ascii="SimSun" w:hAnsi="SimSun" w:hint="eastAsia"/>
          <w:sz w:val="24"/>
          <w:szCs w:val="28"/>
          <w:lang w:eastAsia="zh-CN"/>
        </w:rPr>
        <w:t>，</w:t>
      </w:r>
      <w:r w:rsidR="00424158">
        <w:rPr>
          <w:rFonts w:ascii="SimSun" w:hAnsi="SimSun" w:hint="eastAsia"/>
          <w:sz w:val="24"/>
          <w:szCs w:val="28"/>
          <w:lang w:eastAsia="zh-CN"/>
        </w:rPr>
        <w:t>一并</w:t>
      </w:r>
      <w:r w:rsidR="00C80A1B">
        <w:rPr>
          <w:rFonts w:ascii="SimSun" w:hAnsi="SimSun" w:hint="eastAsia"/>
          <w:sz w:val="24"/>
          <w:szCs w:val="28"/>
          <w:lang w:eastAsia="zh-CN"/>
        </w:rPr>
        <w:t>进行</w:t>
      </w:r>
      <w:r w:rsidRPr="00023828">
        <w:rPr>
          <w:rFonts w:ascii="SimSun" w:hAnsi="SimSun" w:hint="eastAsia"/>
          <w:sz w:val="24"/>
          <w:szCs w:val="28"/>
          <w:lang w:eastAsia="zh-CN"/>
        </w:rPr>
        <w:t>审议</w:t>
      </w:r>
      <w:r w:rsidR="0004051D">
        <w:rPr>
          <w:rFonts w:ascii="SimSun" w:hAnsi="SimSun" w:hint="eastAsia"/>
          <w:sz w:val="24"/>
          <w:szCs w:val="28"/>
          <w:lang w:eastAsia="zh-CN"/>
        </w:rPr>
        <w:t>：</w:t>
      </w:r>
      <w:r w:rsidR="000E2924">
        <w:rPr>
          <w:rFonts w:ascii="SimSun" w:hAnsi="SimSun" w:hint="eastAsia"/>
          <w:sz w:val="24"/>
          <w:szCs w:val="28"/>
          <w:lang w:eastAsia="zh-CN"/>
        </w:rPr>
        <w:t>将</w:t>
      </w:r>
      <w:r w:rsidRPr="00023828">
        <w:rPr>
          <w:rFonts w:ascii="SimSun" w:hAnsi="SimSun" w:hint="eastAsia"/>
          <w:sz w:val="24"/>
          <w:szCs w:val="28"/>
          <w:lang w:eastAsia="zh-CN"/>
        </w:rPr>
        <w:t>项目10的</w:t>
      </w:r>
      <w:r w:rsidR="000E2924">
        <w:rPr>
          <w:rFonts w:ascii="SimSun" w:hAnsi="SimSun" w:hint="eastAsia"/>
          <w:sz w:val="24"/>
          <w:szCs w:val="28"/>
          <w:lang w:eastAsia="zh-CN"/>
        </w:rPr>
        <w:t>要素</w:t>
      </w:r>
      <w:r w:rsidRPr="00023828">
        <w:rPr>
          <w:rFonts w:ascii="SimSun" w:hAnsi="SimSun" w:hint="eastAsia"/>
          <w:sz w:val="24"/>
          <w:szCs w:val="28"/>
          <w:lang w:eastAsia="zh-CN"/>
        </w:rPr>
        <w:t>与项目12和13</w:t>
      </w:r>
      <w:r w:rsidR="00DE0864">
        <w:rPr>
          <w:rFonts w:ascii="SimSun" w:hAnsi="SimSun" w:hint="eastAsia"/>
          <w:sz w:val="24"/>
          <w:szCs w:val="28"/>
          <w:lang w:eastAsia="zh-CN"/>
        </w:rPr>
        <w:t>合并</w:t>
      </w:r>
      <w:r w:rsidRPr="00023828">
        <w:rPr>
          <w:rFonts w:ascii="SimSun" w:hAnsi="SimSun" w:hint="eastAsia"/>
          <w:sz w:val="24"/>
          <w:szCs w:val="28"/>
          <w:lang w:eastAsia="zh-CN"/>
        </w:rPr>
        <w:t>；</w:t>
      </w:r>
      <w:r w:rsidR="000E2924">
        <w:rPr>
          <w:rFonts w:ascii="SimSun" w:hAnsi="SimSun" w:hint="eastAsia"/>
          <w:sz w:val="24"/>
          <w:szCs w:val="28"/>
          <w:lang w:eastAsia="zh-CN"/>
        </w:rPr>
        <w:t>将</w:t>
      </w:r>
      <w:r w:rsidR="008C74F4">
        <w:rPr>
          <w:rFonts w:ascii="SimSun" w:hAnsi="SimSun" w:hint="eastAsia"/>
          <w:sz w:val="24"/>
          <w:szCs w:val="28"/>
          <w:lang w:eastAsia="zh-CN"/>
        </w:rPr>
        <w:t>项目</w:t>
      </w:r>
      <w:r w:rsidRPr="00023828">
        <w:rPr>
          <w:rFonts w:ascii="SimSun" w:hAnsi="SimSun" w:hint="eastAsia"/>
          <w:sz w:val="24"/>
          <w:szCs w:val="28"/>
          <w:lang w:eastAsia="zh-CN"/>
        </w:rPr>
        <w:t>14</w:t>
      </w:r>
      <w:r w:rsidR="008C74F4">
        <w:rPr>
          <w:rFonts w:ascii="SimSun" w:hAnsi="SimSun" w:hint="eastAsia"/>
          <w:sz w:val="24"/>
          <w:szCs w:val="28"/>
          <w:lang w:eastAsia="zh-CN"/>
        </w:rPr>
        <w:t>与</w:t>
      </w:r>
      <w:r w:rsidRPr="00023828">
        <w:rPr>
          <w:rFonts w:ascii="SimSun" w:hAnsi="SimSun" w:hint="eastAsia"/>
          <w:sz w:val="24"/>
          <w:szCs w:val="28"/>
          <w:lang w:eastAsia="zh-CN"/>
        </w:rPr>
        <w:t>19</w:t>
      </w:r>
      <w:r w:rsidR="008C74F4">
        <w:rPr>
          <w:rFonts w:ascii="SimSun" w:hAnsi="SimSun" w:hint="eastAsia"/>
          <w:sz w:val="24"/>
          <w:szCs w:val="28"/>
          <w:lang w:eastAsia="zh-CN"/>
        </w:rPr>
        <w:t>合并</w:t>
      </w:r>
      <w:r w:rsidRPr="00023828">
        <w:rPr>
          <w:rFonts w:ascii="SimSun" w:hAnsi="SimSun" w:hint="eastAsia"/>
          <w:sz w:val="24"/>
          <w:szCs w:val="28"/>
          <w:lang w:eastAsia="zh-CN"/>
        </w:rPr>
        <w:t>；</w:t>
      </w:r>
    </w:p>
    <w:p w14:paraId="03DDF751" w14:textId="00AB7637" w:rsidR="00684CE2" w:rsidRPr="00023828" w:rsidRDefault="009865A8" w:rsidP="008B4049">
      <w:pPr>
        <w:pStyle w:val="CBDNormalNumber"/>
        <w:keepNext/>
        <w:numPr>
          <w:ilvl w:val="1"/>
          <w:numId w:val="7"/>
        </w:numPr>
        <w:rPr>
          <w:rFonts w:ascii="SimSun" w:hAnsi="SimSun"/>
          <w:sz w:val="24"/>
          <w:szCs w:val="24"/>
          <w:lang w:eastAsia="zh-CN"/>
        </w:rPr>
      </w:pPr>
      <w:r>
        <w:rPr>
          <w:rFonts w:ascii="SimSun" w:hAnsi="SimSun" w:hint="eastAsia"/>
          <w:sz w:val="24"/>
          <w:szCs w:val="28"/>
          <w:lang w:eastAsia="zh-CN"/>
        </w:rPr>
        <w:t>对</w:t>
      </w:r>
      <w:r w:rsidR="00A4734A" w:rsidRPr="00023828">
        <w:rPr>
          <w:rFonts w:ascii="SimSun" w:hAnsi="SimSun" w:hint="eastAsia"/>
          <w:sz w:val="24"/>
          <w:szCs w:val="28"/>
          <w:lang w:eastAsia="zh-CN"/>
        </w:rPr>
        <w:t>一个项目</w:t>
      </w:r>
      <w:r w:rsidR="00565265">
        <w:rPr>
          <w:rFonts w:ascii="SimSun" w:hAnsi="SimSun" w:hint="eastAsia"/>
          <w:sz w:val="24"/>
          <w:szCs w:val="28"/>
          <w:lang w:eastAsia="zh-CN"/>
        </w:rPr>
        <w:t>（</w:t>
      </w:r>
      <w:r w:rsidR="00A4734A" w:rsidRPr="00023828">
        <w:rPr>
          <w:rFonts w:ascii="SimSun" w:hAnsi="SimSun" w:hint="eastAsia"/>
          <w:sz w:val="24"/>
          <w:szCs w:val="28"/>
          <w:lang w:eastAsia="zh-CN"/>
        </w:rPr>
        <w:t>17</w:t>
      </w:r>
      <w:r w:rsidR="00565265">
        <w:rPr>
          <w:rFonts w:ascii="SimSun" w:hAnsi="SimSun" w:hint="eastAsia"/>
          <w:sz w:val="24"/>
          <w:szCs w:val="28"/>
          <w:lang w:eastAsia="zh-CN"/>
        </w:rPr>
        <w:t>）</w:t>
      </w:r>
      <w:r>
        <w:rPr>
          <w:rFonts w:ascii="SimSun" w:hAnsi="SimSun" w:hint="eastAsia"/>
          <w:sz w:val="24"/>
          <w:szCs w:val="28"/>
          <w:lang w:eastAsia="zh-CN"/>
        </w:rPr>
        <w:t>，</w:t>
      </w:r>
      <w:r w:rsidR="00A4734A" w:rsidRPr="00023828">
        <w:rPr>
          <w:rFonts w:ascii="SimSun" w:hAnsi="SimSun" w:hint="eastAsia"/>
          <w:sz w:val="24"/>
          <w:szCs w:val="28"/>
          <w:lang w:eastAsia="zh-CN"/>
        </w:rPr>
        <w:t>需要进一步澄清。</w:t>
      </w:r>
    </w:p>
    <w:p w14:paraId="5E4DA8C7" w14:textId="581E8686" w:rsidR="003116C6" w:rsidRPr="007973BA" w:rsidRDefault="009A0A65" w:rsidP="00AA73A6">
      <w:pPr>
        <w:pStyle w:val="CBDNormalNumber"/>
        <w:rPr>
          <w:sz w:val="24"/>
          <w:szCs w:val="24"/>
          <w:lang w:eastAsia="zh-CN"/>
        </w:rPr>
      </w:pPr>
      <w:r w:rsidRPr="007973BA">
        <w:rPr>
          <w:sz w:val="24"/>
          <w:szCs w:val="28"/>
          <w:lang w:eastAsia="zh-CN"/>
        </w:rPr>
        <w:t>CBD/SBI/7/3</w:t>
      </w:r>
      <w:r w:rsidRPr="007973BA">
        <w:rPr>
          <w:sz w:val="24"/>
          <w:szCs w:val="28"/>
          <w:lang w:eastAsia="zh-CN"/>
        </w:rPr>
        <w:t>号文件载有上文</w:t>
      </w:r>
      <w:r w:rsidR="00565265" w:rsidRPr="007973BA">
        <w:rPr>
          <w:sz w:val="24"/>
          <w:szCs w:val="28"/>
          <w:lang w:eastAsia="zh-CN"/>
        </w:rPr>
        <w:t>（</w:t>
      </w:r>
      <w:r w:rsidRPr="007973BA">
        <w:rPr>
          <w:sz w:val="24"/>
          <w:szCs w:val="28"/>
          <w:lang w:eastAsia="zh-CN"/>
        </w:rPr>
        <w:t>b</w:t>
      </w:r>
      <w:r w:rsidR="00565265" w:rsidRPr="007973BA">
        <w:rPr>
          <w:sz w:val="24"/>
          <w:szCs w:val="28"/>
          <w:lang w:eastAsia="zh-CN"/>
        </w:rPr>
        <w:t>）</w:t>
      </w:r>
      <w:r w:rsidRPr="007973BA">
        <w:rPr>
          <w:sz w:val="24"/>
          <w:szCs w:val="28"/>
          <w:lang w:eastAsia="zh-CN"/>
        </w:rPr>
        <w:t>至</w:t>
      </w:r>
      <w:r w:rsidR="00565265" w:rsidRPr="007973BA">
        <w:rPr>
          <w:sz w:val="24"/>
          <w:szCs w:val="28"/>
          <w:lang w:eastAsia="zh-CN"/>
        </w:rPr>
        <w:t>（</w:t>
      </w:r>
      <w:r w:rsidRPr="007973BA">
        <w:rPr>
          <w:sz w:val="24"/>
          <w:szCs w:val="28"/>
          <w:lang w:eastAsia="zh-CN"/>
        </w:rPr>
        <w:t>f</w:t>
      </w:r>
      <w:r w:rsidR="00565265" w:rsidRPr="007973BA">
        <w:rPr>
          <w:sz w:val="24"/>
          <w:szCs w:val="28"/>
          <w:lang w:eastAsia="zh-CN"/>
        </w:rPr>
        <w:t>）</w:t>
      </w:r>
      <w:r w:rsidRPr="007973BA">
        <w:rPr>
          <w:sz w:val="24"/>
          <w:szCs w:val="28"/>
          <w:lang w:eastAsia="zh-CN"/>
        </w:rPr>
        <w:t>类的单独表格，综合了本文件附件中的</w:t>
      </w:r>
      <w:r w:rsidR="00834892" w:rsidRPr="007973BA">
        <w:rPr>
          <w:sz w:val="24"/>
          <w:szCs w:val="28"/>
          <w:lang w:eastAsia="zh-CN"/>
        </w:rPr>
        <w:t>分析</w:t>
      </w:r>
      <w:r w:rsidR="00F821CF" w:rsidRPr="007973BA">
        <w:rPr>
          <w:sz w:val="24"/>
          <w:szCs w:val="28"/>
          <w:lang w:eastAsia="zh-CN"/>
        </w:rPr>
        <w:t>结果</w:t>
      </w:r>
      <w:r w:rsidRPr="007973BA">
        <w:rPr>
          <w:sz w:val="24"/>
          <w:szCs w:val="28"/>
          <w:lang w:eastAsia="zh-CN"/>
        </w:rPr>
        <w:t>和建议的</w:t>
      </w:r>
      <w:r w:rsidR="00D11FA9" w:rsidRPr="007973BA">
        <w:rPr>
          <w:sz w:val="24"/>
          <w:szCs w:val="28"/>
          <w:lang w:eastAsia="zh-CN"/>
        </w:rPr>
        <w:t>后续步骤</w:t>
      </w:r>
      <w:r w:rsidRPr="007973BA">
        <w:rPr>
          <w:sz w:val="24"/>
          <w:szCs w:val="28"/>
          <w:lang w:eastAsia="zh-CN"/>
        </w:rPr>
        <w:t>，以及建议草案的</w:t>
      </w:r>
      <w:r w:rsidR="00F821CF" w:rsidRPr="007973BA">
        <w:rPr>
          <w:sz w:val="24"/>
          <w:szCs w:val="28"/>
          <w:lang w:eastAsia="zh-CN"/>
        </w:rPr>
        <w:t>要素</w:t>
      </w:r>
      <w:r w:rsidRPr="007973BA">
        <w:rPr>
          <w:sz w:val="24"/>
          <w:szCs w:val="28"/>
          <w:lang w:eastAsia="zh-CN"/>
        </w:rPr>
        <w:t>。这些表格一经审议和商定，将酌情合并，</w:t>
      </w:r>
      <w:r w:rsidR="005630C8" w:rsidRPr="007973BA">
        <w:rPr>
          <w:sz w:val="24"/>
          <w:szCs w:val="28"/>
          <w:lang w:eastAsia="zh-CN"/>
        </w:rPr>
        <w:t>作为</w:t>
      </w:r>
      <w:r w:rsidRPr="007973BA">
        <w:rPr>
          <w:sz w:val="24"/>
          <w:szCs w:val="28"/>
          <w:lang w:eastAsia="zh-CN"/>
        </w:rPr>
        <w:t>CBD/SBI/7/3</w:t>
      </w:r>
      <w:r w:rsidRPr="007973BA">
        <w:rPr>
          <w:sz w:val="24"/>
          <w:szCs w:val="28"/>
          <w:lang w:eastAsia="zh-CN"/>
        </w:rPr>
        <w:t>号文件中提交供通过的建议</w:t>
      </w:r>
      <w:r w:rsidR="005630C8" w:rsidRPr="007973BA">
        <w:rPr>
          <w:sz w:val="24"/>
          <w:szCs w:val="28"/>
          <w:lang w:eastAsia="zh-CN"/>
        </w:rPr>
        <w:t>的附件</w:t>
      </w:r>
      <w:r w:rsidRPr="007973BA">
        <w:rPr>
          <w:sz w:val="24"/>
          <w:szCs w:val="24"/>
          <w:lang w:val="en-CA" w:eastAsia="zh-CN"/>
        </w:rPr>
        <w:t>。</w:t>
      </w:r>
    </w:p>
    <w:p w14:paraId="4D468AFB" w14:textId="77777777" w:rsidR="003116C6" w:rsidRPr="00023828" w:rsidRDefault="003116C6" w:rsidP="00EB469C">
      <w:pPr>
        <w:pStyle w:val="Heading1longmultiline"/>
        <w:numPr>
          <w:ilvl w:val="0"/>
          <w:numId w:val="0"/>
        </w:numPr>
        <w:ind w:left="1843"/>
        <w:rPr>
          <w:rFonts w:ascii="SimSun" w:eastAsia="SimSun" w:hAnsi="SimSun"/>
          <w:lang w:eastAsia="zh-CN"/>
        </w:rPr>
        <w:sectPr w:rsidR="003116C6" w:rsidRPr="00023828" w:rsidSect="00C27EB7">
          <w:headerReference w:type="even" r:id="rId24"/>
          <w:headerReference w:type="default" r:id="rId25"/>
          <w:footerReference w:type="even" r:id="rId26"/>
          <w:footerReference w:type="default" r:id="rId27"/>
          <w:pgSz w:w="12240" w:h="15840" w:code="1"/>
          <w:pgMar w:top="567" w:right="1440" w:bottom="1134" w:left="1440" w:header="709" w:footer="709" w:gutter="0"/>
          <w:cols w:space="708"/>
          <w:titlePg/>
          <w:docGrid w:linePitch="360"/>
        </w:sectPr>
      </w:pPr>
    </w:p>
    <w:p w14:paraId="6A9E62C5" w14:textId="6FFE4E09" w:rsidR="00721B62" w:rsidRPr="00023828" w:rsidRDefault="00583CC8" w:rsidP="00AA73A6">
      <w:pPr>
        <w:pStyle w:val="CBDAnnex"/>
        <w:rPr>
          <w:rFonts w:ascii="SimSun" w:hAnsi="SimSun"/>
        </w:rPr>
      </w:pPr>
      <w:r w:rsidRPr="00023828">
        <w:rPr>
          <w:rFonts w:ascii="SimSun" w:hAnsi="SimSun" w:hint="eastAsia"/>
          <w:lang w:eastAsia="zh-CN"/>
        </w:rPr>
        <w:lastRenderedPageBreak/>
        <w:t>附件</w:t>
      </w:r>
      <w:r w:rsidR="00362F1F" w:rsidRPr="00023828">
        <w:rPr>
          <w:rFonts w:ascii="SimSun" w:hAnsi="SimSun"/>
        </w:rPr>
        <w:t xml:space="preserve"> </w:t>
      </w:r>
    </w:p>
    <w:p w14:paraId="4F64C183" w14:textId="5CE317FF" w:rsidR="00B11D23" w:rsidRDefault="002F1AA0" w:rsidP="00AA73A6">
      <w:pPr>
        <w:pStyle w:val="CBDTitle"/>
      </w:pPr>
      <w:r>
        <w:rPr>
          <w:rFonts w:hint="eastAsia"/>
          <w:lang w:eastAsia="zh-CN"/>
        </w:rPr>
        <w:t>比较分析</w:t>
      </w:r>
      <w:r w:rsidR="00E67A41">
        <w:rPr>
          <w:rFonts w:hint="eastAsia"/>
          <w:lang w:eastAsia="zh-CN"/>
        </w:rPr>
        <w:t xml:space="preserve"> </w:t>
      </w:r>
    </w:p>
    <w:tbl>
      <w:tblPr>
        <w:tblStyle w:val="TableGrid"/>
        <w:tblW w:w="0" w:type="auto"/>
        <w:tblInd w:w="567" w:type="dxa"/>
        <w:tblLook w:val="04A0" w:firstRow="1" w:lastRow="0" w:firstColumn="1" w:lastColumn="0" w:noHBand="0" w:noVBand="1"/>
      </w:tblPr>
      <w:tblGrid>
        <w:gridCol w:w="508"/>
        <w:gridCol w:w="2322"/>
        <w:gridCol w:w="3686"/>
        <w:gridCol w:w="2835"/>
        <w:gridCol w:w="2410"/>
        <w:gridCol w:w="1801"/>
      </w:tblGrid>
      <w:tr w:rsidR="0078355D" w:rsidRPr="00F122AC" w14:paraId="252231D9" w14:textId="77777777" w:rsidTr="00AA73A6">
        <w:trPr>
          <w:tblHeader/>
        </w:trPr>
        <w:tc>
          <w:tcPr>
            <w:tcW w:w="508" w:type="dxa"/>
          </w:tcPr>
          <w:p w14:paraId="756AE1C3" w14:textId="735BB0A4" w:rsidR="0078355D" w:rsidRPr="007973BA" w:rsidRDefault="006F3CD7" w:rsidP="009C712E">
            <w:pPr>
              <w:pStyle w:val="Para1"/>
              <w:numPr>
                <w:ilvl w:val="0"/>
                <w:numId w:val="0"/>
              </w:numPr>
              <w:jc w:val="left"/>
              <w:rPr>
                <w:rFonts w:eastAsia="KaiTi"/>
                <w:sz w:val="20"/>
                <w:szCs w:val="20"/>
              </w:rPr>
            </w:pPr>
            <w:r w:rsidRPr="007973BA">
              <w:rPr>
                <w:rFonts w:eastAsia="KaiTi"/>
                <w:sz w:val="20"/>
                <w:szCs w:val="20"/>
                <w:lang w:eastAsia="zh-CN"/>
              </w:rPr>
              <w:t>编号</w:t>
            </w:r>
          </w:p>
        </w:tc>
        <w:tc>
          <w:tcPr>
            <w:tcW w:w="2322" w:type="dxa"/>
          </w:tcPr>
          <w:p w14:paraId="63C2096B" w14:textId="741B1DA4" w:rsidR="0078355D" w:rsidRPr="007973BA" w:rsidRDefault="006D0895" w:rsidP="009C712E">
            <w:pPr>
              <w:pStyle w:val="Para1"/>
              <w:numPr>
                <w:ilvl w:val="0"/>
                <w:numId w:val="0"/>
              </w:numPr>
              <w:jc w:val="left"/>
              <w:rPr>
                <w:rFonts w:eastAsia="KaiTi"/>
                <w:sz w:val="20"/>
                <w:szCs w:val="20"/>
                <w:lang w:eastAsia="zh-CN"/>
              </w:rPr>
            </w:pPr>
            <w:r w:rsidRPr="007973BA">
              <w:rPr>
                <w:rFonts w:eastAsia="KaiTi"/>
                <w:sz w:val="20"/>
                <w:szCs w:val="20"/>
                <w:lang w:eastAsia="zh-CN"/>
              </w:rPr>
              <w:t>第</w:t>
            </w:r>
            <w:r w:rsidRPr="007973BA">
              <w:rPr>
                <w:rFonts w:eastAsia="KaiTi"/>
                <w:sz w:val="20"/>
                <w:szCs w:val="20"/>
                <w:lang w:eastAsia="zh-CN"/>
              </w:rPr>
              <w:t>16/34</w:t>
            </w:r>
            <w:r w:rsidRPr="007973BA">
              <w:rPr>
                <w:rFonts w:eastAsia="KaiTi"/>
                <w:sz w:val="20"/>
                <w:szCs w:val="20"/>
                <w:lang w:eastAsia="zh-CN"/>
              </w:rPr>
              <w:t>号决定附件二中的</w:t>
            </w:r>
            <w:r w:rsidR="006F3CD7" w:rsidRPr="007973BA">
              <w:rPr>
                <w:rFonts w:eastAsia="KaiTi"/>
                <w:sz w:val="20"/>
                <w:szCs w:val="20"/>
                <w:lang w:eastAsia="zh-CN"/>
              </w:rPr>
              <w:t>项目</w:t>
            </w:r>
            <w:r w:rsidR="002E4E28" w:rsidRPr="007973BA">
              <w:rPr>
                <w:rFonts w:eastAsia="KaiTi"/>
                <w:sz w:val="20"/>
                <w:szCs w:val="20"/>
                <w:lang w:eastAsia="zh-CN"/>
              </w:rPr>
              <w:t xml:space="preserve"> </w:t>
            </w:r>
          </w:p>
        </w:tc>
        <w:tc>
          <w:tcPr>
            <w:tcW w:w="3686" w:type="dxa"/>
          </w:tcPr>
          <w:p w14:paraId="25F03367" w14:textId="34867BCF" w:rsidR="0078355D" w:rsidRPr="007973BA" w:rsidRDefault="006D0895" w:rsidP="009C712E">
            <w:pPr>
              <w:pStyle w:val="Para1"/>
              <w:numPr>
                <w:ilvl w:val="0"/>
                <w:numId w:val="0"/>
              </w:numPr>
              <w:jc w:val="left"/>
              <w:rPr>
                <w:rFonts w:eastAsia="KaiTi"/>
                <w:sz w:val="20"/>
                <w:szCs w:val="20"/>
                <w:lang w:eastAsia="zh-CN"/>
              </w:rPr>
            </w:pPr>
            <w:r w:rsidRPr="007973BA">
              <w:rPr>
                <w:rFonts w:eastAsia="KaiTi"/>
                <w:sz w:val="20"/>
                <w:szCs w:val="20"/>
                <w:lang w:eastAsia="zh-CN"/>
              </w:rPr>
              <w:t>《公约》条款中的相应</w:t>
            </w:r>
            <w:r w:rsidR="00AA4D3B" w:rsidRPr="007973BA">
              <w:rPr>
                <w:rFonts w:eastAsia="KaiTi"/>
                <w:sz w:val="20"/>
                <w:szCs w:val="20"/>
                <w:lang w:eastAsia="zh-CN"/>
              </w:rPr>
              <w:t>要素</w:t>
            </w:r>
          </w:p>
        </w:tc>
        <w:tc>
          <w:tcPr>
            <w:tcW w:w="2835" w:type="dxa"/>
          </w:tcPr>
          <w:p w14:paraId="0AF0AE9E" w14:textId="35E03D93" w:rsidR="0078355D" w:rsidRPr="007973BA" w:rsidRDefault="006D0895" w:rsidP="000733C3">
            <w:pPr>
              <w:pStyle w:val="Para1"/>
              <w:numPr>
                <w:ilvl w:val="0"/>
                <w:numId w:val="0"/>
              </w:numPr>
              <w:jc w:val="left"/>
              <w:rPr>
                <w:rFonts w:eastAsia="KaiTi"/>
                <w:sz w:val="20"/>
                <w:szCs w:val="20"/>
                <w:lang w:eastAsia="zh-CN"/>
              </w:rPr>
            </w:pPr>
            <w:r w:rsidRPr="007973BA">
              <w:rPr>
                <w:rFonts w:eastAsia="KaiTi"/>
                <w:sz w:val="20"/>
                <w:szCs w:val="20"/>
                <w:lang w:eastAsia="zh-CN"/>
              </w:rPr>
              <w:t>第</w:t>
            </w:r>
            <w:r w:rsidRPr="007973BA">
              <w:rPr>
                <w:rFonts w:eastAsia="KaiTi"/>
                <w:sz w:val="20"/>
                <w:szCs w:val="20"/>
                <w:lang w:eastAsia="zh-CN"/>
              </w:rPr>
              <w:t>16/34</w:t>
            </w:r>
            <w:r w:rsidRPr="007973BA">
              <w:rPr>
                <w:rFonts w:eastAsia="KaiTi"/>
                <w:sz w:val="20"/>
                <w:szCs w:val="20"/>
                <w:lang w:eastAsia="zh-CN"/>
              </w:rPr>
              <w:t>号决定第</w:t>
            </w:r>
            <w:r w:rsidRPr="007973BA">
              <w:rPr>
                <w:rFonts w:eastAsia="KaiTi"/>
                <w:sz w:val="20"/>
                <w:szCs w:val="20"/>
                <w:lang w:eastAsia="zh-CN"/>
              </w:rPr>
              <w:t>21</w:t>
            </w:r>
            <w:r w:rsidRPr="007973BA">
              <w:rPr>
                <w:rFonts w:eastAsia="KaiTi"/>
                <w:sz w:val="20"/>
                <w:szCs w:val="20"/>
                <w:lang w:eastAsia="zh-CN"/>
              </w:rPr>
              <w:t>段中的相应标准</w:t>
            </w:r>
          </w:p>
        </w:tc>
        <w:tc>
          <w:tcPr>
            <w:tcW w:w="2410" w:type="dxa"/>
          </w:tcPr>
          <w:p w14:paraId="4E679FB7" w14:textId="75E0AF97" w:rsidR="0078355D" w:rsidRPr="007973BA" w:rsidRDefault="00D11FA9" w:rsidP="000733C3">
            <w:pPr>
              <w:pStyle w:val="Para1"/>
              <w:numPr>
                <w:ilvl w:val="0"/>
                <w:numId w:val="0"/>
              </w:numPr>
              <w:jc w:val="left"/>
              <w:rPr>
                <w:rFonts w:eastAsia="KaiTi"/>
                <w:sz w:val="20"/>
                <w:szCs w:val="20"/>
                <w:lang w:val="en-US"/>
              </w:rPr>
            </w:pPr>
            <w:r w:rsidRPr="007973BA">
              <w:rPr>
                <w:rFonts w:eastAsia="KaiTi"/>
                <w:sz w:val="20"/>
                <w:szCs w:val="20"/>
                <w:lang w:eastAsia="zh-CN"/>
              </w:rPr>
              <w:t>分析与意见</w:t>
            </w:r>
          </w:p>
        </w:tc>
        <w:tc>
          <w:tcPr>
            <w:tcW w:w="1801" w:type="dxa"/>
          </w:tcPr>
          <w:p w14:paraId="786711C9" w14:textId="6F43AD6D" w:rsidR="0078355D" w:rsidRPr="007973BA" w:rsidRDefault="00D11FA9" w:rsidP="00AA73A6">
            <w:pPr>
              <w:pStyle w:val="Para1"/>
              <w:numPr>
                <w:ilvl w:val="0"/>
                <w:numId w:val="0"/>
              </w:numPr>
              <w:jc w:val="left"/>
              <w:rPr>
                <w:rFonts w:eastAsia="KaiTi"/>
                <w:sz w:val="20"/>
                <w:szCs w:val="20"/>
              </w:rPr>
            </w:pPr>
            <w:r w:rsidRPr="007973BA">
              <w:rPr>
                <w:rFonts w:eastAsia="KaiTi"/>
                <w:sz w:val="20"/>
                <w:szCs w:val="20"/>
                <w:lang w:eastAsia="zh-CN"/>
              </w:rPr>
              <w:t>建议的</w:t>
            </w:r>
            <w:r w:rsidR="002746EA" w:rsidRPr="007973BA">
              <w:rPr>
                <w:rFonts w:eastAsia="KaiTi"/>
                <w:sz w:val="20"/>
                <w:szCs w:val="20"/>
                <w:lang w:eastAsia="zh-CN"/>
              </w:rPr>
              <w:t>后续步骤</w:t>
            </w:r>
          </w:p>
        </w:tc>
      </w:tr>
      <w:tr w:rsidR="0090685A" w:rsidRPr="003B04FC" w14:paraId="5B337810" w14:textId="77777777" w:rsidTr="00AA73A6">
        <w:tc>
          <w:tcPr>
            <w:tcW w:w="508" w:type="dxa"/>
          </w:tcPr>
          <w:p w14:paraId="61B2508D" w14:textId="77777777" w:rsidR="0090685A" w:rsidRPr="00AA73A6" w:rsidRDefault="0090685A" w:rsidP="00D70E21">
            <w:pPr>
              <w:pStyle w:val="Para1"/>
              <w:numPr>
                <w:ilvl w:val="0"/>
                <w:numId w:val="0"/>
              </w:numPr>
              <w:jc w:val="left"/>
              <w:rPr>
                <w:sz w:val="20"/>
                <w:szCs w:val="20"/>
              </w:rPr>
            </w:pPr>
          </w:p>
        </w:tc>
        <w:tc>
          <w:tcPr>
            <w:tcW w:w="2322" w:type="dxa"/>
          </w:tcPr>
          <w:p w14:paraId="10C91794" w14:textId="77777777" w:rsidR="0090685A" w:rsidRPr="00AA73A6" w:rsidRDefault="0090685A" w:rsidP="00D70E21">
            <w:pPr>
              <w:pStyle w:val="Para1"/>
              <w:numPr>
                <w:ilvl w:val="0"/>
                <w:numId w:val="0"/>
              </w:numPr>
              <w:jc w:val="left"/>
              <w:rPr>
                <w:sz w:val="20"/>
                <w:szCs w:val="20"/>
              </w:rPr>
            </w:pPr>
          </w:p>
        </w:tc>
        <w:tc>
          <w:tcPr>
            <w:tcW w:w="3686" w:type="dxa"/>
          </w:tcPr>
          <w:p w14:paraId="2D6839B1" w14:textId="596E003D" w:rsidR="0090685A" w:rsidRPr="00AA73A6" w:rsidRDefault="00B53D61" w:rsidP="00A02183">
            <w:pPr>
              <w:pStyle w:val="Para1"/>
              <w:numPr>
                <w:ilvl w:val="0"/>
                <w:numId w:val="0"/>
              </w:numPr>
              <w:rPr>
                <w:sz w:val="20"/>
                <w:szCs w:val="20"/>
                <w:lang w:eastAsia="zh-CN"/>
              </w:rPr>
            </w:pPr>
            <w:r>
              <w:rPr>
                <w:rFonts w:hint="eastAsia"/>
                <w:sz w:val="20"/>
                <w:szCs w:val="20"/>
                <w:lang w:eastAsia="zh-CN"/>
              </w:rPr>
              <w:t>第</w:t>
            </w:r>
            <w:r w:rsidR="00CE64CB" w:rsidRPr="00AA73A6">
              <w:rPr>
                <w:sz w:val="20"/>
                <w:szCs w:val="20"/>
                <w:lang w:eastAsia="zh-CN"/>
              </w:rPr>
              <w:t>21</w:t>
            </w:r>
            <w:r w:rsidR="00552F72">
              <w:rPr>
                <w:rFonts w:hint="eastAsia"/>
                <w:sz w:val="20"/>
                <w:szCs w:val="20"/>
                <w:lang w:eastAsia="zh-CN"/>
              </w:rPr>
              <w:t>条第</w:t>
            </w:r>
            <w:r w:rsidR="00CE64CB" w:rsidRPr="00AA73A6">
              <w:rPr>
                <w:sz w:val="20"/>
                <w:szCs w:val="20"/>
                <w:lang w:eastAsia="zh-CN"/>
              </w:rPr>
              <w:t>1</w:t>
            </w:r>
            <w:r w:rsidR="00552F72">
              <w:rPr>
                <w:rFonts w:hint="eastAsia"/>
                <w:sz w:val="20"/>
                <w:szCs w:val="20"/>
                <w:lang w:eastAsia="zh-CN"/>
              </w:rPr>
              <w:t>款</w:t>
            </w:r>
            <w:r>
              <w:rPr>
                <w:rFonts w:hint="eastAsia"/>
                <w:sz w:val="20"/>
                <w:szCs w:val="20"/>
                <w:lang w:eastAsia="zh-CN"/>
              </w:rPr>
              <w:t>：</w:t>
            </w:r>
          </w:p>
          <w:p w14:paraId="29F486B6" w14:textId="6D38D730" w:rsidR="00CE64CB" w:rsidRPr="00AA73A6" w:rsidRDefault="004F21F1" w:rsidP="00FC3F7E">
            <w:pPr>
              <w:pStyle w:val="Para1"/>
              <w:numPr>
                <w:ilvl w:val="0"/>
                <w:numId w:val="0"/>
              </w:numPr>
              <w:jc w:val="left"/>
              <w:rPr>
                <w:sz w:val="20"/>
                <w:szCs w:val="20"/>
                <w:lang w:eastAsia="zh-CN"/>
              </w:rPr>
            </w:pPr>
            <w:r w:rsidRPr="00E03A7E">
              <w:rPr>
                <w:rFonts w:hint="eastAsia"/>
                <w:sz w:val="20"/>
                <w:szCs w:val="20"/>
                <w:lang w:eastAsia="zh-CN"/>
              </w:rPr>
              <w:t>该机制的业务应由缔约国会议第一次会议或将决定采用的一个体制机构开展</w:t>
            </w:r>
            <w:r>
              <w:rPr>
                <w:rFonts w:hint="eastAsia"/>
                <w:sz w:val="20"/>
                <w:szCs w:val="20"/>
                <w:lang w:eastAsia="zh-CN"/>
              </w:rPr>
              <w:t>。</w:t>
            </w:r>
          </w:p>
          <w:p w14:paraId="3AE1ADEC" w14:textId="2C59B4F6" w:rsidR="00CE64CB" w:rsidRPr="00AA73A6" w:rsidRDefault="0031768E" w:rsidP="00A02183">
            <w:pPr>
              <w:pStyle w:val="Para1"/>
              <w:numPr>
                <w:ilvl w:val="0"/>
                <w:numId w:val="0"/>
              </w:numPr>
              <w:rPr>
                <w:sz w:val="20"/>
                <w:szCs w:val="20"/>
                <w:lang w:eastAsia="zh-CN"/>
              </w:rPr>
            </w:pPr>
            <w:r>
              <w:rPr>
                <w:rFonts w:hint="eastAsia"/>
                <w:sz w:val="20"/>
                <w:szCs w:val="20"/>
                <w:lang w:eastAsia="zh-CN"/>
              </w:rPr>
              <w:t>第</w:t>
            </w:r>
            <w:r w:rsidR="003D6D7F" w:rsidRPr="00AA73A6">
              <w:rPr>
                <w:sz w:val="20"/>
                <w:szCs w:val="20"/>
                <w:lang w:eastAsia="zh-CN"/>
              </w:rPr>
              <w:t>39</w:t>
            </w:r>
            <w:r>
              <w:rPr>
                <w:rFonts w:hint="eastAsia"/>
                <w:sz w:val="20"/>
                <w:szCs w:val="20"/>
                <w:lang w:eastAsia="zh-CN"/>
              </w:rPr>
              <w:t>条：</w:t>
            </w:r>
          </w:p>
          <w:p w14:paraId="0D9A40E4" w14:textId="1D2F9EA8" w:rsidR="003D6D7F" w:rsidRPr="00AA73A6" w:rsidRDefault="00D043D5" w:rsidP="00FC3F7E">
            <w:pPr>
              <w:pStyle w:val="Para1"/>
              <w:numPr>
                <w:ilvl w:val="0"/>
                <w:numId w:val="0"/>
              </w:numPr>
              <w:jc w:val="left"/>
              <w:rPr>
                <w:sz w:val="20"/>
                <w:szCs w:val="20"/>
                <w:lang w:eastAsia="zh-CN"/>
              </w:rPr>
            </w:pPr>
            <w:r w:rsidRPr="00E03A7E">
              <w:rPr>
                <w:rFonts w:hint="eastAsia"/>
                <w:sz w:val="20"/>
                <w:szCs w:val="20"/>
                <w:lang w:eastAsia="zh-CN"/>
              </w:rPr>
              <w:t>在本公约生效之后至缔约国会议第一次会议期间</w:t>
            </w:r>
            <w:r w:rsidRPr="00E03A7E">
              <w:rPr>
                <w:rFonts w:hint="eastAsia"/>
                <w:sz w:val="20"/>
                <w:szCs w:val="20"/>
                <w:lang w:eastAsia="zh-CN"/>
              </w:rPr>
              <w:t xml:space="preserve">, </w:t>
            </w:r>
            <w:r w:rsidRPr="00E03A7E">
              <w:rPr>
                <w:rFonts w:hint="eastAsia"/>
                <w:sz w:val="20"/>
                <w:szCs w:val="20"/>
                <w:lang w:eastAsia="zh-CN"/>
              </w:rPr>
              <w:t>或至缔约国会议决定根据第</w:t>
            </w:r>
            <w:r w:rsidRPr="00E03A7E">
              <w:rPr>
                <w:rFonts w:hint="eastAsia"/>
                <w:sz w:val="20"/>
                <w:szCs w:val="20"/>
                <w:lang w:eastAsia="zh-CN"/>
              </w:rPr>
              <w:t>21</w:t>
            </w:r>
            <w:r w:rsidRPr="00E03A7E">
              <w:rPr>
                <w:rFonts w:hint="eastAsia"/>
                <w:sz w:val="20"/>
                <w:szCs w:val="20"/>
                <w:lang w:eastAsia="zh-CN"/>
              </w:rPr>
              <w:t>条指定某一体制机构为止</w:t>
            </w:r>
            <w:r w:rsidRPr="00E03A7E">
              <w:rPr>
                <w:rFonts w:hint="eastAsia"/>
                <w:sz w:val="20"/>
                <w:szCs w:val="20"/>
                <w:lang w:eastAsia="zh-CN"/>
              </w:rPr>
              <w:t xml:space="preserve">, </w:t>
            </w:r>
            <w:r w:rsidRPr="00E03A7E">
              <w:rPr>
                <w:rFonts w:hint="eastAsia"/>
                <w:sz w:val="20"/>
                <w:szCs w:val="20"/>
                <w:lang w:eastAsia="zh-CN"/>
              </w:rPr>
              <w:t>联合国开发计划署、联合国环境规划署和国际复兴开发银行合办的全球环境贷款设施若已按照第</w:t>
            </w:r>
            <w:r w:rsidRPr="00E03A7E">
              <w:rPr>
                <w:rFonts w:hint="eastAsia"/>
                <w:sz w:val="20"/>
                <w:szCs w:val="20"/>
                <w:lang w:eastAsia="zh-CN"/>
              </w:rPr>
              <w:t>21</w:t>
            </w:r>
            <w:r w:rsidRPr="00E03A7E">
              <w:rPr>
                <w:rFonts w:hint="eastAsia"/>
                <w:sz w:val="20"/>
                <w:szCs w:val="20"/>
                <w:lang w:eastAsia="zh-CN"/>
              </w:rPr>
              <w:t>条的要求充分改组</w:t>
            </w:r>
            <w:r w:rsidRPr="00E03A7E">
              <w:rPr>
                <w:rFonts w:hint="eastAsia"/>
                <w:sz w:val="20"/>
                <w:szCs w:val="20"/>
                <w:lang w:eastAsia="zh-CN"/>
              </w:rPr>
              <w:t xml:space="preserve">, </w:t>
            </w:r>
            <w:r w:rsidRPr="00E03A7E">
              <w:rPr>
                <w:rFonts w:hint="eastAsia"/>
                <w:sz w:val="20"/>
                <w:szCs w:val="20"/>
                <w:lang w:eastAsia="zh-CN"/>
              </w:rPr>
              <w:t>则应暂时为第</w:t>
            </w:r>
            <w:r w:rsidRPr="00E03A7E">
              <w:rPr>
                <w:rFonts w:hint="eastAsia"/>
                <w:sz w:val="20"/>
                <w:szCs w:val="20"/>
                <w:lang w:eastAsia="zh-CN"/>
              </w:rPr>
              <w:t>21</w:t>
            </w:r>
            <w:r w:rsidRPr="00E03A7E">
              <w:rPr>
                <w:rFonts w:hint="eastAsia"/>
                <w:sz w:val="20"/>
                <w:szCs w:val="20"/>
                <w:lang w:eastAsia="zh-CN"/>
              </w:rPr>
              <w:t>条所指的体制机构</w:t>
            </w:r>
            <w:r>
              <w:rPr>
                <w:rFonts w:hint="eastAsia"/>
                <w:sz w:val="20"/>
                <w:szCs w:val="20"/>
                <w:lang w:eastAsia="zh-CN"/>
              </w:rPr>
              <w:t>。</w:t>
            </w:r>
          </w:p>
        </w:tc>
        <w:tc>
          <w:tcPr>
            <w:tcW w:w="2835" w:type="dxa"/>
          </w:tcPr>
          <w:p w14:paraId="71B8202D" w14:textId="5319B8E3" w:rsidR="0090685A" w:rsidRPr="009F2E24" w:rsidRDefault="00101922" w:rsidP="009F2E24">
            <w:pPr>
              <w:pStyle w:val="NormalWeb"/>
              <w:rPr>
                <w:rFonts w:eastAsia="Times New Roman"/>
                <w:lang w:val="en-US" w:eastAsia="zh-CN"/>
              </w:rPr>
            </w:pPr>
            <w:r w:rsidRPr="00AA73A6">
              <w:rPr>
                <w:sz w:val="20"/>
                <w:szCs w:val="20"/>
                <w:lang w:eastAsia="zh-CN"/>
              </w:rPr>
              <w:t xml:space="preserve">21. </w:t>
            </w:r>
            <w:r w:rsidR="0016186C" w:rsidRPr="00C77A72">
              <w:rPr>
                <w:rFonts w:ascii="SimSun" w:hAnsi="SimSun" w:hint="eastAsia"/>
                <w:sz w:val="20"/>
                <w:szCs w:val="20"/>
                <w:lang w:eastAsia="zh-CN"/>
              </w:rPr>
              <w:t>又确认</w:t>
            </w:r>
            <w:r w:rsidR="0016186C" w:rsidRPr="0016186C">
              <w:rPr>
                <w:rFonts w:ascii="SimSun" w:hAnsi="SimSun" w:hint="eastAsia"/>
                <w:sz w:val="20"/>
                <w:szCs w:val="20"/>
                <w:lang w:eastAsia="zh-CN"/>
              </w:rPr>
              <w:t>可委托一个或多个新的、经过改革的或现有的实体来负责《公约》 第</w:t>
            </w:r>
            <w:r w:rsidR="0016186C">
              <w:rPr>
                <w:rFonts w:ascii="SimSun" w:hAnsi="SimSun" w:hint="eastAsia"/>
                <w:sz w:val="20"/>
                <w:szCs w:val="20"/>
                <w:lang w:eastAsia="zh-CN"/>
              </w:rPr>
              <w:t>2</w:t>
            </w:r>
            <w:r w:rsidR="0016186C">
              <w:rPr>
                <w:rFonts w:ascii="SimSun" w:hAnsi="SimSun"/>
                <w:sz w:val="20"/>
                <w:szCs w:val="20"/>
                <w:lang w:eastAsia="zh-CN"/>
              </w:rPr>
              <w:t>1</w:t>
            </w:r>
            <w:r w:rsidR="0016186C" w:rsidRPr="0016186C">
              <w:rPr>
                <w:rFonts w:ascii="SimSun" w:hAnsi="SimSun" w:hint="eastAsia"/>
                <w:sz w:val="20"/>
                <w:szCs w:val="20"/>
                <w:lang w:eastAsia="zh-CN"/>
              </w:rPr>
              <w:t>条设想的财务机制的运行，这些实体将构成一个至少符合下列标准的机构:</w:t>
            </w:r>
            <w:r w:rsidR="0016186C">
              <w:rPr>
                <w:rFonts w:ascii="SimSun" w:hAnsi="SimSun" w:hint="eastAsia"/>
                <w:lang w:eastAsia="zh-CN"/>
              </w:rPr>
              <w:t xml:space="preserve"> </w:t>
            </w:r>
          </w:p>
        </w:tc>
        <w:tc>
          <w:tcPr>
            <w:tcW w:w="2410" w:type="dxa"/>
          </w:tcPr>
          <w:p w14:paraId="3FB744C6" w14:textId="02C306A5" w:rsidR="0090685A" w:rsidRPr="00AA73A6" w:rsidRDefault="00442E9D" w:rsidP="00FC3F7E">
            <w:pPr>
              <w:pStyle w:val="Para1"/>
              <w:numPr>
                <w:ilvl w:val="0"/>
                <w:numId w:val="0"/>
              </w:numPr>
              <w:jc w:val="left"/>
              <w:rPr>
                <w:sz w:val="20"/>
                <w:szCs w:val="20"/>
              </w:rPr>
            </w:pPr>
            <w:r>
              <w:rPr>
                <w:rFonts w:hint="eastAsia"/>
                <w:sz w:val="20"/>
                <w:szCs w:val="20"/>
                <w:lang w:eastAsia="zh-CN"/>
              </w:rPr>
              <w:t>仅供作背景参考。</w:t>
            </w:r>
          </w:p>
        </w:tc>
        <w:tc>
          <w:tcPr>
            <w:tcW w:w="1801" w:type="dxa"/>
          </w:tcPr>
          <w:p w14:paraId="74D64574" w14:textId="6FB272F2" w:rsidR="0090685A" w:rsidRPr="00AA73A6" w:rsidRDefault="00395011" w:rsidP="00A02183">
            <w:pPr>
              <w:pStyle w:val="Para1"/>
              <w:numPr>
                <w:ilvl w:val="0"/>
                <w:numId w:val="0"/>
              </w:numPr>
              <w:rPr>
                <w:sz w:val="20"/>
                <w:szCs w:val="20"/>
              </w:rPr>
            </w:pPr>
            <w:r>
              <w:rPr>
                <w:rFonts w:hint="eastAsia"/>
                <w:sz w:val="20"/>
                <w:szCs w:val="20"/>
                <w:lang w:eastAsia="zh-CN"/>
              </w:rPr>
              <w:t>不适用</w:t>
            </w:r>
            <w:r w:rsidR="00812C76">
              <w:rPr>
                <w:rFonts w:hint="eastAsia"/>
                <w:sz w:val="20"/>
                <w:szCs w:val="20"/>
                <w:lang w:eastAsia="zh-CN"/>
              </w:rPr>
              <w:t>。</w:t>
            </w:r>
          </w:p>
        </w:tc>
      </w:tr>
      <w:tr w:rsidR="0078355D" w:rsidRPr="003B04FC" w14:paraId="3B95D65A" w14:textId="77777777" w:rsidTr="00AA73A6">
        <w:tc>
          <w:tcPr>
            <w:tcW w:w="508" w:type="dxa"/>
          </w:tcPr>
          <w:p w14:paraId="24B1A0CC" w14:textId="132F6A65" w:rsidR="0078355D" w:rsidRPr="00AA73A6" w:rsidRDefault="007773E3" w:rsidP="00D70E21">
            <w:pPr>
              <w:pStyle w:val="Para1"/>
              <w:numPr>
                <w:ilvl w:val="0"/>
                <w:numId w:val="0"/>
              </w:numPr>
              <w:jc w:val="left"/>
              <w:rPr>
                <w:sz w:val="20"/>
                <w:szCs w:val="20"/>
              </w:rPr>
            </w:pPr>
            <w:r w:rsidRPr="00AA73A6">
              <w:rPr>
                <w:sz w:val="20"/>
                <w:szCs w:val="20"/>
              </w:rPr>
              <w:t>1</w:t>
            </w:r>
          </w:p>
        </w:tc>
        <w:tc>
          <w:tcPr>
            <w:tcW w:w="2322" w:type="dxa"/>
          </w:tcPr>
          <w:p w14:paraId="2BDF25FA" w14:textId="7E3D765E" w:rsidR="0078355D" w:rsidRPr="00AA73A6" w:rsidRDefault="004733F2" w:rsidP="00D70E21">
            <w:pPr>
              <w:pStyle w:val="Para1"/>
              <w:numPr>
                <w:ilvl w:val="0"/>
                <w:numId w:val="0"/>
              </w:numPr>
              <w:jc w:val="left"/>
              <w:rPr>
                <w:sz w:val="20"/>
                <w:szCs w:val="20"/>
                <w:lang w:eastAsia="zh-CN"/>
              </w:rPr>
            </w:pPr>
            <w:r>
              <w:rPr>
                <w:rFonts w:hint="eastAsia"/>
                <w:sz w:val="20"/>
                <w:szCs w:val="20"/>
                <w:lang w:eastAsia="zh-CN"/>
              </w:rPr>
              <w:t>与</w:t>
            </w:r>
            <w:r w:rsidR="00C15F6B" w:rsidRPr="0034795C">
              <w:rPr>
                <w:rFonts w:hint="eastAsia"/>
                <w:sz w:val="20"/>
                <w:szCs w:val="20"/>
                <w:lang w:eastAsia="zh-CN"/>
              </w:rPr>
              <w:t>当前生物多样性融资</w:t>
            </w:r>
            <w:r>
              <w:rPr>
                <w:rFonts w:hint="eastAsia"/>
                <w:sz w:val="20"/>
                <w:szCs w:val="20"/>
                <w:lang w:eastAsia="zh-CN"/>
              </w:rPr>
              <w:t>格局相比具有</w:t>
            </w:r>
            <w:r w:rsidR="00C15F6B" w:rsidRPr="0034795C">
              <w:rPr>
                <w:rFonts w:hint="eastAsia"/>
                <w:sz w:val="20"/>
                <w:szCs w:val="20"/>
                <w:lang w:eastAsia="zh-CN"/>
              </w:rPr>
              <w:t>附加值和互补性</w:t>
            </w:r>
            <w:r w:rsidR="004911D3" w:rsidRPr="00C535E4">
              <w:rPr>
                <w:rFonts w:hint="eastAsia"/>
                <w:sz w:val="20"/>
                <w:szCs w:val="20"/>
                <w:lang w:eastAsia="zh-CN"/>
              </w:rPr>
              <w:t>。</w:t>
            </w:r>
          </w:p>
        </w:tc>
        <w:tc>
          <w:tcPr>
            <w:tcW w:w="3686" w:type="dxa"/>
          </w:tcPr>
          <w:p w14:paraId="27E4A506" w14:textId="6FA3CF5E" w:rsidR="0078355D" w:rsidRPr="00AA73A6" w:rsidRDefault="00844501" w:rsidP="00A02183">
            <w:pPr>
              <w:pStyle w:val="Para1"/>
              <w:numPr>
                <w:ilvl w:val="0"/>
                <w:numId w:val="0"/>
              </w:numPr>
              <w:rPr>
                <w:sz w:val="20"/>
                <w:szCs w:val="20"/>
                <w:lang w:eastAsia="zh-CN"/>
              </w:rPr>
            </w:pPr>
            <w:r>
              <w:rPr>
                <w:rFonts w:hint="eastAsia"/>
                <w:sz w:val="20"/>
                <w:szCs w:val="20"/>
                <w:lang w:eastAsia="zh-CN"/>
              </w:rPr>
              <w:t>第</w:t>
            </w:r>
            <w:r w:rsidR="00810E09" w:rsidRPr="00AA73A6">
              <w:rPr>
                <w:sz w:val="20"/>
                <w:szCs w:val="20"/>
                <w:lang w:eastAsia="zh-CN"/>
              </w:rPr>
              <w:t xml:space="preserve"> 21</w:t>
            </w:r>
            <w:r>
              <w:rPr>
                <w:rFonts w:hint="eastAsia"/>
                <w:sz w:val="20"/>
                <w:szCs w:val="20"/>
                <w:lang w:eastAsia="zh-CN"/>
              </w:rPr>
              <w:t>条第</w:t>
            </w:r>
            <w:r w:rsidR="00810E09" w:rsidRPr="00AA73A6">
              <w:rPr>
                <w:sz w:val="20"/>
                <w:szCs w:val="20"/>
                <w:lang w:eastAsia="zh-CN"/>
              </w:rPr>
              <w:t>4</w:t>
            </w:r>
            <w:r>
              <w:rPr>
                <w:rFonts w:hint="eastAsia"/>
                <w:sz w:val="20"/>
                <w:szCs w:val="20"/>
                <w:lang w:eastAsia="zh-CN"/>
              </w:rPr>
              <w:t>款</w:t>
            </w:r>
            <w:r w:rsidR="009C6AFB">
              <w:rPr>
                <w:rFonts w:hint="eastAsia"/>
                <w:sz w:val="20"/>
                <w:szCs w:val="20"/>
                <w:lang w:eastAsia="zh-CN"/>
              </w:rPr>
              <w:t>：</w:t>
            </w:r>
          </w:p>
          <w:p w14:paraId="2AC0C0FD" w14:textId="3867AE3D" w:rsidR="00810E09" w:rsidRPr="00AA73A6" w:rsidRDefault="003461FE" w:rsidP="007D4CE6">
            <w:pPr>
              <w:pStyle w:val="Para1"/>
              <w:numPr>
                <w:ilvl w:val="0"/>
                <w:numId w:val="0"/>
              </w:numPr>
              <w:jc w:val="left"/>
              <w:rPr>
                <w:sz w:val="20"/>
                <w:szCs w:val="20"/>
                <w:lang w:eastAsia="zh-CN"/>
              </w:rPr>
            </w:pPr>
            <w:r w:rsidRPr="00CE4530">
              <w:rPr>
                <w:rFonts w:hint="eastAsia"/>
                <w:sz w:val="20"/>
                <w:szCs w:val="20"/>
                <w:lang w:eastAsia="zh-CN"/>
              </w:rPr>
              <w:t>缔约国应审议如何加强现有的金融机构</w:t>
            </w:r>
            <w:r w:rsidRPr="00CE4530">
              <w:rPr>
                <w:rFonts w:hint="eastAsia"/>
                <w:sz w:val="20"/>
                <w:szCs w:val="20"/>
                <w:lang w:eastAsia="zh-CN"/>
              </w:rPr>
              <w:t xml:space="preserve">, </w:t>
            </w:r>
            <w:r w:rsidRPr="00CE4530">
              <w:rPr>
                <w:rFonts w:hint="eastAsia"/>
                <w:sz w:val="20"/>
                <w:szCs w:val="20"/>
                <w:lang w:eastAsia="zh-CN"/>
              </w:rPr>
              <w:t>以便为生物多样性的保护和持久使用提供资金。</w:t>
            </w:r>
          </w:p>
        </w:tc>
        <w:tc>
          <w:tcPr>
            <w:tcW w:w="2835" w:type="dxa"/>
          </w:tcPr>
          <w:p w14:paraId="3FB8633B" w14:textId="77777777" w:rsidR="0078355D" w:rsidRPr="00AA73A6" w:rsidRDefault="0078355D" w:rsidP="00A02183">
            <w:pPr>
              <w:pStyle w:val="Para1"/>
              <w:numPr>
                <w:ilvl w:val="0"/>
                <w:numId w:val="0"/>
              </w:numPr>
              <w:rPr>
                <w:sz w:val="20"/>
                <w:szCs w:val="20"/>
                <w:lang w:eastAsia="zh-CN"/>
              </w:rPr>
            </w:pPr>
          </w:p>
        </w:tc>
        <w:tc>
          <w:tcPr>
            <w:tcW w:w="2410" w:type="dxa"/>
          </w:tcPr>
          <w:p w14:paraId="5712B012" w14:textId="13E7CAE3" w:rsidR="0078355D" w:rsidRPr="00AA73A6" w:rsidRDefault="001D405D" w:rsidP="00FC3F7E">
            <w:pPr>
              <w:pStyle w:val="Para1"/>
              <w:numPr>
                <w:ilvl w:val="0"/>
                <w:numId w:val="0"/>
              </w:numPr>
              <w:jc w:val="left"/>
              <w:rPr>
                <w:sz w:val="20"/>
                <w:szCs w:val="20"/>
                <w:lang w:eastAsia="zh-CN"/>
              </w:rPr>
            </w:pPr>
            <w:r>
              <w:rPr>
                <w:rFonts w:hint="eastAsia"/>
                <w:sz w:val="20"/>
                <w:szCs w:val="20"/>
                <w:lang w:eastAsia="zh-CN"/>
              </w:rPr>
              <w:t>第</w:t>
            </w:r>
            <w:r w:rsidR="00443359" w:rsidRPr="00AA73A6">
              <w:rPr>
                <w:sz w:val="20"/>
                <w:szCs w:val="20"/>
                <w:lang w:eastAsia="zh-CN"/>
              </w:rPr>
              <w:t>16/34</w:t>
            </w:r>
            <w:r>
              <w:rPr>
                <w:rFonts w:hint="eastAsia"/>
                <w:sz w:val="20"/>
                <w:szCs w:val="20"/>
                <w:lang w:eastAsia="zh-CN"/>
              </w:rPr>
              <w:t>号决定第</w:t>
            </w:r>
            <w:r>
              <w:rPr>
                <w:rFonts w:hint="eastAsia"/>
                <w:sz w:val="20"/>
                <w:szCs w:val="20"/>
                <w:lang w:eastAsia="zh-CN"/>
              </w:rPr>
              <w:t>2</w:t>
            </w:r>
            <w:r>
              <w:rPr>
                <w:sz w:val="20"/>
                <w:szCs w:val="20"/>
                <w:lang w:eastAsia="zh-CN"/>
              </w:rPr>
              <w:t>1</w:t>
            </w:r>
            <w:r>
              <w:rPr>
                <w:rFonts w:hint="eastAsia"/>
                <w:sz w:val="20"/>
                <w:szCs w:val="20"/>
                <w:lang w:eastAsia="zh-CN"/>
              </w:rPr>
              <w:t>段中的标准尚未</w:t>
            </w:r>
            <w:r w:rsidR="00AA4D3B">
              <w:rPr>
                <w:rFonts w:hint="eastAsia"/>
                <w:sz w:val="20"/>
                <w:szCs w:val="20"/>
                <w:lang w:eastAsia="zh-CN"/>
              </w:rPr>
              <w:t>纳入</w:t>
            </w:r>
            <w:r>
              <w:rPr>
                <w:rFonts w:hint="eastAsia"/>
                <w:sz w:val="20"/>
                <w:szCs w:val="20"/>
                <w:lang w:eastAsia="zh-CN"/>
              </w:rPr>
              <w:t>这一</w:t>
            </w:r>
            <w:r w:rsidR="0076103B">
              <w:rPr>
                <w:rFonts w:hint="eastAsia"/>
                <w:sz w:val="20"/>
                <w:szCs w:val="20"/>
                <w:lang w:eastAsia="zh-CN"/>
              </w:rPr>
              <w:t>概念</w:t>
            </w:r>
            <w:r>
              <w:rPr>
                <w:rFonts w:hint="eastAsia"/>
                <w:sz w:val="20"/>
                <w:szCs w:val="20"/>
                <w:lang w:eastAsia="zh-CN"/>
              </w:rPr>
              <w:t>。</w:t>
            </w:r>
          </w:p>
          <w:p w14:paraId="1FC3A68D" w14:textId="01A8B33E" w:rsidR="00C207CD" w:rsidRPr="00AA73A6" w:rsidRDefault="001D405D" w:rsidP="00AA73A6">
            <w:pPr>
              <w:pStyle w:val="Para1"/>
              <w:numPr>
                <w:ilvl w:val="0"/>
                <w:numId w:val="0"/>
              </w:numPr>
              <w:jc w:val="left"/>
              <w:rPr>
                <w:sz w:val="20"/>
                <w:szCs w:val="20"/>
                <w:lang w:eastAsia="zh-CN"/>
              </w:rPr>
            </w:pPr>
            <w:r>
              <w:rPr>
                <w:rFonts w:hint="eastAsia"/>
                <w:sz w:val="20"/>
                <w:szCs w:val="20"/>
                <w:lang w:eastAsia="zh-CN"/>
              </w:rPr>
              <w:t>第</w:t>
            </w:r>
            <w:r w:rsidR="00484CA3" w:rsidRPr="00AA73A6">
              <w:rPr>
                <w:sz w:val="20"/>
                <w:szCs w:val="20"/>
                <w:lang w:eastAsia="zh-CN"/>
              </w:rPr>
              <w:t>21</w:t>
            </w:r>
            <w:r>
              <w:rPr>
                <w:rFonts w:hint="eastAsia"/>
                <w:sz w:val="20"/>
                <w:szCs w:val="20"/>
                <w:lang w:eastAsia="zh-CN"/>
              </w:rPr>
              <w:t>条第</w:t>
            </w:r>
            <w:r w:rsidR="00484CA3" w:rsidRPr="00AA73A6">
              <w:rPr>
                <w:sz w:val="20"/>
                <w:szCs w:val="20"/>
                <w:lang w:eastAsia="zh-CN"/>
              </w:rPr>
              <w:t>4</w:t>
            </w:r>
            <w:r>
              <w:rPr>
                <w:rFonts w:hint="eastAsia"/>
                <w:sz w:val="20"/>
                <w:szCs w:val="20"/>
                <w:lang w:eastAsia="zh-CN"/>
              </w:rPr>
              <w:t>款</w:t>
            </w:r>
            <w:r w:rsidR="008178A9">
              <w:rPr>
                <w:rFonts w:hint="eastAsia"/>
                <w:sz w:val="20"/>
                <w:szCs w:val="20"/>
                <w:lang w:eastAsia="zh-CN"/>
              </w:rPr>
              <w:t>体现的想法是金融机构应在比较广泛的金融环境中运作。</w:t>
            </w:r>
          </w:p>
        </w:tc>
        <w:tc>
          <w:tcPr>
            <w:tcW w:w="1801" w:type="dxa"/>
          </w:tcPr>
          <w:p w14:paraId="2FD93A14" w14:textId="7202C27D" w:rsidR="0078355D" w:rsidRPr="00AA73A6" w:rsidRDefault="00423650" w:rsidP="00313D55">
            <w:pPr>
              <w:pStyle w:val="Para1"/>
              <w:numPr>
                <w:ilvl w:val="0"/>
                <w:numId w:val="0"/>
              </w:numPr>
              <w:jc w:val="left"/>
              <w:rPr>
                <w:sz w:val="20"/>
                <w:szCs w:val="20"/>
                <w:lang w:eastAsia="zh-CN"/>
              </w:rPr>
            </w:pPr>
            <w:r>
              <w:rPr>
                <w:rFonts w:hint="eastAsia"/>
                <w:sz w:val="20"/>
                <w:szCs w:val="20"/>
                <w:lang w:eastAsia="zh-CN"/>
              </w:rPr>
              <w:t>列入</w:t>
            </w:r>
            <w:r w:rsidR="003505AD">
              <w:rPr>
                <w:rFonts w:hint="eastAsia"/>
                <w:sz w:val="20"/>
                <w:szCs w:val="20"/>
                <w:lang w:eastAsia="zh-CN"/>
              </w:rPr>
              <w:t>。</w:t>
            </w:r>
          </w:p>
        </w:tc>
      </w:tr>
      <w:tr w:rsidR="0078355D" w:rsidRPr="003B04FC" w14:paraId="36566CFD" w14:textId="77777777" w:rsidTr="00AA73A6">
        <w:tc>
          <w:tcPr>
            <w:tcW w:w="508" w:type="dxa"/>
          </w:tcPr>
          <w:p w14:paraId="1D03C178" w14:textId="77E1059B" w:rsidR="0078355D" w:rsidRPr="00AA73A6" w:rsidRDefault="007773E3" w:rsidP="00370650">
            <w:pPr>
              <w:pStyle w:val="Para1"/>
              <w:numPr>
                <w:ilvl w:val="0"/>
                <w:numId w:val="0"/>
              </w:numPr>
              <w:jc w:val="left"/>
              <w:rPr>
                <w:sz w:val="20"/>
                <w:szCs w:val="20"/>
              </w:rPr>
            </w:pPr>
            <w:r w:rsidRPr="00AA73A6">
              <w:rPr>
                <w:sz w:val="20"/>
                <w:szCs w:val="20"/>
              </w:rPr>
              <w:t>2</w:t>
            </w:r>
          </w:p>
        </w:tc>
        <w:tc>
          <w:tcPr>
            <w:tcW w:w="2322" w:type="dxa"/>
          </w:tcPr>
          <w:p w14:paraId="7E4D004D" w14:textId="087C3036" w:rsidR="0078355D" w:rsidRPr="00AA73A6" w:rsidRDefault="00B33BEB" w:rsidP="00370650">
            <w:pPr>
              <w:pStyle w:val="Para1"/>
              <w:numPr>
                <w:ilvl w:val="0"/>
                <w:numId w:val="0"/>
              </w:numPr>
              <w:jc w:val="left"/>
              <w:rPr>
                <w:sz w:val="20"/>
                <w:szCs w:val="20"/>
                <w:lang w:eastAsia="zh-CN"/>
              </w:rPr>
            </w:pPr>
            <w:r w:rsidRPr="0034795C">
              <w:rPr>
                <w:rFonts w:hint="eastAsia"/>
                <w:sz w:val="20"/>
                <w:szCs w:val="20"/>
                <w:lang w:eastAsia="zh-CN"/>
              </w:rPr>
              <w:t>可获得新的、额外的、可预测的、充足和及时的融资</w:t>
            </w:r>
            <w:r w:rsidR="004911D3">
              <w:rPr>
                <w:rFonts w:hint="eastAsia"/>
                <w:sz w:val="20"/>
                <w:szCs w:val="20"/>
                <w:lang w:eastAsia="zh-CN"/>
              </w:rPr>
              <w:t>。</w:t>
            </w:r>
          </w:p>
        </w:tc>
        <w:tc>
          <w:tcPr>
            <w:tcW w:w="3686" w:type="dxa"/>
          </w:tcPr>
          <w:p w14:paraId="23AA9CE7" w14:textId="74B0336E" w:rsidR="008B00B8" w:rsidRPr="00AA73A6" w:rsidRDefault="009C6AFB" w:rsidP="00A02183">
            <w:pPr>
              <w:pStyle w:val="Para1"/>
              <w:numPr>
                <w:ilvl w:val="0"/>
                <w:numId w:val="0"/>
              </w:numPr>
              <w:rPr>
                <w:sz w:val="20"/>
                <w:szCs w:val="20"/>
                <w:lang w:eastAsia="zh-CN"/>
              </w:rPr>
            </w:pPr>
            <w:r>
              <w:rPr>
                <w:rFonts w:hint="eastAsia"/>
                <w:sz w:val="20"/>
                <w:szCs w:val="20"/>
                <w:lang w:eastAsia="zh-CN"/>
              </w:rPr>
              <w:t>第</w:t>
            </w:r>
            <w:r w:rsidR="008B00B8" w:rsidRPr="00AA73A6">
              <w:rPr>
                <w:sz w:val="20"/>
                <w:szCs w:val="20"/>
                <w:lang w:eastAsia="zh-CN"/>
              </w:rPr>
              <w:t>20</w:t>
            </w:r>
            <w:r>
              <w:rPr>
                <w:rFonts w:hint="eastAsia"/>
                <w:sz w:val="20"/>
                <w:szCs w:val="20"/>
                <w:lang w:eastAsia="zh-CN"/>
              </w:rPr>
              <w:t>条</w:t>
            </w:r>
            <w:r w:rsidR="008677A8">
              <w:rPr>
                <w:rFonts w:hint="eastAsia"/>
                <w:sz w:val="20"/>
                <w:szCs w:val="20"/>
                <w:lang w:eastAsia="zh-CN"/>
              </w:rPr>
              <w:t>第</w:t>
            </w:r>
            <w:r w:rsidR="008B00B8" w:rsidRPr="00AA73A6">
              <w:rPr>
                <w:sz w:val="20"/>
                <w:szCs w:val="20"/>
                <w:lang w:eastAsia="zh-CN"/>
              </w:rPr>
              <w:t>2</w:t>
            </w:r>
            <w:r>
              <w:rPr>
                <w:rFonts w:hint="eastAsia"/>
                <w:sz w:val="20"/>
                <w:szCs w:val="20"/>
                <w:lang w:eastAsia="zh-CN"/>
              </w:rPr>
              <w:t>款：</w:t>
            </w:r>
          </w:p>
          <w:p w14:paraId="3C62645D" w14:textId="324F57A4" w:rsidR="003E196E" w:rsidRPr="002817F3" w:rsidRDefault="002817F3" w:rsidP="002817F3">
            <w:pPr>
              <w:rPr>
                <w:rFonts w:ascii="SimSun" w:hAnsi="SimSun" w:cs="SimSun"/>
                <w:sz w:val="24"/>
                <w:szCs w:val="28"/>
                <w:lang w:eastAsia="zh-CN"/>
              </w:rPr>
            </w:pPr>
            <w:r w:rsidRPr="00614E45">
              <w:rPr>
                <w:rFonts w:hint="eastAsia"/>
                <w:sz w:val="20"/>
                <w:szCs w:val="20"/>
                <w:lang w:eastAsia="zh-CN"/>
              </w:rPr>
              <w:t>发达国家缔约国应提供新的额外的资金</w:t>
            </w:r>
            <w:r w:rsidRPr="00614E45">
              <w:rPr>
                <w:rFonts w:hint="eastAsia"/>
                <w:sz w:val="20"/>
                <w:szCs w:val="20"/>
                <w:lang w:eastAsia="zh-CN"/>
              </w:rPr>
              <w:t xml:space="preserve">, </w:t>
            </w:r>
            <w:r w:rsidRPr="00614E45">
              <w:rPr>
                <w:rFonts w:hint="eastAsia"/>
                <w:sz w:val="20"/>
                <w:szCs w:val="20"/>
                <w:lang w:eastAsia="zh-CN"/>
              </w:rPr>
              <w:t>以使发展中国家缔约国能支付它们因执行那些履行本公约义务的措施而承负的议定的全部增加费用</w:t>
            </w:r>
            <w:r w:rsidRPr="00AA73A6">
              <w:rPr>
                <w:sz w:val="20"/>
                <w:szCs w:val="20"/>
                <w:lang w:eastAsia="zh-CN"/>
              </w:rPr>
              <w:t>……</w:t>
            </w:r>
          </w:p>
          <w:p w14:paraId="3B493F5A" w14:textId="1E19D905" w:rsidR="0078355D" w:rsidRPr="00AA73A6" w:rsidRDefault="009C6AFB" w:rsidP="00A02183">
            <w:pPr>
              <w:pStyle w:val="Para1"/>
              <w:numPr>
                <w:ilvl w:val="0"/>
                <w:numId w:val="0"/>
              </w:numPr>
              <w:rPr>
                <w:sz w:val="20"/>
                <w:szCs w:val="20"/>
                <w:lang w:eastAsia="zh-CN"/>
              </w:rPr>
            </w:pPr>
            <w:r>
              <w:rPr>
                <w:rFonts w:hint="eastAsia"/>
                <w:sz w:val="20"/>
                <w:szCs w:val="20"/>
                <w:lang w:eastAsia="zh-CN"/>
              </w:rPr>
              <w:lastRenderedPageBreak/>
              <w:t>第</w:t>
            </w:r>
            <w:r w:rsidR="007E3E56" w:rsidRPr="00AA73A6">
              <w:rPr>
                <w:sz w:val="20"/>
                <w:szCs w:val="20"/>
                <w:lang w:eastAsia="zh-CN"/>
              </w:rPr>
              <w:t>21</w:t>
            </w:r>
            <w:r>
              <w:rPr>
                <w:rFonts w:hint="eastAsia"/>
                <w:sz w:val="20"/>
                <w:szCs w:val="20"/>
                <w:lang w:eastAsia="zh-CN"/>
              </w:rPr>
              <w:t>条第</w:t>
            </w:r>
            <w:r w:rsidR="007E3E56" w:rsidRPr="00AA73A6">
              <w:rPr>
                <w:sz w:val="20"/>
                <w:szCs w:val="20"/>
                <w:lang w:eastAsia="zh-CN"/>
              </w:rPr>
              <w:t>1</w:t>
            </w:r>
            <w:r>
              <w:rPr>
                <w:rFonts w:hint="eastAsia"/>
                <w:sz w:val="20"/>
                <w:szCs w:val="20"/>
                <w:lang w:eastAsia="zh-CN"/>
              </w:rPr>
              <w:t>款</w:t>
            </w:r>
            <w:r w:rsidR="00B95644">
              <w:rPr>
                <w:rFonts w:hint="eastAsia"/>
                <w:sz w:val="20"/>
                <w:szCs w:val="20"/>
                <w:lang w:eastAsia="zh-CN"/>
              </w:rPr>
              <w:t>：</w:t>
            </w:r>
          </w:p>
          <w:p w14:paraId="2FF7FDC4" w14:textId="65D9A88A" w:rsidR="00BA7D1B" w:rsidRDefault="00BA7D1B" w:rsidP="00BA7D1B">
            <w:pPr>
              <w:spacing w:line="240" w:lineRule="atLeast"/>
              <w:rPr>
                <w:sz w:val="20"/>
                <w:szCs w:val="20"/>
                <w:lang w:eastAsia="zh-CN"/>
              </w:rPr>
            </w:pPr>
            <w:r w:rsidRPr="002E0141">
              <w:rPr>
                <w:rFonts w:hint="eastAsia"/>
                <w:sz w:val="20"/>
                <w:szCs w:val="20"/>
                <w:lang w:eastAsia="zh-CN"/>
              </w:rPr>
              <w:t>捐款额应</w:t>
            </w:r>
            <w:r w:rsidRPr="002E0141">
              <w:rPr>
                <w:sz w:val="20"/>
                <w:szCs w:val="20"/>
                <w:lang w:eastAsia="zh-CN"/>
              </w:rPr>
              <w:t>……</w:t>
            </w:r>
            <w:r w:rsidRPr="002E0141">
              <w:rPr>
                <w:rFonts w:hint="eastAsia"/>
                <w:sz w:val="20"/>
                <w:szCs w:val="20"/>
                <w:lang w:eastAsia="zh-CN"/>
              </w:rPr>
              <w:t>考虑到第</w:t>
            </w:r>
            <w:r w:rsidRPr="002E0141">
              <w:rPr>
                <w:rFonts w:hint="eastAsia"/>
                <w:sz w:val="20"/>
                <w:szCs w:val="20"/>
                <w:lang w:eastAsia="zh-CN"/>
              </w:rPr>
              <w:t>20</w:t>
            </w:r>
            <w:r w:rsidRPr="002E0141">
              <w:rPr>
                <w:rFonts w:hint="eastAsia"/>
                <w:sz w:val="20"/>
                <w:szCs w:val="20"/>
                <w:lang w:eastAsia="zh-CN"/>
              </w:rPr>
              <w:t>条所指资金流动量充分、及时且可以预计的需要</w:t>
            </w:r>
            <w:r w:rsidRPr="00AA73A6">
              <w:rPr>
                <w:sz w:val="20"/>
                <w:szCs w:val="20"/>
                <w:lang w:eastAsia="zh-CN"/>
              </w:rPr>
              <w:t>……</w:t>
            </w:r>
          </w:p>
          <w:p w14:paraId="6B11805B" w14:textId="32ADE444" w:rsidR="00A83B1F" w:rsidRPr="00AA73A6" w:rsidRDefault="00A83B1F" w:rsidP="00755756">
            <w:pPr>
              <w:pStyle w:val="Para1"/>
              <w:numPr>
                <w:ilvl w:val="0"/>
                <w:numId w:val="0"/>
              </w:numPr>
              <w:jc w:val="left"/>
              <w:rPr>
                <w:sz w:val="20"/>
                <w:szCs w:val="20"/>
                <w:lang w:eastAsia="zh-CN"/>
              </w:rPr>
            </w:pPr>
          </w:p>
        </w:tc>
        <w:tc>
          <w:tcPr>
            <w:tcW w:w="2835" w:type="dxa"/>
          </w:tcPr>
          <w:p w14:paraId="197622F7" w14:textId="5A916D91" w:rsidR="0078355D" w:rsidRPr="000047B1" w:rsidRDefault="00565265" w:rsidP="000047B1">
            <w:pPr>
              <w:pStyle w:val="NormalWeb"/>
              <w:rPr>
                <w:rFonts w:eastAsia="Times New Roman"/>
                <w:sz w:val="20"/>
                <w:szCs w:val="20"/>
                <w:lang w:val="en-US" w:eastAsia="zh-CN"/>
              </w:rPr>
            </w:pPr>
            <w:r>
              <w:rPr>
                <w:sz w:val="20"/>
                <w:szCs w:val="20"/>
                <w:lang w:eastAsia="zh-CN"/>
              </w:rPr>
              <w:lastRenderedPageBreak/>
              <w:t>（</w:t>
            </w:r>
            <w:r w:rsidR="00763918" w:rsidRPr="00AA73A6">
              <w:rPr>
                <w:sz w:val="20"/>
                <w:szCs w:val="20"/>
                <w:lang w:eastAsia="zh-CN"/>
              </w:rPr>
              <w:t>d</w:t>
            </w:r>
            <w:r>
              <w:rPr>
                <w:sz w:val="20"/>
                <w:szCs w:val="20"/>
                <w:lang w:eastAsia="zh-CN"/>
              </w:rPr>
              <w:t>）</w:t>
            </w:r>
            <w:r w:rsidR="00763918" w:rsidRPr="00AA73A6">
              <w:rPr>
                <w:sz w:val="20"/>
                <w:szCs w:val="20"/>
                <w:lang w:eastAsia="zh-CN"/>
              </w:rPr>
              <w:t xml:space="preserve"> </w:t>
            </w:r>
            <w:r w:rsidR="00395011" w:rsidRPr="00395011">
              <w:rPr>
                <w:rFonts w:ascii="SimSun" w:hAnsi="SimSun" w:hint="eastAsia"/>
                <w:sz w:val="20"/>
                <w:szCs w:val="20"/>
                <w:lang w:eastAsia="zh-CN"/>
              </w:rPr>
              <w:t>以公正、及时、简化、公平、包容和不歧视的方式服务所有符合条件的《公约》缔约方；</w:t>
            </w:r>
          </w:p>
        </w:tc>
        <w:tc>
          <w:tcPr>
            <w:tcW w:w="2410" w:type="dxa"/>
          </w:tcPr>
          <w:p w14:paraId="6E37E8B7" w14:textId="194A41BC" w:rsidR="00513903" w:rsidRPr="00AA73A6" w:rsidRDefault="007017D1" w:rsidP="00BF0128">
            <w:pPr>
              <w:pStyle w:val="Para1"/>
              <w:numPr>
                <w:ilvl w:val="0"/>
                <w:numId w:val="0"/>
              </w:numPr>
              <w:jc w:val="left"/>
              <w:rPr>
                <w:sz w:val="20"/>
                <w:szCs w:val="20"/>
                <w:lang w:eastAsia="zh-CN"/>
              </w:rPr>
            </w:pPr>
            <w:r w:rsidRPr="009358C5">
              <w:rPr>
                <w:rFonts w:hint="eastAsia"/>
                <w:sz w:val="20"/>
                <w:szCs w:val="20"/>
                <w:lang w:eastAsia="zh-CN"/>
              </w:rPr>
              <w:t>标准</w:t>
            </w:r>
            <w:r w:rsidR="00565265">
              <w:rPr>
                <w:rFonts w:hint="eastAsia"/>
                <w:sz w:val="20"/>
                <w:szCs w:val="20"/>
                <w:lang w:eastAsia="zh-CN"/>
              </w:rPr>
              <w:t>（</w:t>
            </w:r>
            <w:r w:rsidRPr="009358C5">
              <w:rPr>
                <w:rFonts w:hint="eastAsia"/>
                <w:sz w:val="20"/>
                <w:szCs w:val="20"/>
                <w:lang w:eastAsia="zh-CN"/>
              </w:rPr>
              <w:t>d</w:t>
            </w:r>
            <w:r w:rsidR="00565265">
              <w:rPr>
                <w:rFonts w:hint="eastAsia"/>
                <w:sz w:val="20"/>
                <w:szCs w:val="20"/>
                <w:lang w:eastAsia="zh-CN"/>
              </w:rPr>
              <w:t>）</w:t>
            </w:r>
            <w:r>
              <w:rPr>
                <w:rFonts w:hint="eastAsia"/>
                <w:sz w:val="20"/>
                <w:szCs w:val="20"/>
                <w:lang w:eastAsia="zh-CN"/>
              </w:rPr>
              <w:t>已经</w:t>
            </w:r>
            <w:r w:rsidR="00CE07DA">
              <w:rPr>
                <w:rFonts w:hint="eastAsia"/>
                <w:sz w:val="20"/>
                <w:szCs w:val="20"/>
                <w:lang w:eastAsia="zh-CN"/>
              </w:rPr>
              <w:t>纳入</w:t>
            </w:r>
            <w:r w:rsidRPr="009358C5">
              <w:rPr>
                <w:rFonts w:hint="eastAsia"/>
                <w:sz w:val="20"/>
                <w:szCs w:val="20"/>
                <w:lang w:eastAsia="zh-CN"/>
              </w:rPr>
              <w:t>“及时”。</w:t>
            </w:r>
          </w:p>
          <w:p w14:paraId="7C522EDC" w14:textId="3578F456" w:rsidR="0078355D" w:rsidRPr="00AA73A6" w:rsidRDefault="007017D1" w:rsidP="00BF0128">
            <w:pPr>
              <w:pStyle w:val="Para1"/>
              <w:numPr>
                <w:ilvl w:val="0"/>
                <w:numId w:val="0"/>
              </w:numPr>
              <w:jc w:val="left"/>
              <w:rPr>
                <w:sz w:val="20"/>
                <w:szCs w:val="20"/>
                <w:lang w:eastAsia="zh-CN"/>
              </w:rPr>
            </w:pPr>
            <w:r w:rsidRPr="009358C5">
              <w:rPr>
                <w:rFonts w:hint="eastAsia"/>
                <w:sz w:val="20"/>
                <w:szCs w:val="20"/>
                <w:lang w:eastAsia="zh-CN"/>
              </w:rPr>
              <w:t>这一</w:t>
            </w:r>
            <w:r w:rsidR="00A43B4D">
              <w:rPr>
                <w:rFonts w:hint="eastAsia"/>
                <w:sz w:val="20"/>
                <w:szCs w:val="20"/>
                <w:lang w:eastAsia="zh-CN"/>
              </w:rPr>
              <w:t>观点</w:t>
            </w:r>
            <w:r w:rsidRPr="009358C5">
              <w:rPr>
                <w:rFonts w:hint="eastAsia"/>
                <w:sz w:val="20"/>
                <w:szCs w:val="20"/>
                <w:lang w:eastAsia="zh-CN"/>
              </w:rPr>
              <w:t>的</w:t>
            </w:r>
            <w:r w:rsidR="00B07706">
              <w:rPr>
                <w:rFonts w:hint="eastAsia"/>
                <w:sz w:val="20"/>
                <w:szCs w:val="20"/>
                <w:lang w:eastAsia="zh-CN"/>
              </w:rPr>
              <w:t>若干</w:t>
            </w:r>
            <w:r w:rsidRPr="009358C5">
              <w:rPr>
                <w:rFonts w:hint="eastAsia"/>
                <w:sz w:val="20"/>
                <w:szCs w:val="20"/>
                <w:lang w:eastAsia="zh-CN"/>
              </w:rPr>
              <w:t>要素尚未</w:t>
            </w:r>
            <w:r w:rsidR="00B6053A">
              <w:rPr>
                <w:rFonts w:hint="eastAsia"/>
                <w:sz w:val="20"/>
                <w:szCs w:val="20"/>
                <w:lang w:eastAsia="zh-CN"/>
              </w:rPr>
              <w:t>纳入</w:t>
            </w:r>
            <w:r w:rsidR="0099211A">
              <w:rPr>
                <w:rFonts w:hint="eastAsia"/>
                <w:sz w:val="20"/>
                <w:szCs w:val="20"/>
                <w:lang w:eastAsia="zh-CN"/>
              </w:rPr>
              <w:t>：</w:t>
            </w:r>
            <w:r w:rsidRPr="009358C5">
              <w:rPr>
                <w:rFonts w:hint="eastAsia"/>
                <w:sz w:val="20"/>
                <w:szCs w:val="20"/>
                <w:lang w:eastAsia="zh-CN"/>
              </w:rPr>
              <w:t>“新的”、</w:t>
            </w:r>
            <w:r w:rsidRPr="009358C5">
              <w:rPr>
                <w:rFonts w:hint="eastAsia"/>
                <w:sz w:val="20"/>
                <w:szCs w:val="20"/>
                <w:lang w:eastAsia="zh-CN"/>
              </w:rPr>
              <w:lastRenderedPageBreak/>
              <w:t>“额外的”、“可预测的”和“充分的”。</w:t>
            </w:r>
          </w:p>
          <w:p w14:paraId="6EA3D0C6" w14:textId="0F675613" w:rsidR="00033245" w:rsidRPr="00AA73A6" w:rsidRDefault="007017D1" w:rsidP="00BF0128">
            <w:pPr>
              <w:pStyle w:val="Para1"/>
              <w:numPr>
                <w:ilvl w:val="0"/>
                <w:numId w:val="0"/>
              </w:numPr>
              <w:jc w:val="left"/>
              <w:rPr>
                <w:sz w:val="20"/>
                <w:szCs w:val="20"/>
                <w:lang w:eastAsia="zh-CN"/>
              </w:rPr>
            </w:pPr>
            <w:r w:rsidRPr="009358C5">
              <w:rPr>
                <w:rFonts w:hint="eastAsia"/>
                <w:sz w:val="20"/>
                <w:szCs w:val="20"/>
                <w:lang w:eastAsia="zh-CN"/>
              </w:rPr>
              <w:t>第</w:t>
            </w:r>
            <w:r w:rsidRPr="009358C5">
              <w:rPr>
                <w:rFonts w:hint="eastAsia"/>
                <w:sz w:val="20"/>
                <w:szCs w:val="20"/>
                <w:lang w:eastAsia="zh-CN"/>
              </w:rPr>
              <w:t>20</w:t>
            </w:r>
            <w:r w:rsidR="000C13C4" w:rsidRPr="009358C5">
              <w:rPr>
                <w:rFonts w:hint="eastAsia"/>
                <w:sz w:val="20"/>
                <w:szCs w:val="20"/>
                <w:lang w:eastAsia="zh-CN"/>
              </w:rPr>
              <w:t>条</w:t>
            </w:r>
            <w:r w:rsidR="000C13C4">
              <w:rPr>
                <w:rFonts w:hint="eastAsia"/>
                <w:sz w:val="20"/>
                <w:szCs w:val="20"/>
                <w:lang w:eastAsia="zh-CN"/>
              </w:rPr>
              <w:t>第</w:t>
            </w:r>
            <w:r w:rsidRPr="009358C5">
              <w:rPr>
                <w:rFonts w:hint="eastAsia"/>
                <w:sz w:val="20"/>
                <w:szCs w:val="20"/>
                <w:lang w:eastAsia="zh-CN"/>
              </w:rPr>
              <w:t>2</w:t>
            </w:r>
            <w:r w:rsidR="000C13C4">
              <w:rPr>
                <w:rFonts w:hint="eastAsia"/>
                <w:sz w:val="20"/>
                <w:szCs w:val="20"/>
                <w:lang w:eastAsia="zh-CN"/>
              </w:rPr>
              <w:t>款</w:t>
            </w:r>
            <w:r w:rsidR="00433787">
              <w:rPr>
                <w:rFonts w:hint="eastAsia"/>
                <w:sz w:val="20"/>
                <w:szCs w:val="20"/>
                <w:lang w:eastAsia="zh-CN"/>
              </w:rPr>
              <w:t>已</w:t>
            </w:r>
            <w:r w:rsidR="00C542D9">
              <w:rPr>
                <w:rFonts w:hint="eastAsia"/>
                <w:sz w:val="20"/>
                <w:szCs w:val="20"/>
                <w:lang w:eastAsia="zh-CN"/>
              </w:rPr>
              <w:t>列入</w:t>
            </w:r>
            <w:r w:rsidR="00433787" w:rsidRPr="009358C5">
              <w:rPr>
                <w:rFonts w:hint="eastAsia"/>
                <w:sz w:val="20"/>
                <w:szCs w:val="20"/>
                <w:lang w:eastAsia="zh-CN"/>
              </w:rPr>
              <w:t>“新的”和“额外的”</w:t>
            </w:r>
            <w:r w:rsidRPr="009358C5">
              <w:rPr>
                <w:rFonts w:hint="eastAsia"/>
                <w:sz w:val="20"/>
                <w:szCs w:val="20"/>
                <w:lang w:eastAsia="zh-CN"/>
              </w:rPr>
              <w:t>。</w:t>
            </w:r>
          </w:p>
          <w:p w14:paraId="6428139A" w14:textId="4626A5B3" w:rsidR="00F12384" w:rsidRPr="00AA73A6" w:rsidRDefault="002B0D29" w:rsidP="00BF0128">
            <w:pPr>
              <w:pStyle w:val="Para1"/>
              <w:numPr>
                <w:ilvl w:val="0"/>
                <w:numId w:val="0"/>
              </w:numPr>
              <w:jc w:val="left"/>
              <w:rPr>
                <w:sz w:val="20"/>
                <w:szCs w:val="20"/>
                <w:lang w:eastAsia="zh-CN"/>
              </w:rPr>
            </w:pPr>
            <w:r w:rsidRPr="009358C5">
              <w:rPr>
                <w:rFonts w:hint="eastAsia"/>
                <w:sz w:val="20"/>
                <w:szCs w:val="20"/>
                <w:lang w:eastAsia="zh-CN"/>
              </w:rPr>
              <w:t>第</w:t>
            </w:r>
            <w:r w:rsidRPr="009358C5">
              <w:rPr>
                <w:rFonts w:hint="eastAsia"/>
                <w:sz w:val="20"/>
                <w:szCs w:val="20"/>
                <w:lang w:eastAsia="zh-CN"/>
              </w:rPr>
              <w:t>21</w:t>
            </w:r>
            <w:r w:rsidRPr="009358C5">
              <w:rPr>
                <w:rFonts w:hint="eastAsia"/>
                <w:sz w:val="20"/>
                <w:szCs w:val="20"/>
                <w:lang w:eastAsia="zh-CN"/>
              </w:rPr>
              <w:t>条第</w:t>
            </w:r>
            <w:r w:rsidRPr="009358C5">
              <w:rPr>
                <w:rFonts w:hint="eastAsia"/>
                <w:sz w:val="20"/>
                <w:szCs w:val="20"/>
                <w:lang w:eastAsia="zh-CN"/>
              </w:rPr>
              <w:t>1</w:t>
            </w:r>
            <w:r w:rsidRPr="009358C5">
              <w:rPr>
                <w:rFonts w:hint="eastAsia"/>
                <w:sz w:val="20"/>
                <w:szCs w:val="20"/>
                <w:lang w:eastAsia="zh-CN"/>
              </w:rPr>
              <w:t>款</w:t>
            </w:r>
            <w:r w:rsidR="00CE2CF7">
              <w:rPr>
                <w:rFonts w:hint="eastAsia"/>
                <w:sz w:val="20"/>
                <w:szCs w:val="20"/>
                <w:lang w:eastAsia="zh-CN"/>
              </w:rPr>
              <w:t>已</w:t>
            </w:r>
            <w:r w:rsidR="005F6184">
              <w:rPr>
                <w:rFonts w:hint="eastAsia"/>
                <w:sz w:val="20"/>
                <w:szCs w:val="20"/>
                <w:lang w:eastAsia="zh-CN"/>
              </w:rPr>
              <w:t>列入</w:t>
            </w:r>
            <w:r w:rsidR="00CB035D" w:rsidRPr="009358C5">
              <w:rPr>
                <w:rFonts w:hint="eastAsia"/>
                <w:sz w:val="20"/>
                <w:szCs w:val="20"/>
                <w:lang w:eastAsia="zh-CN"/>
              </w:rPr>
              <w:t>可预测和充分</w:t>
            </w:r>
            <w:r w:rsidR="006D3542">
              <w:rPr>
                <w:rFonts w:hint="eastAsia"/>
                <w:sz w:val="20"/>
                <w:szCs w:val="20"/>
                <w:lang w:eastAsia="zh-CN"/>
              </w:rPr>
              <w:t>要素</w:t>
            </w:r>
            <w:r w:rsidR="00CE2CF7">
              <w:rPr>
                <w:rFonts w:hint="eastAsia"/>
                <w:sz w:val="20"/>
                <w:szCs w:val="20"/>
                <w:lang w:eastAsia="zh-CN"/>
              </w:rPr>
              <w:t>。</w:t>
            </w:r>
          </w:p>
        </w:tc>
        <w:tc>
          <w:tcPr>
            <w:tcW w:w="1801" w:type="dxa"/>
          </w:tcPr>
          <w:p w14:paraId="7213DDC1" w14:textId="5DAD3AA4" w:rsidR="00513903" w:rsidRPr="00AA73A6" w:rsidRDefault="00DC64F0" w:rsidP="008F5AA5">
            <w:pPr>
              <w:pStyle w:val="Para1"/>
              <w:numPr>
                <w:ilvl w:val="0"/>
                <w:numId w:val="0"/>
              </w:numPr>
              <w:jc w:val="left"/>
              <w:rPr>
                <w:sz w:val="20"/>
                <w:szCs w:val="20"/>
                <w:lang w:eastAsia="zh-CN"/>
              </w:rPr>
            </w:pPr>
            <w:r w:rsidRPr="00FE7F08">
              <w:rPr>
                <w:rFonts w:hint="eastAsia"/>
                <w:sz w:val="20"/>
                <w:szCs w:val="20"/>
                <w:lang w:eastAsia="zh-CN"/>
              </w:rPr>
              <w:lastRenderedPageBreak/>
              <w:t>忽略“及时”</w:t>
            </w:r>
            <w:r>
              <w:rPr>
                <w:rFonts w:hint="eastAsia"/>
                <w:sz w:val="20"/>
                <w:szCs w:val="20"/>
                <w:lang w:eastAsia="zh-CN"/>
              </w:rPr>
              <w:t>一</w:t>
            </w:r>
            <w:r w:rsidRPr="00FE7F08">
              <w:rPr>
                <w:rFonts w:hint="eastAsia"/>
                <w:sz w:val="20"/>
                <w:szCs w:val="20"/>
                <w:lang w:eastAsia="zh-CN"/>
              </w:rPr>
              <w:t>词。</w:t>
            </w:r>
          </w:p>
          <w:p w14:paraId="7084EBC9" w14:textId="32C40C9B" w:rsidR="00BF3D2D" w:rsidRPr="000862C0" w:rsidRDefault="008C784F" w:rsidP="008F5AA5">
            <w:pPr>
              <w:pStyle w:val="Para1"/>
              <w:numPr>
                <w:ilvl w:val="0"/>
                <w:numId w:val="0"/>
              </w:numPr>
              <w:jc w:val="left"/>
              <w:rPr>
                <w:sz w:val="20"/>
                <w:szCs w:val="20"/>
                <w:lang w:val="en-US" w:eastAsia="zh-CN"/>
              </w:rPr>
            </w:pPr>
            <w:r w:rsidRPr="00FE7F08">
              <w:rPr>
                <w:rFonts w:hint="eastAsia"/>
                <w:sz w:val="20"/>
                <w:szCs w:val="20"/>
                <w:lang w:eastAsia="zh-CN"/>
              </w:rPr>
              <w:t>在标准</w:t>
            </w:r>
            <w:r w:rsidR="00DC64F0">
              <w:rPr>
                <w:rFonts w:hint="eastAsia"/>
                <w:sz w:val="20"/>
                <w:szCs w:val="20"/>
                <w:lang w:eastAsia="zh-CN"/>
              </w:rPr>
              <w:t>（</w:t>
            </w:r>
            <w:r w:rsidRPr="00FE7F08">
              <w:rPr>
                <w:rFonts w:hint="eastAsia"/>
                <w:sz w:val="20"/>
                <w:szCs w:val="20"/>
                <w:lang w:eastAsia="zh-CN"/>
              </w:rPr>
              <w:t>d</w:t>
            </w:r>
            <w:r w:rsidR="00DC64F0">
              <w:rPr>
                <w:rFonts w:hint="eastAsia"/>
                <w:sz w:val="20"/>
                <w:szCs w:val="20"/>
                <w:lang w:eastAsia="zh-CN"/>
              </w:rPr>
              <w:t>）</w:t>
            </w:r>
            <w:r w:rsidRPr="00FE7F08">
              <w:rPr>
                <w:rFonts w:hint="eastAsia"/>
                <w:sz w:val="20"/>
                <w:szCs w:val="20"/>
                <w:lang w:eastAsia="zh-CN"/>
              </w:rPr>
              <w:t>中</w:t>
            </w:r>
            <w:r w:rsidR="00FE6828">
              <w:rPr>
                <w:rFonts w:hint="eastAsia"/>
                <w:sz w:val="20"/>
                <w:szCs w:val="20"/>
                <w:lang w:eastAsia="zh-CN"/>
              </w:rPr>
              <w:t>列入</w:t>
            </w:r>
            <w:r w:rsidRPr="00FE7F08">
              <w:rPr>
                <w:rFonts w:hint="eastAsia"/>
                <w:sz w:val="20"/>
                <w:szCs w:val="20"/>
                <w:lang w:eastAsia="zh-CN"/>
              </w:rPr>
              <w:t>"</w:t>
            </w:r>
            <w:r w:rsidRPr="00FE7F08">
              <w:rPr>
                <w:rFonts w:hint="eastAsia"/>
                <w:sz w:val="20"/>
                <w:szCs w:val="20"/>
                <w:lang w:eastAsia="zh-CN"/>
              </w:rPr>
              <w:t>新的</w:t>
            </w:r>
            <w:r w:rsidRPr="00FE7F08">
              <w:rPr>
                <w:rFonts w:hint="eastAsia"/>
                <w:sz w:val="20"/>
                <w:szCs w:val="20"/>
                <w:lang w:eastAsia="zh-CN"/>
              </w:rPr>
              <w:t>"</w:t>
            </w:r>
            <w:r w:rsidRPr="00FE7F08">
              <w:rPr>
                <w:rFonts w:hint="eastAsia"/>
                <w:sz w:val="20"/>
                <w:szCs w:val="20"/>
                <w:lang w:eastAsia="zh-CN"/>
              </w:rPr>
              <w:t>、</w:t>
            </w:r>
            <w:r w:rsidRPr="00FE7F08">
              <w:rPr>
                <w:rFonts w:hint="eastAsia"/>
                <w:sz w:val="20"/>
                <w:szCs w:val="20"/>
                <w:lang w:eastAsia="zh-CN"/>
              </w:rPr>
              <w:t>"</w:t>
            </w:r>
            <w:r w:rsidRPr="00FE7F08">
              <w:rPr>
                <w:rFonts w:hint="eastAsia"/>
                <w:sz w:val="20"/>
                <w:szCs w:val="20"/>
                <w:lang w:eastAsia="zh-CN"/>
              </w:rPr>
              <w:t>额外</w:t>
            </w:r>
            <w:r w:rsidRPr="00FE7F08">
              <w:rPr>
                <w:rFonts w:hint="eastAsia"/>
                <w:sz w:val="20"/>
                <w:szCs w:val="20"/>
                <w:lang w:eastAsia="zh-CN"/>
              </w:rPr>
              <w:lastRenderedPageBreak/>
              <w:t>的</w:t>
            </w:r>
            <w:r w:rsidRPr="00FE7F08">
              <w:rPr>
                <w:rFonts w:hint="eastAsia"/>
                <w:sz w:val="20"/>
                <w:szCs w:val="20"/>
                <w:lang w:eastAsia="zh-CN"/>
              </w:rPr>
              <w:t>"</w:t>
            </w:r>
            <w:r w:rsidRPr="00FE7F08">
              <w:rPr>
                <w:rFonts w:hint="eastAsia"/>
                <w:sz w:val="20"/>
                <w:szCs w:val="20"/>
                <w:lang w:eastAsia="zh-CN"/>
              </w:rPr>
              <w:t>、</w:t>
            </w:r>
            <w:r w:rsidRPr="00FE7F08">
              <w:rPr>
                <w:rFonts w:hint="eastAsia"/>
                <w:sz w:val="20"/>
                <w:szCs w:val="20"/>
                <w:lang w:eastAsia="zh-CN"/>
              </w:rPr>
              <w:t>"</w:t>
            </w:r>
            <w:r w:rsidRPr="00FE7F08">
              <w:rPr>
                <w:rFonts w:hint="eastAsia"/>
                <w:sz w:val="20"/>
                <w:szCs w:val="20"/>
                <w:lang w:eastAsia="zh-CN"/>
              </w:rPr>
              <w:t>可预测的</w:t>
            </w:r>
            <w:r w:rsidRPr="00FE7F08">
              <w:rPr>
                <w:rFonts w:hint="eastAsia"/>
                <w:sz w:val="20"/>
                <w:szCs w:val="20"/>
                <w:lang w:eastAsia="zh-CN"/>
              </w:rPr>
              <w:t>"</w:t>
            </w:r>
            <w:r w:rsidRPr="00FE7F08">
              <w:rPr>
                <w:rFonts w:hint="eastAsia"/>
                <w:sz w:val="20"/>
                <w:szCs w:val="20"/>
                <w:lang w:eastAsia="zh-CN"/>
              </w:rPr>
              <w:t>和</w:t>
            </w:r>
            <w:r w:rsidRPr="00FE7F08">
              <w:rPr>
                <w:rFonts w:hint="eastAsia"/>
                <w:sz w:val="20"/>
                <w:szCs w:val="20"/>
                <w:lang w:eastAsia="zh-CN"/>
              </w:rPr>
              <w:t>"</w:t>
            </w:r>
            <w:r w:rsidRPr="00FE7F08">
              <w:rPr>
                <w:rFonts w:hint="eastAsia"/>
                <w:sz w:val="20"/>
                <w:szCs w:val="20"/>
                <w:lang w:eastAsia="zh-CN"/>
              </w:rPr>
              <w:t>充分的</w:t>
            </w:r>
            <w:r w:rsidRPr="00FE7F08">
              <w:rPr>
                <w:rFonts w:hint="eastAsia"/>
                <w:sz w:val="20"/>
                <w:szCs w:val="20"/>
                <w:lang w:eastAsia="zh-CN"/>
              </w:rPr>
              <w:t>"</w:t>
            </w:r>
            <w:r w:rsidRPr="00FE7F08">
              <w:rPr>
                <w:rFonts w:hint="eastAsia"/>
                <w:sz w:val="20"/>
                <w:szCs w:val="20"/>
                <w:lang w:eastAsia="zh-CN"/>
              </w:rPr>
              <w:t>等词</w:t>
            </w:r>
            <w:r>
              <w:rPr>
                <w:rFonts w:hint="eastAsia"/>
                <w:sz w:val="20"/>
                <w:szCs w:val="20"/>
                <w:lang w:eastAsia="zh-CN"/>
              </w:rPr>
              <w:t>。</w:t>
            </w:r>
          </w:p>
        </w:tc>
      </w:tr>
      <w:tr w:rsidR="0078355D" w:rsidRPr="003B04FC" w14:paraId="74324B31" w14:textId="77777777" w:rsidTr="00AA73A6">
        <w:tc>
          <w:tcPr>
            <w:tcW w:w="508" w:type="dxa"/>
          </w:tcPr>
          <w:p w14:paraId="33F83625" w14:textId="0EA102BF" w:rsidR="0078355D" w:rsidRPr="00AA73A6" w:rsidRDefault="007773E3" w:rsidP="00370650">
            <w:pPr>
              <w:pStyle w:val="Para1"/>
              <w:numPr>
                <w:ilvl w:val="0"/>
                <w:numId w:val="0"/>
              </w:numPr>
              <w:jc w:val="left"/>
              <w:rPr>
                <w:sz w:val="20"/>
                <w:szCs w:val="20"/>
              </w:rPr>
            </w:pPr>
            <w:r w:rsidRPr="00AA73A6">
              <w:rPr>
                <w:sz w:val="20"/>
                <w:szCs w:val="20"/>
              </w:rPr>
              <w:lastRenderedPageBreak/>
              <w:t>3</w:t>
            </w:r>
          </w:p>
        </w:tc>
        <w:tc>
          <w:tcPr>
            <w:tcW w:w="2322" w:type="dxa"/>
          </w:tcPr>
          <w:p w14:paraId="2CA00033" w14:textId="1F5240DD" w:rsidR="0078355D" w:rsidRPr="00AA73A6" w:rsidRDefault="00197981" w:rsidP="00370650">
            <w:pPr>
              <w:pStyle w:val="Para1"/>
              <w:numPr>
                <w:ilvl w:val="0"/>
                <w:numId w:val="0"/>
              </w:numPr>
              <w:jc w:val="left"/>
              <w:rPr>
                <w:sz w:val="20"/>
                <w:szCs w:val="20"/>
                <w:lang w:eastAsia="zh-CN"/>
              </w:rPr>
            </w:pPr>
            <w:r w:rsidRPr="0034795C">
              <w:rPr>
                <w:rFonts w:hint="eastAsia"/>
                <w:sz w:val="20"/>
                <w:szCs w:val="20"/>
                <w:lang w:eastAsia="zh-CN"/>
              </w:rPr>
              <w:t>旨在从所有来源调动资源的捐助者基础</w:t>
            </w:r>
            <w:r w:rsidR="00D21076" w:rsidRPr="00DE4121">
              <w:rPr>
                <w:rFonts w:hint="eastAsia"/>
                <w:sz w:val="20"/>
                <w:szCs w:val="20"/>
                <w:lang w:eastAsia="zh-CN"/>
              </w:rPr>
              <w:t>。</w:t>
            </w:r>
          </w:p>
        </w:tc>
        <w:tc>
          <w:tcPr>
            <w:tcW w:w="3686" w:type="dxa"/>
          </w:tcPr>
          <w:p w14:paraId="72709901" w14:textId="28876813" w:rsidR="0078355D" w:rsidRPr="00AA73A6" w:rsidRDefault="00CF792E" w:rsidP="00A02183">
            <w:pPr>
              <w:pStyle w:val="Para1"/>
              <w:numPr>
                <w:ilvl w:val="0"/>
                <w:numId w:val="0"/>
              </w:numPr>
              <w:rPr>
                <w:sz w:val="20"/>
                <w:szCs w:val="20"/>
                <w:lang w:eastAsia="zh-CN"/>
              </w:rPr>
            </w:pPr>
            <w:r>
              <w:rPr>
                <w:rFonts w:hint="eastAsia"/>
                <w:sz w:val="20"/>
                <w:szCs w:val="20"/>
                <w:lang w:eastAsia="zh-CN"/>
              </w:rPr>
              <w:t>第</w:t>
            </w:r>
            <w:r w:rsidR="008515F4" w:rsidRPr="00AA73A6">
              <w:rPr>
                <w:sz w:val="20"/>
                <w:szCs w:val="20"/>
                <w:lang w:eastAsia="zh-CN"/>
              </w:rPr>
              <w:t>21</w:t>
            </w:r>
            <w:r>
              <w:rPr>
                <w:rFonts w:hint="eastAsia"/>
                <w:sz w:val="20"/>
                <w:szCs w:val="20"/>
                <w:lang w:eastAsia="zh-CN"/>
              </w:rPr>
              <w:t>条第</w:t>
            </w:r>
            <w:r w:rsidR="008515F4" w:rsidRPr="00AA73A6">
              <w:rPr>
                <w:sz w:val="20"/>
                <w:szCs w:val="20"/>
                <w:lang w:eastAsia="zh-CN"/>
              </w:rPr>
              <w:t>1</w:t>
            </w:r>
            <w:r>
              <w:rPr>
                <w:rFonts w:hint="eastAsia"/>
                <w:sz w:val="20"/>
                <w:szCs w:val="20"/>
                <w:lang w:eastAsia="zh-CN"/>
              </w:rPr>
              <w:t>款：</w:t>
            </w:r>
          </w:p>
          <w:p w14:paraId="113479A6" w14:textId="272A8C14" w:rsidR="002D4AD9" w:rsidRPr="00AA73A6" w:rsidRDefault="000839B4" w:rsidP="00C6253C">
            <w:pPr>
              <w:pStyle w:val="Para1"/>
              <w:numPr>
                <w:ilvl w:val="0"/>
                <w:numId w:val="0"/>
              </w:numPr>
              <w:jc w:val="left"/>
              <w:rPr>
                <w:sz w:val="20"/>
                <w:szCs w:val="20"/>
                <w:lang w:eastAsia="zh-CN"/>
              </w:rPr>
            </w:pPr>
            <w:r w:rsidRPr="002E0141">
              <w:rPr>
                <w:rFonts w:hint="eastAsia"/>
                <w:sz w:val="20"/>
                <w:szCs w:val="20"/>
                <w:lang w:eastAsia="zh-CN"/>
              </w:rPr>
              <w:t>捐款额应</w:t>
            </w:r>
            <w:r w:rsidRPr="002E0141">
              <w:rPr>
                <w:sz w:val="20"/>
                <w:szCs w:val="20"/>
                <w:lang w:eastAsia="zh-CN"/>
              </w:rPr>
              <w:t>……</w:t>
            </w:r>
            <w:r w:rsidRPr="002E0141">
              <w:rPr>
                <w:rFonts w:hint="eastAsia"/>
                <w:sz w:val="20"/>
                <w:szCs w:val="20"/>
                <w:lang w:eastAsia="zh-CN"/>
              </w:rPr>
              <w:t>考虑到</w:t>
            </w:r>
            <w:r w:rsidRPr="002E0141">
              <w:rPr>
                <w:sz w:val="20"/>
                <w:szCs w:val="20"/>
                <w:lang w:eastAsia="zh-CN"/>
              </w:rPr>
              <w:t>……</w:t>
            </w:r>
            <w:r w:rsidRPr="002E0141">
              <w:rPr>
                <w:rFonts w:hint="eastAsia"/>
                <w:sz w:val="20"/>
                <w:szCs w:val="20"/>
                <w:lang w:eastAsia="zh-CN"/>
              </w:rPr>
              <w:t>列入第</w:t>
            </w:r>
            <w:r w:rsidRPr="002E0141">
              <w:rPr>
                <w:rFonts w:hint="eastAsia"/>
                <w:sz w:val="20"/>
                <w:szCs w:val="20"/>
                <w:lang w:eastAsia="zh-CN"/>
              </w:rPr>
              <w:t>20</w:t>
            </w:r>
            <w:r w:rsidRPr="002E0141">
              <w:rPr>
                <w:rFonts w:hint="eastAsia"/>
                <w:sz w:val="20"/>
                <w:szCs w:val="20"/>
                <w:lang w:eastAsia="zh-CN"/>
              </w:rPr>
              <w:t>条第</w:t>
            </w:r>
            <w:r w:rsidRPr="002E0141">
              <w:rPr>
                <w:rFonts w:hint="eastAsia"/>
                <w:sz w:val="20"/>
                <w:szCs w:val="20"/>
                <w:lang w:eastAsia="zh-CN"/>
              </w:rPr>
              <w:t xml:space="preserve">2 </w:t>
            </w:r>
            <w:r w:rsidRPr="002E0141">
              <w:rPr>
                <w:rFonts w:hint="eastAsia"/>
                <w:sz w:val="20"/>
                <w:szCs w:val="20"/>
                <w:lang w:eastAsia="zh-CN"/>
              </w:rPr>
              <w:t>款所指名单的缴款缔约国分担负担的重要性。发达国家缔约国和其他国家及来源也可提供自愿捐款</w:t>
            </w:r>
            <w:r>
              <w:rPr>
                <w:rFonts w:hint="eastAsia"/>
                <w:sz w:val="20"/>
                <w:szCs w:val="20"/>
                <w:lang w:eastAsia="zh-CN"/>
              </w:rPr>
              <w:t>。</w:t>
            </w:r>
          </w:p>
        </w:tc>
        <w:tc>
          <w:tcPr>
            <w:tcW w:w="2835" w:type="dxa"/>
          </w:tcPr>
          <w:p w14:paraId="252B95F8" w14:textId="77777777" w:rsidR="0078355D" w:rsidRPr="00AA73A6" w:rsidRDefault="0078355D" w:rsidP="00A02183">
            <w:pPr>
              <w:pStyle w:val="Para1"/>
              <w:numPr>
                <w:ilvl w:val="0"/>
                <w:numId w:val="0"/>
              </w:numPr>
              <w:rPr>
                <w:sz w:val="20"/>
                <w:szCs w:val="20"/>
                <w:lang w:eastAsia="zh-CN"/>
              </w:rPr>
            </w:pPr>
          </w:p>
        </w:tc>
        <w:tc>
          <w:tcPr>
            <w:tcW w:w="2410" w:type="dxa"/>
          </w:tcPr>
          <w:p w14:paraId="376FE91E" w14:textId="11DE928F" w:rsidR="00C13AED" w:rsidRPr="009358C5" w:rsidRDefault="00151848" w:rsidP="00C13AED">
            <w:pPr>
              <w:spacing w:line="240" w:lineRule="atLeast"/>
              <w:rPr>
                <w:sz w:val="20"/>
                <w:szCs w:val="20"/>
                <w:lang w:eastAsia="zh-CN"/>
              </w:rPr>
            </w:pPr>
            <w:r>
              <w:rPr>
                <w:rFonts w:hint="eastAsia"/>
                <w:sz w:val="20"/>
                <w:szCs w:val="20"/>
                <w:lang w:eastAsia="zh-CN"/>
              </w:rPr>
              <w:t>尚未</w:t>
            </w:r>
            <w:r w:rsidR="00A455FB">
              <w:rPr>
                <w:rFonts w:hint="eastAsia"/>
                <w:sz w:val="20"/>
                <w:szCs w:val="20"/>
                <w:lang w:eastAsia="zh-CN"/>
              </w:rPr>
              <w:t>纳入</w:t>
            </w:r>
            <w:r w:rsidR="00C13AED" w:rsidRPr="009358C5">
              <w:rPr>
                <w:rFonts w:hint="eastAsia"/>
                <w:sz w:val="20"/>
                <w:szCs w:val="20"/>
                <w:lang w:eastAsia="zh-CN"/>
              </w:rPr>
              <w:t>这</w:t>
            </w:r>
            <w:r>
              <w:rPr>
                <w:rFonts w:hint="eastAsia"/>
                <w:sz w:val="20"/>
                <w:szCs w:val="20"/>
                <w:lang w:eastAsia="zh-CN"/>
              </w:rPr>
              <w:t>一</w:t>
            </w:r>
            <w:r w:rsidR="00C13AED" w:rsidRPr="009358C5">
              <w:rPr>
                <w:rFonts w:hint="eastAsia"/>
                <w:sz w:val="20"/>
                <w:szCs w:val="20"/>
                <w:lang w:eastAsia="zh-CN"/>
              </w:rPr>
              <w:t>概念。</w:t>
            </w:r>
          </w:p>
          <w:p w14:paraId="14251B92" w14:textId="2F48D71B" w:rsidR="00B64CE6" w:rsidRPr="00AA73A6" w:rsidRDefault="00C13AED" w:rsidP="00C13AED">
            <w:pPr>
              <w:pStyle w:val="Para1"/>
              <w:numPr>
                <w:ilvl w:val="0"/>
                <w:numId w:val="0"/>
              </w:numPr>
              <w:jc w:val="left"/>
              <w:rPr>
                <w:sz w:val="20"/>
                <w:szCs w:val="20"/>
                <w:lang w:eastAsia="zh-CN"/>
              </w:rPr>
            </w:pPr>
            <w:r w:rsidRPr="009358C5">
              <w:rPr>
                <w:rFonts w:hint="eastAsia"/>
                <w:sz w:val="20"/>
                <w:szCs w:val="20"/>
                <w:lang w:eastAsia="zh-CN"/>
              </w:rPr>
              <w:t>这一概念广泛</w:t>
            </w:r>
            <w:r w:rsidR="002F2DBD">
              <w:rPr>
                <w:rFonts w:hint="eastAsia"/>
                <w:sz w:val="20"/>
                <w:szCs w:val="20"/>
                <w:lang w:eastAsia="zh-CN"/>
              </w:rPr>
              <w:t>体现</w:t>
            </w:r>
            <w:r w:rsidRPr="009358C5">
              <w:rPr>
                <w:rFonts w:hint="eastAsia"/>
                <w:sz w:val="20"/>
                <w:szCs w:val="20"/>
                <w:lang w:eastAsia="zh-CN"/>
              </w:rPr>
              <w:t>在第</w:t>
            </w:r>
            <w:r w:rsidRPr="009358C5">
              <w:rPr>
                <w:rFonts w:hint="eastAsia"/>
                <w:sz w:val="20"/>
                <w:szCs w:val="20"/>
                <w:lang w:eastAsia="zh-CN"/>
              </w:rPr>
              <w:t>21</w:t>
            </w:r>
            <w:r w:rsidRPr="009358C5">
              <w:rPr>
                <w:rFonts w:hint="eastAsia"/>
                <w:sz w:val="20"/>
                <w:szCs w:val="20"/>
                <w:lang w:eastAsia="zh-CN"/>
              </w:rPr>
              <w:t>条第</w:t>
            </w:r>
            <w:r w:rsidRPr="009358C5">
              <w:rPr>
                <w:rFonts w:hint="eastAsia"/>
                <w:sz w:val="20"/>
                <w:szCs w:val="20"/>
                <w:lang w:eastAsia="zh-CN"/>
              </w:rPr>
              <w:t>1</w:t>
            </w:r>
            <w:r w:rsidRPr="009358C5">
              <w:rPr>
                <w:rFonts w:hint="eastAsia"/>
                <w:sz w:val="20"/>
                <w:szCs w:val="20"/>
                <w:lang w:eastAsia="zh-CN"/>
              </w:rPr>
              <w:t>款中</w:t>
            </w:r>
            <w:r>
              <w:rPr>
                <w:rFonts w:hint="eastAsia"/>
                <w:sz w:val="20"/>
                <w:szCs w:val="20"/>
                <w:lang w:eastAsia="zh-CN"/>
              </w:rPr>
              <w:t>。</w:t>
            </w:r>
          </w:p>
        </w:tc>
        <w:tc>
          <w:tcPr>
            <w:tcW w:w="1801" w:type="dxa"/>
          </w:tcPr>
          <w:p w14:paraId="6E9F66A9" w14:textId="3667D59A" w:rsidR="0078355D" w:rsidRPr="00AA73A6" w:rsidRDefault="00647731" w:rsidP="00165A97">
            <w:pPr>
              <w:pStyle w:val="Para1"/>
              <w:numPr>
                <w:ilvl w:val="0"/>
                <w:numId w:val="0"/>
              </w:numPr>
              <w:jc w:val="left"/>
              <w:rPr>
                <w:sz w:val="20"/>
                <w:szCs w:val="20"/>
              </w:rPr>
            </w:pPr>
            <w:r>
              <w:rPr>
                <w:sz w:val="20"/>
                <w:szCs w:val="20"/>
              </w:rPr>
              <w:t>列入。</w:t>
            </w:r>
          </w:p>
        </w:tc>
      </w:tr>
      <w:tr w:rsidR="0078355D" w:rsidRPr="003B04FC" w14:paraId="59EC495F" w14:textId="77777777" w:rsidTr="00AA73A6">
        <w:tc>
          <w:tcPr>
            <w:tcW w:w="508" w:type="dxa"/>
          </w:tcPr>
          <w:p w14:paraId="069161E9" w14:textId="51F3218B" w:rsidR="0078355D" w:rsidRPr="00AA73A6" w:rsidRDefault="007773E3" w:rsidP="00A02183">
            <w:pPr>
              <w:pStyle w:val="Para1"/>
              <w:numPr>
                <w:ilvl w:val="0"/>
                <w:numId w:val="0"/>
              </w:numPr>
              <w:rPr>
                <w:sz w:val="20"/>
                <w:szCs w:val="20"/>
              </w:rPr>
            </w:pPr>
            <w:r w:rsidRPr="00AA73A6">
              <w:rPr>
                <w:sz w:val="20"/>
                <w:szCs w:val="20"/>
              </w:rPr>
              <w:t>4</w:t>
            </w:r>
          </w:p>
        </w:tc>
        <w:tc>
          <w:tcPr>
            <w:tcW w:w="2322" w:type="dxa"/>
          </w:tcPr>
          <w:p w14:paraId="487B82EC" w14:textId="318F2F6F" w:rsidR="0078355D" w:rsidRPr="00AA73A6" w:rsidRDefault="007D17B3" w:rsidP="008267AD">
            <w:pPr>
              <w:pStyle w:val="Para1"/>
              <w:numPr>
                <w:ilvl w:val="0"/>
                <w:numId w:val="0"/>
              </w:numPr>
              <w:jc w:val="left"/>
              <w:rPr>
                <w:sz w:val="20"/>
                <w:szCs w:val="20"/>
                <w:lang w:eastAsia="zh-CN"/>
              </w:rPr>
            </w:pPr>
            <w:r w:rsidRPr="0034795C">
              <w:rPr>
                <w:spacing w:val="-10"/>
                <w:sz w:val="20"/>
                <w:szCs w:val="20"/>
                <w:lang w:eastAsia="zh-CN"/>
              </w:rPr>
              <w:t>源</w:t>
            </w:r>
            <w:r w:rsidRPr="0034795C">
              <w:rPr>
                <w:rFonts w:hint="eastAsia"/>
                <w:spacing w:val="-10"/>
                <w:sz w:val="20"/>
                <w:szCs w:val="20"/>
                <w:lang w:eastAsia="zh-CN"/>
              </w:rPr>
              <w:t>自</w:t>
            </w:r>
            <w:r w:rsidRPr="0034795C">
              <w:rPr>
                <w:spacing w:val="-10"/>
                <w:sz w:val="20"/>
                <w:szCs w:val="20"/>
                <w:lang w:eastAsia="zh-CN"/>
              </w:rPr>
              <w:t>2024</w:t>
            </w:r>
            <w:r w:rsidRPr="0034795C">
              <w:rPr>
                <w:spacing w:val="-10"/>
                <w:sz w:val="20"/>
                <w:szCs w:val="20"/>
                <w:lang w:eastAsia="zh-CN"/>
              </w:rPr>
              <w:t>年</w:t>
            </w:r>
            <w:r w:rsidRPr="0034795C">
              <w:rPr>
                <w:spacing w:val="-10"/>
                <w:sz w:val="20"/>
                <w:szCs w:val="20"/>
                <w:lang w:eastAsia="zh-CN"/>
              </w:rPr>
              <w:t>11</w:t>
            </w:r>
            <w:r w:rsidRPr="0034795C">
              <w:rPr>
                <w:spacing w:val="-10"/>
                <w:sz w:val="20"/>
                <w:szCs w:val="20"/>
                <w:lang w:eastAsia="zh-CN"/>
              </w:rPr>
              <w:t>月</w:t>
            </w:r>
            <w:r w:rsidRPr="0034795C">
              <w:rPr>
                <w:spacing w:val="-10"/>
                <w:sz w:val="20"/>
                <w:szCs w:val="20"/>
                <w:lang w:eastAsia="zh-CN"/>
              </w:rPr>
              <w:t>1</w:t>
            </w:r>
            <w:r w:rsidRPr="0034795C">
              <w:rPr>
                <w:spacing w:val="-10"/>
                <w:sz w:val="20"/>
                <w:szCs w:val="20"/>
                <w:lang w:eastAsia="zh-CN"/>
              </w:rPr>
              <w:t>日关于遗传资源数字序列信息的第</w:t>
            </w:r>
            <w:r>
              <w:rPr>
                <w:rFonts w:hint="eastAsia"/>
                <w:spacing w:val="-10"/>
                <w:sz w:val="20"/>
                <w:szCs w:val="20"/>
                <w:lang w:eastAsia="zh-CN"/>
              </w:rPr>
              <w:t>1</w:t>
            </w:r>
            <w:r>
              <w:rPr>
                <w:spacing w:val="-10"/>
                <w:sz w:val="20"/>
                <w:szCs w:val="20"/>
                <w:lang w:eastAsia="zh-CN"/>
              </w:rPr>
              <w:t>6/2</w:t>
            </w:r>
            <w:r w:rsidRPr="0034795C">
              <w:rPr>
                <w:spacing w:val="-10"/>
                <w:sz w:val="20"/>
                <w:szCs w:val="20"/>
                <w:lang w:eastAsia="zh-CN"/>
              </w:rPr>
              <w:t>号决定的任何考虑因素</w:t>
            </w:r>
            <w:r w:rsidR="00E930B8">
              <w:rPr>
                <w:rFonts w:hint="eastAsia"/>
                <w:sz w:val="20"/>
                <w:szCs w:val="20"/>
                <w:lang w:eastAsia="zh-CN"/>
              </w:rPr>
              <w:t>。</w:t>
            </w:r>
          </w:p>
        </w:tc>
        <w:tc>
          <w:tcPr>
            <w:tcW w:w="3686" w:type="dxa"/>
          </w:tcPr>
          <w:p w14:paraId="455A75C5" w14:textId="77777777" w:rsidR="0078355D" w:rsidRPr="00AA73A6" w:rsidRDefault="0078355D" w:rsidP="00A02183">
            <w:pPr>
              <w:pStyle w:val="Para1"/>
              <w:numPr>
                <w:ilvl w:val="0"/>
                <w:numId w:val="0"/>
              </w:numPr>
              <w:rPr>
                <w:sz w:val="20"/>
                <w:szCs w:val="20"/>
                <w:lang w:eastAsia="zh-CN"/>
              </w:rPr>
            </w:pPr>
          </w:p>
        </w:tc>
        <w:tc>
          <w:tcPr>
            <w:tcW w:w="2835" w:type="dxa"/>
          </w:tcPr>
          <w:p w14:paraId="3A64DED5" w14:textId="77777777" w:rsidR="0078355D" w:rsidRPr="00AA73A6" w:rsidRDefault="0078355D" w:rsidP="00A02183">
            <w:pPr>
              <w:pStyle w:val="Para1"/>
              <w:numPr>
                <w:ilvl w:val="0"/>
                <w:numId w:val="0"/>
              </w:numPr>
              <w:rPr>
                <w:sz w:val="20"/>
                <w:szCs w:val="20"/>
                <w:lang w:eastAsia="zh-CN"/>
              </w:rPr>
            </w:pPr>
          </w:p>
        </w:tc>
        <w:tc>
          <w:tcPr>
            <w:tcW w:w="2410" w:type="dxa"/>
          </w:tcPr>
          <w:p w14:paraId="4AC56A2B" w14:textId="796332D0" w:rsidR="0078355D" w:rsidRPr="00AA73A6" w:rsidRDefault="00F15F95" w:rsidP="00313D55">
            <w:pPr>
              <w:pStyle w:val="Para1"/>
              <w:numPr>
                <w:ilvl w:val="0"/>
                <w:numId w:val="0"/>
              </w:numPr>
              <w:jc w:val="left"/>
              <w:rPr>
                <w:sz w:val="20"/>
                <w:szCs w:val="20"/>
                <w:lang w:eastAsia="zh-CN"/>
              </w:rPr>
            </w:pPr>
            <w:r w:rsidRPr="00D7759C">
              <w:rPr>
                <w:rFonts w:hint="eastAsia"/>
                <w:sz w:val="20"/>
                <w:szCs w:val="20"/>
                <w:lang w:eastAsia="zh-CN"/>
              </w:rPr>
              <w:t>这</w:t>
            </w:r>
            <w:r w:rsidR="00125A31">
              <w:rPr>
                <w:rFonts w:hint="eastAsia"/>
                <w:sz w:val="20"/>
                <w:szCs w:val="20"/>
                <w:lang w:eastAsia="zh-CN"/>
              </w:rPr>
              <w:t>只是</w:t>
            </w:r>
            <w:r w:rsidRPr="00D7759C">
              <w:rPr>
                <w:rFonts w:hint="eastAsia"/>
                <w:sz w:val="20"/>
                <w:szCs w:val="20"/>
                <w:lang w:eastAsia="zh-CN"/>
              </w:rPr>
              <w:t>一个占位符，</w:t>
            </w:r>
            <w:r w:rsidR="00CE48A7">
              <w:rPr>
                <w:rFonts w:hint="eastAsia"/>
                <w:sz w:val="20"/>
                <w:szCs w:val="20"/>
                <w:lang w:eastAsia="zh-CN"/>
              </w:rPr>
              <w:t>尚未</w:t>
            </w:r>
            <w:r w:rsidR="000E723B">
              <w:rPr>
                <w:rFonts w:hint="eastAsia"/>
                <w:sz w:val="20"/>
                <w:szCs w:val="20"/>
                <w:lang w:eastAsia="zh-CN"/>
              </w:rPr>
              <w:t>出现</w:t>
            </w:r>
            <w:r w:rsidR="00CE48A7">
              <w:rPr>
                <w:rFonts w:hint="eastAsia"/>
                <w:sz w:val="20"/>
                <w:szCs w:val="20"/>
                <w:lang w:eastAsia="zh-CN"/>
              </w:rPr>
              <w:t>这一</w:t>
            </w:r>
            <w:r w:rsidR="000E723B">
              <w:rPr>
                <w:rFonts w:hint="eastAsia"/>
                <w:sz w:val="20"/>
                <w:szCs w:val="20"/>
                <w:lang w:eastAsia="zh-CN"/>
              </w:rPr>
              <w:t>考虑</w:t>
            </w:r>
            <w:r>
              <w:rPr>
                <w:rFonts w:hint="eastAsia"/>
                <w:sz w:val="20"/>
                <w:szCs w:val="20"/>
                <w:lang w:eastAsia="zh-CN"/>
              </w:rPr>
              <w:t>。</w:t>
            </w:r>
          </w:p>
        </w:tc>
        <w:tc>
          <w:tcPr>
            <w:tcW w:w="1801" w:type="dxa"/>
          </w:tcPr>
          <w:p w14:paraId="1286D6D4" w14:textId="16C357FD" w:rsidR="0078355D" w:rsidRPr="00AA73A6" w:rsidRDefault="00647731" w:rsidP="00A02183">
            <w:pPr>
              <w:pStyle w:val="Para1"/>
              <w:numPr>
                <w:ilvl w:val="0"/>
                <w:numId w:val="0"/>
              </w:numPr>
              <w:rPr>
                <w:sz w:val="20"/>
                <w:szCs w:val="20"/>
              </w:rPr>
            </w:pPr>
            <w:r>
              <w:rPr>
                <w:sz w:val="20"/>
                <w:szCs w:val="20"/>
              </w:rPr>
              <w:t>忽略。</w:t>
            </w:r>
          </w:p>
        </w:tc>
      </w:tr>
      <w:tr w:rsidR="0078355D" w:rsidRPr="003B04FC" w14:paraId="400DE1A0" w14:textId="77777777" w:rsidTr="00AA73A6">
        <w:tc>
          <w:tcPr>
            <w:tcW w:w="508" w:type="dxa"/>
          </w:tcPr>
          <w:p w14:paraId="78FA9E01" w14:textId="0135EE00" w:rsidR="0078355D" w:rsidRPr="00AA73A6" w:rsidRDefault="00345588" w:rsidP="00A02183">
            <w:pPr>
              <w:pStyle w:val="Para1"/>
              <w:numPr>
                <w:ilvl w:val="0"/>
                <w:numId w:val="0"/>
              </w:numPr>
              <w:rPr>
                <w:sz w:val="20"/>
                <w:szCs w:val="20"/>
              </w:rPr>
            </w:pPr>
            <w:r w:rsidRPr="00AA73A6">
              <w:rPr>
                <w:sz w:val="20"/>
                <w:szCs w:val="20"/>
              </w:rPr>
              <w:t>5</w:t>
            </w:r>
          </w:p>
        </w:tc>
        <w:tc>
          <w:tcPr>
            <w:tcW w:w="2322" w:type="dxa"/>
          </w:tcPr>
          <w:p w14:paraId="58C7B0DB" w14:textId="272BD271" w:rsidR="0078355D" w:rsidRPr="00AA73A6" w:rsidRDefault="00C32817" w:rsidP="008267AD">
            <w:pPr>
              <w:pStyle w:val="Para1"/>
              <w:numPr>
                <w:ilvl w:val="0"/>
                <w:numId w:val="0"/>
              </w:numPr>
              <w:jc w:val="left"/>
              <w:rPr>
                <w:sz w:val="20"/>
                <w:szCs w:val="20"/>
                <w:lang w:eastAsia="zh-CN"/>
              </w:rPr>
            </w:pPr>
            <w:r w:rsidRPr="0034795C">
              <w:rPr>
                <w:rFonts w:hint="eastAsia"/>
                <w:sz w:val="20"/>
                <w:szCs w:val="20"/>
                <w:lang w:eastAsia="zh-CN"/>
              </w:rPr>
              <w:t>符合《生物多样性公约》及其议定书的目标、原则和规定</w:t>
            </w:r>
            <w:r w:rsidR="00F71E4C" w:rsidRPr="00212DCC">
              <w:rPr>
                <w:rFonts w:hint="eastAsia"/>
                <w:sz w:val="20"/>
                <w:szCs w:val="20"/>
                <w:lang w:eastAsia="zh-CN"/>
              </w:rPr>
              <w:t>。</w:t>
            </w:r>
          </w:p>
        </w:tc>
        <w:tc>
          <w:tcPr>
            <w:tcW w:w="3686" w:type="dxa"/>
          </w:tcPr>
          <w:p w14:paraId="073C8990" w14:textId="613E3079" w:rsidR="00690AD9" w:rsidRPr="00AA73A6" w:rsidRDefault="00AF04BA" w:rsidP="00A02183">
            <w:pPr>
              <w:pStyle w:val="Para1"/>
              <w:numPr>
                <w:ilvl w:val="0"/>
                <w:numId w:val="0"/>
              </w:numPr>
              <w:rPr>
                <w:sz w:val="20"/>
                <w:szCs w:val="20"/>
                <w:lang w:eastAsia="zh-CN"/>
              </w:rPr>
            </w:pPr>
            <w:r>
              <w:rPr>
                <w:rFonts w:hint="eastAsia"/>
                <w:sz w:val="20"/>
                <w:szCs w:val="20"/>
                <w:lang w:eastAsia="zh-CN"/>
              </w:rPr>
              <w:t>第</w:t>
            </w:r>
            <w:r w:rsidRPr="00AA73A6">
              <w:rPr>
                <w:sz w:val="20"/>
                <w:szCs w:val="20"/>
                <w:lang w:eastAsia="zh-CN"/>
              </w:rPr>
              <w:t>21</w:t>
            </w:r>
            <w:r>
              <w:rPr>
                <w:rFonts w:hint="eastAsia"/>
                <w:sz w:val="20"/>
                <w:szCs w:val="20"/>
                <w:lang w:eastAsia="zh-CN"/>
              </w:rPr>
              <w:t>条第</w:t>
            </w:r>
            <w:r w:rsidRPr="00AA73A6">
              <w:rPr>
                <w:sz w:val="20"/>
                <w:szCs w:val="20"/>
                <w:lang w:eastAsia="zh-CN"/>
              </w:rPr>
              <w:t>1</w:t>
            </w:r>
            <w:r>
              <w:rPr>
                <w:rFonts w:hint="eastAsia"/>
                <w:sz w:val="20"/>
                <w:szCs w:val="20"/>
                <w:lang w:eastAsia="zh-CN"/>
              </w:rPr>
              <w:t>款：</w:t>
            </w:r>
          </w:p>
          <w:p w14:paraId="7FD8983F" w14:textId="578E5F2B" w:rsidR="0078355D" w:rsidRPr="00AA73A6" w:rsidRDefault="00E2452E" w:rsidP="008267AD">
            <w:pPr>
              <w:pStyle w:val="Para1"/>
              <w:numPr>
                <w:ilvl w:val="0"/>
                <w:numId w:val="0"/>
              </w:numPr>
              <w:jc w:val="left"/>
              <w:rPr>
                <w:sz w:val="20"/>
                <w:szCs w:val="20"/>
                <w:lang w:eastAsia="zh-CN"/>
              </w:rPr>
            </w:pPr>
            <w:r w:rsidRPr="00B95C5E">
              <w:rPr>
                <w:rFonts w:hint="eastAsia"/>
                <w:sz w:val="20"/>
                <w:szCs w:val="20"/>
                <w:lang w:eastAsia="zh-CN"/>
              </w:rPr>
              <w:t>为本公约的目的</w:t>
            </w:r>
            <w:r w:rsidRPr="00B95C5E">
              <w:rPr>
                <w:rFonts w:hint="eastAsia"/>
                <w:sz w:val="20"/>
                <w:szCs w:val="20"/>
                <w:lang w:eastAsia="zh-CN"/>
              </w:rPr>
              <w:t xml:space="preserve">, </w:t>
            </w:r>
            <w:r w:rsidRPr="00B95C5E">
              <w:rPr>
                <w:rFonts w:hint="eastAsia"/>
                <w:sz w:val="20"/>
                <w:szCs w:val="20"/>
                <w:lang w:eastAsia="zh-CN"/>
              </w:rPr>
              <w:t>应有一机制在赠与或减让条件的基础上向发展中国家缔约国提供资金</w:t>
            </w:r>
            <w:r w:rsidRPr="002E0141">
              <w:rPr>
                <w:sz w:val="20"/>
                <w:szCs w:val="20"/>
                <w:lang w:eastAsia="zh-CN"/>
              </w:rPr>
              <w:t>……</w:t>
            </w:r>
          </w:p>
        </w:tc>
        <w:tc>
          <w:tcPr>
            <w:tcW w:w="2835" w:type="dxa"/>
          </w:tcPr>
          <w:p w14:paraId="3355AF29" w14:textId="2ED0FFAC" w:rsidR="0078355D" w:rsidRPr="003368E8" w:rsidRDefault="00565265" w:rsidP="003368E8">
            <w:pPr>
              <w:pStyle w:val="NormalWeb"/>
              <w:rPr>
                <w:rFonts w:eastAsia="Times New Roman"/>
                <w:sz w:val="20"/>
                <w:szCs w:val="20"/>
                <w:lang w:val="en-US" w:eastAsia="zh-CN"/>
              </w:rPr>
            </w:pPr>
            <w:r>
              <w:rPr>
                <w:sz w:val="20"/>
                <w:szCs w:val="20"/>
                <w:lang w:eastAsia="zh-CN"/>
              </w:rPr>
              <w:t>（</w:t>
            </w:r>
            <w:r w:rsidR="00014E71" w:rsidRPr="00C77A72">
              <w:rPr>
                <w:sz w:val="20"/>
                <w:szCs w:val="20"/>
                <w:lang w:eastAsia="zh-CN"/>
              </w:rPr>
              <w:t>a</w:t>
            </w:r>
            <w:r>
              <w:rPr>
                <w:sz w:val="20"/>
                <w:szCs w:val="20"/>
                <w:lang w:eastAsia="zh-CN"/>
              </w:rPr>
              <w:t>）</w:t>
            </w:r>
            <w:r w:rsidR="00014E71" w:rsidRPr="00C77A72">
              <w:rPr>
                <w:sz w:val="20"/>
                <w:szCs w:val="20"/>
                <w:lang w:eastAsia="zh-CN"/>
              </w:rPr>
              <w:t xml:space="preserve"> </w:t>
            </w:r>
            <w:r w:rsidR="00DA1728" w:rsidRPr="00C77A72">
              <w:rPr>
                <w:rFonts w:ascii="SimSun" w:hAnsi="SimSun" w:hint="eastAsia"/>
                <w:sz w:val="20"/>
                <w:szCs w:val="20"/>
                <w:lang w:eastAsia="zh-CN"/>
              </w:rPr>
              <w:t>其职能是执行《公约》及其议定书；</w:t>
            </w:r>
          </w:p>
        </w:tc>
        <w:tc>
          <w:tcPr>
            <w:tcW w:w="2410" w:type="dxa"/>
          </w:tcPr>
          <w:p w14:paraId="2EB08400" w14:textId="33771083" w:rsidR="007D4BB7" w:rsidRPr="009358C5" w:rsidRDefault="00743D5E" w:rsidP="004C513F">
            <w:pPr>
              <w:pStyle w:val="Para1"/>
              <w:numPr>
                <w:ilvl w:val="0"/>
                <w:numId w:val="0"/>
              </w:numPr>
              <w:rPr>
                <w:sz w:val="20"/>
                <w:szCs w:val="20"/>
                <w:lang w:eastAsia="zh-CN"/>
              </w:rPr>
            </w:pPr>
            <w:r w:rsidRPr="009358C5">
              <w:rPr>
                <w:rFonts w:hint="eastAsia"/>
                <w:sz w:val="20"/>
                <w:szCs w:val="20"/>
                <w:lang w:eastAsia="zh-CN"/>
              </w:rPr>
              <w:t>这</w:t>
            </w:r>
            <w:r w:rsidR="00BE4FFF">
              <w:rPr>
                <w:rFonts w:hint="eastAsia"/>
                <w:sz w:val="20"/>
                <w:szCs w:val="20"/>
                <w:lang w:eastAsia="zh-CN"/>
              </w:rPr>
              <w:t>只是</w:t>
            </w:r>
            <w:r w:rsidRPr="009358C5">
              <w:rPr>
                <w:rFonts w:hint="eastAsia"/>
                <w:sz w:val="20"/>
                <w:szCs w:val="20"/>
                <w:lang w:eastAsia="zh-CN"/>
              </w:rPr>
              <w:t>作为一个占位符，但</w:t>
            </w:r>
            <w:r w:rsidR="00CB7AEB">
              <w:rPr>
                <w:rFonts w:hint="eastAsia"/>
                <w:sz w:val="20"/>
                <w:szCs w:val="20"/>
                <w:lang w:eastAsia="zh-CN"/>
              </w:rPr>
              <w:t>尚未出现</w:t>
            </w:r>
            <w:r w:rsidRPr="009358C5">
              <w:rPr>
                <w:rFonts w:hint="eastAsia"/>
                <w:sz w:val="20"/>
                <w:szCs w:val="20"/>
                <w:lang w:eastAsia="zh-CN"/>
              </w:rPr>
              <w:t>这样的考虑。</w:t>
            </w:r>
          </w:p>
          <w:p w14:paraId="41EB679C" w14:textId="5F91C7F1" w:rsidR="00743D5E" w:rsidRPr="009358C5" w:rsidRDefault="00743D5E" w:rsidP="004C513F">
            <w:pPr>
              <w:pStyle w:val="Para1"/>
              <w:numPr>
                <w:ilvl w:val="0"/>
                <w:numId w:val="0"/>
              </w:numPr>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a</w:t>
            </w:r>
            <w:r w:rsidR="00565265">
              <w:rPr>
                <w:rFonts w:hint="eastAsia"/>
                <w:sz w:val="20"/>
                <w:szCs w:val="20"/>
                <w:lang w:eastAsia="zh-CN"/>
              </w:rPr>
              <w:t>）</w:t>
            </w:r>
            <w:r w:rsidRPr="009358C5">
              <w:rPr>
                <w:rFonts w:hint="eastAsia"/>
                <w:sz w:val="20"/>
                <w:szCs w:val="20"/>
                <w:lang w:eastAsia="zh-CN"/>
              </w:rPr>
              <w:t>基本</w:t>
            </w:r>
            <w:r w:rsidR="00977889">
              <w:rPr>
                <w:rFonts w:hint="eastAsia"/>
                <w:sz w:val="20"/>
                <w:szCs w:val="20"/>
                <w:lang w:eastAsia="zh-CN"/>
              </w:rPr>
              <w:t>按入</w:t>
            </w:r>
            <w:r w:rsidRPr="009358C5">
              <w:rPr>
                <w:rFonts w:hint="eastAsia"/>
                <w:sz w:val="20"/>
                <w:szCs w:val="20"/>
                <w:lang w:eastAsia="zh-CN"/>
              </w:rPr>
              <w:t>了这一点。</w:t>
            </w:r>
          </w:p>
          <w:p w14:paraId="792D7E8C" w14:textId="72FBE441" w:rsidR="0098152B" w:rsidRPr="00AA73A6" w:rsidRDefault="00743D5E" w:rsidP="004C513F">
            <w:pPr>
              <w:pStyle w:val="Para1"/>
              <w:numPr>
                <w:ilvl w:val="0"/>
                <w:numId w:val="0"/>
              </w:numPr>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a</w:t>
            </w:r>
            <w:r w:rsidR="00565265">
              <w:rPr>
                <w:rFonts w:hint="eastAsia"/>
                <w:sz w:val="20"/>
                <w:szCs w:val="20"/>
                <w:lang w:eastAsia="zh-CN"/>
              </w:rPr>
              <w:t>）</w:t>
            </w:r>
            <w:r w:rsidRPr="009358C5">
              <w:rPr>
                <w:rFonts w:hint="eastAsia"/>
                <w:sz w:val="20"/>
                <w:szCs w:val="20"/>
                <w:lang w:eastAsia="zh-CN"/>
              </w:rPr>
              <w:t>更接近第</w:t>
            </w:r>
            <w:r w:rsidRPr="009358C5">
              <w:rPr>
                <w:rFonts w:hint="eastAsia"/>
                <w:sz w:val="20"/>
                <w:szCs w:val="20"/>
                <w:lang w:eastAsia="zh-CN"/>
              </w:rPr>
              <w:t>21</w:t>
            </w:r>
            <w:r w:rsidRPr="009358C5">
              <w:rPr>
                <w:rFonts w:hint="eastAsia"/>
                <w:sz w:val="20"/>
                <w:szCs w:val="20"/>
                <w:lang w:eastAsia="zh-CN"/>
              </w:rPr>
              <w:t>条第</w:t>
            </w:r>
            <w:r w:rsidRPr="009358C5">
              <w:rPr>
                <w:rFonts w:hint="eastAsia"/>
                <w:sz w:val="20"/>
                <w:szCs w:val="20"/>
                <w:lang w:eastAsia="zh-CN"/>
              </w:rPr>
              <w:t>1</w:t>
            </w:r>
            <w:r w:rsidRPr="009358C5">
              <w:rPr>
                <w:rFonts w:hint="eastAsia"/>
                <w:sz w:val="20"/>
                <w:szCs w:val="20"/>
                <w:lang w:eastAsia="zh-CN"/>
              </w:rPr>
              <w:t>款的措辞。</w:t>
            </w:r>
          </w:p>
        </w:tc>
        <w:tc>
          <w:tcPr>
            <w:tcW w:w="1801" w:type="dxa"/>
          </w:tcPr>
          <w:p w14:paraId="615CCC13" w14:textId="0160E8E1" w:rsidR="0078355D" w:rsidRPr="00AA73A6" w:rsidRDefault="00647731" w:rsidP="0017753D">
            <w:pPr>
              <w:pStyle w:val="Para1"/>
              <w:numPr>
                <w:ilvl w:val="0"/>
                <w:numId w:val="0"/>
              </w:numPr>
              <w:jc w:val="left"/>
              <w:rPr>
                <w:sz w:val="20"/>
                <w:szCs w:val="20"/>
              </w:rPr>
            </w:pPr>
            <w:r>
              <w:rPr>
                <w:sz w:val="20"/>
                <w:szCs w:val="20"/>
              </w:rPr>
              <w:t>忽略。</w:t>
            </w:r>
          </w:p>
        </w:tc>
      </w:tr>
      <w:tr w:rsidR="0078355D" w:rsidRPr="003B04FC" w14:paraId="21960FEE" w14:textId="77777777" w:rsidTr="00AA73A6">
        <w:tc>
          <w:tcPr>
            <w:tcW w:w="508" w:type="dxa"/>
          </w:tcPr>
          <w:p w14:paraId="06DEDCEB" w14:textId="0CF832FF" w:rsidR="0078355D" w:rsidRPr="00AA73A6" w:rsidRDefault="00345588" w:rsidP="00A02183">
            <w:pPr>
              <w:pStyle w:val="Para1"/>
              <w:numPr>
                <w:ilvl w:val="0"/>
                <w:numId w:val="0"/>
              </w:numPr>
              <w:rPr>
                <w:sz w:val="20"/>
                <w:szCs w:val="20"/>
              </w:rPr>
            </w:pPr>
            <w:r w:rsidRPr="00AA73A6">
              <w:rPr>
                <w:sz w:val="20"/>
                <w:szCs w:val="20"/>
              </w:rPr>
              <w:t>6</w:t>
            </w:r>
          </w:p>
        </w:tc>
        <w:tc>
          <w:tcPr>
            <w:tcW w:w="2322" w:type="dxa"/>
          </w:tcPr>
          <w:p w14:paraId="6F95801A" w14:textId="57350D6B" w:rsidR="0078355D" w:rsidRPr="00AA73A6" w:rsidRDefault="00F71E4C" w:rsidP="006E225B">
            <w:pPr>
              <w:pStyle w:val="Para1"/>
              <w:numPr>
                <w:ilvl w:val="0"/>
                <w:numId w:val="0"/>
              </w:numPr>
              <w:jc w:val="left"/>
              <w:rPr>
                <w:sz w:val="20"/>
                <w:szCs w:val="20"/>
                <w:lang w:eastAsia="zh-CN"/>
              </w:rPr>
            </w:pPr>
            <w:r w:rsidRPr="003E6616">
              <w:rPr>
                <w:rFonts w:hint="eastAsia"/>
                <w:sz w:val="20"/>
                <w:szCs w:val="20"/>
                <w:lang w:eastAsia="zh-CN"/>
              </w:rPr>
              <w:t>符合</w:t>
            </w:r>
            <w:r>
              <w:rPr>
                <w:rFonts w:hint="eastAsia"/>
                <w:sz w:val="20"/>
                <w:szCs w:val="20"/>
                <w:lang w:eastAsia="zh-CN"/>
              </w:rPr>
              <w:t>《</w:t>
            </w:r>
            <w:r w:rsidRPr="003E6616">
              <w:rPr>
                <w:rFonts w:hint="eastAsia"/>
                <w:sz w:val="20"/>
                <w:szCs w:val="20"/>
                <w:lang w:eastAsia="zh-CN"/>
              </w:rPr>
              <w:t>昆明</w:t>
            </w:r>
            <w:r w:rsidRPr="003E6616">
              <w:rPr>
                <w:rFonts w:hint="eastAsia"/>
                <w:sz w:val="20"/>
                <w:szCs w:val="20"/>
                <w:lang w:eastAsia="zh-CN"/>
              </w:rPr>
              <w:t>-</w:t>
            </w:r>
            <w:r w:rsidRPr="003E6616">
              <w:rPr>
                <w:rFonts w:hint="eastAsia"/>
                <w:sz w:val="20"/>
                <w:szCs w:val="20"/>
                <w:lang w:eastAsia="zh-CN"/>
              </w:rPr>
              <w:t>蒙特利尔全球生物多样性框架</w:t>
            </w:r>
            <w:r>
              <w:rPr>
                <w:rFonts w:hint="eastAsia"/>
                <w:sz w:val="20"/>
                <w:szCs w:val="20"/>
                <w:lang w:eastAsia="zh-CN"/>
              </w:rPr>
              <w:t>》</w:t>
            </w:r>
            <w:r w:rsidRPr="003E6616">
              <w:rPr>
                <w:rFonts w:hint="eastAsia"/>
                <w:sz w:val="20"/>
                <w:szCs w:val="20"/>
                <w:lang w:eastAsia="zh-CN"/>
              </w:rPr>
              <w:t>。</w:t>
            </w:r>
          </w:p>
        </w:tc>
        <w:tc>
          <w:tcPr>
            <w:tcW w:w="3686" w:type="dxa"/>
          </w:tcPr>
          <w:p w14:paraId="55606280" w14:textId="77777777" w:rsidR="0078355D" w:rsidRPr="00AA73A6" w:rsidRDefault="0078355D" w:rsidP="00A02183">
            <w:pPr>
              <w:pStyle w:val="Para1"/>
              <w:numPr>
                <w:ilvl w:val="0"/>
                <w:numId w:val="0"/>
              </w:numPr>
              <w:rPr>
                <w:sz w:val="20"/>
                <w:szCs w:val="20"/>
                <w:lang w:eastAsia="zh-CN"/>
              </w:rPr>
            </w:pPr>
          </w:p>
        </w:tc>
        <w:tc>
          <w:tcPr>
            <w:tcW w:w="2835" w:type="dxa"/>
          </w:tcPr>
          <w:p w14:paraId="6DAFA87B" w14:textId="77777777" w:rsidR="0078355D" w:rsidRPr="00AA73A6" w:rsidRDefault="0078355D" w:rsidP="00A02183">
            <w:pPr>
              <w:pStyle w:val="Para1"/>
              <w:numPr>
                <w:ilvl w:val="0"/>
                <w:numId w:val="0"/>
              </w:numPr>
              <w:rPr>
                <w:sz w:val="20"/>
                <w:szCs w:val="20"/>
                <w:lang w:eastAsia="zh-CN"/>
              </w:rPr>
            </w:pPr>
          </w:p>
        </w:tc>
        <w:tc>
          <w:tcPr>
            <w:tcW w:w="2410" w:type="dxa"/>
          </w:tcPr>
          <w:p w14:paraId="06DF6AAD" w14:textId="0C98A41C" w:rsidR="0078355D" w:rsidRPr="00AA73A6" w:rsidRDefault="00E55977" w:rsidP="00F35223">
            <w:pPr>
              <w:pStyle w:val="Para1"/>
              <w:numPr>
                <w:ilvl w:val="0"/>
                <w:numId w:val="0"/>
              </w:numPr>
              <w:jc w:val="left"/>
              <w:rPr>
                <w:sz w:val="20"/>
                <w:szCs w:val="20"/>
                <w:lang w:eastAsia="zh-CN"/>
              </w:rPr>
            </w:pPr>
            <w:r>
              <w:rPr>
                <w:rFonts w:hint="eastAsia"/>
                <w:sz w:val="20"/>
                <w:szCs w:val="20"/>
                <w:lang w:eastAsia="zh-CN"/>
              </w:rPr>
              <w:t>尚未</w:t>
            </w:r>
            <w:r w:rsidR="008B53AA">
              <w:rPr>
                <w:rFonts w:hint="eastAsia"/>
                <w:sz w:val="20"/>
                <w:szCs w:val="20"/>
                <w:lang w:eastAsia="zh-CN"/>
              </w:rPr>
              <w:t>出现</w:t>
            </w:r>
            <w:r>
              <w:rPr>
                <w:rFonts w:hint="eastAsia"/>
                <w:sz w:val="20"/>
                <w:szCs w:val="20"/>
                <w:lang w:eastAsia="zh-CN"/>
              </w:rPr>
              <w:t>这一</w:t>
            </w:r>
            <w:r w:rsidR="00310BB1" w:rsidRPr="009358C5">
              <w:rPr>
                <w:rFonts w:hint="eastAsia"/>
                <w:sz w:val="20"/>
                <w:szCs w:val="20"/>
                <w:lang w:eastAsia="zh-CN"/>
              </w:rPr>
              <w:t>概念；然而，这将与第</w:t>
            </w:r>
            <w:r w:rsidR="00310BB1" w:rsidRPr="009358C5">
              <w:rPr>
                <w:rFonts w:hint="eastAsia"/>
                <w:sz w:val="20"/>
                <w:szCs w:val="20"/>
                <w:lang w:eastAsia="zh-CN"/>
              </w:rPr>
              <w:t>16/34</w:t>
            </w:r>
            <w:r w:rsidR="00310BB1" w:rsidRPr="009358C5">
              <w:rPr>
                <w:rFonts w:hint="eastAsia"/>
                <w:sz w:val="20"/>
                <w:szCs w:val="20"/>
                <w:lang w:eastAsia="zh-CN"/>
              </w:rPr>
              <w:t>号决定第</w:t>
            </w:r>
            <w:r w:rsidR="00310BB1" w:rsidRPr="009358C5">
              <w:rPr>
                <w:rFonts w:hint="eastAsia"/>
                <w:sz w:val="20"/>
                <w:szCs w:val="20"/>
                <w:lang w:eastAsia="zh-CN"/>
              </w:rPr>
              <w:t>22</w:t>
            </w:r>
            <w:r w:rsidR="00310BB1" w:rsidRPr="009358C5">
              <w:rPr>
                <w:rFonts w:hint="eastAsia"/>
                <w:sz w:val="20"/>
                <w:szCs w:val="20"/>
                <w:lang w:eastAsia="zh-CN"/>
              </w:rPr>
              <w:t>段中通过的路线</w:t>
            </w:r>
            <w:r w:rsidR="00310BB1" w:rsidRPr="009358C5">
              <w:rPr>
                <w:rFonts w:hint="eastAsia"/>
                <w:sz w:val="20"/>
                <w:szCs w:val="20"/>
                <w:lang w:eastAsia="zh-CN"/>
              </w:rPr>
              <w:lastRenderedPageBreak/>
              <w:t>图产生矛盾，因为财务机制的永久安排将只与</w:t>
            </w:r>
            <w:r w:rsidR="00871FCE">
              <w:rPr>
                <w:rFonts w:hint="eastAsia"/>
                <w:sz w:val="20"/>
                <w:szCs w:val="20"/>
                <w:lang w:eastAsia="zh-CN"/>
              </w:rPr>
              <w:t>《</w:t>
            </w:r>
            <w:r w:rsidR="00310BB1" w:rsidRPr="009358C5">
              <w:rPr>
                <w:rFonts w:hint="eastAsia"/>
                <w:sz w:val="20"/>
                <w:szCs w:val="20"/>
                <w:lang w:eastAsia="zh-CN"/>
              </w:rPr>
              <w:t>昆明</w:t>
            </w:r>
            <w:r w:rsidR="00310BB1" w:rsidRPr="009358C5">
              <w:rPr>
                <w:rFonts w:hint="eastAsia"/>
                <w:sz w:val="20"/>
                <w:szCs w:val="20"/>
                <w:lang w:eastAsia="zh-CN"/>
              </w:rPr>
              <w:t>-</w:t>
            </w:r>
            <w:r w:rsidR="00310BB1" w:rsidRPr="009358C5">
              <w:rPr>
                <w:rFonts w:hint="eastAsia"/>
                <w:sz w:val="20"/>
                <w:szCs w:val="20"/>
                <w:lang w:eastAsia="zh-CN"/>
              </w:rPr>
              <w:t>蒙特利尔全球多样性框架</w:t>
            </w:r>
            <w:r w:rsidR="00871FCE" w:rsidRPr="00E5692C">
              <w:rPr>
                <w:rFonts w:hint="eastAsia"/>
                <w:spacing w:val="-20"/>
                <w:sz w:val="20"/>
                <w:szCs w:val="20"/>
                <w:lang w:eastAsia="zh-CN"/>
              </w:rPr>
              <w:t>》</w:t>
            </w:r>
            <w:r w:rsidR="00310BB1" w:rsidRPr="00E5692C">
              <w:rPr>
                <w:rFonts w:hint="eastAsia"/>
                <w:spacing w:val="-20"/>
                <w:sz w:val="20"/>
                <w:szCs w:val="20"/>
                <w:lang w:eastAsia="zh-CN"/>
              </w:rPr>
              <w:t>的后</w:t>
            </w:r>
            <w:r w:rsidR="00310BB1" w:rsidRPr="009358C5">
              <w:rPr>
                <w:rFonts w:hint="eastAsia"/>
                <w:sz w:val="20"/>
                <w:szCs w:val="20"/>
                <w:lang w:eastAsia="zh-CN"/>
              </w:rPr>
              <w:t>续机构相关。</w:t>
            </w:r>
          </w:p>
        </w:tc>
        <w:tc>
          <w:tcPr>
            <w:tcW w:w="1801" w:type="dxa"/>
          </w:tcPr>
          <w:p w14:paraId="440C2938" w14:textId="17AAD139" w:rsidR="0078355D" w:rsidRPr="00AA73A6" w:rsidRDefault="00647731" w:rsidP="00A02183">
            <w:pPr>
              <w:pStyle w:val="Para1"/>
              <w:numPr>
                <w:ilvl w:val="0"/>
                <w:numId w:val="0"/>
              </w:numPr>
              <w:rPr>
                <w:sz w:val="20"/>
                <w:szCs w:val="20"/>
              </w:rPr>
            </w:pPr>
            <w:r>
              <w:rPr>
                <w:sz w:val="20"/>
                <w:szCs w:val="20"/>
              </w:rPr>
              <w:lastRenderedPageBreak/>
              <w:t>忽略。</w:t>
            </w:r>
          </w:p>
        </w:tc>
      </w:tr>
      <w:tr w:rsidR="0078355D" w:rsidRPr="003B04FC" w14:paraId="1F1B3870" w14:textId="77777777" w:rsidTr="00AA73A6">
        <w:tc>
          <w:tcPr>
            <w:tcW w:w="508" w:type="dxa"/>
          </w:tcPr>
          <w:p w14:paraId="4DC5DE4C" w14:textId="28C90E92" w:rsidR="0078355D" w:rsidRPr="00AA73A6" w:rsidRDefault="00345588" w:rsidP="00A02183">
            <w:pPr>
              <w:pStyle w:val="Para1"/>
              <w:numPr>
                <w:ilvl w:val="0"/>
                <w:numId w:val="0"/>
              </w:numPr>
              <w:rPr>
                <w:sz w:val="20"/>
                <w:szCs w:val="20"/>
              </w:rPr>
            </w:pPr>
            <w:r w:rsidRPr="00AA73A6">
              <w:rPr>
                <w:sz w:val="20"/>
                <w:szCs w:val="20"/>
              </w:rPr>
              <w:t>7</w:t>
            </w:r>
          </w:p>
        </w:tc>
        <w:tc>
          <w:tcPr>
            <w:tcW w:w="2322" w:type="dxa"/>
          </w:tcPr>
          <w:p w14:paraId="14EDD4FC" w14:textId="069FA706" w:rsidR="0078355D" w:rsidRPr="00AA73A6" w:rsidRDefault="00F71E4C" w:rsidP="00AA73A6">
            <w:pPr>
              <w:pStyle w:val="Para1"/>
              <w:numPr>
                <w:ilvl w:val="0"/>
                <w:numId w:val="0"/>
              </w:numPr>
              <w:jc w:val="left"/>
              <w:rPr>
                <w:sz w:val="20"/>
                <w:szCs w:val="20"/>
                <w:lang w:eastAsia="zh-CN"/>
              </w:rPr>
            </w:pPr>
            <w:r w:rsidRPr="00F71E4C">
              <w:rPr>
                <w:rFonts w:ascii="SimSun" w:hAnsi="SimSun" w:hint="eastAsia"/>
                <w:sz w:val="20"/>
                <w:szCs w:val="20"/>
                <w:lang w:eastAsia="zh-CN"/>
              </w:rPr>
              <w:t>受缔约方大会的领导并</w:t>
            </w:r>
            <w:r w:rsidR="00A01415">
              <w:rPr>
                <w:rFonts w:ascii="SimSun" w:hAnsi="SimSun" w:hint="eastAsia"/>
                <w:sz w:val="20"/>
                <w:szCs w:val="20"/>
                <w:lang w:eastAsia="zh-CN"/>
              </w:rPr>
              <w:t>向</w:t>
            </w:r>
            <w:r w:rsidRPr="00F71E4C">
              <w:rPr>
                <w:rFonts w:ascii="SimSun" w:hAnsi="SimSun" w:hint="eastAsia"/>
                <w:sz w:val="20"/>
                <w:szCs w:val="20"/>
                <w:lang w:eastAsia="zh-CN"/>
              </w:rPr>
              <w:t>其负责</w:t>
            </w:r>
            <w:r>
              <w:rPr>
                <w:rFonts w:ascii="SimSun" w:hAnsi="SimSun" w:hint="eastAsia"/>
                <w:sz w:val="20"/>
                <w:szCs w:val="20"/>
                <w:lang w:eastAsia="zh-CN"/>
              </w:rPr>
              <w:t>。</w:t>
            </w:r>
          </w:p>
        </w:tc>
        <w:tc>
          <w:tcPr>
            <w:tcW w:w="3686" w:type="dxa"/>
          </w:tcPr>
          <w:p w14:paraId="5A730B7B" w14:textId="5F58A0EC" w:rsidR="00AF04BA" w:rsidRDefault="00AF04BA" w:rsidP="002F3833">
            <w:pPr>
              <w:pStyle w:val="Para1"/>
              <w:numPr>
                <w:ilvl w:val="0"/>
                <w:numId w:val="0"/>
              </w:numPr>
              <w:jc w:val="left"/>
              <w:rPr>
                <w:sz w:val="20"/>
                <w:szCs w:val="20"/>
                <w:lang w:eastAsia="zh-CN"/>
              </w:rPr>
            </w:pPr>
            <w:r>
              <w:rPr>
                <w:rFonts w:hint="eastAsia"/>
                <w:sz w:val="20"/>
                <w:szCs w:val="20"/>
                <w:lang w:eastAsia="zh-CN"/>
              </w:rPr>
              <w:t>第</w:t>
            </w:r>
            <w:r w:rsidRPr="00AA73A6">
              <w:rPr>
                <w:sz w:val="20"/>
                <w:szCs w:val="20"/>
                <w:lang w:eastAsia="zh-CN"/>
              </w:rPr>
              <w:t>21</w:t>
            </w:r>
            <w:r>
              <w:rPr>
                <w:rFonts w:hint="eastAsia"/>
                <w:sz w:val="20"/>
                <w:szCs w:val="20"/>
                <w:lang w:eastAsia="zh-CN"/>
              </w:rPr>
              <w:t>条第</w:t>
            </w:r>
            <w:r w:rsidRPr="00AA73A6">
              <w:rPr>
                <w:sz w:val="20"/>
                <w:szCs w:val="20"/>
                <w:lang w:eastAsia="zh-CN"/>
              </w:rPr>
              <w:t>1</w:t>
            </w:r>
            <w:r>
              <w:rPr>
                <w:rFonts w:hint="eastAsia"/>
                <w:sz w:val="20"/>
                <w:szCs w:val="20"/>
                <w:lang w:eastAsia="zh-CN"/>
              </w:rPr>
              <w:t>款：</w:t>
            </w:r>
          </w:p>
          <w:p w14:paraId="031091E1" w14:textId="3DD2C8ED" w:rsidR="0078355D" w:rsidRPr="00AA73A6" w:rsidRDefault="00153DA7" w:rsidP="002F3833">
            <w:pPr>
              <w:pStyle w:val="Para1"/>
              <w:numPr>
                <w:ilvl w:val="0"/>
                <w:numId w:val="0"/>
              </w:numPr>
              <w:jc w:val="left"/>
              <w:rPr>
                <w:sz w:val="20"/>
                <w:szCs w:val="20"/>
                <w:lang w:eastAsia="zh-CN"/>
              </w:rPr>
            </w:pPr>
            <w:r w:rsidRPr="00F81EAD">
              <w:rPr>
                <w:rFonts w:hint="eastAsia"/>
                <w:sz w:val="20"/>
                <w:szCs w:val="20"/>
                <w:lang w:eastAsia="zh-CN"/>
              </w:rPr>
              <w:t>该机制应为本公约目的而在缔约国会议权力下履行职责</w:t>
            </w:r>
            <w:r w:rsidRPr="00F81EAD">
              <w:rPr>
                <w:rFonts w:hint="eastAsia"/>
                <w:sz w:val="20"/>
                <w:szCs w:val="20"/>
                <w:lang w:eastAsia="zh-CN"/>
              </w:rPr>
              <w:t xml:space="preserve">, </w:t>
            </w:r>
            <w:r w:rsidRPr="00F81EAD">
              <w:rPr>
                <w:rFonts w:hint="eastAsia"/>
                <w:sz w:val="20"/>
                <w:szCs w:val="20"/>
                <w:lang w:eastAsia="zh-CN"/>
              </w:rPr>
              <w:t>遵循会议的指导并向其负责。</w:t>
            </w:r>
          </w:p>
        </w:tc>
        <w:tc>
          <w:tcPr>
            <w:tcW w:w="2835" w:type="dxa"/>
          </w:tcPr>
          <w:p w14:paraId="2DB91F69" w14:textId="48387E71" w:rsidR="0078355D" w:rsidRPr="00AA73A6" w:rsidRDefault="00565265" w:rsidP="0090663E">
            <w:pPr>
              <w:pStyle w:val="NormalWeb"/>
              <w:rPr>
                <w:sz w:val="20"/>
                <w:szCs w:val="20"/>
                <w:lang w:eastAsia="zh-CN"/>
              </w:rPr>
            </w:pPr>
            <w:r>
              <w:rPr>
                <w:sz w:val="20"/>
                <w:szCs w:val="20"/>
                <w:lang w:eastAsia="zh-CN"/>
              </w:rPr>
              <w:t>（</w:t>
            </w:r>
            <w:r w:rsidR="007A00E8" w:rsidRPr="00AA73A6">
              <w:rPr>
                <w:sz w:val="20"/>
                <w:szCs w:val="20"/>
                <w:lang w:eastAsia="zh-CN"/>
              </w:rPr>
              <w:t>b</w:t>
            </w:r>
            <w:r>
              <w:rPr>
                <w:sz w:val="20"/>
                <w:szCs w:val="20"/>
                <w:lang w:eastAsia="zh-CN"/>
              </w:rPr>
              <w:t>）</w:t>
            </w:r>
            <w:r w:rsidR="007A00E8" w:rsidRPr="00AA73A6">
              <w:rPr>
                <w:sz w:val="20"/>
                <w:szCs w:val="20"/>
                <w:lang w:eastAsia="zh-CN"/>
              </w:rPr>
              <w:t xml:space="preserve"> </w:t>
            </w:r>
            <w:r w:rsidR="005806CD" w:rsidRPr="00F71E4C">
              <w:rPr>
                <w:rFonts w:ascii="SimSun" w:hAnsi="SimSun" w:hint="eastAsia"/>
                <w:sz w:val="20"/>
                <w:szCs w:val="20"/>
                <w:lang w:eastAsia="zh-CN"/>
              </w:rPr>
              <w:t>受缔约方大会的领导和指导并对其负责;</w:t>
            </w:r>
            <w:r w:rsidR="005806CD">
              <w:rPr>
                <w:rFonts w:ascii="SimSun" w:hAnsi="SimSun" w:hint="eastAsia"/>
                <w:lang w:eastAsia="zh-CN"/>
              </w:rPr>
              <w:t xml:space="preserve"> </w:t>
            </w:r>
          </w:p>
        </w:tc>
        <w:tc>
          <w:tcPr>
            <w:tcW w:w="2410" w:type="dxa"/>
          </w:tcPr>
          <w:p w14:paraId="5623D9F7" w14:textId="70520C0C" w:rsidR="00310BB1" w:rsidRPr="009358C5" w:rsidRDefault="00310BB1" w:rsidP="00310BB1">
            <w:pPr>
              <w:spacing w:line="240" w:lineRule="atLeast"/>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b</w:t>
            </w:r>
            <w:r w:rsidR="00565265">
              <w:rPr>
                <w:rFonts w:hint="eastAsia"/>
                <w:sz w:val="20"/>
                <w:szCs w:val="20"/>
                <w:lang w:eastAsia="zh-CN"/>
              </w:rPr>
              <w:t>）</w:t>
            </w:r>
            <w:r w:rsidR="001F22F4">
              <w:rPr>
                <w:rFonts w:hint="eastAsia"/>
                <w:sz w:val="20"/>
                <w:szCs w:val="20"/>
                <w:lang w:eastAsia="zh-CN"/>
              </w:rPr>
              <w:t>纳入</w:t>
            </w:r>
            <w:r w:rsidRPr="009358C5">
              <w:rPr>
                <w:rFonts w:hint="eastAsia"/>
                <w:sz w:val="20"/>
                <w:szCs w:val="20"/>
                <w:lang w:eastAsia="zh-CN"/>
              </w:rPr>
              <w:t>了这一点。</w:t>
            </w:r>
          </w:p>
          <w:p w14:paraId="31F6BB3E" w14:textId="6D360811" w:rsidR="00CC3FF8" w:rsidRPr="00AA73A6" w:rsidRDefault="00310BB1" w:rsidP="00310BB1">
            <w:pPr>
              <w:pStyle w:val="Para1"/>
              <w:numPr>
                <w:ilvl w:val="0"/>
                <w:numId w:val="0"/>
              </w:numPr>
              <w:jc w:val="left"/>
              <w:rPr>
                <w:sz w:val="20"/>
                <w:szCs w:val="20"/>
                <w:lang w:val="en-US"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b</w:t>
            </w:r>
            <w:r w:rsidR="00565265">
              <w:rPr>
                <w:rFonts w:hint="eastAsia"/>
                <w:sz w:val="20"/>
                <w:szCs w:val="20"/>
                <w:lang w:eastAsia="zh-CN"/>
              </w:rPr>
              <w:t>）</w:t>
            </w:r>
            <w:r w:rsidRPr="009358C5">
              <w:rPr>
                <w:rFonts w:hint="eastAsia"/>
                <w:sz w:val="20"/>
                <w:szCs w:val="20"/>
                <w:lang w:eastAsia="zh-CN"/>
              </w:rPr>
              <w:t>更全面地</w:t>
            </w:r>
            <w:r w:rsidR="001F22F4">
              <w:rPr>
                <w:rFonts w:hint="eastAsia"/>
                <w:sz w:val="20"/>
                <w:szCs w:val="20"/>
                <w:lang w:eastAsia="zh-CN"/>
              </w:rPr>
              <w:t>纳入</w:t>
            </w:r>
            <w:r w:rsidRPr="009358C5">
              <w:rPr>
                <w:rFonts w:hint="eastAsia"/>
                <w:sz w:val="20"/>
                <w:szCs w:val="20"/>
                <w:lang w:eastAsia="zh-CN"/>
              </w:rPr>
              <w:t>了第</w:t>
            </w:r>
            <w:r w:rsidRPr="009358C5">
              <w:rPr>
                <w:rFonts w:hint="eastAsia"/>
                <w:sz w:val="20"/>
                <w:szCs w:val="20"/>
                <w:lang w:eastAsia="zh-CN"/>
              </w:rPr>
              <w:t>21</w:t>
            </w:r>
            <w:r w:rsidRPr="009358C5">
              <w:rPr>
                <w:rFonts w:hint="eastAsia"/>
                <w:sz w:val="20"/>
                <w:szCs w:val="20"/>
                <w:lang w:eastAsia="zh-CN"/>
              </w:rPr>
              <w:t>条第</w:t>
            </w:r>
            <w:r w:rsidRPr="009358C5">
              <w:rPr>
                <w:rFonts w:hint="eastAsia"/>
                <w:sz w:val="20"/>
                <w:szCs w:val="20"/>
                <w:lang w:eastAsia="zh-CN"/>
              </w:rPr>
              <w:t>1</w:t>
            </w:r>
            <w:r w:rsidRPr="009358C5">
              <w:rPr>
                <w:rFonts w:hint="eastAsia"/>
                <w:sz w:val="20"/>
                <w:szCs w:val="20"/>
                <w:lang w:eastAsia="zh-CN"/>
              </w:rPr>
              <w:t>款。</w:t>
            </w:r>
          </w:p>
        </w:tc>
        <w:tc>
          <w:tcPr>
            <w:tcW w:w="1801" w:type="dxa"/>
          </w:tcPr>
          <w:p w14:paraId="6179F790" w14:textId="3DE28846" w:rsidR="0078355D" w:rsidRPr="00AA73A6" w:rsidRDefault="00647731" w:rsidP="00A02183">
            <w:pPr>
              <w:pStyle w:val="Para1"/>
              <w:numPr>
                <w:ilvl w:val="0"/>
                <w:numId w:val="0"/>
              </w:numPr>
              <w:rPr>
                <w:sz w:val="20"/>
                <w:szCs w:val="20"/>
              </w:rPr>
            </w:pPr>
            <w:r>
              <w:rPr>
                <w:sz w:val="20"/>
                <w:szCs w:val="20"/>
              </w:rPr>
              <w:t>忽略。</w:t>
            </w:r>
          </w:p>
        </w:tc>
      </w:tr>
      <w:tr w:rsidR="0078355D" w:rsidRPr="003B04FC" w14:paraId="54022CC4" w14:textId="77777777" w:rsidTr="00AA73A6">
        <w:tc>
          <w:tcPr>
            <w:tcW w:w="508" w:type="dxa"/>
          </w:tcPr>
          <w:p w14:paraId="36AF0C34" w14:textId="4440C347" w:rsidR="0078355D" w:rsidRPr="00AA73A6" w:rsidRDefault="00345588" w:rsidP="00A02183">
            <w:pPr>
              <w:pStyle w:val="Para1"/>
              <w:numPr>
                <w:ilvl w:val="0"/>
                <w:numId w:val="0"/>
              </w:numPr>
              <w:rPr>
                <w:sz w:val="20"/>
                <w:szCs w:val="20"/>
              </w:rPr>
            </w:pPr>
            <w:r w:rsidRPr="00AA73A6">
              <w:rPr>
                <w:sz w:val="20"/>
                <w:szCs w:val="20"/>
              </w:rPr>
              <w:t>8</w:t>
            </w:r>
          </w:p>
        </w:tc>
        <w:tc>
          <w:tcPr>
            <w:tcW w:w="2322" w:type="dxa"/>
          </w:tcPr>
          <w:p w14:paraId="7250F474" w14:textId="682B481D" w:rsidR="0078355D" w:rsidRPr="00AA73A6" w:rsidRDefault="000F07C3" w:rsidP="00521CEE">
            <w:pPr>
              <w:pStyle w:val="Para1"/>
              <w:numPr>
                <w:ilvl w:val="0"/>
                <w:numId w:val="0"/>
              </w:numPr>
              <w:jc w:val="left"/>
              <w:rPr>
                <w:sz w:val="20"/>
                <w:szCs w:val="20"/>
                <w:lang w:eastAsia="zh-CN"/>
              </w:rPr>
            </w:pPr>
            <w:r w:rsidRPr="00B20CB7">
              <w:rPr>
                <w:rFonts w:hint="eastAsia"/>
                <w:sz w:val="20"/>
                <w:szCs w:val="20"/>
                <w:lang w:eastAsia="zh-CN"/>
              </w:rPr>
              <w:t>公平、透明、包容和参与式方法。</w:t>
            </w:r>
          </w:p>
        </w:tc>
        <w:tc>
          <w:tcPr>
            <w:tcW w:w="3686" w:type="dxa"/>
          </w:tcPr>
          <w:p w14:paraId="26BF0931" w14:textId="77777777" w:rsidR="0078355D" w:rsidRPr="00AA73A6" w:rsidRDefault="0078355D" w:rsidP="00A02183">
            <w:pPr>
              <w:pStyle w:val="Para1"/>
              <w:numPr>
                <w:ilvl w:val="0"/>
                <w:numId w:val="0"/>
              </w:numPr>
              <w:rPr>
                <w:sz w:val="20"/>
                <w:szCs w:val="20"/>
                <w:lang w:eastAsia="zh-CN"/>
              </w:rPr>
            </w:pPr>
          </w:p>
        </w:tc>
        <w:tc>
          <w:tcPr>
            <w:tcW w:w="2835" w:type="dxa"/>
          </w:tcPr>
          <w:p w14:paraId="09D06ACE" w14:textId="0F5F3879" w:rsidR="0078355D" w:rsidRPr="00365020" w:rsidRDefault="00565265" w:rsidP="00365020">
            <w:pPr>
              <w:pStyle w:val="Para1"/>
              <w:numPr>
                <w:ilvl w:val="0"/>
                <w:numId w:val="0"/>
              </w:numPr>
              <w:jc w:val="left"/>
              <w:rPr>
                <w:sz w:val="20"/>
                <w:szCs w:val="20"/>
                <w:lang w:val="en-US" w:eastAsia="zh-CN"/>
              </w:rPr>
            </w:pPr>
            <w:r>
              <w:rPr>
                <w:sz w:val="20"/>
                <w:szCs w:val="20"/>
                <w:lang w:eastAsia="zh-CN"/>
              </w:rPr>
              <w:t>（</w:t>
            </w:r>
            <w:r w:rsidR="000C0237" w:rsidRPr="00AA73A6">
              <w:rPr>
                <w:sz w:val="20"/>
                <w:szCs w:val="20"/>
                <w:lang w:eastAsia="zh-CN"/>
              </w:rPr>
              <w:t>c</w:t>
            </w:r>
            <w:r>
              <w:rPr>
                <w:sz w:val="20"/>
                <w:szCs w:val="20"/>
                <w:lang w:eastAsia="zh-CN"/>
              </w:rPr>
              <w:t>）</w:t>
            </w:r>
            <w:r w:rsidR="0090663E">
              <w:rPr>
                <w:sz w:val="20"/>
                <w:szCs w:val="20"/>
                <w:lang w:eastAsia="zh-CN"/>
              </w:rPr>
              <w:t xml:space="preserve"> </w:t>
            </w:r>
            <w:r w:rsidR="00365020">
              <w:rPr>
                <w:rFonts w:ascii="SimSun" w:hAnsi="SimSun" w:hint="eastAsia"/>
                <w:lang w:eastAsia="zh-CN"/>
              </w:rPr>
              <w:t>在一个民主和透明治理体系内运行，确保是一个公正、公平、包容、高效率和有代表性的机构；</w:t>
            </w:r>
          </w:p>
        </w:tc>
        <w:tc>
          <w:tcPr>
            <w:tcW w:w="2410" w:type="dxa"/>
          </w:tcPr>
          <w:p w14:paraId="1B9E17B0" w14:textId="0EB01B64" w:rsidR="0078355D" w:rsidRPr="00AA73A6" w:rsidRDefault="00310BB1" w:rsidP="00AA73A6">
            <w:pPr>
              <w:pStyle w:val="Para1"/>
              <w:numPr>
                <w:ilvl w:val="0"/>
                <w:numId w:val="0"/>
              </w:numPr>
              <w:jc w:val="left"/>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c</w:t>
            </w:r>
            <w:r w:rsidR="00565265">
              <w:rPr>
                <w:rFonts w:hint="eastAsia"/>
                <w:sz w:val="20"/>
                <w:szCs w:val="20"/>
                <w:lang w:eastAsia="zh-CN"/>
              </w:rPr>
              <w:t>）</w:t>
            </w:r>
            <w:r w:rsidRPr="009358C5">
              <w:rPr>
                <w:rFonts w:hint="eastAsia"/>
                <w:sz w:val="20"/>
                <w:szCs w:val="20"/>
                <w:lang w:eastAsia="zh-CN"/>
              </w:rPr>
              <w:t>体现了这一点</w:t>
            </w:r>
            <w:r>
              <w:rPr>
                <w:rFonts w:hint="eastAsia"/>
                <w:sz w:val="20"/>
                <w:szCs w:val="20"/>
                <w:lang w:eastAsia="zh-CN"/>
              </w:rPr>
              <w:t>。</w:t>
            </w:r>
          </w:p>
        </w:tc>
        <w:tc>
          <w:tcPr>
            <w:tcW w:w="1801" w:type="dxa"/>
          </w:tcPr>
          <w:p w14:paraId="1AFF6CEB" w14:textId="05815B4D" w:rsidR="0078355D" w:rsidRPr="00AA73A6" w:rsidRDefault="00647731" w:rsidP="00A02183">
            <w:pPr>
              <w:pStyle w:val="Para1"/>
              <w:numPr>
                <w:ilvl w:val="0"/>
                <w:numId w:val="0"/>
              </w:numPr>
              <w:rPr>
                <w:sz w:val="20"/>
                <w:szCs w:val="20"/>
              </w:rPr>
            </w:pPr>
            <w:r>
              <w:rPr>
                <w:sz w:val="20"/>
                <w:szCs w:val="20"/>
              </w:rPr>
              <w:t>忽略。</w:t>
            </w:r>
          </w:p>
        </w:tc>
      </w:tr>
      <w:tr w:rsidR="0078355D" w:rsidRPr="003B04FC" w14:paraId="35BD6FA4" w14:textId="77777777" w:rsidTr="00AA73A6">
        <w:tc>
          <w:tcPr>
            <w:tcW w:w="508" w:type="dxa"/>
          </w:tcPr>
          <w:p w14:paraId="48DE9AB8" w14:textId="039060E3" w:rsidR="0078355D" w:rsidRPr="00AA73A6" w:rsidRDefault="00345588" w:rsidP="00A02183">
            <w:pPr>
              <w:pStyle w:val="Para1"/>
              <w:numPr>
                <w:ilvl w:val="0"/>
                <w:numId w:val="0"/>
              </w:numPr>
              <w:rPr>
                <w:sz w:val="20"/>
                <w:szCs w:val="20"/>
              </w:rPr>
            </w:pPr>
            <w:r w:rsidRPr="00AA73A6">
              <w:rPr>
                <w:sz w:val="20"/>
                <w:szCs w:val="20"/>
              </w:rPr>
              <w:t>9</w:t>
            </w:r>
          </w:p>
        </w:tc>
        <w:tc>
          <w:tcPr>
            <w:tcW w:w="2322" w:type="dxa"/>
          </w:tcPr>
          <w:p w14:paraId="727C3A49" w14:textId="5F7A5FEB" w:rsidR="0078355D" w:rsidRPr="00AA73A6" w:rsidRDefault="006B0250" w:rsidP="00302EB3">
            <w:pPr>
              <w:pStyle w:val="Para1"/>
              <w:numPr>
                <w:ilvl w:val="0"/>
                <w:numId w:val="0"/>
              </w:numPr>
              <w:jc w:val="left"/>
              <w:rPr>
                <w:sz w:val="20"/>
                <w:szCs w:val="20"/>
                <w:lang w:eastAsia="zh-CN"/>
              </w:rPr>
            </w:pPr>
            <w:r w:rsidRPr="0034795C">
              <w:rPr>
                <w:rFonts w:hint="eastAsia"/>
                <w:sz w:val="20"/>
                <w:szCs w:val="20"/>
                <w:lang w:eastAsia="zh-CN"/>
              </w:rPr>
              <w:t>公平、高效和具有代表性的治理结构，包括通过土著人民和地方社区的充分和有效参与</w:t>
            </w:r>
            <w:r w:rsidR="000F07C3" w:rsidRPr="00B20CB7">
              <w:rPr>
                <w:rFonts w:hint="eastAsia"/>
                <w:sz w:val="20"/>
                <w:szCs w:val="20"/>
                <w:lang w:eastAsia="zh-CN"/>
              </w:rPr>
              <w:t>。</w:t>
            </w:r>
          </w:p>
        </w:tc>
        <w:tc>
          <w:tcPr>
            <w:tcW w:w="3686" w:type="dxa"/>
          </w:tcPr>
          <w:p w14:paraId="3962BCA7" w14:textId="4D0B1C32" w:rsidR="005A3ED9" w:rsidRDefault="005A3ED9" w:rsidP="00AB05A5">
            <w:pPr>
              <w:pStyle w:val="Para1"/>
              <w:numPr>
                <w:ilvl w:val="0"/>
                <w:numId w:val="0"/>
              </w:numPr>
              <w:jc w:val="left"/>
              <w:rPr>
                <w:sz w:val="20"/>
                <w:szCs w:val="20"/>
                <w:lang w:eastAsia="zh-CN"/>
              </w:rPr>
            </w:pPr>
            <w:r>
              <w:rPr>
                <w:rFonts w:hint="eastAsia"/>
                <w:sz w:val="20"/>
                <w:szCs w:val="20"/>
                <w:lang w:eastAsia="zh-CN"/>
              </w:rPr>
              <w:t>第</w:t>
            </w:r>
            <w:r w:rsidRPr="00AA73A6">
              <w:rPr>
                <w:sz w:val="20"/>
                <w:szCs w:val="20"/>
                <w:lang w:eastAsia="zh-CN"/>
              </w:rPr>
              <w:t>21</w:t>
            </w:r>
            <w:r>
              <w:rPr>
                <w:rFonts w:hint="eastAsia"/>
                <w:sz w:val="20"/>
                <w:szCs w:val="20"/>
                <w:lang w:eastAsia="zh-CN"/>
              </w:rPr>
              <w:t>条第</w:t>
            </w:r>
            <w:r w:rsidRPr="00AA73A6">
              <w:rPr>
                <w:sz w:val="20"/>
                <w:szCs w:val="20"/>
                <w:lang w:eastAsia="zh-CN"/>
              </w:rPr>
              <w:t>1</w:t>
            </w:r>
            <w:r>
              <w:rPr>
                <w:rFonts w:hint="eastAsia"/>
                <w:sz w:val="20"/>
                <w:szCs w:val="20"/>
                <w:lang w:eastAsia="zh-CN"/>
              </w:rPr>
              <w:t>款：</w:t>
            </w:r>
          </w:p>
          <w:p w14:paraId="22D4EF9E" w14:textId="42EA80FA" w:rsidR="0078355D" w:rsidRPr="00AA73A6" w:rsidRDefault="006D42BC" w:rsidP="00AB05A5">
            <w:pPr>
              <w:pStyle w:val="Para1"/>
              <w:numPr>
                <w:ilvl w:val="0"/>
                <w:numId w:val="0"/>
              </w:numPr>
              <w:jc w:val="left"/>
              <w:rPr>
                <w:sz w:val="20"/>
                <w:szCs w:val="20"/>
                <w:lang w:eastAsia="zh-CN"/>
              </w:rPr>
            </w:pPr>
            <w:r w:rsidRPr="0047597F">
              <w:rPr>
                <w:rFonts w:hint="eastAsia"/>
                <w:lang w:eastAsia="zh-CN"/>
              </w:rPr>
              <w:t>该机制应在民主和透明的管理体制内开展业务</w:t>
            </w:r>
            <w:r>
              <w:rPr>
                <w:rFonts w:hint="eastAsia"/>
                <w:lang w:eastAsia="zh-CN"/>
              </w:rPr>
              <w:t>。</w:t>
            </w:r>
          </w:p>
        </w:tc>
        <w:tc>
          <w:tcPr>
            <w:tcW w:w="2835" w:type="dxa"/>
          </w:tcPr>
          <w:p w14:paraId="7E58C9D4" w14:textId="796DC54F" w:rsidR="00B73E68" w:rsidRPr="0090663E" w:rsidRDefault="00565265" w:rsidP="00B73E68">
            <w:pPr>
              <w:pStyle w:val="NormalWeb"/>
              <w:rPr>
                <w:rFonts w:eastAsia="Times New Roman"/>
                <w:sz w:val="20"/>
                <w:szCs w:val="20"/>
                <w:lang w:val="en-US" w:eastAsia="zh-CN"/>
              </w:rPr>
            </w:pPr>
            <w:r>
              <w:rPr>
                <w:sz w:val="20"/>
                <w:szCs w:val="20"/>
                <w:lang w:eastAsia="zh-CN"/>
              </w:rPr>
              <w:t>（</w:t>
            </w:r>
            <w:r w:rsidR="000C0237" w:rsidRPr="0090663E">
              <w:rPr>
                <w:sz w:val="20"/>
                <w:szCs w:val="20"/>
                <w:lang w:eastAsia="zh-CN"/>
              </w:rPr>
              <w:t>c</w:t>
            </w:r>
            <w:r>
              <w:rPr>
                <w:sz w:val="20"/>
                <w:szCs w:val="20"/>
                <w:lang w:eastAsia="zh-CN"/>
              </w:rPr>
              <w:t>）</w:t>
            </w:r>
            <w:r w:rsidR="00B73E68" w:rsidRPr="0090663E">
              <w:rPr>
                <w:rFonts w:ascii="SimSun" w:hAnsi="SimSun" w:hint="eastAsia"/>
                <w:sz w:val="20"/>
                <w:szCs w:val="20"/>
                <w:lang w:eastAsia="zh-CN"/>
              </w:rPr>
              <w:t>在一个民主和透明治理体系内运行，确保是一个公正、公平、</w:t>
            </w:r>
            <w:r w:rsidR="00B73E68" w:rsidRPr="0090663E">
              <w:rPr>
                <w:rFonts w:ascii="SimSun" w:hAnsi="SimSun" w:hint="eastAsia"/>
                <w:b/>
                <w:bCs/>
                <w:sz w:val="20"/>
                <w:szCs w:val="20"/>
                <w:lang w:eastAsia="zh-CN"/>
              </w:rPr>
              <w:t>包容</w:t>
            </w:r>
            <w:r w:rsidR="00B73E68" w:rsidRPr="0090663E">
              <w:rPr>
                <w:rFonts w:ascii="SimSun" w:hAnsi="SimSun" w:hint="eastAsia"/>
                <w:sz w:val="20"/>
                <w:szCs w:val="20"/>
                <w:lang w:eastAsia="zh-CN"/>
              </w:rPr>
              <w:t>、高效率和有代表性的机构；</w:t>
            </w:r>
          </w:p>
          <w:p w14:paraId="5DF945DB" w14:textId="22D37A6E" w:rsidR="0078355D" w:rsidRPr="00B73E68" w:rsidRDefault="0078355D" w:rsidP="000C0237">
            <w:pPr>
              <w:pStyle w:val="Para1"/>
              <w:numPr>
                <w:ilvl w:val="0"/>
                <w:numId w:val="0"/>
              </w:numPr>
              <w:jc w:val="left"/>
              <w:rPr>
                <w:sz w:val="20"/>
                <w:szCs w:val="20"/>
                <w:lang w:val="en-US" w:eastAsia="zh-CN"/>
              </w:rPr>
            </w:pPr>
          </w:p>
        </w:tc>
        <w:tc>
          <w:tcPr>
            <w:tcW w:w="2410" w:type="dxa"/>
          </w:tcPr>
          <w:p w14:paraId="714FFF73" w14:textId="406A0D9E" w:rsidR="00967A95" w:rsidRPr="009358C5" w:rsidRDefault="00967A95" w:rsidP="00967A95">
            <w:pPr>
              <w:spacing w:line="240" w:lineRule="atLeast"/>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c</w:t>
            </w:r>
            <w:r w:rsidR="00565265">
              <w:rPr>
                <w:rFonts w:hint="eastAsia"/>
                <w:sz w:val="20"/>
                <w:szCs w:val="20"/>
                <w:lang w:eastAsia="zh-CN"/>
              </w:rPr>
              <w:t>）</w:t>
            </w:r>
            <w:r w:rsidRPr="009358C5">
              <w:rPr>
                <w:rFonts w:hint="eastAsia"/>
                <w:sz w:val="20"/>
                <w:szCs w:val="20"/>
                <w:lang w:eastAsia="zh-CN"/>
              </w:rPr>
              <w:t>基本上</w:t>
            </w:r>
            <w:r w:rsidR="00BC5C82">
              <w:rPr>
                <w:rFonts w:hint="eastAsia"/>
                <w:sz w:val="20"/>
                <w:szCs w:val="20"/>
                <w:lang w:eastAsia="zh-CN"/>
              </w:rPr>
              <w:t>纳入</w:t>
            </w:r>
            <w:r w:rsidRPr="009358C5">
              <w:rPr>
                <w:rFonts w:hint="eastAsia"/>
                <w:sz w:val="20"/>
                <w:szCs w:val="20"/>
                <w:lang w:eastAsia="zh-CN"/>
              </w:rPr>
              <w:t>了这些概念，其中</w:t>
            </w:r>
            <w:r>
              <w:rPr>
                <w:rFonts w:hint="eastAsia"/>
                <w:sz w:val="20"/>
                <w:szCs w:val="20"/>
                <w:lang w:eastAsia="zh-CN"/>
              </w:rPr>
              <w:t>“</w:t>
            </w:r>
            <w:r w:rsidRPr="00491C1F">
              <w:rPr>
                <w:rFonts w:ascii="KaiTi" w:eastAsia="KaiTi" w:hAnsi="KaiTi" w:hint="eastAsia"/>
                <w:sz w:val="20"/>
                <w:szCs w:val="20"/>
                <w:lang w:eastAsia="zh-CN"/>
              </w:rPr>
              <w:t>包容性</w:t>
            </w:r>
            <w:r>
              <w:rPr>
                <w:rFonts w:hint="eastAsia"/>
                <w:sz w:val="20"/>
                <w:szCs w:val="20"/>
                <w:lang w:eastAsia="zh-CN"/>
              </w:rPr>
              <w:t>”</w:t>
            </w:r>
            <w:r w:rsidRPr="009358C5">
              <w:rPr>
                <w:rFonts w:hint="eastAsia"/>
                <w:sz w:val="20"/>
                <w:szCs w:val="20"/>
                <w:lang w:eastAsia="zh-CN"/>
              </w:rPr>
              <w:t>一词包含了</w:t>
            </w:r>
            <w:r>
              <w:rPr>
                <w:rFonts w:hint="eastAsia"/>
                <w:sz w:val="20"/>
                <w:szCs w:val="20"/>
                <w:lang w:eastAsia="zh-CN"/>
              </w:rPr>
              <w:t>“</w:t>
            </w:r>
            <w:r w:rsidRPr="00491C1F">
              <w:rPr>
                <w:rFonts w:ascii="KaiTi" w:eastAsia="KaiTi" w:hAnsi="KaiTi" w:hint="eastAsia"/>
                <w:sz w:val="20"/>
                <w:szCs w:val="20"/>
                <w:lang w:eastAsia="zh-CN"/>
              </w:rPr>
              <w:t>土著人民和</w:t>
            </w:r>
            <w:r w:rsidR="006861F2">
              <w:rPr>
                <w:rFonts w:ascii="KaiTi" w:eastAsia="KaiTi" w:hAnsi="KaiTi" w:hint="eastAsia"/>
                <w:sz w:val="20"/>
                <w:szCs w:val="20"/>
                <w:lang w:eastAsia="zh-CN"/>
              </w:rPr>
              <w:t>地方</w:t>
            </w:r>
            <w:r w:rsidRPr="00491C1F">
              <w:rPr>
                <w:rFonts w:ascii="KaiTi" w:eastAsia="KaiTi" w:hAnsi="KaiTi" w:hint="eastAsia"/>
                <w:sz w:val="20"/>
                <w:szCs w:val="20"/>
                <w:lang w:eastAsia="zh-CN"/>
              </w:rPr>
              <w:t>社区的充分和有效参与</w:t>
            </w:r>
            <w:r>
              <w:rPr>
                <w:rFonts w:hint="eastAsia"/>
                <w:sz w:val="20"/>
                <w:szCs w:val="20"/>
                <w:lang w:eastAsia="zh-CN"/>
              </w:rPr>
              <w:t>”</w:t>
            </w:r>
            <w:r w:rsidRPr="009358C5">
              <w:rPr>
                <w:rFonts w:hint="eastAsia"/>
                <w:sz w:val="20"/>
                <w:szCs w:val="20"/>
                <w:lang w:eastAsia="zh-CN"/>
              </w:rPr>
              <w:t>。</w:t>
            </w:r>
          </w:p>
          <w:p w14:paraId="2FB273E7" w14:textId="24DEE834" w:rsidR="009B02B4" w:rsidRPr="00AA73A6" w:rsidRDefault="00967A95" w:rsidP="00967A95">
            <w:pPr>
              <w:pStyle w:val="Para1"/>
              <w:numPr>
                <w:ilvl w:val="0"/>
                <w:numId w:val="0"/>
              </w:numPr>
              <w:jc w:val="left"/>
              <w:rPr>
                <w:sz w:val="20"/>
                <w:szCs w:val="20"/>
                <w:lang w:eastAsia="zh-CN"/>
              </w:rPr>
            </w:pPr>
            <w:r w:rsidRPr="009358C5">
              <w:rPr>
                <w:rFonts w:hint="eastAsia"/>
                <w:sz w:val="20"/>
                <w:szCs w:val="20"/>
                <w:lang w:eastAsia="zh-CN"/>
              </w:rPr>
              <w:t>标准</w:t>
            </w:r>
            <w:r w:rsidRPr="009358C5">
              <w:rPr>
                <w:rFonts w:hint="eastAsia"/>
                <w:sz w:val="20"/>
                <w:szCs w:val="20"/>
                <w:lang w:eastAsia="zh-CN"/>
              </w:rPr>
              <w:t>21</w:t>
            </w:r>
            <w:r w:rsidR="00565265">
              <w:rPr>
                <w:rFonts w:hint="eastAsia"/>
                <w:sz w:val="20"/>
                <w:szCs w:val="20"/>
                <w:lang w:eastAsia="zh-CN"/>
              </w:rPr>
              <w:t>（</w:t>
            </w:r>
            <w:r w:rsidRPr="009358C5">
              <w:rPr>
                <w:rFonts w:hint="eastAsia"/>
                <w:sz w:val="20"/>
                <w:szCs w:val="20"/>
                <w:lang w:eastAsia="zh-CN"/>
              </w:rPr>
              <w:t>c</w:t>
            </w:r>
            <w:r w:rsidR="00565265">
              <w:rPr>
                <w:rFonts w:hint="eastAsia"/>
                <w:sz w:val="20"/>
                <w:szCs w:val="20"/>
                <w:lang w:eastAsia="zh-CN"/>
              </w:rPr>
              <w:t>）</w:t>
            </w:r>
            <w:r w:rsidRPr="009358C5">
              <w:rPr>
                <w:rFonts w:hint="eastAsia"/>
                <w:sz w:val="20"/>
                <w:szCs w:val="20"/>
                <w:lang w:eastAsia="zh-CN"/>
              </w:rPr>
              <w:t>更接近第</w:t>
            </w:r>
            <w:r w:rsidRPr="009358C5">
              <w:rPr>
                <w:rFonts w:hint="eastAsia"/>
                <w:sz w:val="20"/>
                <w:szCs w:val="20"/>
                <w:lang w:eastAsia="zh-CN"/>
              </w:rPr>
              <w:t>21</w:t>
            </w:r>
            <w:r w:rsidRPr="009358C5">
              <w:rPr>
                <w:rFonts w:hint="eastAsia"/>
                <w:sz w:val="20"/>
                <w:szCs w:val="20"/>
                <w:lang w:eastAsia="zh-CN"/>
              </w:rPr>
              <w:t>条第</w:t>
            </w:r>
            <w:r w:rsidRPr="009358C5">
              <w:rPr>
                <w:rFonts w:hint="eastAsia"/>
                <w:sz w:val="20"/>
                <w:szCs w:val="20"/>
                <w:lang w:eastAsia="zh-CN"/>
              </w:rPr>
              <w:t>1</w:t>
            </w:r>
            <w:r w:rsidRPr="009358C5">
              <w:rPr>
                <w:rFonts w:hint="eastAsia"/>
                <w:sz w:val="20"/>
                <w:szCs w:val="20"/>
                <w:lang w:eastAsia="zh-CN"/>
              </w:rPr>
              <w:t>款的措辞。</w:t>
            </w:r>
          </w:p>
          <w:p w14:paraId="3EF9CB02" w14:textId="47AF2D60" w:rsidR="00816911" w:rsidRPr="00AA73A6" w:rsidRDefault="00816911" w:rsidP="00AA73A6">
            <w:pPr>
              <w:pStyle w:val="Para1"/>
              <w:numPr>
                <w:ilvl w:val="0"/>
                <w:numId w:val="0"/>
              </w:numPr>
              <w:jc w:val="left"/>
              <w:rPr>
                <w:sz w:val="20"/>
                <w:szCs w:val="20"/>
                <w:lang w:eastAsia="zh-CN"/>
              </w:rPr>
            </w:pPr>
          </w:p>
        </w:tc>
        <w:tc>
          <w:tcPr>
            <w:tcW w:w="1801" w:type="dxa"/>
          </w:tcPr>
          <w:p w14:paraId="37A00CB3" w14:textId="5A4DC8AE" w:rsidR="00385881" w:rsidRPr="00AA73A6" w:rsidRDefault="00524AAC" w:rsidP="000B2CCC">
            <w:pPr>
              <w:pStyle w:val="Para1"/>
              <w:numPr>
                <w:ilvl w:val="0"/>
                <w:numId w:val="0"/>
              </w:numPr>
              <w:jc w:val="left"/>
              <w:rPr>
                <w:sz w:val="20"/>
                <w:szCs w:val="20"/>
              </w:rPr>
            </w:pPr>
            <w:r w:rsidRPr="00FE7F08">
              <w:rPr>
                <w:rFonts w:hint="eastAsia"/>
                <w:sz w:val="20"/>
                <w:szCs w:val="20"/>
              </w:rPr>
              <w:t>忽略</w:t>
            </w:r>
            <w:r>
              <w:rPr>
                <w:rFonts w:hint="eastAsia"/>
                <w:sz w:val="20"/>
                <w:szCs w:val="20"/>
              </w:rPr>
              <w:t>“</w:t>
            </w:r>
            <w:r w:rsidRPr="001049B2">
              <w:rPr>
                <w:rFonts w:ascii="KaiTi" w:eastAsia="KaiTi" w:hAnsi="KaiTi" w:hint="eastAsia"/>
                <w:sz w:val="20"/>
                <w:szCs w:val="20"/>
              </w:rPr>
              <w:t>公平</w:t>
            </w:r>
            <w:r>
              <w:rPr>
                <w:rFonts w:hint="eastAsia"/>
                <w:sz w:val="20"/>
                <w:szCs w:val="20"/>
              </w:rPr>
              <w:t>”</w:t>
            </w:r>
            <w:r w:rsidRPr="001049B2">
              <w:rPr>
                <w:rFonts w:hint="eastAsia"/>
                <w:sz w:val="20"/>
                <w:szCs w:val="20"/>
              </w:rPr>
              <w:t>、</w:t>
            </w:r>
            <w:r>
              <w:rPr>
                <w:rFonts w:hint="eastAsia"/>
                <w:sz w:val="20"/>
                <w:szCs w:val="20"/>
              </w:rPr>
              <w:t>“</w:t>
            </w:r>
            <w:r w:rsidRPr="001049B2">
              <w:rPr>
                <w:rFonts w:ascii="KaiTi" w:eastAsia="KaiTi" w:hAnsi="KaiTi" w:hint="eastAsia"/>
                <w:sz w:val="20"/>
                <w:szCs w:val="20"/>
              </w:rPr>
              <w:t>高效率</w:t>
            </w:r>
            <w:r>
              <w:rPr>
                <w:rFonts w:hint="eastAsia"/>
                <w:sz w:val="20"/>
                <w:szCs w:val="20"/>
              </w:rPr>
              <w:t>”</w:t>
            </w:r>
            <w:r w:rsidRPr="001049B2">
              <w:rPr>
                <w:rFonts w:hint="eastAsia"/>
                <w:sz w:val="20"/>
                <w:szCs w:val="20"/>
              </w:rPr>
              <w:t>和</w:t>
            </w:r>
            <w:r>
              <w:rPr>
                <w:rFonts w:hint="eastAsia"/>
                <w:sz w:val="20"/>
                <w:szCs w:val="20"/>
              </w:rPr>
              <w:t>“</w:t>
            </w:r>
            <w:r w:rsidRPr="001049B2">
              <w:rPr>
                <w:rFonts w:ascii="KaiTi" w:eastAsia="KaiTi" w:hAnsi="KaiTi" w:hint="eastAsia"/>
                <w:sz w:val="20"/>
                <w:szCs w:val="20"/>
              </w:rPr>
              <w:t>有代表性的</w:t>
            </w:r>
            <w:r>
              <w:rPr>
                <w:rFonts w:hint="eastAsia"/>
                <w:sz w:val="20"/>
                <w:szCs w:val="20"/>
              </w:rPr>
              <w:t>”</w:t>
            </w:r>
            <w:r w:rsidRPr="00FE7F08">
              <w:rPr>
                <w:rFonts w:hint="eastAsia"/>
                <w:sz w:val="20"/>
                <w:szCs w:val="20"/>
              </w:rPr>
              <w:t>。</w:t>
            </w:r>
          </w:p>
          <w:p w14:paraId="0FEDED83" w14:textId="3F992AE2" w:rsidR="0078355D" w:rsidRPr="00AA73A6" w:rsidRDefault="00524AAC" w:rsidP="000B2CCC">
            <w:pPr>
              <w:pStyle w:val="Para1"/>
              <w:numPr>
                <w:ilvl w:val="0"/>
                <w:numId w:val="0"/>
              </w:numPr>
              <w:jc w:val="left"/>
              <w:rPr>
                <w:sz w:val="20"/>
                <w:szCs w:val="20"/>
                <w:lang w:eastAsia="zh-CN"/>
              </w:rPr>
            </w:pPr>
            <w:r w:rsidRPr="0000611E">
              <w:rPr>
                <w:rFonts w:hint="eastAsia"/>
                <w:sz w:val="20"/>
                <w:szCs w:val="20"/>
                <w:lang w:eastAsia="zh-CN"/>
              </w:rPr>
              <w:t>进一步</w:t>
            </w:r>
            <w:r w:rsidR="00B342FD">
              <w:rPr>
                <w:rFonts w:hint="eastAsia"/>
                <w:sz w:val="20"/>
                <w:szCs w:val="20"/>
                <w:lang w:eastAsia="zh-CN"/>
              </w:rPr>
              <w:t>审议</w:t>
            </w:r>
            <w:r w:rsidRPr="0000611E">
              <w:rPr>
                <w:rFonts w:hint="eastAsia"/>
                <w:sz w:val="20"/>
                <w:szCs w:val="20"/>
                <w:lang w:eastAsia="zh-CN"/>
              </w:rPr>
              <w:t>是否需要明确提及</w:t>
            </w:r>
            <w:r>
              <w:rPr>
                <w:rFonts w:hint="eastAsia"/>
                <w:sz w:val="20"/>
                <w:szCs w:val="20"/>
                <w:lang w:eastAsia="zh-CN"/>
              </w:rPr>
              <w:t>“</w:t>
            </w:r>
            <w:r w:rsidRPr="0000611E">
              <w:rPr>
                <w:rFonts w:hint="eastAsia"/>
                <w:sz w:val="20"/>
                <w:szCs w:val="20"/>
                <w:lang w:eastAsia="zh-CN"/>
              </w:rPr>
              <w:t>土著人民和</w:t>
            </w:r>
            <w:r w:rsidR="006861F2">
              <w:rPr>
                <w:rFonts w:hint="eastAsia"/>
                <w:sz w:val="20"/>
                <w:szCs w:val="20"/>
                <w:lang w:eastAsia="zh-CN"/>
              </w:rPr>
              <w:t>地方</w:t>
            </w:r>
            <w:r w:rsidRPr="0000611E">
              <w:rPr>
                <w:rFonts w:hint="eastAsia"/>
                <w:sz w:val="20"/>
                <w:szCs w:val="20"/>
                <w:lang w:eastAsia="zh-CN"/>
              </w:rPr>
              <w:t>社区的充分和有效参与</w:t>
            </w:r>
            <w:r>
              <w:rPr>
                <w:rFonts w:hint="eastAsia"/>
                <w:sz w:val="20"/>
                <w:szCs w:val="20"/>
                <w:lang w:eastAsia="zh-CN"/>
              </w:rPr>
              <w:t>”</w:t>
            </w:r>
            <w:r w:rsidRPr="0000611E">
              <w:rPr>
                <w:rFonts w:hint="eastAsia"/>
                <w:sz w:val="20"/>
                <w:szCs w:val="20"/>
                <w:lang w:eastAsia="zh-CN"/>
              </w:rPr>
              <w:t>，或</w:t>
            </w:r>
            <w:r w:rsidR="00D84658">
              <w:rPr>
                <w:rFonts w:hint="eastAsia"/>
                <w:sz w:val="20"/>
                <w:szCs w:val="20"/>
                <w:lang w:eastAsia="zh-CN"/>
              </w:rPr>
              <w:t>“</w:t>
            </w:r>
            <w:r w:rsidRPr="0000611E">
              <w:rPr>
                <w:rFonts w:hint="eastAsia"/>
                <w:sz w:val="20"/>
                <w:szCs w:val="20"/>
                <w:lang w:eastAsia="zh-CN"/>
              </w:rPr>
              <w:t>包容性</w:t>
            </w:r>
            <w:r w:rsidR="00D84658">
              <w:rPr>
                <w:rFonts w:hint="eastAsia"/>
                <w:sz w:val="20"/>
                <w:szCs w:val="20"/>
                <w:lang w:eastAsia="zh-CN"/>
              </w:rPr>
              <w:t>”</w:t>
            </w:r>
            <w:r w:rsidRPr="0000611E">
              <w:rPr>
                <w:rFonts w:hint="eastAsia"/>
                <w:sz w:val="20"/>
                <w:szCs w:val="20"/>
                <w:lang w:eastAsia="zh-CN"/>
              </w:rPr>
              <w:t>一词是否</w:t>
            </w:r>
            <w:r w:rsidR="00BC1919">
              <w:rPr>
                <w:rFonts w:hint="eastAsia"/>
                <w:sz w:val="20"/>
                <w:szCs w:val="20"/>
                <w:lang w:eastAsia="zh-CN"/>
              </w:rPr>
              <w:t>已经</w:t>
            </w:r>
            <w:r w:rsidRPr="0000611E">
              <w:rPr>
                <w:rFonts w:hint="eastAsia"/>
                <w:sz w:val="20"/>
                <w:szCs w:val="20"/>
                <w:lang w:eastAsia="zh-CN"/>
              </w:rPr>
              <w:t>足够</w:t>
            </w:r>
            <w:r w:rsidR="003D4232">
              <w:rPr>
                <w:rFonts w:hint="eastAsia"/>
                <w:sz w:val="20"/>
                <w:szCs w:val="20"/>
                <w:lang w:eastAsia="zh-CN"/>
              </w:rPr>
              <w:t>。</w:t>
            </w:r>
          </w:p>
        </w:tc>
      </w:tr>
      <w:tr w:rsidR="0078355D" w:rsidRPr="003B04FC" w14:paraId="28495B27" w14:textId="77777777" w:rsidTr="00AA73A6">
        <w:tc>
          <w:tcPr>
            <w:tcW w:w="508" w:type="dxa"/>
          </w:tcPr>
          <w:p w14:paraId="162B4692" w14:textId="6D7AAB20" w:rsidR="0078355D" w:rsidRPr="00AA73A6" w:rsidRDefault="00345588" w:rsidP="00A02183">
            <w:pPr>
              <w:pStyle w:val="Para1"/>
              <w:numPr>
                <w:ilvl w:val="0"/>
                <w:numId w:val="0"/>
              </w:numPr>
              <w:rPr>
                <w:sz w:val="20"/>
                <w:szCs w:val="20"/>
              </w:rPr>
            </w:pPr>
            <w:r w:rsidRPr="00AA73A6">
              <w:rPr>
                <w:sz w:val="20"/>
                <w:szCs w:val="20"/>
              </w:rPr>
              <w:t>10</w:t>
            </w:r>
          </w:p>
        </w:tc>
        <w:tc>
          <w:tcPr>
            <w:tcW w:w="2322" w:type="dxa"/>
          </w:tcPr>
          <w:p w14:paraId="3F70B122" w14:textId="57F93D69" w:rsidR="0078355D" w:rsidRPr="00AA73A6" w:rsidRDefault="008F0275" w:rsidP="00302EB3">
            <w:pPr>
              <w:pStyle w:val="Para1"/>
              <w:numPr>
                <w:ilvl w:val="0"/>
                <w:numId w:val="0"/>
              </w:numPr>
              <w:jc w:val="left"/>
              <w:rPr>
                <w:sz w:val="20"/>
                <w:szCs w:val="20"/>
                <w:lang w:eastAsia="zh-CN"/>
              </w:rPr>
            </w:pPr>
            <w:r w:rsidRPr="0034795C">
              <w:rPr>
                <w:rFonts w:hint="eastAsia"/>
                <w:sz w:val="20"/>
                <w:szCs w:val="20"/>
                <w:lang w:eastAsia="zh-CN"/>
              </w:rPr>
              <w:t>向发展中国家缔约方特别是最不发达国家和小岛屿发展中国家以及经济转型国家提供资金，</w:t>
            </w:r>
            <w:r w:rsidRPr="0034795C">
              <w:rPr>
                <w:rFonts w:hint="eastAsia"/>
                <w:sz w:val="20"/>
                <w:szCs w:val="20"/>
                <w:lang w:eastAsia="zh-CN"/>
              </w:rPr>
              <w:lastRenderedPageBreak/>
              <w:t>满足其需求和优先事项</w:t>
            </w:r>
            <w:r w:rsidR="000F07C3" w:rsidRPr="00B20CB7">
              <w:rPr>
                <w:rFonts w:hint="eastAsia"/>
                <w:sz w:val="20"/>
                <w:szCs w:val="20"/>
                <w:lang w:eastAsia="zh-CN"/>
              </w:rPr>
              <w:t>。</w:t>
            </w:r>
          </w:p>
        </w:tc>
        <w:tc>
          <w:tcPr>
            <w:tcW w:w="3686" w:type="dxa"/>
          </w:tcPr>
          <w:p w14:paraId="28B2BEF5" w14:textId="14AE0183" w:rsidR="005A3ED9" w:rsidRDefault="005A3ED9" w:rsidP="00C6253C">
            <w:pPr>
              <w:pStyle w:val="Para1"/>
              <w:numPr>
                <w:ilvl w:val="0"/>
                <w:numId w:val="0"/>
              </w:numPr>
              <w:jc w:val="left"/>
              <w:rPr>
                <w:sz w:val="20"/>
                <w:szCs w:val="20"/>
                <w:lang w:eastAsia="zh-CN"/>
              </w:rPr>
            </w:pPr>
            <w:r>
              <w:rPr>
                <w:rFonts w:hint="eastAsia"/>
                <w:sz w:val="20"/>
                <w:szCs w:val="20"/>
                <w:lang w:eastAsia="zh-CN"/>
              </w:rPr>
              <w:lastRenderedPageBreak/>
              <w:t>第</w:t>
            </w:r>
            <w:r w:rsidRPr="00AA73A6">
              <w:rPr>
                <w:sz w:val="20"/>
                <w:szCs w:val="20"/>
                <w:lang w:eastAsia="zh-CN"/>
              </w:rPr>
              <w:t>21</w:t>
            </w:r>
            <w:r>
              <w:rPr>
                <w:rFonts w:hint="eastAsia"/>
                <w:sz w:val="20"/>
                <w:szCs w:val="20"/>
                <w:lang w:eastAsia="zh-CN"/>
              </w:rPr>
              <w:t>条第</w:t>
            </w:r>
            <w:r w:rsidRPr="00AA73A6">
              <w:rPr>
                <w:sz w:val="20"/>
                <w:szCs w:val="20"/>
                <w:lang w:eastAsia="zh-CN"/>
              </w:rPr>
              <w:t>1</w:t>
            </w:r>
            <w:r>
              <w:rPr>
                <w:rFonts w:hint="eastAsia"/>
                <w:sz w:val="20"/>
                <w:szCs w:val="20"/>
                <w:lang w:eastAsia="zh-CN"/>
              </w:rPr>
              <w:t>款：</w:t>
            </w:r>
          </w:p>
          <w:p w14:paraId="614834EC" w14:textId="59262DAA" w:rsidR="0078355D" w:rsidRPr="00AA73A6" w:rsidRDefault="00020FDC" w:rsidP="00C6253C">
            <w:pPr>
              <w:pStyle w:val="Para1"/>
              <w:numPr>
                <w:ilvl w:val="0"/>
                <w:numId w:val="0"/>
              </w:numPr>
              <w:jc w:val="left"/>
              <w:rPr>
                <w:sz w:val="20"/>
                <w:szCs w:val="20"/>
                <w:lang w:eastAsia="zh-CN"/>
              </w:rPr>
            </w:pPr>
            <w:r w:rsidRPr="00A071BE">
              <w:rPr>
                <w:rFonts w:hint="eastAsia"/>
                <w:sz w:val="20"/>
                <w:szCs w:val="20"/>
                <w:lang w:eastAsia="zh-CN"/>
              </w:rPr>
              <w:t>应有一机制在赠与或减让条件的基础上向发展中国家缔约国提供资金</w:t>
            </w:r>
            <w:r w:rsidRPr="002E0141">
              <w:rPr>
                <w:sz w:val="20"/>
                <w:szCs w:val="20"/>
                <w:lang w:eastAsia="zh-CN"/>
              </w:rPr>
              <w:t>……</w:t>
            </w:r>
          </w:p>
        </w:tc>
        <w:tc>
          <w:tcPr>
            <w:tcW w:w="2835" w:type="dxa"/>
          </w:tcPr>
          <w:p w14:paraId="663247C9" w14:textId="3256B25E" w:rsidR="00556434" w:rsidRPr="005A6BB1" w:rsidRDefault="00565265" w:rsidP="00556434">
            <w:pPr>
              <w:pStyle w:val="NormalWeb"/>
              <w:rPr>
                <w:rFonts w:eastAsia="Times New Roman"/>
                <w:sz w:val="20"/>
                <w:szCs w:val="20"/>
                <w:lang w:val="en-US" w:eastAsia="zh-CN"/>
              </w:rPr>
            </w:pPr>
            <w:r>
              <w:rPr>
                <w:sz w:val="20"/>
                <w:szCs w:val="20"/>
                <w:lang w:eastAsia="zh-CN"/>
              </w:rPr>
              <w:t>（</w:t>
            </w:r>
            <w:r w:rsidR="00763918" w:rsidRPr="00AA73A6">
              <w:rPr>
                <w:sz w:val="20"/>
                <w:szCs w:val="20"/>
                <w:lang w:eastAsia="zh-CN"/>
              </w:rPr>
              <w:t>d</w:t>
            </w:r>
            <w:r>
              <w:rPr>
                <w:sz w:val="20"/>
                <w:szCs w:val="20"/>
                <w:lang w:eastAsia="zh-CN"/>
              </w:rPr>
              <w:t>）</w:t>
            </w:r>
            <w:r w:rsidR="00873EEA">
              <w:rPr>
                <w:sz w:val="20"/>
                <w:szCs w:val="20"/>
                <w:lang w:eastAsia="zh-CN"/>
              </w:rPr>
              <w:t xml:space="preserve"> </w:t>
            </w:r>
            <w:r w:rsidR="00556434" w:rsidRPr="00A15D5E">
              <w:rPr>
                <w:rFonts w:ascii="SimSun" w:hAnsi="SimSun" w:hint="eastAsia"/>
                <w:sz w:val="20"/>
                <w:szCs w:val="20"/>
                <w:lang w:eastAsia="zh-CN"/>
              </w:rPr>
              <w:t>以公正、及时、简化、公平、包容和不歧视的方式服务</w:t>
            </w:r>
            <w:r w:rsidR="00556434" w:rsidRPr="00A15D5E">
              <w:rPr>
                <w:rFonts w:ascii="SimSun" w:hAnsi="SimSun" w:hint="eastAsia"/>
                <w:b/>
                <w:bCs/>
                <w:sz w:val="20"/>
                <w:szCs w:val="20"/>
                <w:lang w:eastAsia="zh-CN"/>
              </w:rPr>
              <w:t>所有符合条件的</w:t>
            </w:r>
            <w:r w:rsidR="00556434" w:rsidRPr="00A15D5E">
              <w:rPr>
                <w:rFonts w:ascii="SimSun" w:hAnsi="SimSun" w:hint="eastAsia"/>
                <w:sz w:val="20"/>
                <w:szCs w:val="20"/>
                <w:lang w:eastAsia="zh-CN"/>
              </w:rPr>
              <w:t>《公约》</w:t>
            </w:r>
            <w:r w:rsidR="00556434" w:rsidRPr="00A15D5E">
              <w:rPr>
                <w:rFonts w:ascii="SimSun" w:hAnsi="SimSun" w:hint="eastAsia"/>
                <w:b/>
                <w:bCs/>
                <w:sz w:val="20"/>
                <w:szCs w:val="20"/>
                <w:lang w:eastAsia="zh-CN"/>
              </w:rPr>
              <w:t>缔约方</w:t>
            </w:r>
          </w:p>
          <w:p w14:paraId="2A233E31" w14:textId="11685C72" w:rsidR="0078355D" w:rsidRPr="00873EEA" w:rsidRDefault="0078355D" w:rsidP="00E72868">
            <w:pPr>
              <w:pStyle w:val="Para1"/>
              <w:numPr>
                <w:ilvl w:val="0"/>
                <w:numId w:val="0"/>
              </w:numPr>
              <w:jc w:val="left"/>
              <w:rPr>
                <w:sz w:val="20"/>
                <w:szCs w:val="20"/>
                <w:lang w:val="en-US" w:eastAsia="zh-CN"/>
              </w:rPr>
            </w:pPr>
          </w:p>
        </w:tc>
        <w:tc>
          <w:tcPr>
            <w:tcW w:w="2410" w:type="dxa"/>
          </w:tcPr>
          <w:p w14:paraId="13515938" w14:textId="183A36F5" w:rsidR="00785DB2" w:rsidRPr="00BF38F3" w:rsidRDefault="00785DB2" w:rsidP="00785DB2">
            <w:pPr>
              <w:spacing w:line="240" w:lineRule="atLeast"/>
              <w:rPr>
                <w:sz w:val="20"/>
                <w:szCs w:val="20"/>
                <w:lang w:eastAsia="zh-CN"/>
              </w:rPr>
            </w:pPr>
            <w:r w:rsidRPr="00BF38F3">
              <w:rPr>
                <w:rFonts w:hint="eastAsia"/>
                <w:sz w:val="20"/>
                <w:szCs w:val="20"/>
                <w:lang w:eastAsia="zh-CN"/>
              </w:rPr>
              <w:lastRenderedPageBreak/>
              <w:t>标准</w:t>
            </w:r>
            <w:r w:rsidRPr="00BF38F3">
              <w:rPr>
                <w:rFonts w:hint="eastAsia"/>
                <w:sz w:val="20"/>
                <w:szCs w:val="20"/>
                <w:lang w:eastAsia="zh-CN"/>
              </w:rPr>
              <w:t>21</w:t>
            </w:r>
            <w:r w:rsidR="00565265">
              <w:rPr>
                <w:rFonts w:hint="eastAsia"/>
                <w:sz w:val="20"/>
                <w:szCs w:val="20"/>
                <w:lang w:eastAsia="zh-CN"/>
              </w:rPr>
              <w:t>（</w:t>
            </w:r>
            <w:r w:rsidRPr="00BF38F3">
              <w:rPr>
                <w:rFonts w:hint="eastAsia"/>
                <w:sz w:val="20"/>
                <w:szCs w:val="20"/>
                <w:lang w:eastAsia="zh-CN"/>
              </w:rPr>
              <w:t>d</w:t>
            </w:r>
            <w:r w:rsidR="00565265">
              <w:rPr>
                <w:rFonts w:hint="eastAsia"/>
                <w:sz w:val="20"/>
                <w:szCs w:val="20"/>
                <w:lang w:eastAsia="zh-CN"/>
              </w:rPr>
              <w:t>）</w:t>
            </w:r>
            <w:r w:rsidRPr="00BF38F3">
              <w:rPr>
                <w:rFonts w:hint="eastAsia"/>
                <w:sz w:val="20"/>
                <w:szCs w:val="20"/>
                <w:lang w:eastAsia="zh-CN"/>
              </w:rPr>
              <w:t>中提到“所有</w:t>
            </w:r>
            <w:r w:rsidR="008C45DE">
              <w:rPr>
                <w:rFonts w:hint="eastAsia"/>
                <w:sz w:val="20"/>
                <w:szCs w:val="20"/>
                <w:lang w:eastAsia="zh-CN"/>
              </w:rPr>
              <w:t>符合条件</w:t>
            </w:r>
            <w:r w:rsidRPr="00BF38F3">
              <w:rPr>
                <w:rFonts w:hint="eastAsia"/>
                <w:sz w:val="20"/>
                <w:szCs w:val="20"/>
                <w:lang w:eastAsia="zh-CN"/>
              </w:rPr>
              <w:t>的缔约方”</w:t>
            </w:r>
            <w:r w:rsidR="00134326">
              <w:rPr>
                <w:rFonts w:hint="eastAsia"/>
                <w:sz w:val="20"/>
                <w:szCs w:val="20"/>
                <w:lang w:eastAsia="zh-CN"/>
              </w:rPr>
              <w:t>，</w:t>
            </w:r>
            <w:r w:rsidRPr="00BF38F3">
              <w:rPr>
                <w:rFonts w:hint="eastAsia"/>
                <w:sz w:val="20"/>
                <w:szCs w:val="20"/>
                <w:lang w:eastAsia="zh-CN"/>
              </w:rPr>
              <w:t>基本上</w:t>
            </w:r>
            <w:r w:rsidR="008B618B">
              <w:rPr>
                <w:rFonts w:hint="eastAsia"/>
                <w:sz w:val="20"/>
                <w:szCs w:val="20"/>
                <w:lang w:eastAsia="zh-CN"/>
              </w:rPr>
              <w:t>说明</w:t>
            </w:r>
            <w:r w:rsidRPr="00BF38F3">
              <w:rPr>
                <w:rFonts w:hint="eastAsia"/>
                <w:sz w:val="20"/>
                <w:szCs w:val="20"/>
                <w:lang w:eastAsia="zh-CN"/>
              </w:rPr>
              <w:t>了向谁提供资金的概念。</w:t>
            </w:r>
          </w:p>
          <w:p w14:paraId="2515AC54" w14:textId="5EF54F0A" w:rsidR="000D4DAA" w:rsidRPr="00AA73A6" w:rsidRDefault="00983231" w:rsidP="00E67245">
            <w:pPr>
              <w:pStyle w:val="Para1"/>
              <w:numPr>
                <w:ilvl w:val="0"/>
                <w:numId w:val="0"/>
              </w:numPr>
              <w:jc w:val="left"/>
              <w:rPr>
                <w:sz w:val="20"/>
                <w:szCs w:val="20"/>
                <w:lang w:eastAsia="zh-CN"/>
              </w:rPr>
            </w:pPr>
            <w:r>
              <w:rPr>
                <w:rFonts w:hint="eastAsia"/>
                <w:sz w:val="20"/>
                <w:szCs w:val="20"/>
                <w:lang w:eastAsia="zh-CN"/>
              </w:rPr>
              <w:lastRenderedPageBreak/>
              <w:t>未</w:t>
            </w:r>
            <w:r w:rsidR="006C2A74">
              <w:rPr>
                <w:rFonts w:hint="eastAsia"/>
                <w:sz w:val="20"/>
                <w:szCs w:val="20"/>
                <w:lang w:eastAsia="zh-CN"/>
              </w:rPr>
              <w:t>纳入</w:t>
            </w:r>
            <w:r>
              <w:rPr>
                <w:rFonts w:hint="eastAsia"/>
                <w:sz w:val="20"/>
                <w:szCs w:val="20"/>
                <w:lang w:eastAsia="zh-CN"/>
              </w:rPr>
              <w:t>“</w:t>
            </w:r>
            <w:r w:rsidRPr="0034795C">
              <w:rPr>
                <w:rFonts w:hint="eastAsia"/>
                <w:sz w:val="20"/>
                <w:szCs w:val="20"/>
                <w:lang w:eastAsia="zh-CN"/>
              </w:rPr>
              <w:t>满足其需求和优先事项</w:t>
            </w:r>
            <w:r>
              <w:rPr>
                <w:rFonts w:hint="eastAsia"/>
                <w:sz w:val="20"/>
                <w:szCs w:val="20"/>
                <w:lang w:eastAsia="zh-CN"/>
              </w:rPr>
              <w:t>”。</w:t>
            </w:r>
            <w:r w:rsidR="00384510">
              <w:rPr>
                <w:rFonts w:hint="eastAsia"/>
                <w:sz w:val="20"/>
                <w:szCs w:val="20"/>
                <w:lang w:eastAsia="zh-CN"/>
              </w:rPr>
              <w:t>关于</w:t>
            </w:r>
            <w:r w:rsidR="00785DB2" w:rsidRPr="00BF38F3">
              <w:rPr>
                <w:rFonts w:hint="eastAsia"/>
                <w:sz w:val="20"/>
                <w:szCs w:val="20"/>
                <w:lang w:eastAsia="zh-CN"/>
              </w:rPr>
              <w:t>这一点，与第</w:t>
            </w:r>
            <w:r w:rsidR="00785DB2" w:rsidRPr="00BF38F3">
              <w:rPr>
                <w:rFonts w:hint="eastAsia"/>
                <w:sz w:val="20"/>
                <w:szCs w:val="20"/>
                <w:lang w:eastAsia="zh-CN"/>
              </w:rPr>
              <w:t>12</w:t>
            </w:r>
            <w:r w:rsidR="00785DB2" w:rsidRPr="00BF38F3">
              <w:rPr>
                <w:rFonts w:hint="eastAsia"/>
                <w:sz w:val="20"/>
                <w:szCs w:val="20"/>
                <w:lang w:eastAsia="zh-CN"/>
              </w:rPr>
              <w:t>点和第</w:t>
            </w:r>
            <w:r w:rsidR="00785DB2" w:rsidRPr="00BF38F3">
              <w:rPr>
                <w:rFonts w:hint="eastAsia"/>
                <w:sz w:val="20"/>
                <w:szCs w:val="20"/>
                <w:lang w:eastAsia="zh-CN"/>
              </w:rPr>
              <w:t>13</w:t>
            </w:r>
            <w:r w:rsidR="00785DB2" w:rsidRPr="00BF38F3">
              <w:rPr>
                <w:rFonts w:hint="eastAsia"/>
                <w:sz w:val="20"/>
                <w:szCs w:val="20"/>
                <w:lang w:eastAsia="zh-CN"/>
              </w:rPr>
              <w:t>点</w:t>
            </w:r>
            <w:r w:rsidR="0058512F">
              <w:rPr>
                <w:rFonts w:hint="eastAsia"/>
                <w:sz w:val="20"/>
                <w:szCs w:val="20"/>
                <w:lang w:eastAsia="zh-CN"/>
              </w:rPr>
              <w:t>存在</w:t>
            </w:r>
            <w:r w:rsidR="00785DB2" w:rsidRPr="00BF38F3">
              <w:rPr>
                <w:rFonts w:hint="eastAsia"/>
                <w:sz w:val="20"/>
                <w:szCs w:val="20"/>
                <w:lang w:eastAsia="zh-CN"/>
              </w:rPr>
              <w:t>重叠</w:t>
            </w:r>
            <w:r w:rsidR="0058512F">
              <w:rPr>
                <w:rFonts w:hint="eastAsia"/>
                <w:sz w:val="20"/>
                <w:szCs w:val="20"/>
                <w:lang w:eastAsia="zh-CN"/>
              </w:rPr>
              <w:t>：</w:t>
            </w:r>
            <w:r w:rsidR="00785DB2" w:rsidRPr="00BF38F3">
              <w:rPr>
                <w:rFonts w:hint="eastAsia"/>
                <w:sz w:val="20"/>
                <w:szCs w:val="20"/>
                <w:lang w:eastAsia="zh-CN"/>
              </w:rPr>
              <w:t>即，如果受援国当局参与，所提供的</w:t>
            </w:r>
            <w:r w:rsidR="001E1FC0">
              <w:rPr>
                <w:rFonts w:hint="eastAsia"/>
                <w:sz w:val="20"/>
                <w:szCs w:val="20"/>
                <w:lang w:eastAsia="zh-CN"/>
              </w:rPr>
              <w:t>资金</w:t>
            </w:r>
            <w:r w:rsidR="00785DB2" w:rsidRPr="00BF38F3">
              <w:rPr>
                <w:rFonts w:hint="eastAsia"/>
                <w:sz w:val="20"/>
                <w:szCs w:val="20"/>
                <w:lang w:eastAsia="zh-CN"/>
              </w:rPr>
              <w:t>可能会</w:t>
            </w:r>
            <w:r w:rsidR="00363B1F">
              <w:rPr>
                <w:rFonts w:hint="eastAsia"/>
                <w:sz w:val="20"/>
                <w:szCs w:val="20"/>
                <w:lang w:eastAsia="zh-CN"/>
              </w:rPr>
              <w:t>满足</w:t>
            </w:r>
            <w:r w:rsidR="00785DB2" w:rsidRPr="00BF38F3">
              <w:rPr>
                <w:rFonts w:hint="eastAsia"/>
                <w:sz w:val="20"/>
                <w:szCs w:val="20"/>
                <w:lang w:eastAsia="zh-CN"/>
              </w:rPr>
              <w:t>国家的需求和优先事项。</w:t>
            </w:r>
          </w:p>
        </w:tc>
        <w:tc>
          <w:tcPr>
            <w:tcW w:w="1801" w:type="dxa"/>
          </w:tcPr>
          <w:p w14:paraId="4310D194" w14:textId="10B7CE7C" w:rsidR="0078355D" w:rsidRPr="00AA73A6" w:rsidRDefault="008D2B34" w:rsidP="00E72868">
            <w:pPr>
              <w:pStyle w:val="Para1"/>
              <w:numPr>
                <w:ilvl w:val="0"/>
                <w:numId w:val="0"/>
              </w:numPr>
              <w:jc w:val="left"/>
              <w:rPr>
                <w:sz w:val="20"/>
                <w:szCs w:val="20"/>
                <w:lang w:eastAsia="zh-CN"/>
              </w:rPr>
            </w:pPr>
            <w:r w:rsidRPr="0000611E">
              <w:rPr>
                <w:rFonts w:hint="eastAsia"/>
                <w:sz w:val="20"/>
                <w:szCs w:val="20"/>
                <w:lang w:eastAsia="zh-CN"/>
              </w:rPr>
              <w:lastRenderedPageBreak/>
              <w:t>进一步考虑是否明确提及</w:t>
            </w:r>
            <w:r>
              <w:rPr>
                <w:rFonts w:hint="eastAsia"/>
                <w:sz w:val="20"/>
                <w:szCs w:val="20"/>
                <w:lang w:eastAsia="zh-CN"/>
              </w:rPr>
              <w:t>“</w:t>
            </w:r>
            <w:r w:rsidRPr="0000611E">
              <w:rPr>
                <w:rFonts w:hint="eastAsia"/>
                <w:sz w:val="20"/>
                <w:szCs w:val="20"/>
                <w:lang w:eastAsia="zh-CN"/>
              </w:rPr>
              <w:t>发展中国家缔约方，特别是最不发达</w:t>
            </w:r>
            <w:r w:rsidRPr="0000611E">
              <w:rPr>
                <w:rFonts w:hint="eastAsia"/>
                <w:sz w:val="20"/>
                <w:szCs w:val="20"/>
                <w:lang w:eastAsia="zh-CN"/>
              </w:rPr>
              <w:lastRenderedPageBreak/>
              <w:t>国家和小岛屿发展中国家，以及经济转型国家</w:t>
            </w:r>
            <w:r>
              <w:rPr>
                <w:rFonts w:hint="eastAsia"/>
                <w:sz w:val="20"/>
                <w:szCs w:val="20"/>
                <w:lang w:eastAsia="zh-CN"/>
              </w:rPr>
              <w:t>”</w:t>
            </w:r>
            <w:r w:rsidRPr="0000611E">
              <w:rPr>
                <w:rFonts w:hint="eastAsia"/>
                <w:sz w:val="20"/>
                <w:szCs w:val="20"/>
                <w:lang w:eastAsia="zh-CN"/>
              </w:rPr>
              <w:t>，以使用</w:t>
            </w:r>
            <w:r>
              <w:rPr>
                <w:rFonts w:hint="eastAsia"/>
                <w:sz w:val="20"/>
                <w:szCs w:val="20"/>
                <w:lang w:eastAsia="zh-CN"/>
              </w:rPr>
              <w:t>“</w:t>
            </w:r>
            <w:r w:rsidRPr="0000611E">
              <w:rPr>
                <w:rFonts w:hint="eastAsia"/>
                <w:sz w:val="20"/>
                <w:szCs w:val="20"/>
                <w:lang w:eastAsia="zh-CN"/>
              </w:rPr>
              <w:t>所有符合条件的缔约方</w:t>
            </w:r>
            <w:r>
              <w:rPr>
                <w:rFonts w:hint="eastAsia"/>
                <w:sz w:val="20"/>
                <w:szCs w:val="20"/>
                <w:lang w:eastAsia="zh-CN"/>
              </w:rPr>
              <w:t>”</w:t>
            </w:r>
            <w:r w:rsidRPr="0000611E">
              <w:rPr>
                <w:rFonts w:hint="eastAsia"/>
                <w:sz w:val="20"/>
                <w:szCs w:val="20"/>
                <w:lang w:eastAsia="zh-CN"/>
              </w:rPr>
              <w:t>这一短语。</w:t>
            </w:r>
          </w:p>
          <w:p w14:paraId="4B80D3C7" w14:textId="5E3B7154" w:rsidR="00610E00" w:rsidRPr="00AA73A6" w:rsidRDefault="00296E9A" w:rsidP="00E72868">
            <w:pPr>
              <w:pStyle w:val="Para1"/>
              <w:numPr>
                <w:ilvl w:val="0"/>
                <w:numId w:val="0"/>
              </w:numPr>
              <w:jc w:val="left"/>
              <w:rPr>
                <w:sz w:val="20"/>
                <w:szCs w:val="20"/>
                <w:lang w:eastAsia="zh-CN"/>
              </w:rPr>
            </w:pPr>
            <w:r w:rsidRPr="0000611E">
              <w:rPr>
                <w:rFonts w:hint="eastAsia"/>
                <w:sz w:val="20"/>
                <w:szCs w:val="20"/>
                <w:lang w:eastAsia="zh-CN"/>
              </w:rPr>
              <w:t>将关于“</w:t>
            </w:r>
            <w:r>
              <w:rPr>
                <w:rFonts w:hint="eastAsia"/>
                <w:sz w:val="20"/>
                <w:szCs w:val="20"/>
                <w:lang w:eastAsia="zh-CN"/>
              </w:rPr>
              <w:t>满足</w:t>
            </w:r>
            <w:r w:rsidRPr="0000611E">
              <w:rPr>
                <w:rFonts w:hint="eastAsia"/>
                <w:sz w:val="20"/>
                <w:szCs w:val="20"/>
                <w:lang w:eastAsia="zh-CN"/>
              </w:rPr>
              <w:t>其需求和优先事项”的讨论与下面的第</w:t>
            </w:r>
            <w:r w:rsidRPr="0000611E">
              <w:rPr>
                <w:rFonts w:hint="eastAsia"/>
                <w:sz w:val="20"/>
                <w:szCs w:val="20"/>
                <w:lang w:eastAsia="zh-CN"/>
              </w:rPr>
              <w:t>12</w:t>
            </w:r>
            <w:r w:rsidRPr="0000611E">
              <w:rPr>
                <w:rFonts w:hint="eastAsia"/>
                <w:sz w:val="20"/>
                <w:szCs w:val="20"/>
                <w:lang w:eastAsia="zh-CN"/>
              </w:rPr>
              <w:t>点和第</w:t>
            </w:r>
            <w:r w:rsidRPr="0000611E">
              <w:rPr>
                <w:rFonts w:hint="eastAsia"/>
                <w:sz w:val="20"/>
                <w:szCs w:val="20"/>
                <w:lang w:eastAsia="zh-CN"/>
              </w:rPr>
              <w:t>13</w:t>
            </w:r>
            <w:r w:rsidRPr="0000611E">
              <w:rPr>
                <w:rFonts w:hint="eastAsia"/>
                <w:sz w:val="20"/>
                <w:szCs w:val="20"/>
                <w:lang w:eastAsia="zh-CN"/>
              </w:rPr>
              <w:t>点合并</w:t>
            </w:r>
            <w:r>
              <w:rPr>
                <w:rFonts w:hint="eastAsia"/>
                <w:sz w:val="20"/>
                <w:szCs w:val="20"/>
                <w:lang w:eastAsia="zh-CN"/>
              </w:rPr>
              <w:t>。</w:t>
            </w:r>
          </w:p>
        </w:tc>
      </w:tr>
      <w:tr w:rsidR="0078355D" w:rsidRPr="003B04FC" w14:paraId="68DE172A" w14:textId="77777777" w:rsidTr="00AA73A6">
        <w:tc>
          <w:tcPr>
            <w:tcW w:w="508" w:type="dxa"/>
          </w:tcPr>
          <w:p w14:paraId="7084C2F1" w14:textId="2DD64A0A" w:rsidR="0078355D" w:rsidRPr="00AA73A6" w:rsidRDefault="00345588" w:rsidP="00A02183">
            <w:pPr>
              <w:pStyle w:val="Para1"/>
              <w:numPr>
                <w:ilvl w:val="0"/>
                <w:numId w:val="0"/>
              </w:numPr>
              <w:rPr>
                <w:sz w:val="20"/>
                <w:szCs w:val="20"/>
              </w:rPr>
            </w:pPr>
            <w:r w:rsidRPr="00AA73A6">
              <w:rPr>
                <w:sz w:val="20"/>
                <w:szCs w:val="20"/>
              </w:rPr>
              <w:lastRenderedPageBreak/>
              <w:t>11</w:t>
            </w:r>
          </w:p>
        </w:tc>
        <w:tc>
          <w:tcPr>
            <w:tcW w:w="2322" w:type="dxa"/>
          </w:tcPr>
          <w:p w14:paraId="213AA330" w14:textId="435FC3B4" w:rsidR="0078355D" w:rsidRPr="00AA73A6" w:rsidRDefault="00807123" w:rsidP="00AA73A6">
            <w:pPr>
              <w:pStyle w:val="Para1"/>
              <w:numPr>
                <w:ilvl w:val="0"/>
                <w:numId w:val="0"/>
              </w:numPr>
              <w:jc w:val="left"/>
              <w:rPr>
                <w:sz w:val="20"/>
                <w:szCs w:val="20"/>
                <w:lang w:eastAsia="zh-CN"/>
              </w:rPr>
            </w:pPr>
            <w:r w:rsidRPr="0034795C">
              <w:rPr>
                <w:rFonts w:hint="eastAsia"/>
                <w:sz w:val="20"/>
                <w:szCs w:val="20"/>
                <w:lang w:eastAsia="zh-CN"/>
              </w:rPr>
              <w:t>直接拨款和</w:t>
            </w:r>
            <w:r w:rsidRPr="0034795C">
              <w:rPr>
                <w:sz w:val="20"/>
                <w:szCs w:val="20"/>
                <w:lang w:eastAsia="zh-CN"/>
              </w:rPr>
              <w:t>/</w:t>
            </w:r>
            <w:r w:rsidRPr="0034795C">
              <w:rPr>
                <w:rFonts w:hint="eastAsia"/>
                <w:sz w:val="20"/>
                <w:szCs w:val="20"/>
                <w:lang w:eastAsia="zh-CN"/>
              </w:rPr>
              <w:t>或基于项目的发放</w:t>
            </w:r>
            <w:r w:rsidR="00EA29F7" w:rsidRPr="00B20CB7">
              <w:rPr>
                <w:rFonts w:hint="eastAsia"/>
                <w:sz w:val="20"/>
                <w:szCs w:val="20"/>
                <w:lang w:eastAsia="zh-CN"/>
              </w:rPr>
              <w:t>。</w:t>
            </w:r>
          </w:p>
        </w:tc>
        <w:tc>
          <w:tcPr>
            <w:tcW w:w="3686" w:type="dxa"/>
          </w:tcPr>
          <w:p w14:paraId="61932EDE" w14:textId="77777777" w:rsidR="0078355D" w:rsidRPr="00AA73A6" w:rsidRDefault="0078355D" w:rsidP="00A02183">
            <w:pPr>
              <w:pStyle w:val="Para1"/>
              <w:numPr>
                <w:ilvl w:val="0"/>
                <w:numId w:val="0"/>
              </w:numPr>
              <w:rPr>
                <w:sz w:val="20"/>
                <w:szCs w:val="20"/>
                <w:lang w:eastAsia="zh-CN"/>
              </w:rPr>
            </w:pPr>
          </w:p>
        </w:tc>
        <w:tc>
          <w:tcPr>
            <w:tcW w:w="2835" w:type="dxa"/>
          </w:tcPr>
          <w:p w14:paraId="6679F0F5" w14:textId="77777777" w:rsidR="0078355D" w:rsidRPr="00AA73A6" w:rsidRDefault="0078355D" w:rsidP="00A02183">
            <w:pPr>
              <w:pStyle w:val="Para1"/>
              <w:numPr>
                <w:ilvl w:val="0"/>
                <w:numId w:val="0"/>
              </w:numPr>
              <w:rPr>
                <w:sz w:val="20"/>
                <w:szCs w:val="20"/>
                <w:lang w:eastAsia="zh-CN"/>
              </w:rPr>
            </w:pPr>
          </w:p>
        </w:tc>
        <w:tc>
          <w:tcPr>
            <w:tcW w:w="2410" w:type="dxa"/>
          </w:tcPr>
          <w:p w14:paraId="6F1DDFF0" w14:textId="02D917C1" w:rsidR="0078355D" w:rsidRPr="00AA73A6" w:rsidRDefault="006A324C" w:rsidP="00FB17E6">
            <w:pPr>
              <w:pStyle w:val="Para1"/>
              <w:numPr>
                <w:ilvl w:val="0"/>
                <w:numId w:val="0"/>
              </w:numPr>
              <w:jc w:val="left"/>
              <w:rPr>
                <w:sz w:val="20"/>
                <w:szCs w:val="20"/>
                <w:lang w:eastAsia="zh-CN"/>
              </w:rPr>
            </w:pPr>
            <w:r>
              <w:rPr>
                <w:rFonts w:hint="eastAsia"/>
                <w:sz w:val="20"/>
                <w:szCs w:val="20"/>
                <w:lang w:eastAsia="zh-CN"/>
              </w:rPr>
              <w:t>尚未</w:t>
            </w:r>
            <w:r w:rsidR="009E0387">
              <w:rPr>
                <w:rFonts w:hint="eastAsia"/>
                <w:sz w:val="20"/>
                <w:szCs w:val="20"/>
                <w:lang w:eastAsia="zh-CN"/>
              </w:rPr>
              <w:t>纳入</w:t>
            </w:r>
            <w:r w:rsidR="005163A8" w:rsidRPr="00BF38F3">
              <w:rPr>
                <w:rFonts w:hint="eastAsia"/>
                <w:sz w:val="20"/>
                <w:szCs w:val="20"/>
                <w:lang w:eastAsia="zh-CN"/>
              </w:rPr>
              <w:t>这</w:t>
            </w:r>
            <w:r>
              <w:rPr>
                <w:rFonts w:hint="eastAsia"/>
                <w:sz w:val="20"/>
                <w:szCs w:val="20"/>
                <w:lang w:eastAsia="zh-CN"/>
              </w:rPr>
              <w:t>一</w:t>
            </w:r>
            <w:r w:rsidR="005163A8" w:rsidRPr="00BF38F3">
              <w:rPr>
                <w:rFonts w:hint="eastAsia"/>
                <w:sz w:val="20"/>
                <w:szCs w:val="20"/>
                <w:lang w:eastAsia="zh-CN"/>
              </w:rPr>
              <w:t>概念。</w:t>
            </w:r>
          </w:p>
        </w:tc>
        <w:tc>
          <w:tcPr>
            <w:tcW w:w="1801" w:type="dxa"/>
          </w:tcPr>
          <w:p w14:paraId="6824DA78" w14:textId="5C653880" w:rsidR="0078355D" w:rsidRPr="00AA73A6" w:rsidRDefault="0015157D" w:rsidP="00AF4A89">
            <w:pPr>
              <w:pStyle w:val="Para1"/>
              <w:numPr>
                <w:ilvl w:val="0"/>
                <w:numId w:val="0"/>
              </w:numPr>
              <w:jc w:val="left"/>
              <w:rPr>
                <w:sz w:val="20"/>
                <w:szCs w:val="20"/>
                <w:lang w:eastAsia="zh-CN"/>
              </w:rPr>
            </w:pPr>
            <w:r>
              <w:rPr>
                <w:rFonts w:hint="eastAsia"/>
                <w:sz w:val="20"/>
                <w:szCs w:val="20"/>
                <w:lang w:eastAsia="zh-CN"/>
              </w:rPr>
              <w:t>进一步</w:t>
            </w:r>
            <w:r w:rsidR="00534BC3">
              <w:rPr>
                <w:rFonts w:hint="eastAsia"/>
                <w:sz w:val="20"/>
                <w:szCs w:val="20"/>
                <w:lang w:eastAsia="zh-CN"/>
              </w:rPr>
              <w:t>审议</w:t>
            </w:r>
            <w:r>
              <w:rPr>
                <w:rFonts w:hint="eastAsia"/>
                <w:sz w:val="20"/>
                <w:szCs w:val="20"/>
                <w:lang w:eastAsia="zh-CN"/>
              </w:rPr>
              <w:t>是否</w:t>
            </w:r>
            <w:r w:rsidR="00647731">
              <w:rPr>
                <w:sz w:val="20"/>
                <w:szCs w:val="20"/>
                <w:lang w:eastAsia="zh-CN"/>
              </w:rPr>
              <w:t>列入。</w:t>
            </w:r>
          </w:p>
        </w:tc>
      </w:tr>
      <w:tr w:rsidR="0078355D" w:rsidRPr="003B04FC" w14:paraId="173C9286" w14:textId="77777777" w:rsidTr="00AA73A6">
        <w:tc>
          <w:tcPr>
            <w:tcW w:w="508" w:type="dxa"/>
          </w:tcPr>
          <w:p w14:paraId="123DB1FA" w14:textId="76599A8D" w:rsidR="0078355D" w:rsidRPr="00AA73A6" w:rsidRDefault="00345588" w:rsidP="00A02183">
            <w:pPr>
              <w:pStyle w:val="Para1"/>
              <w:numPr>
                <w:ilvl w:val="0"/>
                <w:numId w:val="0"/>
              </w:numPr>
              <w:rPr>
                <w:sz w:val="20"/>
                <w:szCs w:val="20"/>
              </w:rPr>
            </w:pPr>
            <w:r w:rsidRPr="00AA73A6">
              <w:rPr>
                <w:sz w:val="20"/>
                <w:szCs w:val="20"/>
              </w:rPr>
              <w:t>12</w:t>
            </w:r>
          </w:p>
        </w:tc>
        <w:tc>
          <w:tcPr>
            <w:tcW w:w="2322" w:type="dxa"/>
          </w:tcPr>
          <w:p w14:paraId="2B2BA3D7" w14:textId="14336597" w:rsidR="0078355D" w:rsidRPr="00AA73A6" w:rsidRDefault="001D5E0B" w:rsidP="000B2CCC">
            <w:pPr>
              <w:pStyle w:val="Para1"/>
              <w:numPr>
                <w:ilvl w:val="0"/>
                <w:numId w:val="0"/>
              </w:numPr>
              <w:jc w:val="left"/>
              <w:rPr>
                <w:sz w:val="20"/>
                <w:szCs w:val="20"/>
                <w:lang w:eastAsia="zh-CN"/>
              </w:rPr>
            </w:pPr>
            <w:r w:rsidRPr="0034795C">
              <w:rPr>
                <w:rFonts w:hint="eastAsia"/>
                <w:sz w:val="20"/>
                <w:szCs w:val="20"/>
                <w:lang w:eastAsia="zh-CN"/>
              </w:rPr>
              <w:t>对国家执行机构的依赖性</w:t>
            </w:r>
            <w:r w:rsidR="00EA29F7" w:rsidRPr="00595B13">
              <w:rPr>
                <w:rFonts w:hint="eastAsia"/>
                <w:sz w:val="20"/>
                <w:szCs w:val="20"/>
                <w:lang w:eastAsia="zh-CN"/>
              </w:rPr>
              <w:t>。</w:t>
            </w:r>
          </w:p>
        </w:tc>
        <w:tc>
          <w:tcPr>
            <w:tcW w:w="3686" w:type="dxa"/>
          </w:tcPr>
          <w:p w14:paraId="44393311" w14:textId="77777777" w:rsidR="0078355D" w:rsidRPr="00AA73A6" w:rsidRDefault="0078355D" w:rsidP="00A02183">
            <w:pPr>
              <w:pStyle w:val="Para1"/>
              <w:numPr>
                <w:ilvl w:val="0"/>
                <w:numId w:val="0"/>
              </w:numPr>
              <w:rPr>
                <w:sz w:val="20"/>
                <w:szCs w:val="20"/>
                <w:lang w:eastAsia="zh-CN"/>
              </w:rPr>
            </w:pPr>
          </w:p>
        </w:tc>
        <w:tc>
          <w:tcPr>
            <w:tcW w:w="2835" w:type="dxa"/>
          </w:tcPr>
          <w:p w14:paraId="6168E359" w14:textId="77777777" w:rsidR="0078355D" w:rsidRPr="00AA73A6" w:rsidRDefault="0078355D" w:rsidP="00A02183">
            <w:pPr>
              <w:pStyle w:val="Para1"/>
              <w:numPr>
                <w:ilvl w:val="0"/>
                <w:numId w:val="0"/>
              </w:numPr>
              <w:rPr>
                <w:sz w:val="20"/>
                <w:szCs w:val="20"/>
                <w:lang w:eastAsia="zh-CN"/>
              </w:rPr>
            </w:pPr>
          </w:p>
        </w:tc>
        <w:tc>
          <w:tcPr>
            <w:tcW w:w="2410" w:type="dxa"/>
          </w:tcPr>
          <w:p w14:paraId="0FE6B4D0" w14:textId="2517A862" w:rsidR="0078355D" w:rsidRPr="00AA73A6" w:rsidRDefault="008B2EB9" w:rsidP="00FB17E6">
            <w:pPr>
              <w:pStyle w:val="Para1"/>
              <w:numPr>
                <w:ilvl w:val="0"/>
                <w:numId w:val="0"/>
              </w:numPr>
              <w:jc w:val="left"/>
              <w:rPr>
                <w:sz w:val="20"/>
                <w:szCs w:val="20"/>
                <w:lang w:eastAsia="zh-CN"/>
              </w:rPr>
            </w:pPr>
            <w:r>
              <w:rPr>
                <w:rFonts w:hint="eastAsia"/>
                <w:sz w:val="20"/>
                <w:szCs w:val="20"/>
                <w:lang w:eastAsia="zh-CN"/>
              </w:rPr>
              <w:t>尚未</w:t>
            </w:r>
            <w:r w:rsidR="00C71D83">
              <w:rPr>
                <w:rFonts w:hint="eastAsia"/>
                <w:sz w:val="20"/>
                <w:szCs w:val="20"/>
                <w:lang w:eastAsia="zh-CN"/>
              </w:rPr>
              <w:t>纳入</w:t>
            </w:r>
            <w:r w:rsidRPr="00BF38F3">
              <w:rPr>
                <w:rFonts w:hint="eastAsia"/>
                <w:sz w:val="20"/>
                <w:szCs w:val="20"/>
                <w:lang w:eastAsia="zh-CN"/>
              </w:rPr>
              <w:t>这</w:t>
            </w:r>
            <w:r>
              <w:rPr>
                <w:rFonts w:hint="eastAsia"/>
                <w:sz w:val="20"/>
                <w:szCs w:val="20"/>
                <w:lang w:eastAsia="zh-CN"/>
              </w:rPr>
              <w:t>一</w:t>
            </w:r>
            <w:r w:rsidRPr="00BF38F3">
              <w:rPr>
                <w:rFonts w:hint="eastAsia"/>
                <w:sz w:val="20"/>
                <w:szCs w:val="20"/>
                <w:lang w:eastAsia="zh-CN"/>
              </w:rPr>
              <w:t>概念。</w:t>
            </w:r>
            <w:r w:rsidR="00210214" w:rsidRPr="00BF38F3">
              <w:rPr>
                <w:rFonts w:hint="eastAsia"/>
                <w:sz w:val="20"/>
                <w:szCs w:val="20"/>
                <w:lang w:eastAsia="zh-CN"/>
              </w:rPr>
              <w:t>与第</w:t>
            </w:r>
            <w:r w:rsidR="00210214" w:rsidRPr="00BF38F3">
              <w:rPr>
                <w:rFonts w:hint="eastAsia"/>
                <w:sz w:val="20"/>
                <w:szCs w:val="20"/>
                <w:lang w:eastAsia="zh-CN"/>
              </w:rPr>
              <w:t>13</w:t>
            </w:r>
            <w:r w:rsidR="00210214" w:rsidRPr="00BF38F3">
              <w:rPr>
                <w:rFonts w:hint="eastAsia"/>
                <w:sz w:val="20"/>
                <w:szCs w:val="20"/>
                <w:lang w:eastAsia="zh-CN"/>
              </w:rPr>
              <w:t>点</w:t>
            </w:r>
            <w:r w:rsidR="00BF0C2C">
              <w:rPr>
                <w:rFonts w:hint="eastAsia"/>
                <w:sz w:val="20"/>
                <w:szCs w:val="20"/>
                <w:lang w:eastAsia="zh-CN"/>
              </w:rPr>
              <w:t>存在</w:t>
            </w:r>
            <w:r w:rsidR="00210214" w:rsidRPr="00BF38F3">
              <w:rPr>
                <w:rFonts w:hint="eastAsia"/>
                <w:sz w:val="20"/>
                <w:szCs w:val="20"/>
                <w:lang w:eastAsia="zh-CN"/>
              </w:rPr>
              <w:t>重叠。</w:t>
            </w:r>
          </w:p>
        </w:tc>
        <w:tc>
          <w:tcPr>
            <w:tcW w:w="1801" w:type="dxa"/>
          </w:tcPr>
          <w:p w14:paraId="20B33D1F" w14:textId="22E0B980" w:rsidR="0078355D" w:rsidRPr="00AA73A6" w:rsidRDefault="00910BE0" w:rsidP="00FB17E6">
            <w:pPr>
              <w:pStyle w:val="Para1"/>
              <w:numPr>
                <w:ilvl w:val="0"/>
                <w:numId w:val="0"/>
              </w:numPr>
              <w:jc w:val="left"/>
              <w:rPr>
                <w:sz w:val="20"/>
                <w:szCs w:val="20"/>
                <w:lang w:eastAsia="zh-CN"/>
              </w:rPr>
            </w:pPr>
            <w:r w:rsidRPr="00794E57">
              <w:rPr>
                <w:rFonts w:hint="eastAsia"/>
                <w:sz w:val="20"/>
                <w:szCs w:val="20"/>
                <w:lang w:eastAsia="zh-CN"/>
              </w:rPr>
              <w:t>合并关于</w:t>
            </w:r>
            <w:r w:rsidR="00846CED">
              <w:rPr>
                <w:rFonts w:hint="eastAsia"/>
                <w:sz w:val="20"/>
                <w:szCs w:val="20"/>
                <w:lang w:eastAsia="zh-CN"/>
              </w:rPr>
              <w:t>第</w:t>
            </w:r>
            <w:r w:rsidRPr="00794E57">
              <w:rPr>
                <w:rFonts w:hint="eastAsia"/>
                <w:sz w:val="20"/>
                <w:szCs w:val="20"/>
                <w:lang w:eastAsia="zh-CN"/>
              </w:rPr>
              <w:t>12</w:t>
            </w:r>
            <w:r w:rsidR="00434CA8">
              <w:rPr>
                <w:rFonts w:hint="eastAsia"/>
                <w:sz w:val="20"/>
                <w:szCs w:val="20"/>
                <w:lang w:eastAsia="zh-CN"/>
              </w:rPr>
              <w:t>点</w:t>
            </w:r>
            <w:r w:rsidRPr="00794E57">
              <w:rPr>
                <w:rFonts w:hint="eastAsia"/>
                <w:sz w:val="20"/>
                <w:szCs w:val="20"/>
                <w:lang w:eastAsia="zh-CN"/>
              </w:rPr>
              <w:t>和</w:t>
            </w:r>
            <w:r w:rsidR="00846CED">
              <w:rPr>
                <w:rFonts w:hint="eastAsia"/>
                <w:sz w:val="20"/>
                <w:szCs w:val="20"/>
                <w:lang w:eastAsia="zh-CN"/>
              </w:rPr>
              <w:t>第</w:t>
            </w:r>
            <w:r w:rsidRPr="00794E57">
              <w:rPr>
                <w:rFonts w:hint="eastAsia"/>
                <w:sz w:val="20"/>
                <w:szCs w:val="20"/>
                <w:lang w:eastAsia="zh-CN"/>
              </w:rPr>
              <w:t>13</w:t>
            </w:r>
            <w:r w:rsidR="00846CED">
              <w:rPr>
                <w:rFonts w:hint="eastAsia"/>
                <w:sz w:val="20"/>
                <w:szCs w:val="20"/>
                <w:lang w:eastAsia="zh-CN"/>
              </w:rPr>
              <w:t>点</w:t>
            </w:r>
            <w:r w:rsidRPr="00794E57">
              <w:rPr>
                <w:rFonts w:hint="eastAsia"/>
                <w:sz w:val="20"/>
                <w:szCs w:val="20"/>
                <w:lang w:eastAsia="zh-CN"/>
              </w:rPr>
              <w:t>的讨论，并进一步</w:t>
            </w:r>
            <w:r w:rsidR="00CC53E8">
              <w:rPr>
                <w:rFonts w:hint="eastAsia"/>
                <w:sz w:val="20"/>
                <w:szCs w:val="20"/>
                <w:lang w:eastAsia="zh-CN"/>
              </w:rPr>
              <w:t>审议</w:t>
            </w:r>
            <w:r w:rsidRPr="00794E57">
              <w:rPr>
                <w:rFonts w:hint="eastAsia"/>
                <w:sz w:val="20"/>
                <w:szCs w:val="20"/>
                <w:lang w:eastAsia="zh-CN"/>
              </w:rPr>
              <w:t>是否</w:t>
            </w:r>
            <w:r>
              <w:rPr>
                <w:rFonts w:hint="eastAsia"/>
                <w:sz w:val="20"/>
                <w:szCs w:val="20"/>
                <w:lang w:eastAsia="zh-CN"/>
              </w:rPr>
              <w:t>将其列入</w:t>
            </w:r>
            <w:r w:rsidRPr="00794E57">
              <w:rPr>
                <w:rFonts w:hint="eastAsia"/>
                <w:sz w:val="20"/>
                <w:szCs w:val="20"/>
                <w:lang w:eastAsia="zh-CN"/>
              </w:rPr>
              <w:t>。</w:t>
            </w:r>
          </w:p>
        </w:tc>
      </w:tr>
      <w:tr w:rsidR="0078355D" w:rsidRPr="003B04FC" w14:paraId="4F7E664D" w14:textId="77777777" w:rsidTr="00AA73A6">
        <w:tc>
          <w:tcPr>
            <w:tcW w:w="508" w:type="dxa"/>
          </w:tcPr>
          <w:p w14:paraId="03B96A77" w14:textId="7FA8F773" w:rsidR="0078355D" w:rsidRPr="00AA73A6" w:rsidRDefault="00345588" w:rsidP="00A02183">
            <w:pPr>
              <w:pStyle w:val="Para1"/>
              <w:numPr>
                <w:ilvl w:val="0"/>
                <w:numId w:val="0"/>
              </w:numPr>
              <w:rPr>
                <w:sz w:val="20"/>
                <w:szCs w:val="20"/>
              </w:rPr>
            </w:pPr>
            <w:r w:rsidRPr="00AA73A6">
              <w:rPr>
                <w:sz w:val="20"/>
                <w:szCs w:val="20"/>
              </w:rPr>
              <w:t>13</w:t>
            </w:r>
          </w:p>
        </w:tc>
        <w:tc>
          <w:tcPr>
            <w:tcW w:w="2322" w:type="dxa"/>
          </w:tcPr>
          <w:p w14:paraId="09CDE45E" w14:textId="08D2F8CD" w:rsidR="0078355D" w:rsidRPr="00FE589F" w:rsidRDefault="001D5E0B" w:rsidP="00FB17E6">
            <w:pPr>
              <w:pStyle w:val="Para1"/>
              <w:numPr>
                <w:ilvl w:val="0"/>
                <w:numId w:val="0"/>
              </w:numPr>
              <w:jc w:val="left"/>
              <w:rPr>
                <w:sz w:val="20"/>
                <w:szCs w:val="20"/>
                <w:lang w:val="en-US" w:eastAsia="zh-CN"/>
              </w:rPr>
            </w:pPr>
            <w:r w:rsidRPr="0034795C">
              <w:rPr>
                <w:rFonts w:hint="eastAsia"/>
                <w:sz w:val="20"/>
                <w:szCs w:val="20"/>
                <w:lang w:eastAsia="zh-CN"/>
              </w:rPr>
              <w:t>相关的受援国当局参与和介入资金分配过程的所有步骤，包括项目制定和执行</w:t>
            </w:r>
            <w:r w:rsidR="00FE589F" w:rsidRPr="00D97E30">
              <w:rPr>
                <w:rFonts w:hint="eastAsia"/>
                <w:sz w:val="20"/>
                <w:szCs w:val="20"/>
                <w:lang w:eastAsia="zh-CN"/>
              </w:rPr>
              <w:t>。</w:t>
            </w:r>
          </w:p>
        </w:tc>
        <w:tc>
          <w:tcPr>
            <w:tcW w:w="3686" w:type="dxa"/>
          </w:tcPr>
          <w:p w14:paraId="3ABE9AC7" w14:textId="77777777" w:rsidR="0078355D" w:rsidRPr="00AA73A6" w:rsidRDefault="0078355D" w:rsidP="00A02183">
            <w:pPr>
              <w:pStyle w:val="Para1"/>
              <w:numPr>
                <w:ilvl w:val="0"/>
                <w:numId w:val="0"/>
              </w:numPr>
              <w:rPr>
                <w:sz w:val="20"/>
                <w:szCs w:val="20"/>
                <w:lang w:eastAsia="zh-CN"/>
              </w:rPr>
            </w:pPr>
          </w:p>
        </w:tc>
        <w:tc>
          <w:tcPr>
            <w:tcW w:w="2835" w:type="dxa"/>
          </w:tcPr>
          <w:p w14:paraId="3D4499B6" w14:textId="77777777" w:rsidR="0078355D" w:rsidRPr="00AA73A6" w:rsidRDefault="0078355D" w:rsidP="00A02183">
            <w:pPr>
              <w:pStyle w:val="Para1"/>
              <w:numPr>
                <w:ilvl w:val="0"/>
                <w:numId w:val="0"/>
              </w:numPr>
              <w:rPr>
                <w:sz w:val="20"/>
                <w:szCs w:val="20"/>
                <w:lang w:eastAsia="zh-CN"/>
              </w:rPr>
            </w:pPr>
          </w:p>
        </w:tc>
        <w:tc>
          <w:tcPr>
            <w:tcW w:w="2410" w:type="dxa"/>
          </w:tcPr>
          <w:p w14:paraId="0BC9B7A8" w14:textId="346D322B" w:rsidR="0078355D" w:rsidRPr="00AA73A6" w:rsidRDefault="00F62A85" w:rsidP="00AA73A6">
            <w:pPr>
              <w:pStyle w:val="Para1"/>
              <w:numPr>
                <w:ilvl w:val="0"/>
                <w:numId w:val="0"/>
              </w:numPr>
              <w:jc w:val="left"/>
              <w:rPr>
                <w:sz w:val="20"/>
                <w:szCs w:val="20"/>
                <w:lang w:eastAsia="zh-CN"/>
              </w:rPr>
            </w:pPr>
            <w:r>
              <w:rPr>
                <w:rFonts w:hint="eastAsia"/>
                <w:sz w:val="20"/>
                <w:szCs w:val="20"/>
                <w:lang w:eastAsia="zh-CN"/>
              </w:rPr>
              <w:t>尚未</w:t>
            </w:r>
            <w:r w:rsidR="00C71D83">
              <w:rPr>
                <w:rFonts w:hint="eastAsia"/>
                <w:sz w:val="20"/>
                <w:szCs w:val="20"/>
                <w:lang w:eastAsia="zh-CN"/>
              </w:rPr>
              <w:t>纳入</w:t>
            </w:r>
            <w:r w:rsidRPr="00BF38F3">
              <w:rPr>
                <w:rFonts w:hint="eastAsia"/>
                <w:sz w:val="20"/>
                <w:szCs w:val="20"/>
                <w:lang w:eastAsia="zh-CN"/>
              </w:rPr>
              <w:t>这</w:t>
            </w:r>
            <w:r>
              <w:rPr>
                <w:rFonts w:hint="eastAsia"/>
                <w:sz w:val="20"/>
                <w:szCs w:val="20"/>
                <w:lang w:eastAsia="zh-CN"/>
              </w:rPr>
              <w:t>一</w:t>
            </w:r>
            <w:r w:rsidRPr="00BF38F3">
              <w:rPr>
                <w:rFonts w:hint="eastAsia"/>
                <w:sz w:val="20"/>
                <w:szCs w:val="20"/>
                <w:lang w:eastAsia="zh-CN"/>
              </w:rPr>
              <w:t>概念。</w:t>
            </w:r>
            <w:r w:rsidR="00210214" w:rsidRPr="00BF38F3">
              <w:rPr>
                <w:rFonts w:hint="eastAsia"/>
                <w:sz w:val="20"/>
                <w:szCs w:val="20"/>
                <w:lang w:eastAsia="zh-CN"/>
              </w:rPr>
              <w:t>与第</w:t>
            </w:r>
            <w:r w:rsidR="00210214" w:rsidRPr="00BF38F3">
              <w:rPr>
                <w:rFonts w:hint="eastAsia"/>
                <w:sz w:val="20"/>
                <w:szCs w:val="20"/>
                <w:lang w:eastAsia="zh-CN"/>
              </w:rPr>
              <w:t>1</w:t>
            </w:r>
            <w:r w:rsidR="00210214">
              <w:rPr>
                <w:sz w:val="20"/>
                <w:szCs w:val="20"/>
                <w:lang w:eastAsia="zh-CN"/>
              </w:rPr>
              <w:t>2</w:t>
            </w:r>
            <w:r w:rsidR="00210214" w:rsidRPr="00BF38F3">
              <w:rPr>
                <w:rFonts w:hint="eastAsia"/>
                <w:sz w:val="20"/>
                <w:szCs w:val="20"/>
                <w:lang w:eastAsia="zh-CN"/>
              </w:rPr>
              <w:t>点</w:t>
            </w:r>
            <w:r>
              <w:rPr>
                <w:rFonts w:hint="eastAsia"/>
                <w:sz w:val="20"/>
                <w:szCs w:val="20"/>
                <w:lang w:eastAsia="zh-CN"/>
              </w:rPr>
              <w:t>存在</w:t>
            </w:r>
            <w:r w:rsidR="00210214" w:rsidRPr="00BF38F3">
              <w:rPr>
                <w:rFonts w:hint="eastAsia"/>
                <w:sz w:val="20"/>
                <w:szCs w:val="20"/>
                <w:lang w:eastAsia="zh-CN"/>
              </w:rPr>
              <w:t>重叠。</w:t>
            </w:r>
          </w:p>
        </w:tc>
        <w:tc>
          <w:tcPr>
            <w:tcW w:w="1801" w:type="dxa"/>
          </w:tcPr>
          <w:p w14:paraId="54976805" w14:textId="7C106700" w:rsidR="0078355D" w:rsidRPr="00AA73A6" w:rsidRDefault="00555F62" w:rsidP="00FB17E6">
            <w:pPr>
              <w:pStyle w:val="Para1"/>
              <w:numPr>
                <w:ilvl w:val="0"/>
                <w:numId w:val="0"/>
              </w:numPr>
              <w:jc w:val="left"/>
              <w:rPr>
                <w:sz w:val="20"/>
                <w:szCs w:val="20"/>
                <w:lang w:eastAsia="zh-CN"/>
              </w:rPr>
            </w:pPr>
            <w:r w:rsidRPr="00794E57">
              <w:rPr>
                <w:rFonts w:hint="eastAsia"/>
                <w:sz w:val="20"/>
                <w:szCs w:val="20"/>
                <w:lang w:eastAsia="zh-CN"/>
              </w:rPr>
              <w:t>合并关于</w:t>
            </w:r>
            <w:r w:rsidR="00CC53E8">
              <w:rPr>
                <w:rFonts w:hint="eastAsia"/>
                <w:sz w:val="20"/>
                <w:szCs w:val="20"/>
                <w:lang w:eastAsia="zh-CN"/>
              </w:rPr>
              <w:t>第</w:t>
            </w:r>
            <w:r w:rsidRPr="00794E57">
              <w:rPr>
                <w:rFonts w:hint="eastAsia"/>
                <w:sz w:val="20"/>
                <w:szCs w:val="20"/>
                <w:lang w:eastAsia="zh-CN"/>
              </w:rPr>
              <w:t>12</w:t>
            </w:r>
            <w:r w:rsidR="00CC53E8">
              <w:rPr>
                <w:rFonts w:hint="eastAsia"/>
                <w:sz w:val="20"/>
                <w:szCs w:val="20"/>
                <w:lang w:eastAsia="zh-CN"/>
              </w:rPr>
              <w:t>点</w:t>
            </w:r>
            <w:r w:rsidRPr="00794E57">
              <w:rPr>
                <w:rFonts w:hint="eastAsia"/>
                <w:sz w:val="20"/>
                <w:szCs w:val="20"/>
                <w:lang w:eastAsia="zh-CN"/>
              </w:rPr>
              <w:t>和</w:t>
            </w:r>
            <w:r w:rsidR="00CC53E8">
              <w:rPr>
                <w:rFonts w:hint="eastAsia"/>
                <w:sz w:val="20"/>
                <w:szCs w:val="20"/>
                <w:lang w:eastAsia="zh-CN"/>
              </w:rPr>
              <w:t>第</w:t>
            </w:r>
            <w:r w:rsidRPr="00794E57">
              <w:rPr>
                <w:rFonts w:hint="eastAsia"/>
                <w:sz w:val="20"/>
                <w:szCs w:val="20"/>
                <w:lang w:eastAsia="zh-CN"/>
              </w:rPr>
              <w:t>13</w:t>
            </w:r>
            <w:r w:rsidR="00CC53E8">
              <w:rPr>
                <w:rFonts w:hint="eastAsia"/>
                <w:sz w:val="20"/>
                <w:szCs w:val="20"/>
                <w:lang w:eastAsia="zh-CN"/>
              </w:rPr>
              <w:t>点</w:t>
            </w:r>
            <w:r w:rsidRPr="00794E57">
              <w:rPr>
                <w:rFonts w:hint="eastAsia"/>
                <w:sz w:val="20"/>
                <w:szCs w:val="20"/>
                <w:lang w:eastAsia="zh-CN"/>
              </w:rPr>
              <w:t>的讨论，并进一步</w:t>
            </w:r>
            <w:r w:rsidR="00A71706">
              <w:rPr>
                <w:rFonts w:hint="eastAsia"/>
                <w:sz w:val="20"/>
                <w:szCs w:val="20"/>
                <w:lang w:eastAsia="zh-CN"/>
              </w:rPr>
              <w:t>审议</w:t>
            </w:r>
            <w:r w:rsidRPr="00794E57">
              <w:rPr>
                <w:rFonts w:hint="eastAsia"/>
                <w:sz w:val="20"/>
                <w:szCs w:val="20"/>
                <w:lang w:eastAsia="zh-CN"/>
              </w:rPr>
              <w:t>是否</w:t>
            </w:r>
            <w:r>
              <w:rPr>
                <w:rFonts w:hint="eastAsia"/>
                <w:sz w:val="20"/>
                <w:szCs w:val="20"/>
                <w:lang w:eastAsia="zh-CN"/>
              </w:rPr>
              <w:t>将其列入</w:t>
            </w:r>
            <w:r w:rsidRPr="00794E57">
              <w:rPr>
                <w:rFonts w:hint="eastAsia"/>
                <w:sz w:val="20"/>
                <w:szCs w:val="20"/>
                <w:lang w:eastAsia="zh-CN"/>
              </w:rPr>
              <w:t>。</w:t>
            </w:r>
          </w:p>
        </w:tc>
      </w:tr>
      <w:tr w:rsidR="0078355D" w:rsidRPr="003B04FC" w14:paraId="09D19B3B" w14:textId="77777777" w:rsidTr="00AA73A6">
        <w:tc>
          <w:tcPr>
            <w:tcW w:w="508" w:type="dxa"/>
          </w:tcPr>
          <w:p w14:paraId="390E7771" w14:textId="32BE867C" w:rsidR="0078355D" w:rsidRPr="00AA73A6" w:rsidRDefault="00345588" w:rsidP="00A02183">
            <w:pPr>
              <w:pStyle w:val="Para1"/>
              <w:numPr>
                <w:ilvl w:val="0"/>
                <w:numId w:val="0"/>
              </w:numPr>
              <w:rPr>
                <w:sz w:val="20"/>
                <w:szCs w:val="20"/>
              </w:rPr>
            </w:pPr>
            <w:r w:rsidRPr="00AA73A6">
              <w:rPr>
                <w:sz w:val="20"/>
                <w:szCs w:val="20"/>
              </w:rPr>
              <w:t>14</w:t>
            </w:r>
          </w:p>
        </w:tc>
        <w:tc>
          <w:tcPr>
            <w:tcW w:w="2322" w:type="dxa"/>
          </w:tcPr>
          <w:p w14:paraId="3F2773AF" w14:textId="209F7916" w:rsidR="0078355D" w:rsidRPr="00D33BBB" w:rsidRDefault="00034B18" w:rsidP="00FB17E6">
            <w:pPr>
              <w:pStyle w:val="Para1"/>
              <w:numPr>
                <w:ilvl w:val="0"/>
                <w:numId w:val="0"/>
              </w:numPr>
              <w:jc w:val="left"/>
              <w:rPr>
                <w:sz w:val="20"/>
                <w:szCs w:val="20"/>
                <w:lang w:val="en-US" w:eastAsia="zh-CN"/>
              </w:rPr>
            </w:pPr>
            <w:r w:rsidRPr="0034795C">
              <w:rPr>
                <w:rFonts w:hint="eastAsia"/>
                <w:sz w:val="20"/>
                <w:szCs w:val="20"/>
                <w:lang w:eastAsia="zh-CN"/>
              </w:rPr>
              <w:t>承认土著人民和地方社区、妇女和青年所起作用的价值，包括为其提</w:t>
            </w:r>
            <w:r w:rsidRPr="0034795C">
              <w:rPr>
                <w:rFonts w:hint="eastAsia"/>
                <w:sz w:val="20"/>
                <w:szCs w:val="20"/>
                <w:lang w:eastAsia="zh-CN"/>
              </w:rPr>
              <w:lastRenderedPageBreak/>
              <w:t>供直接参与融资的机会</w:t>
            </w:r>
            <w:r w:rsidR="00FE589F" w:rsidRPr="00D97E30">
              <w:rPr>
                <w:rFonts w:hint="eastAsia"/>
                <w:sz w:val="20"/>
                <w:szCs w:val="20"/>
                <w:lang w:eastAsia="zh-CN"/>
              </w:rPr>
              <w:t>。</w:t>
            </w:r>
          </w:p>
        </w:tc>
        <w:tc>
          <w:tcPr>
            <w:tcW w:w="3686" w:type="dxa"/>
          </w:tcPr>
          <w:p w14:paraId="678DE700" w14:textId="77777777" w:rsidR="0078355D" w:rsidRPr="00AA73A6" w:rsidRDefault="0078355D" w:rsidP="00A02183">
            <w:pPr>
              <w:pStyle w:val="Para1"/>
              <w:numPr>
                <w:ilvl w:val="0"/>
                <w:numId w:val="0"/>
              </w:numPr>
              <w:rPr>
                <w:sz w:val="20"/>
                <w:szCs w:val="20"/>
                <w:lang w:eastAsia="zh-CN"/>
              </w:rPr>
            </w:pPr>
          </w:p>
        </w:tc>
        <w:tc>
          <w:tcPr>
            <w:tcW w:w="2835" w:type="dxa"/>
          </w:tcPr>
          <w:p w14:paraId="49E3D074" w14:textId="77777777" w:rsidR="0078355D" w:rsidRPr="00AA73A6" w:rsidRDefault="0078355D" w:rsidP="00A02183">
            <w:pPr>
              <w:pStyle w:val="Para1"/>
              <w:numPr>
                <w:ilvl w:val="0"/>
                <w:numId w:val="0"/>
              </w:numPr>
              <w:rPr>
                <w:sz w:val="20"/>
                <w:szCs w:val="20"/>
                <w:lang w:eastAsia="zh-CN"/>
              </w:rPr>
            </w:pPr>
          </w:p>
        </w:tc>
        <w:tc>
          <w:tcPr>
            <w:tcW w:w="2410" w:type="dxa"/>
          </w:tcPr>
          <w:p w14:paraId="43C0C9BB" w14:textId="4A096166" w:rsidR="0078355D" w:rsidRPr="00AA73A6" w:rsidRDefault="008D7C94" w:rsidP="008D7C94">
            <w:pPr>
              <w:pStyle w:val="Para1"/>
              <w:numPr>
                <w:ilvl w:val="0"/>
                <w:numId w:val="0"/>
              </w:numPr>
              <w:jc w:val="left"/>
              <w:rPr>
                <w:sz w:val="20"/>
                <w:szCs w:val="20"/>
                <w:lang w:eastAsia="zh-CN"/>
              </w:rPr>
            </w:pPr>
            <w:r>
              <w:rPr>
                <w:rFonts w:hint="eastAsia"/>
                <w:sz w:val="20"/>
                <w:szCs w:val="20"/>
                <w:lang w:eastAsia="zh-CN"/>
              </w:rPr>
              <w:t>尚未</w:t>
            </w:r>
            <w:r w:rsidR="00C71D83">
              <w:rPr>
                <w:rFonts w:hint="eastAsia"/>
                <w:sz w:val="20"/>
                <w:szCs w:val="20"/>
                <w:lang w:eastAsia="zh-CN"/>
              </w:rPr>
              <w:t>纳入</w:t>
            </w:r>
            <w:r w:rsidRPr="00BF38F3">
              <w:rPr>
                <w:rFonts w:hint="eastAsia"/>
                <w:sz w:val="20"/>
                <w:szCs w:val="20"/>
                <w:lang w:eastAsia="zh-CN"/>
              </w:rPr>
              <w:t>这</w:t>
            </w:r>
            <w:r>
              <w:rPr>
                <w:rFonts w:hint="eastAsia"/>
                <w:sz w:val="20"/>
                <w:szCs w:val="20"/>
                <w:lang w:eastAsia="zh-CN"/>
              </w:rPr>
              <w:t>一</w:t>
            </w:r>
            <w:r w:rsidRPr="00BF38F3">
              <w:rPr>
                <w:rFonts w:hint="eastAsia"/>
                <w:sz w:val="20"/>
                <w:szCs w:val="20"/>
                <w:lang w:eastAsia="zh-CN"/>
              </w:rPr>
              <w:t>概念。与第</w:t>
            </w:r>
            <w:r w:rsidRPr="00BF38F3">
              <w:rPr>
                <w:rFonts w:hint="eastAsia"/>
                <w:sz w:val="20"/>
                <w:szCs w:val="20"/>
                <w:lang w:eastAsia="zh-CN"/>
              </w:rPr>
              <w:t>1</w:t>
            </w:r>
            <w:r>
              <w:rPr>
                <w:sz w:val="20"/>
                <w:szCs w:val="20"/>
                <w:lang w:eastAsia="zh-CN"/>
              </w:rPr>
              <w:t>9</w:t>
            </w:r>
            <w:r w:rsidRPr="00BF38F3">
              <w:rPr>
                <w:rFonts w:hint="eastAsia"/>
                <w:sz w:val="20"/>
                <w:szCs w:val="20"/>
                <w:lang w:eastAsia="zh-CN"/>
              </w:rPr>
              <w:t>点</w:t>
            </w:r>
            <w:r>
              <w:rPr>
                <w:rFonts w:hint="eastAsia"/>
                <w:sz w:val="20"/>
                <w:szCs w:val="20"/>
                <w:lang w:eastAsia="zh-CN"/>
              </w:rPr>
              <w:t>存在</w:t>
            </w:r>
            <w:r w:rsidRPr="00BF38F3">
              <w:rPr>
                <w:rFonts w:hint="eastAsia"/>
                <w:sz w:val="20"/>
                <w:szCs w:val="20"/>
                <w:lang w:eastAsia="zh-CN"/>
              </w:rPr>
              <w:t>重叠。</w:t>
            </w:r>
          </w:p>
        </w:tc>
        <w:tc>
          <w:tcPr>
            <w:tcW w:w="1801" w:type="dxa"/>
          </w:tcPr>
          <w:p w14:paraId="5607F1BC" w14:textId="273AC800" w:rsidR="0078355D" w:rsidRPr="00AA73A6" w:rsidRDefault="00BA7C25" w:rsidP="00AF4A89">
            <w:pPr>
              <w:pStyle w:val="Para1"/>
              <w:numPr>
                <w:ilvl w:val="0"/>
                <w:numId w:val="0"/>
              </w:numPr>
              <w:jc w:val="left"/>
              <w:rPr>
                <w:sz w:val="20"/>
                <w:szCs w:val="20"/>
                <w:lang w:eastAsia="zh-CN"/>
              </w:rPr>
            </w:pPr>
            <w:r w:rsidRPr="00794E57">
              <w:rPr>
                <w:rFonts w:hint="eastAsia"/>
                <w:sz w:val="20"/>
                <w:szCs w:val="20"/>
                <w:lang w:eastAsia="zh-CN"/>
              </w:rPr>
              <w:t>合并关于</w:t>
            </w:r>
            <w:r w:rsidR="006D4B52">
              <w:rPr>
                <w:rFonts w:hint="eastAsia"/>
                <w:sz w:val="20"/>
                <w:szCs w:val="20"/>
                <w:lang w:eastAsia="zh-CN"/>
              </w:rPr>
              <w:t>第</w:t>
            </w:r>
            <w:r w:rsidR="00964C8D">
              <w:rPr>
                <w:rFonts w:hint="eastAsia"/>
                <w:sz w:val="20"/>
                <w:szCs w:val="20"/>
                <w:lang w:eastAsia="zh-CN"/>
              </w:rPr>
              <w:t>1</w:t>
            </w:r>
            <w:r>
              <w:rPr>
                <w:rFonts w:hint="eastAsia"/>
                <w:sz w:val="20"/>
                <w:szCs w:val="20"/>
                <w:lang w:eastAsia="zh-CN"/>
              </w:rPr>
              <w:t>4</w:t>
            </w:r>
            <w:r w:rsidR="006D4B52">
              <w:rPr>
                <w:rFonts w:hint="eastAsia"/>
                <w:sz w:val="20"/>
                <w:szCs w:val="20"/>
                <w:lang w:eastAsia="zh-CN"/>
              </w:rPr>
              <w:t>点</w:t>
            </w:r>
            <w:r w:rsidRPr="00794E57">
              <w:rPr>
                <w:rFonts w:hint="eastAsia"/>
                <w:sz w:val="20"/>
                <w:szCs w:val="20"/>
                <w:lang w:eastAsia="zh-CN"/>
              </w:rPr>
              <w:t>和</w:t>
            </w:r>
            <w:r w:rsidR="006D4B52">
              <w:rPr>
                <w:rFonts w:hint="eastAsia"/>
                <w:sz w:val="20"/>
                <w:szCs w:val="20"/>
                <w:lang w:eastAsia="zh-CN"/>
              </w:rPr>
              <w:t>第</w:t>
            </w:r>
            <w:r w:rsidRPr="00794E57">
              <w:rPr>
                <w:rFonts w:hint="eastAsia"/>
                <w:sz w:val="20"/>
                <w:szCs w:val="20"/>
                <w:lang w:eastAsia="zh-CN"/>
              </w:rPr>
              <w:t>1</w:t>
            </w:r>
            <w:r>
              <w:rPr>
                <w:sz w:val="20"/>
                <w:szCs w:val="20"/>
                <w:lang w:eastAsia="zh-CN"/>
              </w:rPr>
              <w:t>9</w:t>
            </w:r>
            <w:r w:rsidR="006D4B52">
              <w:rPr>
                <w:rFonts w:hint="eastAsia"/>
                <w:sz w:val="20"/>
                <w:szCs w:val="20"/>
                <w:lang w:eastAsia="zh-CN"/>
              </w:rPr>
              <w:t>点</w:t>
            </w:r>
            <w:r w:rsidRPr="00794E57">
              <w:rPr>
                <w:rFonts w:hint="eastAsia"/>
                <w:sz w:val="20"/>
                <w:szCs w:val="20"/>
                <w:lang w:eastAsia="zh-CN"/>
              </w:rPr>
              <w:t>的讨论，并进一步</w:t>
            </w:r>
            <w:r w:rsidR="000F5D5A">
              <w:rPr>
                <w:rFonts w:hint="eastAsia"/>
                <w:sz w:val="20"/>
                <w:szCs w:val="20"/>
                <w:lang w:eastAsia="zh-CN"/>
              </w:rPr>
              <w:t>审</w:t>
            </w:r>
            <w:r w:rsidR="000F5D5A">
              <w:rPr>
                <w:rFonts w:hint="eastAsia"/>
                <w:sz w:val="20"/>
                <w:szCs w:val="20"/>
                <w:lang w:eastAsia="zh-CN"/>
              </w:rPr>
              <w:lastRenderedPageBreak/>
              <w:t>议</w:t>
            </w:r>
            <w:r w:rsidRPr="00794E57">
              <w:rPr>
                <w:rFonts w:hint="eastAsia"/>
                <w:sz w:val="20"/>
                <w:szCs w:val="20"/>
                <w:lang w:eastAsia="zh-CN"/>
              </w:rPr>
              <w:t>是否</w:t>
            </w:r>
            <w:r>
              <w:rPr>
                <w:rFonts w:hint="eastAsia"/>
                <w:sz w:val="20"/>
                <w:szCs w:val="20"/>
                <w:lang w:eastAsia="zh-CN"/>
              </w:rPr>
              <w:t>将其列入</w:t>
            </w:r>
            <w:r w:rsidRPr="00794E57">
              <w:rPr>
                <w:rFonts w:hint="eastAsia"/>
                <w:sz w:val="20"/>
                <w:szCs w:val="20"/>
                <w:lang w:eastAsia="zh-CN"/>
              </w:rPr>
              <w:t>。</w:t>
            </w:r>
          </w:p>
        </w:tc>
      </w:tr>
      <w:tr w:rsidR="0018532B" w:rsidRPr="003B04FC" w14:paraId="2E827D95" w14:textId="77777777" w:rsidTr="00AA73A6">
        <w:tc>
          <w:tcPr>
            <w:tcW w:w="508" w:type="dxa"/>
          </w:tcPr>
          <w:p w14:paraId="70C51BB7" w14:textId="17A74257" w:rsidR="0018532B" w:rsidRPr="00AA73A6" w:rsidRDefault="00345588" w:rsidP="00A02183">
            <w:pPr>
              <w:pStyle w:val="Para1"/>
              <w:numPr>
                <w:ilvl w:val="0"/>
                <w:numId w:val="0"/>
              </w:numPr>
              <w:rPr>
                <w:sz w:val="20"/>
                <w:szCs w:val="20"/>
              </w:rPr>
            </w:pPr>
            <w:r w:rsidRPr="00AA73A6">
              <w:rPr>
                <w:sz w:val="20"/>
                <w:szCs w:val="20"/>
              </w:rPr>
              <w:lastRenderedPageBreak/>
              <w:t>15</w:t>
            </w:r>
          </w:p>
        </w:tc>
        <w:tc>
          <w:tcPr>
            <w:tcW w:w="2322" w:type="dxa"/>
          </w:tcPr>
          <w:p w14:paraId="54C52833" w14:textId="5F26FD82" w:rsidR="0018532B" w:rsidRPr="00AA73A6" w:rsidRDefault="006C7E3D" w:rsidP="00A02183">
            <w:pPr>
              <w:pStyle w:val="Para1"/>
              <w:numPr>
                <w:ilvl w:val="0"/>
                <w:numId w:val="0"/>
              </w:numPr>
              <w:rPr>
                <w:sz w:val="20"/>
                <w:szCs w:val="20"/>
                <w:lang w:eastAsia="zh-CN"/>
              </w:rPr>
            </w:pPr>
            <w:r>
              <w:rPr>
                <w:rFonts w:hint="eastAsia"/>
                <w:sz w:val="20"/>
                <w:szCs w:val="20"/>
                <w:lang w:eastAsia="zh-CN"/>
              </w:rPr>
              <w:t>具备</w:t>
            </w:r>
            <w:r w:rsidR="00D33BBB" w:rsidRPr="00E4010D">
              <w:rPr>
                <w:rFonts w:hint="eastAsia"/>
                <w:sz w:val="20"/>
                <w:szCs w:val="20"/>
                <w:lang w:eastAsia="zh-CN"/>
              </w:rPr>
              <w:t>申诉和补救机制。</w:t>
            </w:r>
          </w:p>
        </w:tc>
        <w:tc>
          <w:tcPr>
            <w:tcW w:w="3686" w:type="dxa"/>
          </w:tcPr>
          <w:p w14:paraId="2AA41BF3" w14:textId="77777777" w:rsidR="0018532B" w:rsidRPr="00AA73A6" w:rsidRDefault="0018532B" w:rsidP="00A02183">
            <w:pPr>
              <w:pStyle w:val="Para1"/>
              <w:numPr>
                <w:ilvl w:val="0"/>
                <w:numId w:val="0"/>
              </w:numPr>
              <w:rPr>
                <w:sz w:val="20"/>
                <w:szCs w:val="20"/>
                <w:lang w:eastAsia="zh-CN"/>
              </w:rPr>
            </w:pPr>
          </w:p>
        </w:tc>
        <w:tc>
          <w:tcPr>
            <w:tcW w:w="2835" w:type="dxa"/>
          </w:tcPr>
          <w:p w14:paraId="74D0F092" w14:textId="77777777" w:rsidR="0018532B" w:rsidRPr="00AA73A6" w:rsidRDefault="0018532B" w:rsidP="00A02183">
            <w:pPr>
              <w:pStyle w:val="Para1"/>
              <w:numPr>
                <w:ilvl w:val="0"/>
                <w:numId w:val="0"/>
              </w:numPr>
              <w:rPr>
                <w:sz w:val="20"/>
                <w:szCs w:val="20"/>
                <w:lang w:eastAsia="zh-CN"/>
              </w:rPr>
            </w:pPr>
          </w:p>
        </w:tc>
        <w:tc>
          <w:tcPr>
            <w:tcW w:w="2410" w:type="dxa"/>
          </w:tcPr>
          <w:p w14:paraId="0EAA1331" w14:textId="4FF320B0" w:rsidR="0018532B" w:rsidRPr="00AA73A6" w:rsidRDefault="005A531F" w:rsidP="00884532">
            <w:pPr>
              <w:pStyle w:val="Para1"/>
              <w:numPr>
                <w:ilvl w:val="0"/>
                <w:numId w:val="0"/>
              </w:numPr>
              <w:jc w:val="left"/>
              <w:rPr>
                <w:sz w:val="20"/>
                <w:szCs w:val="20"/>
                <w:lang w:eastAsia="zh-CN"/>
              </w:rPr>
            </w:pPr>
            <w:r>
              <w:rPr>
                <w:rFonts w:hint="eastAsia"/>
                <w:sz w:val="20"/>
                <w:szCs w:val="20"/>
                <w:lang w:eastAsia="zh-CN"/>
              </w:rPr>
              <w:t>尚未</w:t>
            </w:r>
            <w:r w:rsidR="00F265DB">
              <w:rPr>
                <w:rFonts w:hint="eastAsia"/>
                <w:sz w:val="20"/>
                <w:szCs w:val="20"/>
                <w:lang w:eastAsia="zh-CN"/>
              </w:rPr>
              <w:t>纳入</w:t>
            </w:r>
            <w:r w:rsidRPr="00BF38F3">
              <w:rPr>
                <w:rFonts w:hint="eastAsia"/>
                <w:sz w:val="20"/>
                <w:szCs w:val="20"/>
                <w:lang w:eastAsia="zh-CN"/>
              </w:rPr>
              <w:t>这</w:t>
            </w:r>
            <w:r>
              <w:rPr>
                <w:rFonts w:hint="eastAsia"/>
                <w:sz w:val="20"/>
                <w:szCs w:val="20"/>
                <w:lang w:eastAsia="zh-CN"/>
              </w:rPr>
              <w:t>一</w:t>
            </w:r>
            <w:r w:rsidRPr="00BF38F3">
              <w:rPr>
                <w:rFonts w:hint="eastAsia"/>
                <w:sz w:val="20"/>
                <w:szCs w:val="20"/>
                <w:lang w:eastAsia="zh-CN"/>
              </w:rPr>
              <w:t>概念。</w:t>
            </w:r>
          </w:p>
        </w:tc>
        <w:tc>
          <w:tcPr>
            <w:tcW w:w="1801" w:type="dxa"/>
          </w:tcPr>
          <w:p w14:paraId="2DAF05E9" w14:textId="272DB184" w:rsidR="0018532B" w:rsidRPr="00AA73A6" w:rsidRDefault="008D104E" w:rsidP="00C72855">
            <w:pPr>
              <w:pStyle w:val="Para1"/>
              <w:numPr>
                <w:ilvl w:val="0"/>
                <w:numId w:val="0"/>
              </w:numPr>
              <w:jc w:val="left"/>
              <w:rPr>
                <w:sz w:val="20"/>
                <w:szCs w:val="20"/>
                <w:lang w:eastAsia="zh-CN"/>
              </w:rPr>
            </w:pPr>
            <w:r>
              <w:rPr>
                <w:rFonts w:hint="eastAsia"/>
                <w:sz w:val="20"/>
                <w:szCs w:val="20"/>
                <w:lang w:eastAsia="zh-CN"/>
              </w:rPr>
              <w:t>进一步</w:t>
            </w:r>
            <w:r w:rsidR="0066674E">
              <w:rPr>
                <w:rFonts w:hint="eastAsia"/>
                <w:sz w:val="20"/>
                <w:szCs w:val="20"/>
                <w:lang w:eastAsia="zh-CN"/>
              </w:rPr>
              <w:t>审议</w:t>
            </w:r>
            <w:r>
              <w:rPr>
                <w:rFonts w:hint="eastAsia"/>
                <w:sz w:val="20"/>
                <w:szCs w:val="20"/>
                <w:lang w:eastAsia="zh-CN"/>
              </w:rPr>
              <w:t>是否将其列入。</w:t>
            </w:r>
          </w:p>
        </w:tc>
      </w:tr>
      <w:tr w:rsidR="0018532B" w:rsidRPr="003B04FC" w14:paraId="2A802D90" w14:textId="77777777" w:rsidTr="00AA73A6">
        <w:tc>
          <w:tcPr>
            <w:tcW w:w="508" w:type="dxa"/>
          </w:tcPr>
          <w:p w14:paraId="084219FB" w14:textId="15C0218C" w:rsidR="0018532B" w:rsidRPr="00AA73A6" w:rsidRDefault="00345588" w:rsidP="00A02183">
            <w:pPr>
              <w:pStyle w:val="Para1"/>
              <w:numPr>
                <w:ilvl w:val="0"/>
                <w:numId w:val="0"/>
              </w:numPr>
              <w:rPr>
                <w:sz w:val="20"/>
                <w:szCs w:val="20"/>
              </w:rPr>
            </w:pPr>
            <w:r w:rsidRPr="00AA73A6">
              <w:rPr>
                <w:sz w:val="20"/>
                <w:szCs w:val="20"/>
              </w:rPr>
              <w:t>16</w:t>
            </w:r>
          </w:p>
        </w:tc>
        <w:tc>
          <w:tcPr>
            <w:tcW w:w="2322" w:type="dxa"/>
          </w:tcPr>
          <w:p w14:paraId="6AEB77CA" w14:textId="1EE010FA" w:rsidR="0018532B" w:rsidRPr="00473EA4" w:rsidRDefault="002A1BE2" w:rsidP="009168BD">
            <w:pPr>
              <w:pStyle w:val="Para1"/>
              <w:numPr>
                <w:ilvl w:val="0"/>
                <w:numId w:val="0"/>
              </w:numPr>
              <w:jc w:val="left"/>
              <w:rPr>
                <w:sz w:val="20"/>
                <w:szCs w:val="20"/>
                <w:lang w:val="en-US" w:eastAsia="zh-CN"/>
              </w:rPr>
            </w:pPr>
            <w:r>
              <w:rPr>
                <w:rFonts w:hint="eastAsia"/>
                <w:sz w:val="20"/>
                <w:szCs w:val="20"/>
                <w:lang w:eastAsia="zh-CN"/>
              </w:rPr>
              <w:t>鉴于</w:t>
            </w:r>
            <w:r w:rsidR="001F044E" w:rsidRPr="00E4010D">
              <w:rPr>
                <w:rFonts w:hint="eastAsia"/>
                <w:sz w:val="20"/>
                <w:szCs w:val="20"/>
                <w:lang w:eastAsia="zh-CN"/>
              </w:rPr>
              <w:t>全球生物多样性框架基金</w:t>
            </w:r>
            <w:r w:rsidRPr="00E4010D">
              <w:rPr>
                <w:rFonts w:hint="eastAsia"/>
                <w:sz w:val="20"/>
                <w:szCs w:val="20"/>
                <w:lang w:eastAsia="zh-CN"/>
              </w:rPr>
              <w:t>的</w:t>
            </w:r>
            <w:r w:rsidR="001F044E" w:rsidRPr="00E4010D">
              <w:rPr>
                <w:rFonts w:hint="eastAsia"/>
                <w:sz w:val="20"/>
                <w:szCs w:val="20"/>
                <w:lang w:eastAsia="zh-CN"/>
              </w:rPr>
              <w:t>日落条款</w:t>
            </w:r>
            <w:r>
              <w:rPr>
                <w:rFonts w:hint="eastAsia"/>
                <w:sz w:val="20"/>
                <w:szCs w:val="20"/>
                <w:lang w:eastAsia="zh-CN"/>
              </w:rPr>
              <w:t>，与框架基金的</w:t>
            </w:r>
            <w:r w:rsidRPr="00E4010D">
              <w:rPr>
                <w:rFonts w:hint="eastAsia"/>
                <w:sz w:val="20"/>
                <w:szCs w:val="20"/>
                <w:lang w:eastAsia="zh-CN"/>
              </w:rPr>
              <w:t>关系</w:t>
            </w:r>
            <w:r w:rsidR="001F044E">
              <w:rPr>
                <w:rFonts w:hint="eastAsia"/>
                <w:sz w:val="20"/>
                <w:szCs w:val="20"/>
                <w:lang w:eastAsia="zh-CN"/>
              </w:rPr>
              <w:t>。</w:t>
            </w:r>
          </w:p>
        </w:tc>
        <w:tc>
          <w:tcPr>
            <w:tcW w:w="3686" w:type="dxa"/>
          </w:tcPr>
          <w:p w14:paraId="665F76C4" w14:textId="77777777" w:rsidR="0018532B" w:rsidRPr="00AA73A6" w:rsidRDefault="0018532B" w:rsidP="00A02183">
            <w:pPr>
              <w:pStyle w:val="Para1"/>
              <w:numPr>
                <w:ilvl w:val="0"/>
                <w:numId w:val="0"/>
              </w:numPr>
              <w:rPr>
                <w:sz w:val="20"/>
                <w:szCs w:val="20"/>
                <w:lang w:eastAsia="zh-CN"/>
              </w:rPr>
            </w:pPr>
          </w:p>
        </w:tc>
        <w:tc>
          <w:tcPr>
            <w:tcW w:w="2835" w:type="dxa"/>
          </w:tcPr>
          <w:p w14:paraId="775C3D1A" w14:textId="77777777" w:rsidR="0018532B" w:rsidRPr="00AA73A6" w:rsidRDefault="0018532B" w:rsidP="00A02183">
            <w:pPr>
              <w:pStyle w:val="Para1"/>
              <w:numPr>
                <w:ilvl w:val="0"/>
                <w:numId w:val="0"/>
              </w:numPr>
              <w:rPr>
                <w:sz w:val="20"/>
                <w:szCs w:val="20"/>
                <w:lang w:eastAsia="zh-CN"/>
              </w:rPr>
            </w:pPr>
          </w:p>
        </w:tc>
        <w:tc>
          <w:tcPr>
            <w:tcW w:w="2410" w:type="dxa"/>
          </w:tcPr>
          <w:p w14:paraId="3D69CF5E" w14:textId="7F5A75EB" w:rsidR="00AB1942" w:rsidRDefault="002101A1" w:rsidP="005A531F">
            <w:pPr>
              <w:pStyle w:val="Para1"/>
              <w:numPr>
                <w:ilvl w:val="0"/>
                <w:numId w:val="0"/>
              </w:numPr>
              <w:jc w:val="left"/>
              <w:rPr>
                <w:sz w:val="20"/>
                <w:szCs w:val="20"/>
                <w:lang w:eastAsia="zh-CN"/>
              </w:rPr>
            </w:pPr>
            <w:r>
              <w:rPr>
                <w:rFonts w:hint="eastAsia"/>
                <w:sz w:val="20"/>
                <w:szCs w:val="20"/>
                <w:lang w:eastAsia="zh-CN"/>
              </w:rPr>
              <w:t>标准中</w:t>
            </w:r>
            <w:r w:rsidR="005A531F">
              <w:rPr>
                <w:rFonts w:hint="eastAsia"/>
                <w:sz w:val="20"/>
                <w:szCs w:val="20"/>
                <w:lang w:eastAsia="zh-CN"/>
              </w:rPr>
              <w:t>尚未</w:t>
            </w:r>
            <w:r w:rsidR="00C430FE">
              <w:rPr>
                <w:rFonts w:hint="eastAsia"/>
                <w:sz w:val="20"/>
                <w:szCs w:val="20"/>
                <w:lang w:eastAsia="zh-CN"/>
              </w:rPr>
              <w:t>纳入</w:t>
            </w:r>
            <w:r w:rsidR="005A531F" w:rsidRPr="00BF38F3">
              <w:rPr>
                <w:rFonts w:hint="eastAsia"/>
                <w:sz w:val="20"/>
                <w:szCs w:val="20"/>
                <w:lang w:eastAsia="zh-CN"/>
              </w:rPr>
              <w:t>这</w:t>
            </w:r>
            <w:r w:rsidR="005A531F">
              <w:rPr>
                <w:rFonts w:hint="eastAsia"/>
                <w:sz w:val="20"/>
                <w:szCs w:val="20"/>
                <w:lang w:eastAsia="zh-CN"/>
              </w:rPr>
              <w:t>一</w:t>
            </w:r>
            <w:r w:rsidR="005A531F" w:rsidRPr="00BF38F3">
              <w:rPr>
                <w:rFonts w:hint="eastAsia"/>
                <w:sz w:val="20"/>
                <w:szCs w:val="20"/>
                <w:lang w:eastAsia="zh-CN"/>
              </w:rPr>
              <w:t>概念</w:t>
            </w:r>
            <w:r w:rsidR="00A324CC">
              <w:rPr>
                <w:rFonts w:hint="eastAsia"/>
                <w:sz w:val="20"/>
                <w:szCs w:val="20"/>
                <w:lang w:eastAsia="zh-CN"/>
              </w:rPr>
              <w:t>，</w:t>
            </w:r>
            <w:r w:rsidR="00E16467" w:rsidRPr="00BF38F3">
              <w:rPr>
                <w:rFonts w:hint="eastAsia"/>
                <w:sz w:val="20"/>
                <w:szCs w:val="20"/>
                <w:lang w:eastAsia="zh-CN"/>
              </w:rPr>
              <w:t>但第</w:t>
            </w:r>
            <w:r w:rsidR="00E16467" w:rsidRPr="00BF38F3">
              <w:rPr>
                <w:rFonts w:hint="eastAsia"/>
                <w:sz w:val="20"/>
                <w:szCs w:val="20"/>
                <w:lang w:eastAsia="zh-CN"/>
              </w:rPr>
              <w:t>16/34</w:t>
            </w:r>
            <w:r w:rsidR="00E16467" w:rsidRPr="00BF38F3">
              <w:rPr>
                <w:rFonts w:hint="eastAsia"/>
                <w:sz w:val="20"/>
                <w:szCs w:val="20"/>
                <w:lang w:eastAsia="zh-CN"/>
              </w:rPr>
              <w:t>号决定第</w:t>
            </w:r>
            <w:r w:rsidR="00E16467" w:rsidRPr="00BF38F3">
              <w:rPr>
                <w:rFonts w:hint="eastAsia"/>
                <w:sz w:val="20"/>
                <w:szCs w:val="20"/>
                <w:lang w:eastAsia="zh-CN"/>
              </w:rPr>
              <w:t>22</w:t>
            </w:r>
            <w:r w:rsidR="00E16467" w:rsidRPr="00BF38F3">
              <w:rPr>
                <w:rFonts w:hint="eastAsia"/>
                <w:sz w:val="20"/>
                <w:szCs w:val="20"/>
                <w:lang w:eastAsia="zh-CN"/>
              </w:rPr>
              <w:t>段中提供的路线图中</w:t>
            </w:r>
            <w:r w:rsidR="00B61498">
              <w:rPr>
                <w:rFonts w:hint="eastAsia"/>
                <w:sz w:val="20"/>
                <w:szCs w:val="20"/>
                <w:lang w:eastAsia="zh-CN"/>
              </w:rPr>
              <w:t>述及</w:t>
            </w:r>
            <w:r w:rsidR="0073606D">
              <w:rPr>
                <w:rFonts w:hint="eastAsia"/>
                <w:sz w:val="20"/>
                <w:szCs w:val="20"/>
                <w:lang w:eastAsia="zh-CN"/>
              </w:rPr>
              <w:t>这一点</w:t>
            </w:r>
            <w:r w:rsidR="00E16467" w:rsidRPr="00BF38F3">
              <w:rPr>
                <w:rFonts w:hint="eastAsia"/>
                <w:sz w:val="20"/>
                <w:szCs w:val="20"/>
                <w:lang w:eastAsia="zh-CN"/>
              </w:rPr>
              <w:t>。</w:t>
            </w:r>
          </w:p>
          <w:p w14:paraId="28A110F9" w14:textId="720EFAB0" w:rsidR="0018532B" w:rsidRPr="00AA73A6" w:rsidRDefault="00E16467" w:rsidP="005A531F">
            <w:pPr>
              <w:pStyle w:val="Para1"/>
              <w:numPr>
                <w:ilvl w:val="0"/>
                <w:numId w:val="0"/>
              </w:numPr>
              <w:jc w:val="left"/>
              <w:rPr>
                <w:sz w:val="20"/>
                <w:szCs w:val="20"/>
                <w:lang w:eastAsia="zh-CN"/>
              </w:rPr>
            </w:pPr>
            <w:r w:rsidRPr="00BF38F3">
              <w:rPr>
                <w:rFonts w:hint="eastAsia"/>
                <w:sz w:val="20"/>
                <w:szCs w:val="20"/>
                <w:lang w:eastAsia="zh-CN"/>
              </w:rPr>
              <w:t>第</w:t>
            </w:r>
            <w:r w:rsidRPr="00BF38F3">
              <w:rPr>
                <w:rFonts w:hint="eastAsia"/>
                <w:sz w:val="20"/>
                <w:szCs w:val="20"/>
                <w:lang w:eastAsia="zh-CN"/>
              </w:rPr>
              <w:t xml:space="preserve">22 </w:t>
            </w:r>
            <w:r w:rsidR="00FD5F3C">
              <w:rPr>
                <w:rFonts w:hint="eastAsia"/>
                <w:sz w:val="20"/>
                <w:szCs w:val="20"/>
                <w:lang w:eastAsia="zh-CN"/>
              </w:rPr>
              <w:t>段</w:t>
            </w:r>
            <w:r w:rsidR="00565265">
              <w:rPr>
                <w:rFonts w:hint="eastAsia"/>
                <w:sz w:val="20"/>
                <w:szCs w:val="20"/>
                <w:lang w:eastAsia="zh-CN"/>
              </w:rPr>
              <w:t>（</w:t>
            </w:r>
            <w:r w:rsidRPr="00BF38F3">
              <w:rPr>
                <w:rFonts w:hint="eastAsia"/>
                <w:sz w:val="20"/>
                <w:szCs w:val="20"/>
                <w:lang w:eastAsia="zh-CN"/>
              </w:rPr>
              <w:t>b</w:t>
            </w:r>
            <w:r w:rsidR="00565265">
              <w:rPr>
                <w:rFonts w:hint="eastAsia"/>
                <w:sz w:val="20"/>
                <w:szCs w:val="20"/>
                <w:lang w:eastAsia="zh-CN"/>
              </w:rPr>
              <w:t>）（</w:t>
            </w:r>
            <w:r w:rsidRPr="00BF38F3">
              <w:rPr>
                <w:rFonts w:hint="eastAsia"/>
                <w:sz w:val="20"/>
                <w:szCs w:val="20"/>
                <w:lang w:eastAsia="zh-CN"/>
              </w:rPr>
              <w:t>四</w:t>
            </w:r>
            <w:r w:rsidR="00565265">
              <w:rPr>
                <w:rFonts w:hint="eastAsia"/>
                <w:sz w:val="20"/>
                <w:szCs w:val="20"/>
                <w:lang w:eastAsia="zh-CN"/>
              </w:rPr>
              <w:t>）</w:t>
            </w:r>
            <w:r w:rsidRPr="00BF38F3">
              <w:rPr>
                <w:rFonts w:hint="eastAsia"/>
                <w:sz w:val="20"/>
                <w:szCs w:val="20"/>
                <w:lang w:eastAsia="zh-CN"/>
              </w:rPr>
              <w:t>分段内容如下</w:t>
            </w:r>
            <w:r w:rsidRPr="00BF38F3">
              <w:rPr>
                <w:rFonts w:hint="eastAsia"/>
                <w:sz w:val="20"/>
                <w:szCs w:val="20"/>
                <w:lang w:eastAsia="zh-CN"/>
              </w:rPr>
              <w:t>:</w:t>
            </w:r>
            <w:r w:rsidRPr="00BF38F3">
              <w:rPr>
                <w:rFonts w:hint="eastAsia"/>
                <w:sz w:val="20"/>
                <w:szCs w:val="20"/>
                <w:lang w:eastAsia="zh-CN"/>
              </w:rPr>
              <w:t>“根据</w:t>
            </w:r>
            <w:r w:rsidRPr="00BF38F3">
              <w:rPr>
                <w:rFonts w:hint="eastAsia"/>
                <w:sz w:val="20"/>
                <w:szCs w:val="20"/>
                <w:lang w:eastAsia="zh-CN"/>
              </w:rPr>
              <w:t>2022</w:t>
            </w:r>
            <w:r w:rsidRPr="00BF38F3">
              <w:rPr>
                <w:rFonts w:hint="eastAsia"/>
                <w:sz w:val="20"/>
                <w:szCs w:val="20"/>
                <w:lang w:eastAsia="zh-CN"/>
              </w:rPr>
              <w:t>年</w:t>
            </w:r>
            <w:r w:rsidRPr="00BF38F3">
              <w:rPr>
                <w:rFonts w:hint="eastAsia"/>
                <w:sz w:val="20"/>
                <w:szCs w:val="20"/>
                <w:lang w:eastAsia="zh-CN"/>
              </w:rPr>
              <w:t>12</w:t>
            </w:r>
            <w:r w:rsidRPr="00BF38F3">
              <w:rPr>
                <w:rFonts w:hint="eastAsia"/>
                <w:sz w:val="20"/>
                <w:szCs w:val="20"/>
                <w:lang w:eastAsia="zh-CN"/>
              </w:rPr>
              <w:t>月</w:t>
            </w:r>
            <w:r w:rsidRPr="00BF38F3">
              <w:rPr>
                <w:rFonts w:hint="eastAsia"/>
                <w:sz w:val="20"/>
                <w:szCs w:val="20"/>
                <w:lang w:eastAsia="zh-CN"/>
              </w:rPr>
              <w:t>19</w:t>
            </w:r>
            <w:r w:rsidRPr="00BF38F3">
              <w:rPr>
                <w:rFonts w:hint="eastAsia"/>
                <w:sz w:val="20"/>
                <w:szCs w:val="20"/>
                <w:lang w:eastAsia="zh-CN"/>
              </w:rPr>
              <w:t>日第</w:t>
            </w:r>
            <w:r w:rsidRPr="00BF38F3">
              <w:rPr>
                <w:rFonts w:hint="eastAsia"/>
                <w:sz w:val="20"/>
                <w:szCs w:val="20"/>
                <w:lang w:eastAsia="zh-CN"/>
              </w:rPr>
              <w:t>15/7</w:t>
            </w:r>
            <w:r w:rsidRPr="00BF38F3">
              <w:rPr>
                <w:rFonts w:hint="eastAsia"/>
                <w:sz w:val="20"/>
                <w:szCs w:val="20"/>
                <w:lang w:eastAsia="zh-CN"/>
              </w:rPr>
              <w:t>号和第</w:t>
            </w:r>
            <w:r w:rsidRPr="00BF38F3">
              <w:rPr>
                <w:rFonts w:hint="eastAsia"/>
                <w:sz w:val="20"/>
                <w:szCs w:val="20"/>
                <w:lang w:eastAsia="zh-CN"/>
              </w:rPr>
              <w:t>15/15</w:t>
            </w:r>
            <w:r w:rsidRPr="00BF38F3">
              <w:rPr>
                <w:rFonts w:hint="eastAsia"/>
                <w:sz w:val="20"/>
                <w:szCs w:val="20"/>
                <w:lang w:eastAsia="zh-CN"/>
              </w:rPr>
              <w:t>号决定的</w:t>
            </w:r>
            <w:r w:rsidR="00FD5F3C">
              <w:rPr>
                <w:rFonts w:hint="eastAsia"/>
                <w:sz w:val="20"/>
                <w:szCs w:val="20"/>
                <w:lang w:eastAsia="zh-CN"/>
              </w:rPr>
              <w:t>规定</w:t>
            </w:r>
            <w:r w:rsidRPr="00BF38F3">
              <w:rPr>
                <w:rFonts w:hint="eastAsia"/>
                <w:sz w:val="20"/>
                <w:szCs w:val="20"/>
                <w:lang w:eastAsia="zh-CN"/>
              </w:rPr>
              <w:t>，在缔约方大会第十</w:t>
            </w:r>
            <w:r w:rsidRPr="006A694F">
              <w:rPr>
                <w:rFonts w:hint="eastAsia"/>
                <w:spacing w:val="-20"/>
                <w:sz w:val="20"/>
                <w:szCs w:val="20"/>
                <w:lang w:eastAsia="zh-CN"/>
              </w:rPr>
              <w:t>八</w:t>
            </w:r>
            <w:r w:rsidR="00046293">
              <w:rPr>
                <w:rFonts w:hint="eastAsia"/>
                <w:spacing w:val="-20"/>
                <w:sz w:val="20"/>
                <w:szCs w:val="20"/>
                <w:lang w:eastAsia="zh-CN"/>
              </w:rPr>
              <w:t>届</w:t>
            </w:r>
            <w:r w:rsidRPr="006A694F">
              <w:rPr>
                <w:rFonts w:hint="eastAsia"/>
                <w:spacing w:val="-20"/>
                <w:sz w:val="20"/>
                <w:szCs w:val="20"/>
                <w:lang w:eastAsia="zh-CN"/>
              </w:rPr>
              <w:t>会议之前，</w:t>
            </w:r>
            <w:r w:rsidR="00565265" w:rsidRPr="006A694F">
              <w:rPr>
                <w:rFonts w:hint="eastAsia"/>
                <w:spacing w:val="-20"/>
                <w:sz w:val="20"/>
                <w:szCs w:val="20"/>
                <w:lang w:eastAsia="zh-CN"/>
              </w:rPr>
              <w:t>（</w:t>
            </w:r>
            <w:r w:rsidR="001E0A35" w:rsidRPr="006A694F">
              <w:rPr>
                <w:spacing w:val="-20"/>
                <w:sz w:val="20"/>
                <w:szCs w:val="20"/>
                <w:lang w:eastAsia="zh-CN"/>
              </w:rPr>
              <w:t>……</w:t>
            </w:r>
            <w:r w:rsidR="00565265" w:rsidRPr="006A694F">
              <w:rPr>
                <w:rFonts w:hint="eastAsia"/>
                <w:spacing w:val="-20"/>
                <w:sz w:val="20"/>
                <w:szCs w:val="20"/>
                <w:lang w:eastAsia="zh-CN"/>
              </w:rPr>
              <w:t>）</w:t>
            </w:r>
            <w:r w:rsidRPr="00BF38F3">
              <w:rPr>
                <w:rFonts w:hint="eastAsia"/>
                <w:sz w:val="20"/>
                <w:szCs w:val="20"/>
                <w:lang w:eastAsia="zh-CN"/>
              </w:rPr>
              <w:t>对全球生物多样性框架基金的</w:t>
            </w:r>
            <w:r w:rsidR="00FF6366">
              <w:rPr>
                <w:rFonts w:hint="eastAsia"/>
                <w:sz w:val="20"/>
                <w:szCs w:val="20"/>
                <w:lang w:eastAsia="zh-CN"/>
              </w:rPr>
              <w:t>运行</w:t>
            </w:r>
            <w:r w:rsidRPr="00BF38F3">
              <w:rPr>
                <w:rFonts w:hint="eastAsia"/>
                <w:sz w:val="20"/>
                <w:szCs w:val="20"/>
                <w:lang w:eastAsia="zh-CN"/>
              </w:rPr>
              <w:t>和业绩进行盘点审查。”</w:t>
            </w:r>
          </w:p>
        </w:tc>
        <w:tc>
          <w:tcPr>
            <w:tcW w:w="1801" w:type="dxa"/>
          </w:tcPr>
          <w:p w14:paraId="4614E41E" w14:textId="41ABB81C" w:rsidR="0018532B" w:rsidRPr="00AA73A6" w:rsidRDefault="00647731" w:rsidP="00A02183">
            <w:pPr>
              <w:pStyle w:val="Para1"/>
              <w:numPr>
                <w:ilvl w:val="0"/>
                <w:numId w:val="0"/>
              </w:numPr>
              <w:rPr>
                <w:sz w:val="20"/>
                <w:szCs w:val="20"/>
              </w:rPr>
            </w:pPr>
            <w:r>
              <w:rPr>
                <w:sz w:val="20"/>
                <w:szCs w:val="20"/>
              </w:rPr>
              <w:t>忽略。</w:t>
            </w:r>
          </w:p>
        </w:tc>
      </w:tr>
      <w:tr w:rsidR="0018532B" w:rsidRPr="003B04FC" w14:paraId="2A2858DD" w14:textId="77777777" w:rsidTr="00AA73A6">
        <w:tc>
          <w:tcPr>
            <w:tcW w:w="508" w:type="dxa"/>
          </w:tcPr>
          <w:p w14:paraId="416E9A10" w14:textId="04325375" w:rsidR="0018532B" w:rsidRPr="00AA73A6" w:rsidRDefault="00345588" w:rsidP="00A02183">
            <w:pPr>
              <w:pStyle w:val="Para1"/>
              <w:numPr>
                <w:ilvl w:val="0"/>
                <w:numId w:val="0"/>
              </w:numPr>
              <w:rPr>
                <w:sz w:val="20"/>
                <w:szCs w:val="20"/>
              </w:rPr>
            </w:pPr>
            <w:r w:rsidRPr="00AA73A6">
              <w:rPr>
                <w:sz w:val="20"/>
                <w:szCs w:val="20"/>
              </w:rPr>
              <w:t>17</w:t>
            </w:r>
          </w:p>
        </w:tc>
        <w:tc>
          <w:tcPr>
            <w:tcW w:w="2322" w:type="dxa"/>
          </w:tcPr>
          <w:p w14:paraId="4B193F10" w14:textId="18F3116D" w:rsidR="0018532B" w:rsidRPr="00AA73A6" w:rsidRDefault="00377F86" w:rsidP="00510662">
            <w:pPr>
              <w:pStyle w:val="Para1"/>
              <w:numPr>
                <w:ilvl w:val="0"/>
                <w:numId w:val="0"/>
              </w:numPr>
              <w:jc w:val="left"/>
              <w:rPr>
                <w:sz w:val="20"/>
                <w:szCs w:val="20"/>
                <w:lang w:eastAsia="zh-CN"/>
              </w:rPr>
            </w:pPr>
            <w:r w:rsidRPr="0034795C">
              <w:rPr>
                <w:rFonts w:hint="eastAsia"/>
                <w:sz w:val="20"/>
                <w:szCs w:val="20"/>
                <w:lang w:eastAsia="zh-CN"/>
              </w:rPr>
              <w:t>受托人接受问责并遵守理事机构的决定</w:t>
            </w:r>
            <w:r w:rsidR="007564A9" w:rsidRPr="00561616">
              <w:rPr>
                <w:rFonts w:hint="eastAsia"/>
                <w:sz w:val="20"/>
                <w:szCs w:val="20"/>
                <w:lang w:eastAsia="zh-CN"/>
              </w:rPr>
              <w:t>。</w:t>
            </w:r>
          </w:p>
        </w:tc>
        <w:tc>
          <w:tcPr>
            <w:tcW w:w="3686" w:type="dxa"/>
          </w:tcPr>
          <w:p w14:paraId="245D82CE" w14:textId="269A17B9" w:rsidR="00B4528B" w:rsidRPr="00AA73A6" w:rsidRDefault="000B4216" w:rsidP="00B4528B">
            <w:pPr>
              <w:pStyle w:val="Para1"/>
              <w:numPr>
                <w:ilvl w:val="0"/>
                <w:numId w:val="0"/>
              </w:numPr>
              <w:rPr>
                <w:sz w:val="20"/>
                <w:szCs w:val="20"/>
                <w:lang w:eastAsia="zh-CN"/>
              </w:rPr>
            </w:pPr>
            <w:r>
              <w:rPr>
                <w:sz w:val="20"/>
                <w:szCs w:val="20"/>
                <w:lang w:eastAsia="zh-CN"/>
              </w:rPr>
              <w:t>第</w:t>
            </w:r>
            <w:r>
              <w:rPr>
                <w:sz w:val="20"/>
                <w:szCs w:val="20"/>
                <w:lang w:eastAsia="zh-CN"/>
              </w:rPr>
              <w:t>21</w:t>
            </w:r>
            <w:r>
              <w:rPr>
                <w:sz w:val="20"/>
                <w:szCs w:val="20"/>
                <w:lang w:eastAsia="zh-CN"/>
              </w:rPr>
              <w:t>条第</w:t>
            </w:r>
            <w:r>
              <w:rPr>
                <w:sz w:val="20"/>
                <w:szCs w:val="20"/>
                <w:lang w:eastAsia="zh-CN"/>
              </w:rPr>
              <w:t>1</w:t>
            </w:r>
            <w:r>
              <w:rPr>
                <w:sz w:val="20"/>
                <w:szCs w:val="20"/>
                <w:lang w:eastAsia="zh-CN"/>
              </w:rPr>
              <w:t>款：</w:t>
            </w:r>
          </w:p>
          <w:p w14:paraId="22952E31" w14:textId="20A118C0" w:rsidR="0018532B" w:rsidRPr="00AA73A6" w:rsidRDefault="00923D6D" w:rsidP="002A69F2">
            <w:pPr>
              <w:pStyle w:val="Para1"/>
              <w:numPr>
                <w:ilvl w:val="0"/>
                <w:numId w:val="0"/>
              </w:numPr>
              <w:jc w:val="left"/>
              <w:rPr>
                <w:sz w:val="20"/>
                <w:szCs w:val="20"/>
                <w:lang w:eastAsia="zh-CN"/>
              </w:rPr>
            </w:pPr>
            <w:r w:rsidRPr="00C535E4">
              <w:rPr>
                <w:rFonts w:hint="eastAsia"/>
                <w:sz w:val="20"/>
                <w:szCs w:val="20"/>
                <w:lang w:eastAsia="zh-CN"/>
              </w:rPr>
              <w:t>该机制应为本公约目的而在缔约国会议权力下履行职责</w:t>
            </w:r>
            <w:r w:rsidRPr="00C535E4">
              <w:rPr>
                <w:rFonts w:hint="eastAsia"/>
                <w:sz w:val="20"/>
                <w:szCs w:val="20"/>
                <w:lang w:eastAsia="zh-CN"/>
              </w:rPr>
              <w:t xml:space="preserve">, </w:t>
            </w:r>
            <w:r w:rsidRPr="00C535E4">
              <w:rPr>
                <w:rFonts w:hint="eastAsia"/>
                <w:sz w:val="20"/>
                <w:szCs w:val="20"/>
                <w:lang w:eastAsia="zh-CN"/>
              </w:rPr>
              <w:t>遵循会议的指导并向其负责。</w:t>
            </w:r>
          </w:p>
        </w:tc>
        <w:tc>
          <w:tcPr>
            <w:tcW w:w="2835" w:type="dxa"/>
          </w:tcPr>
          <w:p w14:paraId="5019DE6C" w14:textId="1C6CE923" w:rsidR="0018532B" w:rsidRPr="005E0957" w:rsidRDefault="00565265" w:rsidP="005E0957">
            <w:pPr>
              <w:pStyle w:val="NormalWeb"/>
              <w:rPr>
                <w:rFonts w:eastAsia="Times New Roman"/>
                <w:lang w:val="en-US" w:eastAsia="zh-CN"/>
              </w:rPr>
            </w:pPr>
            <w:r>
              <w:rPr>
                <w:sz w:val="20"/>
                <w:szCs w:val="20"/>
                <w:lang w:eastAsia="zh-CN"/>
              </w:rPr>
              <w:t>（</w:t>
            </w:r>
            <w:r w:rsidR="00211CDE" w:rsidRPr="00AA73A6">
              <w:rPr>
                <w:sz w:val="20"/>
                <w:szCs w:val="20"/>
                <w:lang w:eastAsia="zh-CN"/>
              </w:rPr>
              <w:t>b</w:t>
            </w:r>
            <w:r>
              <w:rPr>
                <w:sz w:val="20"/>
                <w:szCs w:val="20"/>
                <w:lang w:eastAsia="zh-CN"/>
              </w:rPr>
              <w:t>）</w:t>
            </w:r>
            <w:r w:rsidR="00BB26E6">
              <w:rPr>
                <w:sz w:val="20"/>
                <w:szCs w:val="20"/>
                <w:lang w:eastAsia="zh-CN"/>
              </w:rPr>
              <w:t xml:space="preserve"> </w:t>
            </w:r>
            <w:r w:rsidR="005E0957" w:rsidRPr="00473EA4">
              <w:rPr>
                <w:rFonts w:ascii="SimSun" w:hAnsi="SimSun" w:hint="eastAsia"/>
                <w:sz w:val="20"/>
                <w:szCs w:val="20"/>
                <w:lang w:eastAsia="zh-CN"/>
              </w:rPr>
              <w:t>受缔约方大会的领导和指导并对其负责</w:t>
            </w:r>
            <w:r w:rsidR="005E0957" w:rsidRPr="00473EA4">
              <w:rPr>
                <w:rFonts w:hint="eastAsia"/>
                <w:sz w:val="20"/>
                <w:szCs w:val="20"/>
                <w:lang w:eastAsia="zh-CN"/>
              </w:rPr>
              <w:t>；</w:t>
            </w:r>
          </w:p>
        </w:tc>
        <w:tc>
          <w:tcPr>
            <w:tcW w:w="2410" w:type="dxa"/>
          </w:tcPr>
          <w:p w14:paraId="0D52C035" w14:textId="62B1AB32" w:rsidR="00E16467" w:rsidRPr="00BF38F3" w:rsidRDefault="00F77402" w:rsidP="00E16467">
            <w:pPr>
              <w:spacing w:line="240" w:lineRule="atLeast"/>
              <w:rPr>
                <w:sz w:val="20"/>
                <w:szCs w:val="20"/>
                <w:lang w:eastAsia="zh-CN"/>
              </w:rPr>
            </w:pPr>
            <w:r w:rsidRPr="00BF38F3">
              <w:rPr>
                <w:rFonts w:hint="eastAsia"/>
                <w:sz w:val="20"/>
                <w:szCs w:val="20"/>
                <w:lang w:eastAsia="zh-CN"/>
              </w:rPr>
              <w:t>第</w:t>
            </w:r>
            <w:r w:rsidRPr="00BF38F3">
              <w:rPr>
                <w:rFonts w:hint="eastAsia"/>
                <w:sz w:val="20"/>
                <w:szCs w:val="20"/>
                <w:lang w:eastAsia="zh-CN"/>
              </w:rPr>
              <w:t>21</w:t>
            </w:r>
            <w:r w:rsidR="00B0575D" w:rsidRPr="00BF38F3">
              <w:rPr>
                <w:rFonts w:hint="eastAsia"/>
                <w:sz w:val="20"/>
                <w:szCs w:val="20"/>
                <w:lang w:eastAsia="zh-CN"/>
              </w:rPr>
              <w:t>条</w:t>
            </w:r>
            <w:r>
              <w:rPr>
                <w:rFonts w:hint="eastAsia"/>
                <w:sz w:val="20"/>
                <w:szCs w:val="20"/>
                <w:lang w:eastAsia="zh-CN"/>
              </w:rPr>
              <w:t>第</w:t>
            </w:r>
            <w:r w:rsidRPr="00BF38F3">
              <w:rPr>
                <w:rFonts w:hint="eastAsia"/>
                <w:sz w:val="20"/>
                <w:szCs w:val="20"/>
                <w:lang w:eastAsia="zh-CN"/>
              </w:rPr>
              <w:t>1</w:t>
            </w:r>
            <w:r>
              <w:rPr>
                <w:rFonts w:hint="eastAsia"/>
                <w:sz w:val="20"/>
                <w:szCs w:val="20"/>
                <w:lang w:eastAsia="zh-CN"/>
              </w:rPr>
              <w:t>款</w:t>
            </w:r>
            <w:r w:rsidR="00B0575D">
              <w:rPr>
                <w:rFonts w:hint="eastAsia"/>
                <w:sz w:val="20"/>
                <w:szCs w:val="20"/>
                <w:lang w:eastAsia="zh-CN"/>
              </w:rPr>
              <w:t>已经阐述并列入</w:t>
            </w:r>
            <w:r w:rsidR="00E16467" w:rsidRPr="00BF38F3">
              <w:rPr>
                <w:rFonts w:hint="eastAsia"/>
                <w:sz w:val="20"/>
                <w:szCs w:val="20"/>
                <w:lang w:eastAsia="zh-CN"/>
              </w:rPr>
              <w:t>问责制的概念，但指的是整个机制，而不是具体指受托人。</w:t>
            </w:r>
          </w:p>
          <w:p w14:paraId="0B76C029" w14:textId="62D3F629" w:rsidR="008F187E" w:rsidRPr="00AA73A6" w:rsidRDefault="00E16467" w:rsidP="00E16467">
            <w:pPr>
              <w:pStyle w:val="Para1"/>
              <w:numPr>
                <w:ilvl w:val="0"/>
                <w:numId w:val="0"/>
              </w:numPr>
              <w:jc w:val="left"/>
              <w:rPr>
                <w:sz w:val="20"/>
                <w:szCs w:val="20"/>
                <w:lang w:eastAsia="zh-CN"/>
              </w:rPr>
            </w:pPr>
            <w:r w:rsidRPr="00BF38F3">
              <w:rPr>
                <w:rFonts w:hint="eastAsia"/>
                <w:sz w:val="20"/>
                <w:szCs w:val="20"/>
                <w:lang w:eastAsia="zh-CN"/>
              </w:rPr>
              <w:t>不清楚“理事机构”一词是指缔约方大会还是该机制的理事机构。</w:t>
            </w:r>
          </w:p>
        </w:tc>
        <w:tc>
          <w:tcPr>
            <w:tcW w:w="1801" w:type="dxa"/>
          </w:tcPr>
          <w:p w14:paraId="65B6A016" w14:textId="0C995D84" w:rsidR="0018532B" w:rsidRPr="00AA73A6" w:rsidRDefault="008D104E" w:rsidP="002A69F2">
            <w:pPr>
              <w:pStyle w:val="Para1"/>
              <w:numPr>
                <w:ilvl w:val="0"/>
                <w:numId w:val="0"/>
              </w:numPr>
              <w:jc w:val="left"/>
              <w:rPr>
                <w:sz w:val="20"/>
                <w:szCs w:val="20"/>
                <w:lang w:eastAsia="zh-CN"/>
              </w:rPr>
            </w:pPr>
            <w:r>
              <w:rPr>
                <w:rFonts w:hint="eastAsia"/>
                <w:sz w:val="20"/>
                <w:szCs w:val="20"/>
                <w:lang w:eastAsia="zh-CN"/>
              </w:rPr>
              <w:t>要求</w:t>
            </w:r>
            <w:r w:rsidRPr="007A554B">
              <w:rPr>
                <w:rFonts w:hint="eastAsia"/>
                <w:sz w:val="20"/>
                <w:szCs w:val="20"/>
                <w:lang w:eastAsia="zh-CN"/>
              </w:rPr>
              <w:t>提议者澄清意图和</w:t>
            </w:r>
            <w:r w:rsidR="000B29FA">
              <w:rPr>
                <w:rFonts w:hint="eastAsia"/>
                <w:sz w:val="20"/>
                <w:szCs w:val="20"/>
                <w:lang w:eastAsia="zh-CN"/>
              </w:rPr>
              <w:t>意思</w:t>
            </w:r>
            <w:r w:rsidRPr="007A554B">
              <w:rPr>
                <w:rFonts w:hint="eastAsia"/>
                <w:sz w:val="20"/>
                <w:szCs w:val="20"/>
                <w:lang w:eastAsia="zh-CN"/>
              </w:rPr>
              <w:t>，并酌情进一步</w:t>
            </w:r>
            <w:r>
              <w:rPr>
                <w:rFonts w:hint="eastAsia"/>
                <w:sz w:val="20"/>
                <w:szCs w:val="20"/>
                <w:lang w:eastAsia="zh-CN"/>
              </w:rPr>
              <w:t>审议</w:t>
            </w:r>
            <w:r w:rsidRPr="007A554B">
              <w:rPr>
                <w:rFonts w:hint="eastAsia"/>
                <w:sz w:val="20"/>
                <w:szCs w:val="20"/>
                <w:lang w:eastAsia="zh-CN"/>
              </w:rPr>
              <w:t>。</w:t>
            </w:r>
            <w:r w:rsidR="003F7F6F" w:rsidRPr="00AA73A6">
              <w:rPr>
                <w:sz w:val="20"/>
                <w:szCs w:val="20"/>
                <w:lang w:eastAsia="zh-CN"/>
              </w:rPr>
              <w:t xml:space="preserve"> </w:t>
            </w:r>
          </w:p>
        </w:tc>
      </w:tr>
      <w:tr w:rsidR="00086F42" w:rsidRPr="003B04FC" w14:paraId="0F74F372" w14:textId="77777777" w:rsidTr="00AA73A6">
        <w:tc>
          <w:tcPr>
            <w:tcW w:w="508" w:type="dxa"/>
          </w:tcPr>
          <w:p w14:paraId="6D750996" w14:textId="51DF672C" w:rsidR="00086F42" w:rsidRPr="00AA73A6" w:rsidRDefault="00345588" w:rsidP="00A02183">
            <w:pPr>
              <w:pStyle w:val="Para1"/>
              <w:numPr>
                <w:ilvl w:val="0"/>
                <w:numId w:val="0"/>
              </w:numPr>
              <w:rPr>
                <w:sz w:val="20"/>
                <w:szCs w:val="20"/>
              </w:rPr>
            </w:pPr>
            <w:r w:rsidRPr="00AA73A6">
              <w:rPr>
                <w:sz w:val="20"/>
                <w:szCs w:val="20"/>
              </w:rPr>
              <w:t>18</w:t>
            </w:r>
          </w:p>
        </w:tc>
        <w:tc>
          <w:tcPr>
            <w:tcW w:w="2322" w:type="dxa"/>
          </w:tcPr>
          <w:p w14:paraId="3DFDBCC6" w14:textId="60AEA123" w:rsidR="00086F42" w:rsidRPr="00AA73A6" w:rsidRDefault="00377F86" w:rsidP="00510662">
            <w:pPr>
              <w:pStyle w:val="Para1"/>
              <w:numPr>
                <w:ilvl w:val="0"/>
                <w:numId w:val="0"/>
              </w:numPr>
              <w:jc w:val="left"/>
              <w:rPr>
                <w:sz w:val="20"/>
                <w:szCs w:val="20"/>
                <w:lang w:eastAsia="zh-CN"/>
              </w:rPr>
            </w:pPr>
            <w:r w:rsidRPr="0034795C">
              <w:rPr>
                <w:rFonts w:hint="eastAsia"/>
                <w:sz w:val="20"/>
                <w:szCs w:val="20"/>
                <w:lang w:eastAsia="zh-CN"/>
              </w:rPr>
              <w:t>能够利用支持生物多样性行动和支持应对其他相关环境挑战的行动之间的协同作用</w:t>
            </w:r>
            <w:r>
              <w:rPr>
                <w:rFonts w:hint="eastAsia"/>
                <w:sz w:val="20"/>
                <w:szCs w:val="20"/>
                <w:lang w:eastAsia="zh-CN"/>
              </w:rPr>
              <w:t>。</w:t>
            </w:r>
          </w:p>
        </w:tc>
        <w:tc>
          <w:tcPr>
            <w:tcW w:w="3686" w:type="dxa"/>
          </w:tcPr>
          <w:p w14:paraId="4A3FC661" w14:textId="77777777" w:rsidR="00086F42" w:rsidRPr="00AA73A6" w:rsidRDefault="00086F42" w:rsidP="00A02183">
            <w:pPr>
              <w:pStyle w:val="Para1"/>
              <w:numPr>
                <w:ilvl w:val="0"/>
                <w:numId w:val="0"/>
              </w:numPr>
              <w:rPr>
                <w:sz w:val="20"/>
                <w:szCs w:val="20"/>
                <w:lang w:eastAsia="zh-CN"/>
              </w:rPr>
            </w:pPr>
          </w:p>
        </w:tc>
        <w:tc>
          <w:tcPr>
            <w:tcW w:w="2835" w:type="dxa"/>
          </w:tcPr>
          <w:p w14:paraId="0BAA57E6" w14:textId="641537E6" w:rsidR="00086F42" w:rsidRPr="00BB26E6" w:rsidRDefault="00565265" w:rsidP="000E7B0E">
            <w:pPr>
              <w:pStyle w:val="NormalWeb"/>
              <w:rPr>
                <w:rFonts w:eastAsia="Times New Roman"/>
                <w:sz w:val="20"/>
                <w:szCs w:val="20"/>
                <w:lang w:val="en-US" w:eastAsia="zh-CN"/>
              </w:rPr>
            </w:pPr>
            <w:r>
              <w:rPr>
                <w:sz w:val="20"/>
                <w:szCs w:val="20"/>
                <w:lang w:eastAsia="zh-CN"/>
              </w:rPr>
              <w:t>（</w:t>
            </w:r>
            <w:r w:rsidR="009C4154" w:rsidRPr="00BB26E6">
              <w:rPr>
                <w:sz w:val="20"/>
                <w:szCs w:val="20"/>
                <w:lang w:eastAsia="zh-CN"/>
              </w:rPr>
              <w:t>c</w:t>
            </w:r>
            <w:r>
              <w:rPr>
                <w:sz w:val="20"/>
                <w:szCs w:val="20"/>
                <w:lang w:eastAsia="zh-CN"/>
              </w:rPr>
              <w:t>）</w:t>
            </w:r>
            <w:r w:rsidR="00BB26E6" w:rsidRPr="00BB26E6">
              <w:rPr>
                <w:sz w:val="20"/>
                <w:szCs w:val="20"/>
                <w:lang w:eastAsia="zh-CN"/>
              </w:rPr>
              <w:t xml:space="preserve"> </w:t>
            </w:r>
            <w:r w:rsidR="000E7B0E" w:rsidRPr="00BB26E6">
              <w:rPr>
                <w:rFonts w:ascii="SimSun" w:hAnsi="SimSun" w:hint="eastAsia"/>
                <w:sz w:val="20"/>
                <w:szCs w:val="20"/>
                <w:lang w:eastAsia="zh-CN"/>
              </w:rPr>
              <w:t>在一个民主和透明治理体系内运行，确保是一个公正、公平、包容、</w:t>
            </w:r>
            <w:r w:rsidR="000E7B0E" w:rsidRPr="00BB26E6">
              <w:rPr>
                <w:rFonts w:ascii="SimSun" w:hAnsi="SimSun" w:hint="eastAsia"/>
                <w:b/>
                <w:bCs/>
                <w:sz w:val="20"/>
                <w:szCs w:val="20"/>
                <w:lang w:eastAsia="zh-CN"/>
              </w:rPr>
              <w:t>高效率</w:t>
            </w:r>
            <w:r w:rsidR="000E7B0E" w:rsidRPr="00BB26E6">
              <w:rPr>
                <w:rFonts w:ascii="SimSun" w:hAnsi="SimSun" w:hint="eastAsia"/>
                <w:sz w:val="20"/>
                <w:szCs w:val="20"/>
                <w:lang w:eastAsia="zh-CN"/>
              </w:rPr>
              <w:t>和有代表性的机构；</w:t>
            </w:r>
          </w:p>
        </w:tc>
        <w:tc>
          <w:tcPr>
            <w:tcW w:w="2410" w:type="dxa"/>
          </w:tcPr>
          <w:p w14:paraId="20FAD22C" w14:textId="7A3E172E" w:rsidR="00086F42" w:rsidRPr="00AA73A6" w:rsidRDefault="00E16467" w:rsidP="002A69F2">
            <w:pPr>
              <w:pStyle w:val="Para1"/>
              <w:numPr>
                <w:ilvl w:val="0"/>
                <w:numId w:val="0"/>
              </w:numPr>
              <w:jc w:val="left"/>
              <w:rPr>
                <w:sz w:val="20"/>
                <w:szCs w:val="20"/>
                <w:lang w:eastAsia="zh-CN"/>
              </w:rPr>
            </w:pPr>
            <w:r w:rsidRPr="00BF38F3">
              <w:rPr>
                <w:rFonts w:hint="eastAsia"/>
                <w:sz w:val="20"/>
                <w:szCs w:val="20"/>
                <w:lang w:eastAsia="zh-CN"/>
              </w:rPr>
              <w:t xml:space="preserve"> </w:t>
            </w:r>
            <w:r w:rsidRPr="00BF38F3">
              <w:rPr>
                <w:rFonts w:hint="eastAsia"/>
                <w:sz w:val="20"/>
                <w:szCs w:val="20"/>
                <w:lang w:eastAsia="zh-CN"/>
              </w:rPr>
              <w:t>“高</w:t>
            </w:r>
            <w:r w:rsidR="00053A7F">
              <w:rPr>
                <w:rFonts w:hint="eastAsia"/>
                <w:sz w:val="20"/>
                <w:szCs w:val="20"/>
                <w:lang w:eastAsia="zh-CN"/>
              </w:rPr>
              <w:t>效率</w:t>
            </w:r>
            <w:r w:rsidRPr="00BF38F3">
              <w:rPr>
                <w:rFonts w:hint="eastAsia"/>
                <w:sz w:val="20"/>
                <w:szCs w:val="20"/>
                <w:lang w:eastAsia="zh-CN"/>
              </w:rPr>
              <w:t>”一词以</w:t>
            </w:r>
            <w:r w:rsidR="009F0D0B">
              <w:rPr>
                <w:rFonts w:hint="eastAsia"/>
                <w:sz w:val="20"/>
                <w:szCs w:val="20"/>
                <w:lang w:eastAsia="zh-CN"/>
              </w:rPr>
              <w:t>较</w:t>
            </w:r>
            <w:r w:rsidRPr="00BF38F3">
              <w:rPr>
                <w:rFonts w:hint="eastAsia"/>
                <w:sz w:val="20"/>
                <w:szCs w:val="20"/>
                <w:lang w:eastAsia="zh-CN"/>
              </w:rPr>
              <w:t>通用的形式表达了这一概念</w:t>
            </w:r>
            <w:r w:rsidRPr="009358C5">
              <w:rPr>
                <w:rFonts w:hint="eastAsia"/>
                <w:sz w:val="20"/>
                <w:szCs w:val="20"/>
                <w:lang w:eastAsia="zh-CN"/>
              </w:rPr>
              <w:t>。</w:t>
            </w:r>
          </w:p>
        </w:tc>
        <w:tc>
          <w:tcPr>
            <w:tcW w:w="1801" w:type="dxa"/>
          </w:tcPr>
          <w:p w14:paraId="515D9DA0" w14:textId="004D280F" w:rsidR="00086F42" w:rsidRPr="00AA73A6" w:rsidRDefault="004666F1" w:rsidP="002A69F2">
            <w:pPr>
              <w:pStyle w:val="Para1"/>
              <w:numPr>
                <w:ilvl w:val="0"/>
                <w:numId w:val="0"/>
              </w:numPr>
              <w:jc w:val="left"/>
              <w:rPr>
                <w:sz w:val="20"/>
                <w:szCs w:val="20"/>
                <w:lang w:eastAsia="zh-CN"/>
              </w:rPr>
            </w:pPr>
            <w:r>
              <w:rPr>
                <w:rFonts w:hint="eastAsia"/>
                <w:sz w:val="20"/>
                <w:szCs w:val="20"/>
                <w:lang w:eastAsia="zh-CN"/>
              </w:rPr>
              <w:t>审议</w:t>
            </w:r>
            <w:r w:rsidR="008D104E" w:rsidRPr="007C2750">
              <w:rPr>
                <w:rFonts w:hint="eastAsia"/>
                <w:sz w:val="20"/>
                <w:szCs w:val="20"/>
                <w:lang w:eastAsia="zh-CN"/>
              </w:rPr>
              <w:t>是否需要明确提及协同增效，或者</w:t>
            </w:r>
            <w:r w:rsidR="008D104E">
              <w:rPr>
                <w:rFonts w:hint="eastAsia"/>
                <w:sz w:val="20"/>
                <w:szCs w:val="20"/>
                <w:lang w:eastAsia="zh-CN"/>
              </w:rPr>
              <w:t>“高效</w:t>
            </w:r>
            <w:r w:rsidR="008D104E">
              <w:rPr>
                <w:rFonts w:hint="eastAsia"/>
                <w:sz w:val="20"/>
                <w:szCs w:val="20"/>
                <w:lang w:eastAsia="zh-CN"/>
              </w:rPr>
              <w:lastRenderedPageBreak/>
              <w:t>率”</w:t>
            </w:r>
            <w:r w:rsidR="008D104E" w:rsidRPr="007C2750">
              <w:rPr>
                <w:rFonts w:hint="eastAsia"/>
                <w:sz w:val="20"/>
                <w:szCs w:val="20"/>
                <w:lang w:eastAsia="zh-CN"/>
              </w:rPr>
              <w:t>一词是否</w:t>
            </w:r>
            <w:r w:rsidR="008D104E">
              <w:rPr>
                <w:rFonts w:hint="eastAsia"/>
                <w:sz w:val="20"/>
                <w:szCs w:val="20"/>
                <w:lang w:eastAsia="zh-CN"/>
              </w:rPr>
              <w:t>已经</w:t>
            </w:r>
            <w:r w:rsidR="008D104E" w:rsidRPr="007C2750">
              <w:rPr>
                <w:rFonts w:hint="eastAsia"/>
                <w:sz w:val="20"/>
                <w:szCs w:val="20"/>
                <w:lang w:eastAsia="zh-CN"/>
              </w:rPr>
              <w:t>足够。</w:t>
            </w:r>
          </w:p>
        </w:tc>
      </w:tr>
      <w:tr w:rsidR="00086F42" w:rsidRPr="003B04FC" w14:paraId="5DF30447" w14:textId="77777777" w:rsidTr="00AA73A6">
        <w:tc>
          <w:tcPr>
            <w:tcW w:w="508" w:type="dxa"/>
          </w:tcPr>
          <w:p w14:paraId="314CF7D0" w14:textId="67DC5523" w:rsidR="00086F42" w:rsidRPr="00AA73A6" w:rsidRDefault="00345588" w:rsidP="00A02183">
            <w:pPr>
              <w:pStyle w:val="Para1"/>
              <w:numPr>
                <w:ilvl w:val="0"/>
                <w:numId w:val="0"/>
              </w:numPr>
              <w:rPr>
                <w:sz w:val="20"/>
                <w:szCs w:val="20"/>
              </w:rPr>
            </w:pPr>
            <w:r w:rsidRPr="00AA73A6">
              <w:rPr>
                <w:sz w:val="20"/>
                <w:szCs w:val="20"/>
              </w:rPr>
              <w:lastRenderedPageBreak/>
              <w:t>19</w:t>
            </w:r>
          </w:p>
        </w:tc>
        <w:tc>
          <w:tcPr>
            <w:tcW w:w="2322" w:type="dxa"/>
          </w:tcPr>
          <w:p w14:paraId="70CBB875" w14:textId="7E556093" w:rsidR="00086F42" w:rsidRPr="00AA73A6" w:rsidRDefault="00743518" w:rsidP="00510662">
            <w:pPr>
              <w:pStyle w:val="Para1"/>
              <w:numPr>
                <w:ilvl w:val="0"/>
                <w:numId w:val="0"/>
              </w:numPr>
              <w:jc w:val="left"/>
              <w:rPr>
                <w:sz w:val="20"/>
                <w:szCs w:val="20"/>
                <w:lang w:eastAsia="zh-CN"/>
              </w:rPr>
            </w:pPr>
            <w:r w:rsidRPr="0034795C">
              <w:rPr>
                <w:rFonts w:hint="eastAsia"/>
                <w:sz w:val="20"/>
                <w:szCs w:val="20"/>
                <w:lang w:eastAsia="zh-CN"/>
              </w:rPr>
              <w:t>为集体行动提供资金，包括为土著人民和地方社区的集体行动、以地球母亲为中心的行动以及采取非市场化方法的行动提供资金</w:t>
            </w:r>
            <w:r>
              <w:rPr>
                <w:rFonts w:hint="eastAsia"/>
                <w:sz w:val="20"/>
                <w:szCs w:val="20"/>
                <w:lang w:eastAsia="zh-CN"/>
              </w:rPr>
              <w:t>。</w:t>
            </w:r>
          </w:p>
        </w:tc>
        <w:tc>
          <w:tcPr>
            <w:tcW w:w="3686" w:type="dxa"/>
          </w:tcPr>
          <w:p w14:paraId="52704ECC" w14:textId="77777777" w:rsidR="00086F42" w:rsidRPr="00AA73A6" w:rsidRDefault="00086F42" w:rsidP="00A02183">
            <w:pPr>
              <w:pStyle w:val="Para1"/>
              <w:numPr>
                <w:ilvl w:val="0"/>
                <w:numId w:val="0"/>
              </w:numPr>
              <w:rPr>
                <w:sz w:val="20"/>
                <w:szCs w:val="20"/>
                <w:lang w:eastAsia="zh-CN"/>
              </w:rPr>
            </w:pPr>
          </w:p>
        </w:tc>
        <w:tc>
          <w:tcPr>
            <w:tcW w:w="2835" w:type="dxa"/>
          </w:tcPr>
          <w:p w14:paraId="398BD056" w14:textId="77777777" w:rsidR="00086F42" w:rsidRPr="00AA73A6" w:rsidRDefault="00086F42" w:rsidP="00A02183">
            <w:pPr>
              <w:pStyle w:val="Para1"/>
              <w:numPr>
                <w:ilvl w:val="0"/>
                <w:numId w:val="0"/>
              </w:numPr>
              <w:rPr>
                <w:sz w:val="20"/>
                <w:szCs w:val="20"/>
                <w:lang w:eastAsia="zh-CN"/>
              </w:rPr>
            </w:pPr>
          </w:p>
        </w:tc>
        <w:tc>
          <w:tcPr>
            <w:tcW w:w="2410" w:type="dxa"/>
          </w:tcPr>
          <w:p w14:paraId="43C4401E" w14:textId="7BED7D0E" w:rsidR="00086F42" w:rsidRPr="00AA73A6" w:rsidRDefault="009F0D0B" w:rsidP="00510662">
            <w:pPr>
              <w:pStyle w:val="Para1"/>
              <w:numPr>
                <w:ilvl w:val="0"/>
                <w:numId w:val="0"/>
              </w:numPr>
              <w:jc w:val="left"/>
              <w:rPr>
                <w:sz w:val="20"/>
                <w:szCs w:val="20"/>
                <w:lang w:eastAsia="zh-CN"/>
              </w:rPr>
            </w:pPr>
            <w:r>
              <w:rPr>
                <w:rFonts w:hint="eastAsia"/>
                <w:sz w:val="20"/>
                <w:szCs w:val="20"/>
                <w:lang w:eastAsia="zh-CN"/>
              </w:rPr>
              <w:t>尚未</w:t>
            </w:r>
            <w:r w:rsidR="00A13CAB">
              <w:rPr>
                <w:rFonts w:hint="eastAsia"/>
                <w:sz w:val="20"/>
                <w:szCs w:val="20"/>
                <w:lang w:eastAsia="zh-CN"/>
              </w:rPr>
              <w:t>纳入</w:t>
            </w:r>
            <w:r w:rsidRPr="00BF38F3">
              <w:rPr>
                <w:rFonts w:hint="eastAsia"/>
                <w:sz w:val="20"/>
                <w:szCs w:val="20"/>
                <w:lang w:eastAsia="zh-CN"/>
              </w:rPr>
              <w:t>这</w:t>
            </w:r>
            <w:r>
              <w:rPr>
                <w:rFonts w:hint="eastAsia"/>
                <w:sz w:val="20"/>
                <w:szCs w:val="20"/>
                <w:lang w:eastAsia="zh-CN"/>
              </w:rPr>
              <w:t>一</w:t>
            </w:r>
            <w:r w:rsidRPr="00BF38F3">
              <w:rPr>
                <w:rFonts w:hint="eastAsia"/>
                <w:sz w:val="20"/>
                <w:szCs w:val="20"/>
                <w:lang w:eastAsia="zh-CN"/>
              </w:rPr>
              <w:t>概念。与第</w:t>
            </w:r>
            <w:r w:rsidRPr="00BF38F3">
              <w:rPr>
                <w:rFonts w:hint="eastAsia"/>
                <w:sz w:val="20"/>
                <w:szCs w:val="20"/>
                <w:lang w:eastAsia="zh-CN"/>
              </w:rPr>
              <w:t>1</w:t>
            </w:r>
            <w:r w:rsidR="006E6CC5">
              <w:rPr>
                <w:sz w:val="20"/>
                <w:szCs w:val="20"/>
                <w:lang w:eastAsia="zh-CN"/>
              </w:rPr>
              <w:t>4</w:t>
            </w:r>
            <w:r w:rsidRPr="00BF38F3">
              <w:rPr>
                <w:rFonts w:hint="eastAsia"/>
                <w:sz w:val="20"/>
                <w:szCs w:val="20"/>
                <w:lang w:eastAsia="zh-CN"/>
              </w:rPr>
              <w:t>点</w:t>
            </w:r>
            <w:r>
              <w:rPr>
                <w:rFonts w:hint="eastAsia"/>
                <w:sz w:val="20"/>
                <w:szCs w:val="20"/>
                <w:lang w:eastAsia="zh-CN"/>
              </w:rPr>
              <w:t>存在</w:t>
            </w:r>
            <w:r w:rsidRPr="00BF38F3">
              <w:rPr>
                <w:rFonts w:hint="eastAsia"/>
                <w:sz w:val="20"/>
                <w:szCs w:val="20"/>
                <w:lang w:eastAsia="zh-CN"/>
              </w:rPr>
              <w:t>重叠。</w:t>
            </w:r>
          </w:p>
        </w:tc>
        <w:tc>
          <w:tcPr>
            <w:tcW w:w="1801" w:type="dxa"/>
          </w:tcPr>
          <w:p w14:paraId="5ADCA6AC" w14:textId="545C3341" w:rsidR="00086F42" w:rsidRPr="00AA73A6" w:rsidRDefault="00964C8D" w:rsidP="00510662">
            <w:pPr>
              <w:pStyle w:val="Para1"/>
              <w:numPr>
                <w:ilvl w:val="0"/>
                <w:numId w:val="0"/>
              </w:numPr>
              <w:jc w:val="left"/>
              <w:rPr>
                <w:sz w:val="20"/>
                <w:szCs w:val="20"/>
                <w:lang w:eastAsia="zh-CN"/>
              </w:rPr>
            </w:pPr>
            <w:r w:rsidRPr="00794E57">
              <w:rPr>
                <w:rFonts w:hint="eastAsia"/>
                <w:sz w:val="20"/>
                <w:szCs w:val="20"/>
                <w:lang w:eastAsia="zh-CN"/>
              </w:rPr>
              <w:t>合并关于</w:t>
            </w:r>
            <w:r w:rsidR="00E45C39">
              <w:rPr>
                <w:rFonts w:hint="eastAsia"/>
                <w:sz w:val="20"/>
                <w:szCs w:val="20"/>
                <w:lang w:eastAsia="zh-CN"/>
              </w:rPr>
              <w:t>第</w:t>
            </w:r>
            <w:r>
              <w:rPr>
                <w:rFonts w:hint="eastAsia"/>
                <w:sz w:val="20"/>
                <w:szCs w:val="20"/>
                <w:lang w:eastAsia="zh-CN"/>
              </w:rPr>
              <w:t>14</w:t>
            </w:r>
            <w:r w:rsidR="00E45C39">
              <w:rPr>
                <w:rFonts w:hint="eastAsia"/>
                <w:sz w:val="20"/>
                <w:szCs w:val="20"/>
                <w:lang w:eastAsia="zh-CN"/>
              </w:rPr>
              <w:t>点</w:t>
            </w:r>
            <w:r w:rsidRPr="00794E57">
              <w:rPr>
                <w:rFonts w:hint="eastAsia"/>
                <w:sz w:val="20"/>
                <w:szCs w:val="20"/>
                <w:lang w:eastAsia="zh-CN"/>
              </w:rPr>
              <w:t>和</w:t>
            </w:r>
            <w:r w:rsidR="00E45C39">
              <w:rPr>
                <w:rFonts w:hint="eastAsia"/>
                <w:sz w:val="20"/>
                <w:szCs w:val="20"/>
                <w:lang w:eastAsia="zh-CN"/>
              </w:rPr>
              <w:t>第</w:t>
            </w:r>
            <w:r w:rsidRPr="00794E57">
              <w:rPr>
                <w:rFonts w:hint="eastAsia"/>
                <w:sz w:val="20"/>
                <w:szCs w:val="20"/>
                <w:lang w:eastAsia="zh-CN"/>
              </w:rPr>
              <w:t>1</w:t>
            </w:r>
            <w:r>
              <w:rPr>
                <w:sz w:val="20"/>
                <w:szCs w:val="20"/>
                <w:lang w:eastAsia="zh-CN"/>
              </w:rPr>
              <w:t>9</w:t>
            </w:r>
            <w:r w:rsidR="00E45C39">
              <w:rPr>
                <w:rFonts w:hint="eastAsia"/>
                <w:sz w:val="20"/>
                <w:szCs w:val="20"/>
                <w:lang w:eastAsia="zh-CN"/>
              </w:rPr>
              <w:t>点</w:t>
            </w:r>
            <w:r w:rsidRPr="00794E57">
              <w:rPr>
                <w:rFonts w:hint="eastAsia"/>
                <w:sz w:val="20"/>
                <w:szCs w:val="20"/>
                <w:lang w:eastAsia="zh-CN"/>
              </w:rPr>
              <w:t>的讨论，并进一步</w:t>
            </w:r>
            <w:r w:rsidR="008110C4">
              <w:rPr>
                <w:rFonts w:hint="eastAsia"/>
                <w:sz w:val="20"/>
                <w:szCs w:val="20"/>
                <w:lang w:eastAsia="zh-CN"/>
              </w:rPr>
              <w:t>审议</w:t>
            </w:r>
            <w:r w:rsidRPr="00794E57">
              <w:rPr>
                <w:rFonts w:hint="eastAsia"/>
                <w:sz w:val="20"/>
                <w:szCs w:val="20"/>
                <w:lang w:eastAsia="zh-CN"/>
              </w:rPr>
              <w:t>是否</w:t>
            </w:r>
            <w:r>
              <w:rPr>
                <w:rFonts w:hint="eastAsia"/>
                <w:sz w:val="20"/>
                <w:szCs w:val="20"/>
                <w:lang w:eastAsia="zh-CN"/>
              </w:rPr>
              <w:t>将其列入</w:t>
            </w:r>
            <w:r w:rsidRPr="00794E57">
              <w:rPr>
                <w:rFonts w:hint="eastAsia"/>
                <w:sz w:val="20"/>
                <w:szCs w:val="20"/>
                <w:lang w:eastAsia="zh-CN"/>
              </w:rPr>
              <w:t>。</w:t>
            </w:r>
          </w:p>
        </w:tc>
      </w:tr>
    </w:tbl>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AA73A6">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41579" w14:textId="77777777" w:rsidR="00BF5B37" w:rsidRPr="00866063" w:rsidRDefault="00BF5B37" w:rsidP="00CF1848">
      <w:r w:rsidRPr="00866063">
        <w:separator/>
      </w:r>
    </w:p>
  </w:endnote>
  <w:endnote w:type="continuationSeparator" w:id="0">
    <w:p w14:paraId="1A5D46BB" w14:textId="77777777" w:rsidR="00BF5B37" w:rsidRPr="00866063" w:rsidRDefault="00BF5B37"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ongti TC">
    <w:altName w:val="Microsoft JhengHei"/>
    <w:charset w:val="88"/>
    <w:family w:val="auto"/>
    <w:pitch w:val="variable"/>
    <w:sig w:usb0="00000287" w:usb1="080F0000" w:usb2="00000010" w:usb3="00000000" w:csb0="0014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5BA8" w14:textId="77777777" w:rsidR="00BF5B37" w:rsidRPr="00866063" w:rsidRDefault="00BF5B37" w:rsidP="00CF1848">
      <w:r w:rsidRPr="00866063">
        <w:separator/>
      </w:r>
    </w:p>
  </w:footnote>
  <w:footnote w:type="continuationSeparator" w:id="0">
    <w:p w14:paraId="033B4C72" w14:textId="77777777" w:rsidR="00BF5B37" w:rsidRPr="00866063" w:rsidRDefault="00BF5B37" w:rsidP="00CF1848">
      <w:r w:rsidRPr="00866063">
        <w:continuationSeparator/>
      </w:r>
    </w:p>
  </w:footnote>
  <w:footnote w:id="1">
    <w:p w14:paraId="22B323DB" w14:textId="2EEBCD34" w:rsidR="00401272" w:rsidRPr="007973BA" w:rsidRDefault="00401272" w:rsidP="007973BA">
      <w:pPr>
        <w:pStyle w:val="FootnoteText"/>
        <w:spacing w:after="60"/>
        <w:rPr>
          <w:sz w:val="20"/>
          <w:lang w:val="en-US" w:eastAsia="zh-CN"/>
        </w:rPr>
      </w:pPr>
      <w:r w:rsidRPr="007973BA">
        <w:rPr>
          <w:rStyle w:val="FootnoteReference"/>
          <w:sz w:val="20"/>
          <w:lang w:val="en-US" w:eastAsia="zh-CN"/>
        </w:rPr>
        <w:t>*</w:t>
      </w:r>
      <w:r w:rsidRPr="007973BA">
        <w:rPr>
          <w:sz w:val="20"/>
          <w:lang w:val="en-US" w:eastAsia="zh-CN"/>
        </w:rPr>
        <w:t xml:space="preserve"> </w:t>
      </w:r>
      <w:hyperlink r:id="rId1" w:history="1">
        <w:r w:rsidRPr="007973BA">
          <w:rPr>
            <w:rStyle w:val="Hyperlink"/>
            <w:sz w:val="20"/>
            <w:lang w:val="en-US" w:eastAsia="zh-CN"/>
          </w:rPr>
          <w:t>CBD/SBI/7/1</w:t>
        </w:r>
      </w:hyperlink>
      <w:r w:rsidR="00F16847" w:rsidRPr="007973BA">
        <w:rPr>
          <w:sz w:val="20"/>
          <w:lang w:val="en-US" w:eastAsia="zh-CN"/>
        </w:rPr>
        <w:t>。</w:t>
      </w:r>
    </w:p>
  </w:footnote>
  <w:footnote w:id="2">
    <w:p w14:paraId="5C03988F" w14:textId="76807DCB" w:rsidR="0026653C" w:rsidRPr="00AA73A6" w:rsidRDefault="0026653C" w:rsidP="007973BA">
      <w:pPr>
        <w:pStyle w:val="FootnoteText"/>
        <w:spacing w:after="60"/>
        <w:rPr>
          <w:lang w:val="en-CA" w:eastAsia="zh-CN"/>
        </w:rPr>
      </w:pPr>
      <w:r w:rsidRPr="007973BA">
        <w:rPr>
          <w:rStyle w:val="FootnoteReference"/>
          <w:sz w:val="20"/>
          <w:lang w:eastAsia="zh-CN"/>
        </w:rPr>
        <w:t>**</w:t>
      </w:r>
      <w:r w:rsidRPr="007973BA">
        <w:rPr>
          <w:sz w:val="20"/>
          <w:lang w:eastAsia="zh-CN"/>
        </w:rPr>
        <w:t xml:space="preserve"> </w:t>
      </w:r>
      <w:r w:rsidR="005F2D85" w:rsidRPr="007973BA">
        <w:rPr>
          <w:sz w:val="20"/>
          <w:lang w:eastAsia="zh-CN"/>
        </w:rPr>
        <w:t>本文件未经正式编辑。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7D6F7DC" w:rsidR="00534681" w:rsidRPr="00866063" w:rsidRDefault="005E7725" w:rsidP="007C4951">
        <w:pPr>
          <w:pStyle w:val="Header"/>
          <w:spacing w:after="240"/>
          <w:rPr>
            <w:szCs w:val="20"/>
          </w:rPr>
        </w:pPr>
        <w:r>
          <w:rPr>
            <w:szCs w:val="20"/>
          </w:rPr>
          <w:t>CBD/SBI/</w:t>
        </w:r>
        <w:r w:rsidR="00D7751D">
          <w:rPr>
            <w:szCs w:val="20"/>
          </w:rPr>
          <w:t>7</w:t>
        </w:r>
        <w:r>
          <w:rPr>
            <w:szCs w:val="20"/>
          </w:rPr>
          <w:t>/3/Add.</w:t>
        </w:r>
        <w:r w:rsidR="00404AD0">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6405C878" w:rsidR="009505C9" w:rsidRPr="00866063" w:rsidRDefault="00D7751D" w:rsidP="007C4951">
        <w:pPr>
          <w:pStyle w:val="Header"/>
          <w:spacing w:after="240"/>
          <w:jc w:val="right"/>
        </w:pPr>
        <w:r>
          <w:t>CBD/SBI/7/3/Add.3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48688611">
    <w:abstractNumId w:val="11"/>
  </w:num>
  <w:num w:numId="2" w16cid:durableId="954025373">
    <w:abstractNumId w:val="8"/>
  </w:num>
  <w:num w:numId="3" w16cid:durableId="561326798">
    <w:abstractNumId w:val="19"/>
  </w:num>
  <w:num w:numId="4" w16cid:durableId="18747180">
    <w:abstractNumId w:val="20"/>
  </w:num>
  <w:num w:numId="5" w16cid:durableId="1768885992">
    <w:abstractNumId w:val="10"/>
  </w:num>
  <w:num w:numId="6" w16cid:durableId="1620255878">
    <w:abstractNumId w:val="17"/>
  </w:num>
  <w:num w:numId="7" w16cid:durableId="523515917">
    <w:abstractNumId w:val="16"/>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9617627">
    <w:abstractNumId w:val="5"/>
  </w:num>
  <w:num w:numId="9" w16cid:durableId="1111163772">
    <w:abstractNumId w:val="1"/>
  </w:num>
  <w:num w:numId="10" w16cid:durableId="160202251">
    <w:abstractNumId w:val="18"/>
  </w:num>
  <w:num w:numId="11" w16cid:durableId="839008424">
    <w:abstractNumId w:val="14"/>
  </w:num>
  <w:num w:numId="12" w16cid:durableId="1822773569">
    <w:abstractNumId w:val="4"/>
  </w:num>
  <w:num w:numId="13" w16cid:durableId="22480060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18503595">
    <w:abstractNumId w:val="13"/>
  </w:num>
  <w:num w:numId="15" w16cid:durableId="375783623">
    <w:abstractNumId w:val="21"/>
  </w:num>
  <w:num w:numId="16" w16cid:durableId="813105408">
    <w:abstractNumId w:val="12"/>
  </w:num>
  <w:num w:numId="17" w16cid:durableId="721053600">
    <w:abstractNumId w:val="9"/>
  </w:num>
  <w:num w:numId="18" w16cid:durableId="174808228">
    <w:abstractNumId w:val="10"/>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568226299">
    <w:abstractNumId w:val="22"/>
  </w:num>
  <w:num w:numId="20" w16cid:durableId="1729918279">
    <w:abstractNumId w:val="0"/>
  </w:num>
  <w:num w:numId="21" w16cid:durableId="1048797945">
    <w:abstractNumId w:val="16"/>
  </w:num>
  <w:num w:numId="22" w16cid:durableId="10447123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305737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140005259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53490796">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1593079817">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7" w16cid:durableId="54094111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86672316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16cid:durableId="38445621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247008507">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1" w16cid:durableId="54548437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232426645">
    <w:abstractNumId w:val="15"/>
  </w:num>
  <w:num w:numId="33" w16cid:durableId="918441735">
    <w:abstractNumId w:val="2"/>
  </w:num>
  <w:num w:numId="34" w16cid:durableId="1366323839">
    <w:abstractNumId w:val="6"/>
  </w:num>
  <w:num w:numId="35" w16cid:durableId="169168780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16cid:durableId="53762211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684358057">
    <w:abstractNumId w:val="7"/>
  </w:num>
  <w:num w:numId="38" w16cid:durableId="953902330">
    <w:abstractNumId w:val="3"/>
  </w:num>
  <w:num w:numId="39" w16cid:durableId="162322154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1150177277">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16cid:durableId="124506477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83067757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3" w16cid:durableId="1921480973">
    <w:abstractNumId w:val="11"/>
  </w:num>
  <w:num w:numId="44" w16cid:durableId="7428109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320"/>
    <w:rsid w:val="0000161D"/>
    <w:rsid w:val="00002AC0"/>
    <w:rsid w:val="00003410"/>
    <w:rsid w:val="0000404C"/>
    <w:rsid w:val="00004119"/>
    <w:rsid w:val="0000425A"/>
    <w:rsid w:val="00004357"/>
    <w:rsid w:val="000047B1"/>
    <w:rsid w:val="00004951"/>
    <w:rsid w:val="000051FB"/>
    <w:rsid w:val="0000572E"/>
    <w:rsid w:val="0000575D"/>
    <w:rsid w:val="0000589E"/>
    <w:rsid w:val="00005F9C"/>
    <w:rsid w:val="000063FD"/>
    <w:rsid w:val="00006F05"/>
    <w:rsid w:val="000070FE"/>
    <w:rsid w:val="000071A4"/>
    <w:rsid w:val="00007989"/>
    <w:rsid w:val="00010018"/>
    <w:rsid w:val="00010D1C"/>
    <w:rsid w:val="000116D6"/>
    <w:rsid w:val="00011825"/>
    <w:rsid w:val="00011DE9"/>
    <w:rsid w:val="000129F0"/>
    <w:rsid w:val="00013542"/>
    <w:rsid w:val="000137B0"/>
    <w:rsid w:val="00013813"/>
    <w:rsid w:val="00014B48"/>
    <w:rsid w:val="00014D4F"/>
    <w:rsid w:val="00014E71"/>
    <w:rsid w:val="00015945"/>
    <w:rsid w:val="000160DA"/>
    <w:rsid w:val="00016148"/>
    <w:rsid w:val="0001729A"/>
    <w:rsid w:val="00017C36"/>
    <w:rsid w:val="00017CA8"/>
    <w:rsid w:val="00020FDC"/>
    <w:rsid w:val="0002103E"/>
    <w:rsid w:val="0002189B"/>
    <w:rsid w:val="000219D0"/>
    <w:rsid w:val="00021EE0"/>
    <w:rsid w:val="00022120"/>
    <w:rsid w:val="00023591"/>
    <w:rsid w:val="00023828"/>
    <w:rsid w:val="00024197"/>
    <w:rsid w:val="000241FE"/>
    <w:rsid w:val="000249E4"/>
    <w:rsid w:val="00024FF9"/>
    <w:rsid w:val="00025BFC"/>
    <w:rsid w:val="00026712"/>
    <w:rsid w:val="000268A7"/>
    <w:rsid w:val="00027DAC"/>
    <w:rsid w:val="000300D6"/>
    <w:rsid w:val="000304F4"/>
    <w:rsid w:val="00030582"/>
    <w:rsid w:val="00030749"/>
    <w:rsid w:val="00030C46"/>
    <w:rsid w:val="000311A1"/>
    <w:rsid w:val="000314C9"/>
    <w:rsid w:val="000317B0"/>
    <w:rsid w:val="000324FD"/>
    <w:rsid w:val="00032671"/>
    <w:rsid w:val="000327C1"/>
    <w:rsid w:val="00032971"/>
    <w:rsid w:val="00032B28"/>
    <w:rsid w:val="00032BCB"/>
    <w:rsid w:val="00033245"/>
    <w:rsid w:val="00033507"/>
    <w:rsid w:val="000346DE"/>
    <w:rsid w:val="00034B18"/>
    <w:rsid w:val="000368D5"/>
    <w:rsid w:val="00037632"/>
    <w:rsid w:val="00040302"/>
    <w:rsid w:val="0004051D"/>
    <w:rsid w:val="00040AC9"/>
    <w:rsid w:val="00042496"/>
    <w:rsid w:val="000427BD"/>
    <w:rsid w:val="000435DE"/>
    <w:rsid w:val="00043826"/>
    <w:rsid w:val="00043BCC"/>
    <w:rsid w:val="00043BEC"/>
    <w:rsid w:val="00044130"/>
    <w:rsid w:val="00044335"/>
    <w:rsid w:val="00046293"/>
    <w:rsid w:val="000467A9"/>
    <w:rsid w:val="00046E1D"/>
    <w:rsid w:val="00046EEB"/>
    <w:rsid w:val="000472E3"/>
    <w:rsid w:val="000476D7"/>
    <w:rsid w:val="00047DB4"/>
    <w:rsid w:val="00047F14"/>
    <w:rsid w:val="000513FE"/>
    <w:rsid w:val="00052D4B"/>
    <w:rsid w:val="00053291"/>
    <w:rsid w:val="00053A7F"/>
    <w:rsid w:val="00053B16"/>
    <w:rsid w:val="00054708"/>
    <w:rsid w:val="00055CC6"/>
    <w:rsid w:val="0005639E"/>
    <w:rsid w:val="0005663E"/>
    <w:rsid w:val="000567F3"/>
    <w:rsid w:val="00056C53"/>
    <w:rsid w:val="00056E81"/>
    <w:rsid w:val="00056F74"/>
    <w:rsid w:val="00057CC9"/>
    <w:rsid w:val="00057FCA"/>
    <w:rsid w:val="000600EF"/>
    <w:rsid w:val="000606B0"/>
    <w:rsid w:val="00062317"/>
    <w:rsid w:val="000637AB"/>
    <w:rsid w:val="000641B3"/>
    <w:rsid w:val="00064DB3"/>
    <w:rsid w:val="00065FD3"/>
    <w:rsid w:val="00066BB4"/>
    <w:rsid w:val="0006709D"/>
    <w:rsid w:val="000676FD"/>
    <w:rsid w:val="00070D6E"/>
    <w:rsid w:val="00070E32"/>
    <w:rsid w:val="00071346"/>
    <w:rsid w:val="000714FB"/>
    <w:rsid w:val="0007171B"/>
    <w:rsid w:val="00071C69"/>
    <w:rsid w:val="00071ED4"/>
    <w:rsid w:val="000733C3"/>
    <w:rsid w:val="00073E39"/>
    <w:rsid w:val="00074142"/>
    <w:rsid w:val="00074653"/>
    <w:rsid w:val="000753DB"/>
    <w:rsid w:val="00076643"/>
    <w:rsid w:val="00076A59"/>
    <w:rsid w:val="0007762C"/>
    <w:rsid w:val="000777E3"/>
    <w:rsid w:val="00077A25"/>
    <w:rsid w:val="00080ED5"/>
    <w:rsid w:val="000815D6"/>
    <w:rsid w:val="00081F4B"/>
    <w:rsid w:val="00082569"/>
    <w:rsid w:val="00082838"/>
    <w:rsid w:val="00082FB5"/>
    <w:rsid w:val="00082FF4"/>
    <w:rsid w:val="000835FD"/>
    <w:rsid w:val="000839B4"/>
    <w:rsid w:val="00084BCE"/>
    <w:rsid w:val="00084E04"/>
    <w:rsid w:val="00085D8C"/>
    <w:rsid w:val="0008604E"/>
    <w:rsid w:val="000860E5"/>
    <w:rsid w:val="000862C0"/>
    <w:rsid w:val="00086F42"/>
    <w:rsid w:val="0009014A"/>
    <w:rsid w:val="00090F05"/>
    <w:rsid w:val="00090F44"/>
    <w:rsid w:val="00091825"/>
    <w:rsid w:val="00091849"/>
    <w:rsid w:val="00093D34"/>
    <w:rsid w:val="00094850"/>
    <w:rsid w:val="000948AD"/>
    <w:rsid w:val="00094B8F"/>
    <w:rsid w:val="00095A34"/>
    <w:rsid w:val="00095B3A"/>
    <w:rsid w:val="00096330"/>
    <w:rsid w:val="00096584"/>
    <w:rsid w:val="00096650"/>
    <w:rsid w:val="00097FA8"/>
    <w:rsid w:val="000A490B"/>
    <w:rsid w:val="000A4BBB"/>
    <w:rsid w:val="000A55D5"/>
    <w:rsid w:val="000A6865"/>
    <w:rsid w:val="000A6A0F"/>
    <w:rsid w:val="000A6AC9"/>
    <w:rsid w:val="000A6C8D"/>
    <w:rsid w:val="000A70A4"/>
    <w:rsid w:val="000B0661"/>
    <w:rsid w:val="000B09BA"/>
    <w:rsid w:val="000B13FE"/>
    <w:rsid w:val="000B1A2E"/>
    <w:rsid w:val="000B29FA"/>
    <w:rsid w:val="000B2CBD"/>
    <w:rsid w:val="000B2CCC"/>
    <w:rsid w:val="000B2FFD"/>
    <w:rsid w:val="000B3042"/>
    <w:rsid w:val="000B304F"/>
    <w:rsid w:val="000B4216"/>
    <w:rsid w:val="000B4396"/>
    <w:rsid w:val="000B4D92"/>
    <w:rsid w:val="000B4F64"/>
    <w:rsid w:val="000B6658"/>
    <w:rsid w:val="000B7101"/>
    <w:rsid w:val="000B78C5"/>
    <w:rsid w:val="000C0237"/>
    <w:rsid w:val="000C0302"/>
    <w:rsid w:val="000C06F0"/>
    <w:rsid w:val="000C11A7"/>
    <w:rsid w:val="000C13C4"/>
    <w:rsid w:val="000C2371"/>
    <w:rsid w:val="000C4408"/>
    <w:rsid w:val="000C4DA4"/>
    <w:rsid w:val="000C5432"/>
    <w:rsid w:val="000C56A8"/>
    <w:rsid w:val="000C5EE9"/>
    <w:rsid w:val="000C6247"/>
    <w:rsid w:val="000C6396"/>
    <w:rsid w:val="000C63BC"/>
    <w:rsid w:val="000C6C03"/>
    <w:rsid w:val="000D0073"/>
    <w:rsid w:val="000D06CB"/>
    <w:rsid w:val="000D0F68"/>
    <w:rsid w:val="000D27F3"/>
    <w:rsid w:val="000D3118"/>
    <w:rsid w:val="000D4BBA"/>
    <w:rsid w:val="000D4CF7"/>
    <w:rsid w:val="000D4DAA"/>
    <w:rsid w:val="000D5238"/>
    <w:rsid w:val="000D59D5"/>
    <w:rsid w:val="000D5D6D"/>
    <w:rsid w:val="000D5EA1"/>
    <w:rsid w:val="000D5F64"/>
    <w:rsid w:val="000D703B"/>
    <w:rsid w:val="000D7053"/>
    <w:rsid w:val="000D7238"/>
    <w:rsid w:val="000D7717"/>
    <w:rsid w:val="000D785D"/>
    <w:rsid w:val="000D79CE"/>
    <w:rsid w:val="000E0223"/>
    <w:rsid w:val="000E17DA"/>
    <w:rsid w:val="000E2239"/>
    <w:rsid w:val="000E2924"/>
    <w:rsid w:val="000E3412"/>
    <w:rsid w:val="000E4EE5"/>
    <w:rsid w:val="000E52EB"/>
    <w:rsid w:val="000E5AFE"/>
    <w:rsid w:val="000E6261"/>
    <w:rsid w:val="000E630D"/>
    <w:rsid w:val="000E673A"/>
    <w:rsid w:val="000E688E"/>
    <w:rsid w:val="000E6B8B"/>
    <w:rsid w:val="000E6F3A"/>
    <w:rsid w:val="000E723B"/>
    <w:rsid w:val="000E75AA"/>
    <w:rsid w:val="000E791B"/>
    <w:rsid w:val="000E7946"/>
    <w:rsid w:val="000E7B0E"/>
    <w:rsid w:val="000F00D7"/>
    <w:rsid w:val="000F07C3"/>
    <w:rsid w:val="000F0B15"/>
    <w:rsid w:val="000F153F"/>
    <w:rsid w:val="000F17A7"/>
    <w:rsid w:val="000F2A8E"/>
    <w:rsid w:val="000F2F68"/>
    <w:rsid w:val="000F4042"/>
    <w:rsid w:val="000F4787"/>
    <w:rsid w:val="000F5762"/>
    <w:rsid w:val="000F598E"/>
    <w:rsid w:val="000F5B46"/>
    <w:rsid w:val="000F5D5A"/>
    <w:rsid w:val="000F6175"/>
    <w:rsid w:val="000F6259"/>
    <w:rsid w:val="000F6556"/>
    <w:rsid w:val="000F6614"/>
    <w:rsid w:val="000F6918"/>
    <w:rsid w:val="000F6945"/>
    <w:rsid w:val="000F72AE"/>
    <w:rsid w:val="000F74D8"/>
    <w:rsid w:val="000F74F5"/>
    <w:rsid w:val="000F78FC"/>
    <w:rsid w:val="000F7FD3"/>
    <w:rsid w:val="0010039E"/>
    <w:rsid w:val="00100762"/>
    <w:rsid w:val="00100B77"/>
    <w:rsid w:val="001013C7"/>
    <w:rsid w:val="00101922"/>
    <w:rsid w:val="00101BDB"/>
    <w:rsid w:val="0010205B"/>
    <w:rsid w:val="00102907"/>
    <w:rsid w:val="0010292B"/>
    <w:rsid w:val="00103037"/>
    <w:rsid w:val="0010324E"/>
    <w:rsid w:val="00103414"/>
    <w:rsid w:val="00103E29"/>
    <w:rsid w:val="00103E57"/>
    <w:rsid w:val="001040CE"/>
    <w:rsid w:val="00105372"/>
    <w:rsid w:val="001053D7"/>
    <w:rsid w:val="001054A6"/>
    <w:rsid w:val="00105C7C"/>
    <w:rsid w:val="00105CB7"/>
    <w:rsid w:val="00105DB8"/>
    <w:rsid w:val="001065E6"/>
    <w:rsid w:val="00106CD2"/>
    <w:rsid w:val="001078A1"/>
    <w:rsid w:val="00107E34"/>
    <w:rsid w:val="001103FF"/>
    <w:rsid w:val="00110CCD"/>
    <w:rsid w:val="00110E16"/>
    <w:rsid w:val="001112D4"/>
    <w:rsid w:val="001117DA"/>
    <w:rsid w:val="0011198C"/>
    <w:rsid w:val="00111DBB"/>
    <w:rsid w:val="0011241D"/>
    <w:rsid w:val="001126EE"/>
    <w:rsid w:val="00112C6F"/>
    <w:rsid w:val="00112E26"/>
    <w:rsid w:val="001131F8"/>
    <w:rsid w:val="00113467"/>
    <w:rsid w:val="001136E0"/>
    <w:rsid w:val="00113EB1"/>
    <w:rsid w:val="00114017"/>
    <w:rsid w:val="00114296"/>
    <w:rsid w:val="001147DC"/>
    <w:rsid w:val="00114A07"/>
    <w:rsid w:val="00115E4C"/>
    <w:rsid w:val="00115FCD"/>
    <w:rsid w:val="001163BB"/>
    <w:rsid w:val="001164A9"/>
    <w:rsid w:val="00116876"/>
    <w:rsid w:val="00117814"/>
    <w:rsid w:val="00117CE8"/>
    <w:rsid w:val="00121244"/>
    <w:rsid w:val="0012131A"/>
    <w:rsid w:val="001214CA"/>
    <w:rsid w:val="00122088"/>
    <w:rsid w:val="001222D1"/>
    <w:rsid w:val="001249A9"/>
    <w:rsid w:val="00125A31"/>
    <w:rsid w:val="0012630E"/>
    <w:rsid w:val="00126571"/>
    <w:rsid w:val="00126AC9"/>
    <w:rsid w:val="00126E41"/>
    <w:rsid w:val="00130526"/>
    <w:rsid w:val="00130A70"/>
    <w:rsid w:val="001312AD"/>
    <w:rsid w:val="001319EB"/>
    <w:rsid w:val="00131C4C"/>
    <w:rsid w:val="00131E0D"/>
    <w:rsid w:val="00131E7A"/>
    <w:rsid w:val="00131F82"/>
    <w:rsid w:val="00132A74"/>
    <w:rsid w:val="0013323E"/>
    <w:rsid w:val="00133DB7"/>
    <w:rsid w:val="00134326"/>
    <w:rsid w:val="001347F1"/>
    <w:rsid w:val="00134846"/>
    <w:rsid w:val="00135757"/>
    <w:rsid w:val="00135AB9"/>
    <w:rsid w:val="00135C78"/>
    <w:rsid w:val="00136C7F"/>
    <w:rsid w:val="0013784E"/>
    <w:rsid w:val="00137C28"/>
    <w:rsid w:val="001408AC"/>
    <w:rsid w:val="00142180"/>
    <w:rsid w:val="001429C9"/>
    <w:rsid w:val="001433D9"/>
    <w:rsid w:val="00145988"/>
    <w:rsid w:val="00146A7F"/>
    <w:rsid w:val="00146D05"/>
    <w:rsid w:val="001473ED"/>
    <w:rsid w:val="001503D3"/>
    <w:rsid w:val="00151046"/>
    <w:rsid w:val="0015148A"/>
    <w:rsid w:val="0015157D"/>
    <w:rsid w:val="001517CB"/>
    <w:rsid w:val="00151848"/>
    <w:rsid w:val="001519F1"/>
    <w:rsid w:val="001529AD"/>
    <w:rsid w:val="00152EB7"/>
    <w:rsid w:val="00153C0D"/>
    <w:rsid w:val="00153CAD"/>
    <w:rsid w:val="00153DA7"/>
    <w:rsid w:val="00154040"/>
    <w:rsid w:val="00154355"/>
    <w:rsid w:val="001544BF"/>
    <w:rsid w:val="001547C4"/>
    <w:rsid w:val="00154877"/>
    <w:rsid w:val="001552A1"/>
    <w:rsid w:val="00155382"/>
    <w:rsid w:val="001556E1"/>
    <w:rsid w:val="0015579A"/>
    <w:rsid w:val="00156018"/>
    <w:rsid w:val="0015613E"/>
    <w:rsid w:val="0015669D"/>
    <w:rsid w:val="00157AEC"/>
    <w:rsid w:val="001601A2"/>
    <w:rsid w:val="0016186C"/>
    <w:rsid w:val="00161E9A"/>
    <w:rsid w:val="001620FC"/>
    <w:rsid w:val="001621F4"/>
    <w:rsid w:val="001623C3"/>
    <w:rsid w:val="00162630"/>
    <w:rsid w:val="0016325B"/>
    <w:rsid w:val="00163EA8"/>
    <w:rsid w:val="001643BC"/>
    <w:rsid w:val="001643CE"/>
    <w:rsid w:val="00164482"/>
    <w:rsid w:val="001646E6"/>
    <w:rsid w:val="00165A97"/>
    <w:rsid w:val="00165F8B"/>
    <w:rsid w:val="00165FB8"/>
    <w:rsid w:val="00166096"/>
    <w:rsid w:val="001665FB"/>
    <w:rsid w:val="00166969"/>
    <w:rsid w:val="00166CD2"/>
    <w:rsid w:val="00167302"/>
    <w:rsid w:val="00167AC2"/>
    <w:rsid w:val="00170DC9"/>
    <w:rsid w:val="00171139"/>
    <w:rsid w:val="0017164B"/>
    <w:rsid w:val="00171677"/>
    <w:rsid w:val="00171D66"/>
    <w:rsid w:val="00172343"/>
    <w:rsid w:val="00172AF6"/>
    <w:rsid w:val="00172DD6"/>
    <w:rsid w:val="00173330"/>
    <w:rsid w:val="00173AA5"/>
    <w:rsid w:val="00173AC1"/>
    <w:rsid w:val="00175A97"/>
    <w:rsid w:val="00175C0D"/>
    <w:rsid w:val="001762FC"/>
    <w:rsid w:val="00176736"/>
    <w:rsid w:val="00176896"/>
    <w:rsid w:val="0017696F"/>
    <w:rsid w:val="00176CEE"/>
    <w:rsid w:val="00177308"/>
    <w:rsid w:val="0017753D"/>
    <w:rsid w:val="0017790A"/>
    <w:rsid w:val="00177D41"/>
    <w:rsid w:val="00177FD3"/>
    <w:rsid w:val="0018118C"/>
    <w:rsid w:val="00181336"/>
    <w:rsid w:val="00181693"/>
    <w:rsid w:val="0018233C"/>
    <w:rsid w:val="001823C9"/>
    <w:rsid w:val="001823FA"/>
    <w:rsid w:val="0018481A"/>
    <w:rsid w:val="00184848"/>
    <w:rsid w:val="00184DC8"/>
    <w:rsid w:val="00184F0B"/>
    <w:rsid w:val="0018532B"/>
    <w:rsid w:val="00185DBF"/>
    <w:rsid w:val="00185FE3"/>
    <w:rsid w:val="001864F6"/>
    <w:rsid w:val="00186DD8"/>
    <w:rsid w:val="00187221"/>
    <w:rsid w:val="00187EFD"/>
    <w:rsid w:val="001908D7"/>
    <w:rsid w:val="00190D8D"/>
    <w:rsid w:val="00190F5F"/>
    <w:rsid w:val="00191086"/>
    <w:rsid w:val="00191867"/>
    <w:rsid w:val="00191A2E"/>
    <w:rsid w:val="00192707"/>
    <w:rsid w:val="001927F6"/>
    <w:rsid w:val="00192D8B"/>
    <w:rsid w:val="00192F6C"/>
    <w:rsid w:val="001934FD"/>
    <w:rsid w:val="00193AC7"/>
    <w:rsid w:val="00194013"/>
    <w:rsid w:val="0019405F"/>
    <w:rsid w:val="00194AED"/>
    <w:rsid w:val="0019530E"/>
    <w:rsid w:val="00195453"/>
    <w:rsid w:val="001955D4"/>
    <w:rsid w:val="00195612"/>
    <w:rsid w:val="00195C71"/>
    <w:rsid w:val="00195D29"/>
    <w:rsid w:val="00195FD7"/>
    <w:rsid w:val="00196846"/>
    <w:rsid w:val="00197981"/>
    <w:rsid w:val="001A0581"/>
    <w:rsid w:val="001A078B"/>
    <w:rsid w:val="001A128B"/>
    <w:rsid w:val="001A1BFE"/>
    <w:rsid w:val="001A1C94"/>
    <w:rsid w:val="001A2E99"/>
    <w:rsid w:val="001A3477"/>
    <w:rsid w:val="001A35EC"/>
    <w:rsid w:val="001A3D1D"/>
    <w:rsid w:val="001A479A"/>
    <w:rsid w:val="001A4CF9"/>
    <w:rsid w:val="001A5464"/>
    <w:rsid w:val="001A5EB5"/>
    <w:rsid w:val="001A61AF"/>
    <w:rsid w:val="001A6622"/>
    <w:rsid w:val="001A6CED"/>
    <w:rsid w:val="001B02BC"/>
    <w:rsid w:val="001B0DE3"/>
    <w:rsid w:val="001B13AE"/>
    <w:rsid w:val="001B13FE"/>
    <w:rsid w:val="001B1948"/>
    <w:rsid w:val="001B208C"/>
    <w:rsid w:val="001B24E0"/>
    <w:rsid w:val="001B41EF"/>
    <w:rsid w:val="001B422E"/>
    <w:rsid w:val="001B5703"/>
    <w:rsid w:val="001B59C7"/>
    <w:rsid w:val="001B650F"/>
    <w:rsid w:val="001B6599"/>
    <w:rsid w:val="001B748E"/>
    <w:rsid w:val="001C05D6"/>
    <w:rsid w:val="001C1142"/>
    <w:rsid w:val="001C195D"/>
    <w:rsid w:val="001C1D13"/>
    <w:rsid w:val="001C1EC9"/>
    <w:rsid w:val="001C1F31"/>
    <w:rsid w:val="001C21D9"/>
    <w:rsid w:val="001C2590"/>
    <w:rsid w:val="001C2889"/>
    <w:rsid w:val="001C2D81"/>
    <w:rsid w:val="001C320A"/>
    <w:rsid w:val="001C33F6"/>
    <w:rsid w:val="001C3A8E"/>
    <w:rsid w:val="001C3B15"/>
    <w:rsid w:val="001C42F2"/>
    <w:rsid w:val="001C43EE"/>
    <w:rsid w:val="001C4657"/>
    <w:rsid w:val="001C4AA4"/>
    <w:rsid w:val="001C528D"/>
    <w:rsid w:val="001C5BB8"/>
    <w:rsid w:val="001C5E4D"/>
    <w:rsid w:val="001C6902"/>
    <w:rsid w:val="001C6971"/>
    <w:rsid w:val="001C7903"/>
    <w:rsid w:val="001C7B3D"/>
    <w:rsid w:val="001C7DFA"/>
    <w:rsid w:val="001C7FD2"/>
    <w:rsid w:val="001D0302"/>
    <w:rsid w:val="001D0550"/>
    <w:rsid w:val="001D0A31"/>
    <w:rsid w:val="001D0CE3"/>
    <w:rsid w:val="001D1219"/>
    <w:rsid w:val="001D16AB"/>
    <w:rsid w:val="001D1CDB"/>
    <w:rsid w:val="001D2925"/>
    <w:rsid w:val="001D2F92"/>
    <w:rsid w:val="001D35DA"/>
    <w:rsid w:val="001D405D"/>
    <w:rsid w:val="001D42CC"/>
    <w:rsid w:val="001D48FD"/>
    <w:rsid w:val="001D5248"/>
    <w:rsid w:val="001D5551"/>
    <w:rsid w:val="001D55CD"/>
    <w:rsid w:val="001D5E0B"/>
    <w:rsid w:val="001D6782"/>
    <w:rsid w:val="001D69E0"/>
    <w:rsid w:val="001D734D"/>
    <w:rsid w:val="001D76E1"/>
    <w:rsid w:val="001E024B"/>
    <w:rsid w:val="001E0A35"/>
    <w:rsid w:val="001E0FDA"/>
    <w:rsid w:val="001E166B"/>
    <w:rsid w:val="001E1FC0"/>
    <w:rsid w:val="001E229C"/>
    <w:rsid w:val="001E2737"/>
    <w:rsid w:val="001E28A2"/>
    <w:rsid w:val="001E2A23"/>
    <w:rsid w:val="001E3C8D"/>
    <w:rsid w:val="001E41E3"/>
    <w:rsid w:val="001E434C"/>
    <w:rsid w:val="001E4432"/>
    <w:rsid w:val="001E452E"/>
    <w:rsid w:val="001E49D7"/>
    <w:rsid w:val="001E4A7C"/>
    <w:rsid w:val="001E76DF"/>
    <w:rsid w:val="001E76FE"/>
    <w:rsid w:val="001E7AD2"/>
    <w:rsid w:val="001F044E"/>
    <w:rsid w:val="001F074F"/>
    <w:rsid w:val="001F203A"/>
    <w:rsid w:val="001F22F4"/>
    <w:rsid w:val="001F261A"/>
    <w:rsid w:val="001F2C12"/>
    <w:rsid w:val="001F475D"/>
    <w:rsid w:val="001F602A"/>
    <w:rsid w:val="001F6675"/>
    <w:rsid w:val="001F674B"/>
    <w:rsid w:val="001F679F"/>
    <w:rsid w:val="001F6AB8"/>
    <w:rsid w:val="001F70C8"/>
    <w:rsid w:val="001F70DE"/>
    <w:rsid w:val="001F7F47"/>
    <w:rsid w:val="00202229"/>
    <w:rsid w:val="00202313"/>
    <w:rsid w:val="002035DB"/>
    <w:rsid w:val="00204ED7"/>
    <w:rsid w:val="00205783"/>
    <w:rsid w:val="002057E8"/>
    <w:rsid w:val="00205CBC"/>
    <w:rsid w:val="00206D2A"/>
    <w:rsid w:val="00206DDF"/>
    <w:rsid w:val="002075B2"/>
    <w:rsid w:val="002101A1"/>
    <w:rsid w:val="00210214"/>
    <w:rsid w:val="00210534"/>
    <w:rsid w:val="002107B0"/>
    <w:rsid w:val="002108F2"/>
    <w:rsid w:val="00210B0C"/>
    <w:rsid w:val="00210B3A"/>
    <w:rsid w:val="00211AC2"/>
    <w:rsid w:val="00211CDE"/>
    <w:rsid w:val="002126BB"/>
    <w:rsid w:val="00213100"/>
    <w:rsid w:val="0021392E"/>
    <w:rsid w:val="0021412B"/>
    <w:rsid w:val="00214F44"/>
    <w:rsid w:val="00215831"/>
    <w:rsid w:val="00217392"/>
    <w:rsid w:val="00220788"/>
    <w:rsid w:val="002207BC"/>
    <w:rsid w:val="00220A53"/>
    <w:rsid w:val="00221144"/>
    <w:rsid w:val="002212E3"/>
    <w:rsid w:val="002214BC"/>
    <w:rsid w:val="00221B57"/>
    <w:rsid w:val="0022213F"/>
    <w:rsid w:val="00222173"/>
    <w:rsid w:val="002225E2"/>
    <w:rsid w:val="00222A19"/>
    <w:rsid w:val="00223002"/>
    <w:rsid w:val="00224668"/>
    <w:rsid w:val="00224B4D"/>
    <w:rsid w:val="00225182"/>
    <w:rsid w:val="00225286"/>
    <w:rsid w:val="0022530F"/>
    <w:rsid w:val="002267E9"/>
    <w:rsid w:val="00226DE6"/>
    <w:rsid w:val="00230B5B"/>
    <w:rsid w:val="002310B3"/>
    <w:rsid w:val="002311BB"/>
    <w:rsid w:val="00231A87"/>
    <w:rsid w:val="00231C3A"/>
    <w:rsid w:val="00232845"/>
    <w:rsid w:val="00232955"/>
    <w:rsid w:val="00233CCD"/>
    <w:rsid w:val="00234A20"/>
    <w:rsid w:val="00234ABD"/>
    <w:rsid w:val="00234AD6"/>
    <w:rsid w:val="00235534"/>
    <w:rsid w:val="00236602"/>
    <w:rsid w:val="0023754B"/>
    <w:rsid w:val="00237BD4"/>
    <w:rsid w:val="00240890"/>
    <w:rsid w:val="00240EFC"/>
    <w:rsid w:val="0024127D"/>
    <w:rsid w:val="0024134B"/>
    <w:rsid w:val="00241666"/>
    <w:rsid w:val="00241916"/>
    <w:rsid w:val="00241B40"/>
    <w:rsid w:val="002426E1"/>
    <w:rsid w:val="00243C3E"/>
    <w:rsid w:val="00244566"/>
    <w:rsid w:val="00244952"/>
    <w:rsid w:val="00245762"/>
    <w:rsid w:val="00246108"/>
    <w:rsid w:val="00247115"/>
    <w:rsid w:val="002473AD"/>
    <w:rsid w:val="002477B1"/>
    <w:rsid w:val="0024788C"/>
    <w:rsid w:val="00247EA5"/>
    <w:rsid w:val="0025006E"/>
    <w:rsid w:val="00250B2C"/>
    <w:rsid w:val="00251023"/>
    <w:rsid w:val="00251E0E"/>
    <w:rsid w:val="0025220F"/>
    <w:rsid w:val="0025278E"/>
    <w:rsid w:val="00253005"/>
    <w:rsid w:val="002531E3"/>
    <w:rsid w:val="00253E1A"/>
    <w:rsid w:val="002542F4"/>
    <w:rsid w:val="00254695"/>
    <w:rsid w:val="00255DFA"/>
    <w:rsid w:val="00256652"/>
    <w:rsid w:val="002566CE"/>
    <w:rsid w:val="00256963"/>
    <w:rsid w:val="0025711A"/>
    <w:rsid w:val="00260514"/>
    <w:rsid w:val="00261796"/>
    <w:rsid w:val="002617E3"/>
    <w:rsid w:val="00261FBB"/>
    <w:rsid w:val="00262A78"/>
    <w:rsid w:val="00262B71"/>
    <w:rsid w:val="002636DA"/>
    <w:rsid w:val="00263C5A"/>
    <w:rsid w:val="00263CC1"/>
    <w:rsid w:val="00263E91"/>
    <w:rsid w:val="00264075"/>
    <w:rsid w:val="00264401"/>
    <w:rsid w:val="00265560"/>
    <w:rsid w:val="00265862"/>
    <w:rsid w:val="00265B0C"/>
    <w:rsid w:val="00265F14"/>
    <w:rsid w:val="0026604E"/>
    <w:rsid w:val="0026653C"/>
    <w:rsid w:val="00266685"/>
    <w:rsid w:val="002669A8"/>
    <w:rsid w:val="00266C6D"/>
    <w:rsid w:val="00267C9B"/>
    <w:rsid w:val="00270043"/>
    <w:rsid w:val="00270213"/>
    <w:rsid w:val="002707EA"/>
    <w:rsid w:val="0027083E"/>
    <w:rsid w:val="002725F4"/>
    <w:rsid w:val="00272A7D"/>
    <w:rsid w:val="00272C47"/>
    <w:rsid w:val="00273552"/>
    <w:rsid w:val="002741D2"/>
    <w:rsid w:val="002746EA"/>
    <w:rsid w:val="00274702"/>
    <w:rsid w:val="00274AC9"/>
    <w:rsid w:val="00274D1C"/>
    <w:rsid w:val="00275014"/>
    <w:rsid w:val="0027554F"/>
    <w:rsid w:val="002757C8"/>
    <w:rsid w:val="00275FA8"/>
    <w:rsid w:val="002761A1"/>
    <w:rsid w:val="00276430"/>
    <w:rsid w:val="00276EB6"/>
    <w:rsid w:val="00277074"/>
    <w:rsid w:val="002775CB"/>
    <w:rsid w:val="0027779D"/>
    <w:rsid w:val="00280C12"/>
    <w:rsid w:val="002817F3"/>
    <w:rsid w:val="00281DA3"/>
    <w:rsid w:val="002821A7"/>
    <w:rsid w:val="00282F91"/>
    <w:rsid w:val="00283058"/>
    <w:rsid w:val="002830CD"/>
    <w:rsid w:val="00283237"/>
    <w:rsid w:val="00283273"/>
    <w:rsid w:val="002834D1"/>
    <w:rsid w:val="00283689"/>
    <w:rsid w:val="00283A89"/>
    <w:rsid w:val="00283F4C"/>
    <w:rsid w:val="00284CA0"/>
    <w:rsid w:val="00285F0A"/>
    <w:rsid w:val="002864B9"/>
    <w:rsid w:val="002869FA"/>
    <w:rsid w:val="00286C5A"/>
    <w:rsid w:val="002872AF"/>
    <w:rsid w:val="00287727"/>
    <w:rsid w:val="002900CE"/>
    <w:rsid w:val="002908A1"/>
    <w:rsid w:val="002908E4"/>
    <w:rsid w:val="002908E9"/>
    <w:rsid w:val="00290F56"/>
    <w:rsid w:val="0029153C"/>
    <w:rsid w:val="00292292"/>
    <w:rsid w:val="002925BD"/>
    <w:rsid w:val="002927A3"/>
    <w:rsid w:val="00292B5A"/>
    <w:rsid w:val="00293B32"/>
    <w:rsid w:val="002948F5"/>
    <w:rsid w:val="002949CC"/>
    <w:rsid w:val="00296041"/>
    <w:rsid w:val="0029635D"/>
    <w:rsid w:val="00296E9A"/>
    <w:rsid w:val="00297A07"/>
    <w:rsid w:val="00297DD0"/>
    <w:rsid w:val="002A00FB"/>
    <w:rsid w:val="002A0900"/>
    <w:rsid w:val="002A0BCA"/>
    <w:rsid w:val="002A10D5"/>
    <w:rsid w:val="002A1BE2"/>
    <w:rsid w:val="002A216E"/>
    <w:rsid w:val="002A238A"/>
    <w:rsid w:val="002A3425"/>
    <w:rsid w:val="002A4ADC"/>
    <w:rsid w:val="002A5C46"/>
    <w:rsid w:val="002A5E67"/>
    <w:rsid w:val="002A69F2"/>
    <w:rsid w:val="002A6C4C"/>
    <w:rsid w:val="002A6D1C"/>
    <w:rsid w:val="002A7C75"/>
    <w:rsid w:val="002A7F56"/>
    <w:rsid w:val="002B035C"/>
    <w:rsid w:val="002B0D29"/>
    <w:rsid w:val="002B15FD"/>
    <w:rsid w:val="002B36A7"/>
    <w:rsid w:val="002B3B79"/>
    <w:rsid w:val="002B3FCF"/>
    <w:rsid w:val="002B44A1"/>
    <w:rsid w:val="002B4A27"/>
    <w:rsid w:val="002B4D2D"/>
    <w:rsid w:val="002B565C"/>
    <w:rsid w:val="002B5D5E"/>
    <w:rsid w:val="002B61D3"/>
    <w:rsid w:val="002B6F7B"/>
    <w:rsid w:val="002B7DAB"/>
    <w:rsid w:val="002C06FF"/>
    <w:rsid w:val="002C0AB5"/>
    <w:rsid w:val="002C0C75"/>
    <w:rsid w:val="002C2147"/>
    <w:rsid w:val="002C2B68"/>
    <w:rsid w:val="002C4608"/>
    <w:rsid w:val="002C6618"/>
    <w:rsid w:val="002C686C"/>
    <w:rsid w:val="002C6AC3"/>
    <w:rsid w:val="002D0135"/>
    <w:rsid w:val="002D0DA4"/>
    <w:rsid w:val="002D2E76"/>
    <w:rsid w:val="002D3B90"/>
    <w:rsid w:val="002D3BC4"/>
    <w:rsid w:val="002D4AD9"/>
    <w:rsid w:val="002D621C"/>
    <w:rsid w:val="002D642F"/>
    <w:rsid w:val="002D6BD5"/>
    <w:rsid w:val="002D7324"/>
    <w:rsid w:val="002D7E4D"/>
    <w:rsid w:val="002E0240"/>
    <w:rsid w:val="002E1949"/>
    <w:rsid w:val="002E20A0"/>
    <w:rsid w:val="002E297E"/>
    <w:rsid w:val="002E2CC9"/>
    <w:rsid w:val="002E371B"/>
    <w:rsid w:val="002E3B47"/>
    <w:rsid w:val="002E42EB"/>
    <w:rsid w:val="002E435D"/>
    <w:rsid w:val="002E47E6"/>
    <w:rsid w:val="002E4E28"/>
    <w:rsid w:val="002E4F5E"/>
    <w:rsid w:val="002E5286"/>
    <w:rsid w:val="002E5565"/>
    <w:rsid w:val="002E5DCF"/>
    <w:rsid w:val="002E6F7D"/>
    <w:rsid w:val="002E7086"/>
    <w:rsid w:val="002E72E2"/>
    <w:rsid w:val="002E7705"/>
    <w:rsid w:val="002F016E"/>
    <w:rsid w:val="002F0590"/>
    <w:rsid w:val="002F0AE3"/>
    <w:rsid w:val="002F1AA0"/>
    <w:rsid w:val="002F1E28"/>
    <w:rsid w:val="002F2872"/>
    <w:rsid w:val="002F2DBD"/>
    <w:rsid w:val="002F3833"/>
    <w:rsid w:val="002F41F8"/>
    <w:rsid w:val="002F625E"/>
    <w:rsid w:val="002F66B3"/>
    <w:rsid w:val="002F684F"/>
    <w:rsid w:val="002F7BA1"/>
    <w:rsid w:val="002F7DAB"/>
    <w:rsid w:val="003006C4"/>
    <w:rsid w:val="003008FE"/>
    <w:rsid w:val="00300952"/>
    <w:rsid w:val="00300A3A"/>
    <w:rsid w:val="00300B09"/>
    <w:rsid w:val="00300DD1"/>
    <w:rsid w:val="0030169D"/>
    <w:rsid w:val="00301E78"/>
    <w:rsid w:val="00302016"/>
    <w:rsid w:val="003026A3"/>
    <w:rsid w:val="00302EB3"/>
    <w:rsid w:val="00302F4E"/>
    <w:rsid w:val="00303AE3"/>
    <w:rsid w:val="003044AE"/>
    <w:rsid w:val="00304AAA"/>
    <w:rsid w:val="00304BB5"/>
    <w:rsid w:val="00304DB3"/>
    <w:rsid w:val="00305507"/>
    <w:rsid w:val="003060EB"/>
    <w:rsid w:val="003062AC"/>
    <w:rsid w:val="00306DC7"/>
    <w:rsid w:val="00306EAD"/>
    <w:rsid w:val="00307120"/>
    <w:rsid w:val="003074AD"/>
    <w:rsid w:val="00307951"/>
    <w:rsid w:val="00310BB1"/>
    <w:rsid w:val="00311176"/>
    <w:rsid w:val="00311448"/>
    <w:rsid w:val="003116C6"/>
    <w:rsid w:val="00311DBC"/>
    <w:rsid w:val="0031316A"/>
    <w:rsid w:val="0031345E"/>
    <w:rsid w:val="003135CC"/>
    <w:rsid w:val="00313BF6"/>
    <w:rsid w:val="00313D55"/>
    <w:rsid w:val="00314415"/>
    <w:rsid w:val="003145D8"/>
    <w:rsid w:val="003147C5"/>
    <w:rsid w:val="003153EB"/>
    <w:rsid w:val="003167B4"/>
    <w:rsid w:val="0031693A"/>
    <w:rsid w:val="00316A12"/>
    <w:rsid w:val="00316D86"/>
    <w:rsid w:val="0031767F"/>
    <w:rsid w:val="0031768E"/>
    <w:rsid w:val="003200E7"/>
    <w:rsid w:val="00320A42"/>
    <w:rsid w:val="00321985"/>
    <w:rsid w:val="00321B1A"/>
    <w:rsid w:val="003220F0"/>
    <w:rsid w:val="00322DC5"/>
    <w:rsid w:val="00323AC3"/>
    <w:rsid w:val="00323F82"/>
    <w:rsid w:val="00324119"/>
    <w:rsid w:val="00324151"/>
    <w:rsid w:val="003249B2"/>
    <w:rsid w:val="00324A8A"/>
    <w:rsid w:val="00324E56"/>
    <w:rsid w:val="00324F78"/>
    <w:rsid w:val="003251C2"/>
    <w:rsid w:val="0032555A"/>
    <w:rsid w:val="00325D50"/>
    <w:rsid w:val="00326236"/>
    <w:rsid w:val="00326376"/>
    <w:rsid w:val="00326EA8"/>
    <w:rsid w:val="00327AC3"/>
    <w:rsid w:val="00330339"/>
    <w:rsid w:val="00330C15"/>
    <w:rsid w:val="0033149D"/>
    <w:rsid w:val="00332E15"/>
    <w:rsid w:val="00332FB5"/>
    <w:rsid w:val="00333301"/>
    <w:rsid w:val="00333738"/>
    <w:rsid w:val="00333DF4"/>
    <w:rsid w:val="00334678"/>
    <w:rsid w:val="00334BEB"/>
    <w:rsid w:val="00335E93"/>
    <w:rsid w:val="003361A8"/>
    <w:rsid w:val="00336870"/>
    <w:rsid w:val="003368E8"/>
    <w:rsid w:val="00336B5A"/>
    <w:rsid w:val="00336C00"/>
    <w:rsid w:val="003377CF"/>
    <w:rsid w:val="00337BDD"/>
    <w:rsid w:val="003400B2"/>
    <w:rsid w:val="003401CF"/>
    <w:rsid w:val="003402F0"/>
    <w:rsid w:val="0034072E"/>
    <w:rsid w:val="00340C44"/>
    <w:rsid w:val="00340F9E"/>
    <w:rsid w:val="00341D09"/>
    <w:rsid w:val="00342195"/>
    <w:rsid w:val="003441E6"/>
    <w:rsid w:val="00344679"/>
    <w:rsid w:val="00344B52"/>
    <w:rsid w:val="00344C0C"/>
    <w:rsid w:val="00345588"/>
    <w:rsid w:val="003461FE"/>
    <w:rsid w:val="003462C2"/>
    <w:rsid w:val="003466D6"/>
    <w:rsid w:val="003468E1"/>
    <w:rsid w:val="00346D6C"/>
    <w:rsid w:val="0034756C"/>
    <w:rsid w:val="00347C7D"/>
    <w:rsid w:val="00350318"/>
    <w:rsid w:val="003505AD"/>
    <w:rsid w:val="003511BF"/>
    <w:rsid w:val="00351205"/>
    <w:rsid w:val="00352589"/>
    <w:rsid w:val="0035290F"/>
    <w:rsid w:val="003534B2"/>
    <w:rsid w:val="00353727"/>
    <w:rsid w:val="0035384C"/>
    <w:rsid w:val="00353881"/>
    <w:rsid w:val="003538B5"/>
    <w:rsid w:val="00353CF2"/>
    <w:rsid w:val="003543E3"/>
    <w:rsid w:val="00354F7A"/>
    <w:rsid w:val="0035598E"/>
    <w:rsid w:val="00356038"/>
    <w:rsid w:val="003564D1"/>
    <w:rsid w:val="0035658E"/>
    <w:rsid w:val="003565BB"/>
    <w:rsid w:val="00356ED0"/>
    <w:rsid w:val="00356FB1"/>
    <w:rsid w:val="00357695"/>
    <w:rsid w:val="0036029B"/>
    <w:rsid w:val="00361E58"/>
    <w:rsid w:val="00362F1F"/>
    <w:rsid w:val="003630B8"/>
    <w:rsid w:val="003633E4"/>
    <w:rsid w:val="00363429"/>
    <w:rsid w:val="00363676"/>
    <w:rsid w:val="00363B1F"/>
    <w:rsid w:val="0036461E"/>
    <w:rsid w:val="00365020"/>
    <w:rsid w:val="00365080"/>
    <w:rsid w:val="00365236"/>
    <w:rsid w:val="003652CB"/>
    <w:rsid w:val="00365598"/>
    <w:rsid w:val="00365A9B"/>
    <w:rsid w:val="003660DF"/>
    <w:rsid w:val="0036616D"/>
    <w:rsid w:val="00366833"/>
    <w:rsid w:val="00366EE5"/>
    <w:rsid w:val="00366F2C"/>
    <w:rsid w:val="003672E1"/>
    <w:rsid w:val="00367696"/>
    <w:rsid w:val="00367E43"/>
    <w:rsid w:val="00367EA8"/>
    <w:rsid w:val="00370650"/>
    <w:rsid w:val="00370D96"/>
    <w:rsid w:val="00371429"/>
    <w:rsid w:val="00371EFB"/>
    <w:rsid w:val="00372283"/>
    <w:rsid w:val="0037237A"/>
    <w:rsid w:val="003726B9"/>
    <w:rsid w:val="00372F74"/>
    <w:rsid w:val="003740ED"/>
    <w:rsid w:val="00374B90"/>
    <w:rsid w:val="0037512A"/>
    <w:rsid w:val="00375745"/>
    <w:rsid w:val="003759FA"/>
    <w:rsid w:val="00376E6E"/>
    <w:rsid w:val="00376EAF"/>
    <w:rsid w:val="0037741C"/>
    <w:rsid w:val="00377726"/>
    <w:rsid w:val="00377A4E"/>
    <w:rsid w:val="00377BFD"/>
    <w:rsid w:val="00377F45"/>
    <w:rsid w:val="00377F86"/>
    <w:rsid w:val="00380084"/>
    <w:rsid w:val="003804A2"/>
    <w:rsid w:val="00380864"/>
    <w:rsid w:val="00382132"/>
    <w:rsid w:val="003825D3"/>
    <w:rsid w:val="00382663"/>
    <w:rsid w:val="00383530"/>
    <w:rsid w:val="003838C6"/>
    <w:rsid w:val="00383AF1"/>
    <w:rsid w:val="003844DF"/>
    <w:rsid w:val="00384510"/>
    <w:rsid w:val="003851E1"/>
    <w:rsid w:val="0038561E"/>
    <w:rsid w:val="00385881"/>
    <w:rsid w:val="003861CB"/>
    <w:rsid w:val="003862B6"/>
    <w:rsid w:val="00386C8D"/>
    <w:rsid w:val="00386FF6"/>
    <w:rsid w:val="003878B7"/>
    <w:rsid w:val="00387AFE"/>
    <w:rsid w:val="00387CD3"/>
    <w:rsid w:val="00387EDE"/>
    <w:rsid w:val="003906ED"/>
    <w:rsid w:val="00390A54"/>
    <w:rsid w:val="00390A7A"/>
    <w:rsid w:val="00390B1B"/>
    <w:rsid w:val="00391405"/>
    <w:rsid w:val="00391744"/>
    <w:rsid w:val="00391E88"/>
    <w:rsid w:val="00392682"/>
    <w:rsid w:val="00392B68"/>
    <w:rsid w:val="00393E2C"/>
    <w:rsid w:val="0039434D"/>
    <w:rsid w:val="00394AA1"/>
    <w:rsid w:val="00394AB5"/>
    <w:rsid w:val="00395011"/>
    <w:rsid w:val="00395842"/>
    <w:rsid w:val="0039705B"/>
    <w:rsid w:val="00397838"/>
    <w:rsid w:val="00397E0A"/>
    <w:rsid w:val="003A011A"/>
    <w:rsid w:val="003A0B95"/>
    <w:rsid w:val="003A2109"/>
    <w:rsid w:val="003A2DA4"/>
    <w:rsid w:val="003A4823"/>
    <w:rsid w:val="003A57C9"/>
    <w:rsid w:val="003A5AC0"/>
    <w:rsid w:val="003A5E7B"/>
    <w:rsid w:val="003A612C"/>
    <w:rsid w:val="003A6376"/>
    <w:rsid w:val="003A6F8A"/>
    <w:rsid w:val="003A6FBB"/>
    <w:rsid w:val="003A7CA8"/>
    <w:rsid w:val="003A7D99"/>
    <w:rsid w:val="003A7DD1"/>
    <w:rsid w:val="003A7E78"/>
    <w:rsid w:val="003B04FC"/>
    <w:rsid w:val="003B1811"/>
    <w:rsid w:val="003B1A65"/>
    <w:rsid w:val="003B2570"/>
    <w:rsid w:val="003B26D3"/>
    <w:rsid w:val="003B2766"/>
    <w:rsid w:val="003B2C82"/>
    <w:rsid w:val="003B2D77"/>
    <w:rsid w:val="003B3E86"/>
    <w:rsid w:val="003B3FF4"/>
    <w:rsid w:val="003B478B"/>
    <w:rsid w:val="003B53CA"/>
    <w:rsid w:val="003B6022"/>
    <w:rsid w:val="003B61E0"/>
    <w:rsid w:val="003B67F8"/>
    <w:rsid w:val="003C0DFA"/>
    <w:rsid w:val="003C1125"/>
    <w:rsid w:val="003C1810"/>
    <w:rsid w:val="003C19BE"/>
    <w:rsid w:val="003C29F2"/>
    <w:rsid w:val="003C32CC"/>
    <w:rsid w:val="003C3479"/>
    <w:rsid w:val="003C3E5E"/>
    <w:rsid w:val="003C4320"/>
    <w:rsid w:val="003C46A7"/>
    <w:rsid w:val="003C48A3"/>
    <w:rsid w:val="003C6B48"/>
    <w:rsid w:val="003C6F11"/>
    <w:rsid w:val="003C7205"/>
    <w:rsid w:val="003C72DF"/>
    <w:rsid w:val="003C734D"/>
    <w:rsid w:val="003C7912"/>
    <w:rsid w:val="003C7916"/>
    <w:rsid w:val="003D010A"/>
    <w:rsid w:val="003D0366"/>
    <w:rsid w:val="003D1525"/>
    <w:rsid w:val="003D1D1E"/>
    <w:rsid w:val="003D2831"/>
    <w:rsid w:val="003D2845"/>
    <w:rsid w:val="003D2D1B"/>
    <w:rsid w:val="003D2D74"/>
    <w:rsid w:val="003D3734"/>
    <w:rsid w:val="003D3EFD"/>
    <w:rsid w:val="003D4232"/>
    <w:rsid w:val="003D5092"/>
    <w:rsid w:val="003D55CA"/>
    <w:rsid w:val="003D5DF8"/>
    <w:rsid w:val="003D5F28"/>
    <w:rsid w:val="003D67A0"/>
    <w:rsid w:val="003D6AC8"/>
    <w:rsid w:val="003D6D7F"/>
    <w:rsid w:val="003D6F42"/>
    <w:rsid w:val="003D71AA"/>
    <w:rsid w:val="003D74DA"/>
    <w:rsid w:val="003D7CEA"/>
    <w:rsid w:val="003D7F01"/>
    <w:rsid w:val="003E0187"/>
    <w:rsid w:val="003E04D0"/>
    <w:rsid w:val="003E0E71"/>
    <w:rsid w:val="003E1074"/>
    <w:rsid w:val="003E12CC"/>
    <w:rsid w:val="003E15A4"/>
    <w:rsid w:val="003E196E"/>
    <w:rsid w:val="003E1AA1"/>
    <w:rsid w:val="003E3422"/>
    <w:rsid w:val="003E37CA"/>
    <w:rsid w:val="003E3D80"/>
    <w:rsid w:val="003E3FAE"/>
    <w:rsid w:val="003E43E2"/>
    <w:rsid w:val="003E4AD0"/>
    <w:rsid w:val="003E4AFD"/>
    <w:rsid w:val="003E4B2E"/>
    <w:rsid w:val="003E5661"/>
    <w:rsid w:val="003E56D1"/>
    <w:rsid w:val="003E57B9"/>
    <w:rsid w:val="003E59B9"/>
    <w:rsid w:val="003E76FB"/>
    <w:rsid w:val="003F0EE7"/>
    <w:rsid w:val="003F209B"/>
    <w:rsid w:val="003F47B6"/>
    <w:rsid w:val="003F4B90"/>
    <w:rsid w:val="003F53AD"/>
    <w:rsid w:val="003F5737"/>
    <w:rsid w:val="003F5962"/>
    <w:rsid w:val="003F5CD2"/>
    <w:rsid w:val="003F5D1B"/>
    <w:rsid w:val="003F5DC8"/>
    <w:rsid w:val="003F65D2"/>
    <w:rsid w:val="003F6701"/>
    <w:rsid w:val="003F67EF"/>
    <w:rsid w:val="003F7224"/>
    <w:rsid w:val="003F7A85"/>
    <w:rsid w:val="003F7EA8"/>
    <w:rsid w:val="003F7F6F"/>
    <w:rsid w:val="004002BD"/>
    <w:rsid w:val="00400513"/>
    <w:rsid w:val="00401149"/>
    <w:rsid w:val="004011A9"/>
    <w:rsid w:val="004011C9"/>
    <w:rsid w:val="00401272"/>
    <w:rsid w:val="0040176C"/>
    <w:rsid w:val="00401787"/>
    <w:rsid w:val="00401C63"/>
    <w:rsid w:val="0040236A"/>
    <w:rsid w:val="00403ADA"/>
    <w:rsid w:val="00403CE9"/>
    <w:rsid w:val="00404195"/>
    <w:rsid w:val="00404AC9"/>
    <w:rsid w:val="00404AD0"/>
    <w:rsid w:val="00404CDA"/>
    <w:rsid w:val="00404FCE"/>
    <w:rsid w:val="00405AC2"/>
    <w:rsid w:val="004075A8"/>
    <w:rsid w:val="0040775A"/>
    <w:rsid w:val="00410520"/>
    <w:rsid w:val="004106FD"/>
    <w:rsid w:val="004107BC"/>
    <w:rsid w:val="004107F0"/>
    <w:rsid w:val="0041099A"/>
    <w:rsid w:val="004116CE"/>
    <w:rsid w:val="00411DAE"/>
    <w:rsid w:val="00412FAB"/>
    <w:rsid w:val="00413408"/>
    <w:rsid w:val="00413A97"/>
    <w:rsid w:val="00413E4D"/>
    <w:rsid w:val="004157E0"/>
    <w:rsid w:val="0041620C"/>
    <w:rsid w:val="004162AF"/>
    <w:rsid w:val="00416C2B"/>
    <w:rsid w:val="0042085E"/>
    <w:rsid w:val="00421FD5"/>
    <w:rsid w:val="004224A2"/>
    <w:rsid w:val="00422C3D"/>
    <w:rsid w:val="00423650"/>
    <w:rsid w:val="0042380E"/>
    <w:rsid w:val="00423F61"/>
    <w:rsid w:val="00424158"/>
    <w:rsid w:val="00425E5B"/>
    <w:rsid w:val="0042672D"/>
    <w:rsid w:val="004273FC"/>
    <w:rsid w:val="00427812"/>
    <w:rsid w:val="00427D21"/>
    <w:rsid w:val="00427E90"/>
    <w:rsid w:val="0043002F"/>
    <w:rsid w:val="00432FB6"/>
    <w:rsid w:val="00433787"/>
    <w:rsid w:val="00433870"/>
    <w:rsid w:val="00433BE8"/>
    <w:rsid w:val="00433C84"/>
    <w:rsid w:val="00433E4B"/>
    <w:rsid w:val="0043443E"/>
    <w:rsid w:val="004347E2"/>
    <w:rsid w:val="00434BA4"/>
    <w:rsid w:val="00434CA8"/>
    <w:rsid w:val="00434E92"/>
    <w:rsid w:val="0043518E"/>
    <w:rsid w:val="00435C07"/>
    <w:rsid w:val="00435FC3"/>
    <w:rsid w:val="004376EC"/>
    <w:rsid w:val="0044019B"/>
    <w:rsid w:val="0044151C"/>
    <w:rsid w:val="00441AC6"/>
    <w:rsid w:val="00442045"/>
    <w:rsid w:val="004427D2"/>
    <w:rsid w:val="00442D9B"/>
    <w:rsid w:val="00442E9D"/>
    <w:rsid w:val="00443141"/>
    <w:rsid w:val="00443311"/>
    <w:rsid w:val="00443359"/>
    <w:rsid w:val="00443EF1"/>
    <w:rsid w:val="00444152"/>
    <w:rsid w:val="00444AB3"/>
    <w:rsid w:val="00444C0A"/>
    <w:rsid w:val="00444DB8"/>
    <w:rsid w:val="004450FA"/>
    <w:rsid w:val="004461B2"/>
    <w:rsid w:val="00447C4F"/>
    <w:rsid w:val="00447CEF"/>
    <w:rsid w:val="00447F4A"/>
    <w:rsid w:val="004500BF"/>
    <w:rsid w:val="004502F3"/>
    <w:rsid w:val="004503F9"/>
    <w:rsid w:val="00450E94"/>
    <w:rsid w:val="004518BA"/>
    <w:rsid w:val="00451AD6"/>
    <w:rsid w:val="00451B34"/>
    <w:rsid w:val="00452763"/>
    <w:rsid w:val="00452D52"/>
    <w:rsid w:val="004534AD"/>
    <w:rsid w:val="004543C9"/>
    <w:rsid w:val="00454C60"/>
    <w:rsid w:val="00454DEF"/>
    <w:rsid w:val="00455310"/>
    <w:rsid w:val="0045553C"/>
    <w:rsid w:val="00455781"/>
    <w:rsid w:val="00455AF2"/>
    <w:rsid w:val="00455FA3"/>
    <w:rsid w:val="004568D7"/>
    <w:rsid w:val="00456F67"/>
    <w:rsid w:val="004605D3"/>
    <w:rsid w:val="00461FCC"/>
    <w:rsid w:val="0046208E"/>
    <w:rsid w:val="0046274E"/>
    <w:rsid w:val="00463865"/>
    <w:rsid w:val="00464109"/>
    <w:rsid w:val="004644C2"/>
    <w:rsid w:val="00464CC7"/>
    <w:rsid w:val="00465432"/>
    <w:rsid w:val="0046612B"/>
    <w:rsid w:val="00466220"/>
    <w:rsid w:val="004666F1"/>
    <w:rsid w:val="00466824"/>
    <w:rsid w:val="0046697D"/>
    <w:rsid w:val="00467B32"/>
    <w:rsid w:val="00467EA9"/>
    <w:rsid w:val="00467F9C"/>
    <w:rsid w:val="00471528"/>
    <w:rsid w:val="00471B66"/>
    <w:rsid w:val="00472231"/>
    <w:rsid w:val="004723ED"/>
    <w:rsid w:val="00472645"/>
    <w:rsid w:val="004728E3"/>
    <w:rsid w:val="004729D1"/>
    <w:rsid w:val="00472B4B"/>
    <w:rsid w:val="00472B75"/>
    <w:rsid w:val="00473067"/>
    <w:rsid w:val="004733F2"/>
    <w:rsid w:val="00473751"/>
    <w:rsid w:val="00473EA4"/>
    <w:rsid w:val="00474877"/>
    <w:rsid w:val="00474A0D"/>
    <w:rsid w:val="0047518F"/>
    <w:rsid w:val="004757BE"/>
    <w:rsid w:val="00476AA8"/>
    <w:rsid w:val="0047733F"/>
    <w:rsid w:val="004773A1"/>
    <w:rsid w:val="00480048"/>
    <w:rsid w:val="0048051B"/>
    <w:rsid w:val="00480AEC"/>
    <w:rsid w:val="0048131D"/>
    <w:rsid w:val="004816A0"/>
    <w:rsid w:val="004816D8"/>
    <w:rsid w:val="004817A3"/>
    <w:rsid w:val="00481C87"/>
    <w:rsid w:val="00481D91"/>
    <w:rsid w:val="00483405"/>
    <w:rsid w:val="00483C34"/>
    <w:rsid w:val="0048499F"/>
    <w:rsid w:val="00484C2F"/>
    <w:rsid w:val="00484CA3"/>
    <w:rsid w:val="004851C0"/>
    <w:rsid w:val="0048558B"/>
    <w:rsid w:val="00485D80"/>
    <w:rsid w:val="004860DD"/>
    <w:rsid w:val="00486644"/>
    <w:rsid w:val="004866CD"/>
    <w:rsid w:val="00486B18"/>
    <w:rsid w:val="004872F8"/>
    <w:rsid w:val="00487859"/>
    <w:rsid w:val="00487BB9"/>
    <w:rsid w:val="00490F27"/>
    <w:rsid w:val="004911D3"/>
    <w:rsid w:val="004912C3"/>
    <w:rsid w:val="004918C9"/>
    <w:rsid w:val="00491F68"/>
    <w:rsid w:val="0049250F"/>
    <w:rsid w:val="00493B78"/>
    <w:rsid w:val="004948A4"/>
    <w:rsid w:val="00494C2D"/>
    <w:rsid w:val="0049531F"/>
    <w:rsid w:val="00495A94"/>
    <w:rsid w:val="00495AA7"/>
    <w:rsid w:val="00495C86"/>
    <w:rsid w:val="00497326"/>
    <w:rsid w:val="00497CCF"/>
    <w:rsid w:val="004A04A5"/>
    <w:rsid w:val="004A0722"/>
    <w:rsid w:val="004A1C02"/>
    <w:rsid w:val="004A286C"/>
    <w:rsid w:val="004A5E89"/>
    <w:rsid w:val="004A604C"/>
    <w:rsid w:val="004A6C45"/>
    <w:rsid w:val="004A7662"/>
    <w:rsid w:val="004A79BE"/>
    <w:rsid w:val="004A7A4A"/>
    <w:rsid w:val="004A7B26"/>
    <w:rsid w:val="004A7E0F"/>
    <w:rsid w:val="004B0F37"/>
    <w:rsid w:val="004B1B4C"/>
    <w:rsid w:val="004B1C42"/>
    <w:rsid w:val="004B2427"/>
    <w:rsid w:val="004B3226"/>
    <w:rsid w:val="004B3D08"/>
    <w:rsid w:val="004B4056"/>
    <w:rsid w:val="004B40C5"/>
    <w:rsid w:val="004B478C"/>
    <w:rsid w:val="004B52E5"/>
    <w:rsid w:val="004B5CB1"/>
    <w:rsid w:val="004B5D44"/>
    <w:rsid w:val="004B6DEE"/>
    <w:rsid w:val="004B6F8B"/>
    <w:rsid w:val="004C0E2E"/>
    <w:rsid w:val="004C0E53"/>
    <w:rsid w:val="004C200E"/>
    <w:rsid w:val="004C20C7"/>
    <w:rsid w:val="004C3DD1"/>
    <w:rsid w:val="004C3DDF"/>
    <w:rsid w:val="004C4CBB"/>
    <w:rsid w:val="004C4F7D"/>
    <w:rsid w:val="004C50B0"/>
    <w:rsid w:val="004C513F"/>
    <w:rsid w:val="004C51E8"/>
    <w:rsid w:val="004C545B"/>
    <w:rsid w:val="004C5742"/>
    <w:rsid w:val="004C6B97"/>
    <w:rsid w:val="004C71BA"/>
    <w:rsid w:val="004C735B"/>
    <w:rsid w:val="004C7673"/>
    <w:rsid w:val="004C7BD8"/>
    <w:rsid w:val="004C7F1A"/>
    <w:rsid w:val="004D001B"/>
    <w:rsid w:val="004D0148"/>
    <w:rsid w:val="004D0A22"/>
    <w:rsid w:val="004D0BCF"/>
    <w:rsid w:val="004D2477"/>
    <w:rsid w:val="004D26EA"/>
    <w:rsid w:val="004D2892"/>
    <w:rsid w:val="004D2924"/>
    <w:rsid w:val="004D2BC6"/>
    <w:rsid w:val="004D2F8A"/>
    <w:rsid w:val="004D3736"/>
    <w:rsid w:val="004D3D99"/>
    <w:rsid w:val="004D41CF"/>
    <w:rsid w:val="004D461F"/>
    <w:rsid w:val="004D48F0"/>
    <w:rsid w:val="004D5430"/>
    <w:rsid w:val="004D66DF"/>
    <w:rsid w:val="004D6D14"/>
    <w:rsid w:val="004D7F02"/>
    <w:rsid w:val="004D7FDE"/>
    <w:rsid w:val="004E016B"/>
    <w:rsid w:val="004E0522"/>
    <w:rsid w:val="004E05A2"/>
    <w:rsid w:val="004E146E"/>
    <w:rsid w:val="004E275C"/>
    <w:rsid w:val="004E285D"/>
    <w:rsid w:val="004E416D"/>
    <w:rsid w:val="004E41AC"/>
    <w:rsid w:val="004E4273"/>
    <w:rsid w:val="004E4837"/>
    <w:rsid w:val="004E4B33"/>
    <w:rsid w:val="004E7184"/>
    <w:rsid w:val="004E7217"/>
    <w:rsid w:val="004E778C"/>
    <w:rsid w:val="004E7A26"/>
    <w:rsid w:val="004E7B45"/>
    <w:rsid w:val="004E7FE9"/>
    <w:rsid w:val="004F02CD"/>
    <w:rsid w:val="004F050C"/>
    <w:rsid w:val="004F21F1"/>
    <w:rsid w:val="004F290C"/>
    <w:rsid w:val="004F4833"/>
    <w:rsid w:val="004F49D1"/>
    <w:rsid w:val="004F4F33"/>
    <w:rsid w:val="004F5257"/>
    <w:rsid w:val="004F53D8"/>
    <w:rsid w:val="004F5C2E"/>
    <w:rsid w:val="004F6D14"/>
    <w:rsid w:val="004F729A"/>
    <w:rsid w:val="004F7423"/>
    <w:rsid w:val="004F7AEB"/>
    <w:rsid w:val="00500F71"/>
    <w:rsid w:val="005014E4"/>
    <w:rsid w:val="005026BC"/>
    <w:rsid w:val="00502A37"/>
    <w:rsid w:val="00503DE4"/>
    <w:rsid w:val="00504E9E"/>
    <w:rsid w:val="005055DF"/>
    <w:rsid w:val="00505C85"/>
    <w:rsid w:val="00506D5E"/>
    <w:rsid w:val="0050702F"/>
    <w:rsid w:val="0051006C"/>
    <w:rsid w:val="00510394"/>
    <w:rsid w:val="00510662"/>
    <w:rsid w:val="00510A4F"/>
    <w:rsid w:val="00512B61"/>
    <w:rsid w:val="00512B9B"/>
    <w:rsid w:val="00513903"/>
    <w:rsid w:val="005142D0"/>
    <w:rsid w:val="00514C3F"/>
    <w:rsid w:val="00514DC9"/>
    <w:rsid w:val="005151C8"/>
    <w:rsid w:val="005151CE"/>
    <w:rsid w:val="00515803"/>
    <w:rsid w:val="005159DB"/>
    <w:rsid w:val="005163A8"/>
    <w:rsid w:val="00517231"/>
    <w:rsid w:val="00520461"/>
    <w:rsid w:val="0052125C"/>
    <w:rsid w:val="00521446"/>
    <w:rsid w:val="0052170D"/>
    <w:rsid w:val="00521CC0"/>
    <w:rsid w:val="00521CEE"/>
    <w:rsid w:val="00522A15"/>
    <w:rsid w:val="00523B44"/>
    <w:rsid w:val="00523BD9"/>
    <w:rsid w:val="00523D1B"/>
    <w:rsid w:val="00523E9D"/>
    <w:rsid w:val="00524907"/>
    <w:rsid w:val="00524AAC"/>
    <w:rsid w:val="00525980"/>
    <w:rsid w:val="005269E5"/>
    <w:rsid w:val="00526EFE"/>
    <w:rsid w:val="0052773C"/>
    <w:rsid w:val="00527E07"/>
    <w:rsid w:val="005303CB"/>
    <w:rsid w:val="00530BDE"/>
    <w:rsid w:val="0053314D"/>
    <w:rsid w:val="00533245"/>
    <w:rsid w:val="005333D4"/>
    <w:rsid w:val="00533A6D"/>
    <w:rsid w:val="00533BCA"/>
    <w:rsid w:val="00533BE0"/>
    <w:rsid w:val="00533F41"/>
    <w:rsid w:val="00534681"/>
    <w:rsid w:val="00534BC3"/>
    <w:rsid w:val="00534EA2"/>
    <w:rsid w:val="00534FDE"/>
    <w:rsid w:val="005350EB"/>
    <w:rsid w:val="005354C1"/>
    <w:rsid w:val="005356D2"/>
    <w:rsid w:val="00535E30"/>
    <w:rsid w:val="00535F07"/>
    <w:rsid w:val="00536B6E"/>
    <w:rsid w:val="005370ED"/>
    <w:rsid w:val="005373B2"/>
    <w:rsid w:val="00540481"/>
    <w:rsid w:val="00541703"/>
    <w:rsid w:val="0054191B"/>
    <w:rsid w:val="00541A03"/>
    <w:rsid w:val="00542DE2"/>
    <w:rsid w:val="00543E58"/>
    <w:rsid w:val="00543F2C"/>
    <w:rsid w:val="005449FC"/>
    <w:rsid w:val="005450DD"/>
    <w:rsid w:val="0054541B"/>
    <w:rsid w:val="00545555"/>
    <w:rsid w:val="005455E1"/>
    <w:rsid w:val="00545D7D"/>
    <w:rsid w:val="00547614"/>
    <w:rsid w:val="00550407"/>
    <w:rsid w:val="00550BBC"/>
    <w:rsid w:val="00550EAE"/>
    <w:rsid w:val="005522F1"/>
    <w:rsid w:val="00552680"/>
    <w:rsid w:val="00552C8D"/>
    <w:rsid w:val="00552F72"/>
    <w:rsid w:val="00553B3F"/>
    <w:rsid w:val="00553D33"/>
    <w:rsid w:val="00553D45"/>
    <w:rsid w:val="0055419A"/>
    <w:rsid w:val="0055450C"/>
    <w:rsid w:val="00554D7C"/>
    <w:rsid w:val="00555365"/>
    <w:rsid w:val="005555FC"/>
    <w:rsid w:val="00555F62"/>
    <w:rsid w:val="00556434"/>
    <w:rsid w:val="00556D30"/>
    <w:rsid w:val="00557252"/>
    <w:rsid w:val="0055725F"/>
    <w:rsid w:val="005573A0"/>
    <w:rsid w:val="0056004B"/>
    <w:rsid w:val="0056014A"/>
    <w:rsid w:val="0056068E"/>
    <w:rsid w:val="005606EC"/>
    <w:rsid w:val="00560DFA"/>
    <w:rsid w:val="00561239"/>
    <w:rsid w:val="00561513"/>
    <w:rsid w:val="00561672"/>
    <w:rsid w:val="00561D93"/>
    <w:rsid w:val="0056255D"/>
    <w:rsid w:val="005630C8"/>
    <w:rsid w:val="00563442"/>
    <w:rsid w:val="0056348E"/>
    <w:rsid w:val="005634F5"/>
    <w:rsid w:val="00564938"/>
    <w:rsid w:val="00564A50"/>
    <w:rsid w:val="00564BB2"/>
    <w:rsid w:val="00564FB1"/>
    <w:rsid w:val="00565265"/>
    <w:rsid w:val="0056570B"/>
    <w:rsid w:val="00565821"/>
    <w:rsid w:val="005659F3"/>
    <w:rsid w:val="00565B42"/>
    <w:rsid w:val="00566900"/>
    <w:rsid w:val="00566F54"/>
    <w:rsid w:val="00567352"/>
    <w:rsid w:val="00567432"/>
    <w:rsid w:val="00567E95"/>
    <w:rsid w:val="0057085D"/>
    <w:rsid w:val="005709B9"/>
    <w:rsid w:val="00570E44"/>
    <w:rsid w:val="00571218"/>
    <w:rsid w:val="005719FC"/>
    <w:rsid w:val="00571A39"/>
    <w:rsid w:val="00571B75"/>
    <w:rsid w:val="00572239"/>
    <w:rsid w:val="005726B0"/>
    <w:rsid w:val="00572D47"/>
    <w:rsid w:val="00572F90"/>
    <w:rsid w:val="0057350E"/>
    <w:rsid w:val="005747D5"/>
    <w:rsid w:val="0057500D"/>
    <w:rsid w:val="00575303"/>
    <w:rsid w:val="005753C9"/>
    <w:rsid w:val="00575602"/>
    <w:rsid w:val="005761F7"/>
    <w:rsid w:val="00577DD9"/>
    <w:rsid w:val="0058021E"/>
    <w:rsid w:val="00580341"/>
    <w:rsid w:val="005805CD"/>
    <w:rsid w:val="005806CD"/>
    <w:rsid w:val="00580FA3"/>
    <w:rsid w:val="005815A4"/>
    <w:rsid w:val="005819D9"/>
    <w:rsid w:val="00581ED4"/>
    <w:rsid w:val="005824D2"/>
    <w:rsid w:val="005826CD"/>
    <w:rsid w:val="00582797"/>
    <w:rsid w:val="00582C40"/>
    <w:rsid w:val="005838D5"/>
    <w:rsid w:val="00583A80"/>
    <w:rsid w:val="00583CC8"/>
    <w:rsid w:val="005847AE"/>
    <w:rsid w:val="005849E0"/>
    <w:rsid w:val="00584C6D"/>
    <w:rsid w:val="00585043"/>
    <w:rsid w:val="0058504C"/>
    <w:rsid w:val="0058512F"/>
    <w:rsid w:val="00585A9B"/>
    <w:rsid w:val="00585C0D"/>
    <w:rsid w:val="00586B9D"/>
    <w:rsid w:val="00587289"/>
    <w:rsid w:val="005872A9"/>
    <w:rsid w:val="00590B26"/>
    <w:rsid w:val="00590D84"/>
    <w:rsid w:val="00590EAB"/>
    <w:rsid w:val="0059122D"/>
    <w:rsid w:val="005913A2"/>
    <w:rsid w:val="005919BB"/>
    <w:rsid w:val="00591D8C"/>
    <w:rsid w:val="0059244F"/>
    <w:rsid w:val="005929A3"/>
    <w:rsid w:val="005929FB"/>
    <w:rsid w:val="00593437"/>
    <w:rsid w:val="005939EB"/>
    <w:rsid w:val="0059417C"/>
    <w:rsid w:val="0059421B"/>
    <w:rsid w:val="005946C4"/>
    <w:rsid w:val="005947B9"/>
    <w:rsid w:val="00594837"/>
    <w:rsid w:val="00594FA2"/>
    <w:rsid w:val="005954BC"/>
    <w:rsid w:val="0059574A"/>
    <w:rsid w:val="0059640E"/>
    <w:rsid w:val="005A0D8A"/>
    <w:rsid w:val="005A116F"/>
    <w:rsid w:val="005A13DB"/>
    <w:rsid w:val="005A1721"/>
    <w:rsid w:val="005A1C0B"/>
    <w:rsid w:val="005A2AB8"/>
    <w:rsid w:val="005A2F7D"/>
    <w:rsid w:val="005A3406"/>
    <w:rsid w:val="005A3509"/>
    <w:rsid w:val="005A358C"/>
    <w:rsid w:val="005A35C2"/>
    <w:rsid w:val="005A3C9E"/>
    <w:rsid w:val="005A3D01"/>
    <w:rsid w:val="005A3E99"/>
    <w:rsid w:val="005A3ED9"/>
    <w:rsid w:val="005A4830"/>
    <w:rsid w:val="005A4E4E"/>
    <w:rsid w:val="005A52CA"/>
    <w:rsid w:val="005A531F"/>
    <w:rsid w:val="005A5C41"/>
    <w:rsid w:val="005A672A"/>
    <w:rsid w:val="005A6BB1"/>
    <w:rsid w:val="005A72DF"/>
    <w:rsid w:val="005A73CD"/>
    <w:rsid w:val="005A77BB"/>
    <w:rsid w:val="005B0166"/>
    <w:rsid w:val="005B04A0"/>
    <w:rsid w:val="005B0701"/>
    <w:rsid w:val="005B0BA2"/>
    <w:rsid w:val="005B0CF2"/>
    <w:rsid w:val="005B1459"/>
    <w:rsid w:val="005B155B"/>
    <w:rsid w:val="005B23D6"/>
    <w:rsid w:val="005B24F5"/>
    <w:rsid w:val="005B2AEB"/>
    <w:rsid w:val="005B3023"/>
    <w:rsid w:val="005B35E2"/>
    <w:rsid w:val="005B3628"/>
    <w:rsid w:val="005B37A3"/>
    <w:rsid w:val="005B3E07"/>
    <w:rsid w:val="005B3F32"/>
    <w:rsid w:val="005B42F7"/>
    <w:rsid w:val="005B4C98"/>
    <w:rsid w:val="005B4DFD"/>
    <w:rsid w:val="005B4E99"/>
    <w:rsid w:val="005B4EDE"/>
    <w:rsid w:val="005B50D0"/>
    <w:rsid w:val="005B553D"/>
    <w:rsid w:val="005B5756"/>
    <w:rsid w:val="005B589F"/>
    <w:rsid w:val="005B698F"/>
    <w:rsid w:val="005B7119"/>
    <w:rsid w:val="005B7520"/>
    <w:rsid w:val="005B75FF"/>
    <w:rsid w:val="005B7D0B"/>
    <w:rsid w:val="005C01C3"/>
    <w:rsid w:val="005C038B"/>
    <w:rsid w:val="005C0C3E"/>
    <w:rsid w:val="005C159A"/>
    <w:rsid w:val="005C2305"/>
    <w:rsid w:val="005C2561"/>
    <w:rsid w:val="005C28FA"/>
    <w:rsid w:val="005C2A25"/>
    <w:rsid w:val="005C3C97"/>
    <w:rsid w:val="005C3C9B"/>
    <w:rsid w:val="005C3CC0"/>
    <w:rsid w:val="005C447A"/>
    <w:rsid w:val="005C468E"/>
    <w:rsid w:val="005C4A88"/>
    <w:rsid w:val="005C4C98"/>
    <w:rsid w:val="005C4CE6"/>
    <w:rsid w:val="005C521A"/>
    <w:rsid w:val="005C5A9A"/>
    <w:rsid w:val="005C5D65"/>
    <w:rsid w:val="005C5F12"/>
    <w:rsid w:val="005C6253"/>
    <w:rsid w:val="005C62C8"/>
    <w:rsid w:val="005C6BF7"/>
    <w:rsid w:val="005C7592"/>
    <w:rsid w:val="005C7890"/>
    <w:rsid w:val="005C7AA7"/>
    <w:rsid w:val="005C7B98"/>
    <w:rsid w:val="005C7C56"/>
    <w:rsid w:val="005D048C"/>
    <w:rsid w:val="005D0FBC"/>
    <w:rsid w:val="005D1004"/>
    <w:rsid w:val="005D138A"/>
    <w:rsid w:val="005D1C2F"/>
    <w:rsid w:val="005D2236"/>
    <w:rsid w:val="005D2938"/>
    <w:rsid w:val="005D2A41"/>
    <w:rsid w:val="005D2E7C"/>
    <w:rsid w:val="005D446D"/>
    <w:rsid w:val="005D4C06"/>
    <w:rsid w:val="005D4C43"/>
    <w:rsid w:val="005D4FED"/>
    <w:rsid w:val="005D5179"/>
    <w:rsid w:val="005D55B4"/>
    <w:rsid w:val="005D6440"/>
    <w:rsid w:val="005D6AE8"/>
    <w:rsid w:val="005E0957"/>
    <w:rsid w:val="005E1046"/>
    <w:rsid w:val="005E158C"/>
    <w:rsid w:val="005E27A6"/>
    <w:rsid w:val="005E2F5A"/>
    <w:rsid w:val="005E3B5C"/>
    <w:rsid w:val="005E45CE"/>
    <w:rsid w:val="005E4C69"/>
    <w:rsid w:val="005E511A"/>
    <w:rsid w:val="005E525C"/>
    <w:rsid w:val="005E5914"/>
    <w:rsid w:val="005E5ABC"/>
    <w:rsid w:val="005E610E"/>
    <w:rsid w:val="005E6914"/>
    <w:rsid w:val="005E70AE"/>
    <w:rsid w:val="005E7188"/>
    <w:rsid w:val="005E742F"/>
    <w:rsid w:val="005E7725"/>
    <w:rsid w:val="005F0FDD"/>
    <w:rsid w:val="005F1341"/>
    <w:rsid w:val="005F13AA"/>
    <w:rsid w:val="005F1AA4"/>
    <w:rsid w:val="005F1B2B"/>
    <w:rsid w:val="005F26F5"/>
    <w:rsid w:val="005F2D85"/>
    <w:rsid w:val="005F2DD6"/>
    <w:rsid w:val="005F33F3"/>
    <w:rsid w:val="005F39C1"/>
    <w:rsid w:val="005F3BB2"/>
    <w:rsid w:val="005F43D6"/>
    <w:rsid w:val="005F508D"/>
    <w:rsid w:val="005F5E07"/>
    <w:rsid w:val="005F6184"/>
    <w:rsid w:val="005F6508"/>
    <w:rsid w:val="005F650C"/>
    <w:rsid w:val="005F6717"/>
    <w:rsid w:val="00600111"/>
    <w:rsid w:val="006006E5"/>
    <w:rsid w:val="006009A0"/>
    <w:rsid w:val="00600E3A"/>
    <w:rsid w:val="006011DD"/>
    <w:rsid w:val="006012E3"/>
    <w:rsid w:val="00602879"/>
    <w:rsid w:val="0060373A"/>
    <w:rsid w:val="0060377C"/>
    <w:rsid w:val="006047BA"/>
    <w:rsid w:val="0060498A"/>
    <w:rsid w:val="00604B0B"/>
    <w:rsid w:val="006054DD"/>
    <w:rsid w:val="00605DCC"/>
    <w:rsid w:val="00606199"/>
    <w:rsid w:val="00606324"/>
    <w:rsid w:val="00606AC3"/>
    <w:rsid w:val="00606E1D"/>
    <w:rsid w:val="00606EB3"/>
    <w:rsid w:val="0060782D"/>
    <w:rsid w:val="00607C06"/>
    <w:rsid w:val="00607CF6"/>
    <w:rsid w:val="00610454"/>
    <w:rsid w:val="00610E00"/>
    <w:rsid w:val="006114C3"/>
    <w:rsid w:val="00611A10"/>
    <w:rsid w:val="006122BA"/>
    <w:rsid w:val="006151FD"/>
    <w:rsid w:val="00615610"/>
    <w:rsid w:val="00616E30"/>
    <w:rsid w:val="00616EFE"/>
    <w:rsid w:val="0061740F"/>
    <w:rsid w:val="00617680"/>
    <w:rsid w:val="00617B3B"/>
    <w:rsid w:val="00617CA1"/>
    <w:rsid w:val="00620CA8"/>
    <w:rsid w:val="006211EE"/>
    <w:rsid w:val="006216B7"/>
    <w:rsid w:val="00621C9A"/>
    <w:rsid w:val="00621FF8"/>
    <w:rsid w:val="00622525"/>
    <w:rsid w:val="00622D83"/>
    <w:rsid w:val="00623721"/>
    <w:rsid w:val="006237B3"/>
    <w:rsid w:val="0062462E"/>
    <w:rsid w:val="00624C7C"/>
    <w:rsid w:val="006254F9"/>
    <w:rsid w:val="0062553C"/>
    <w:rsid w:val="006256DE"/>
    <w:rsid w:val="00625782"/>
    <w:rsid w:val="006264C5"/>
    <w:rsid w:val="00626EA9"/>
    <w:rsid w:val="006300D6"/>
    <w:rsid w:val="006301EA"/>
    <w:rsid w:val="006306FE"/>
    <w:rsid w:val="00630EB5"/>
    <w:rsid w:val="00631AF7"/>
    <w:rsid w:val="006320D4"/>
    <w:rsid w:val="00632646"/>
    <w:rsid w:val="00632A61"/>
    <w:rsid w:val="00633440"/>
    <w:rsid w:val="00633DF2"/>
    <w:rsid w:val="00634019"/>
    <w:rsid w:val="00634A29"/>
    <w:rsid w:val="00634F35"/>
    <w:rsid w:val="00635763"/>
    <w:rsid w:val="00635981"/>
    <w:rsid w:val="00636B2C"/>
    <w:rsid w:val="00636F83"/>
    <w:rsid w:val="006376DA"/>
    <w:rsid w:val="00637DED"/>
    <w:rsid w:val="0064036B"/>
    <w:rsid w:val="00640EB7"/>
    <w:rsid w:val="00641853"/>
    <w:rsid w:val="00641D77"/>
    <w:rsid w:val="0064216F"/>
    <w:rsid w:val="0064286A"/>
    <w:rsid w:val="00643127"/>
    <w:rsid w:val="00643186"/>
    <w:rsid w:val="006431C5"/>
    <w:rsid w:val="006435B6"/>
    <w:rsid w:val="00643FDB"/>
    <w:rsid w:val="00644557"/>
    <w:rsid w:val="0064461B"/>
    <w:rsid w:val="006456F8"/>
    <w:rsid w:val="00645D17"/>
    <w:rsid w:val="00645E87"/>
    <w:rsid w:val="00645F05"/>
    <w:rsid w:val="00646132"/>
    <w:rsid w:val="00646825"/>
    <w:rsid w:val="00647731"/>
    <w:rsid w:val="00647809"/>
    <w:rsid w:val="00647870"/>
    <w:rsid w:val="006478BF"/>
    <w:rsid w:val="00647D00"/>
    <w:rsid w:val="00650EAC"/>
    <w:rsid w:val="00650F05"/>
    <w:rsid w:val="0065104A"/>
    <w:rsid w:val="006518BF"/>
    <w:rsid w:val="00651F77"/>
    <w:rsid w:val="0065224E"/>
    <w:rsid w:val="0065377C"/>
    <w:rsid w:val="0065407F"/>
    <w:rsid w:val="006543B5"/>
    <w:rsid w:val="00654AED"/>
    <w:rsid w:val="006556E2"/>
    <w:rsid w:val="00655A21"/>
    <w:rsid w:val="00656977"/>
    <w:rsid w:val="00656A73"/>
    <w:rsid w:val="00656B3E"/>
    <w:rsid w:val="00656BA0"/>
    <w:rsid w:val="00656D1A"/>
    <w:rsid w:val="006603C0"/>
    <w:rsid w:val="00660B19"/>
    <w:rsid w:val="00660B45"/>
    <w:rsid w:val="00660EB3"/>
    <w:rsid w:val="00661029"/>
    <w:rsid w:val="00661318"/>
    <w:rsid w:val="00662101"/>
    <w:rsid w:val="00662EFA"/>
    <w:rsid w:val="00662FC2"/>
    <w:rsid w:val="0066431D"/>
    <w:rsid w:val="006644DE"/>
    <w:rsid w:val="006656B7"/>
    <w:rsid w:val="00665729"/>
    <w:rsid w:val="0066588A"/>
    <w:rsid w:val="00665EDB"/>
    <w:rsid w:val="0066657D"/>
    <w:rsid w:val="00666716"/>
    <w:rsid w:val="0066674E"/>
    <w:rsid w:val="00666B64"/>
    <w:rsid w:val="006675E6"/>
    <w:rsid w:val="0066792A"/>
    <w:rsid w:val="0066799A"/>
    <w:rsid w:val="00667B41"/>
    <w:rsid w:val="00667D13"/>
    <w:rsid w:val="00667ECA"/>
    <w:rsid w:val="0067037E"/>
    <w:rsid w:val="006706C3"/>
    <w:rsid w:val="006708A6"/>
    <w:rsid w:val="00670C28"/>
    <w:rsid w:val="00670D1E"/>
    <w:rsid w:val="0067253B"/>
    <w:rsid w:val="00672FA1"/>
    <w:rsid w:val="006730FA"/>
    <w:rsid w:val="0067390F"/>
    <w:rsid w:val="00674537"/>
    <w:rsid w:val="00674867"/>
    <w:rsid w:val="00674F55"/>
    <w:rsid w:val="006756D4"/>
    <w:rsid w:val="0067572B"/>
    <w:rsid w:val="006757DA"/>
    <w:rsid w:val="00675844"/>
    <w:rsid w:val="00675FF1"/>
    <w:rsid w:val="006761ED"/>
    <w:rsid w:val="0067737F"/>
    <w:rsid w:val="006807C9"/>
    <w:rsid w:val="006807DF"/>
    <w:rsid w:val="00681F5C"/>
    <w:rsid w:val="0068216D"/>
    <w:rsid w:val="00682966"/>
    <w:rsid w:val="00682B05"/>
    <w:rsid w:val="00682C5E"/>
    <w:rsid w:val="00683302"/>
    <w:rsid w:val="006838D5"/>
    <w:rsid w:val="00683A6D"/>
    <w:rsid w:val="00684CE2"/>
    <w:rsid w:val="00684D67"/>
    <w:rsid w:val="006861F2"/>
    <w:rsid w:val="00686289"/>
    <w:rsid w:val="00686302"/>
    <w:rsid w:val="006863FA"/>
    <w:rsid w:val="00686852"/>
    <w:rsid w:val="00686BFE"/>
    <w:rsid w:val="00686EB3"/>
    <w:rsid w:val="00686F1A"/>
    <w:rsid w:val="006877DD"/>
    <w:rsid w:val="00687D1B"/>
    <w:rsid w:val="006902EF"/>
    <w:rsid w:val="00690AD9"/>
    <w:rsid w:val="00690B4A"/>
    <w:rsid w:val="00690CDA"/>
    <w:rsid w:val="00691212"/>
    <w:rsid w:val="00691A8E"/>
    <w:rsid w:val="00692457"/>
    <w:rsid w:val="00692E89"/>
    <w:rsid w:val="0069302F"/>
    <w:rsid w:val="006932BE"/>
    <w:rsid w:val="006935F4"/>
    <w:rsid w:val="00693C99"/>
    <w:rsid w:val="006941E5"/>
    <w:rsid w:val="0069609A"/>
    <w:rsid w:val="00696709"/>
    <w:rsid w:val="00696AD4"/>
    <w:rsid w:val="006973A1"/>
    <w:rsid w:val="006973C1"/>
    <w:rsid w:val="00697AD9"/>
    <w:rsid w:val="006A0476"/>
    <w:rsid w:val="006A0956"/>
    <w:rsid w:val="006A0D57"/>
    <w:rsid w:val="006A15E5"/>
    <w:rsid w:val="006A17BA"/>
    <w:rsid w:val="006A1D54"/>
    <w:rsid w:val="006A2D87"/>
    <w:rsid w:val="006A324C"/>
    <w:rsid w:val="006A3CE1"/>
    <w:rsid w:val="006A3E51"/>
    <w:rsid w:val="006A3E55"/>
    <w:rsid w:val="006A4428"/>
    <w:rsid w:val="006A5063"/>
    <w:rsid w:val="006A519C"/>
    <w:rsid w:val="006A565F"/>
    <w:rsid w:val="006A579D"/>
    <w:rsid w:val="006A648C"/>
    <w:rsid w:val="006A694F"/>
    <w:rsid w:val="006A73C1"/>
    <w:rsid w:val="006A7C74"/>
    <w:rsid w:val="006B009F"/>
    <w:rsid w:val="006B00DA"/>
    <w:rsid w:val="006B00E6"/>
    <w:rsid w:val="006B0250"/>
    <w:rsid w:val="006B0449"/>
    <w:rsid w:val="006B05B3"/>
    <w:rsid w:val="006B0C7F"/>
    <w:rsid w:val="006B1050"/>
    <w:rsid w:val="006B1A25"/>
    <w:rsid w:val="006B1C2D"/>
    <w:rsid w:val="006B2290"/>
    <w:rsid w:val="006B2702"/>
    <w:rsid w:val="006B33A8"/>
    <w:rsid w:val="006B516D"/>
    <w:rsid w:val="006B570A"/>
    <w:rsid w:val="006B625C"/>
    <w:rsid w:val="006B63E5"/>
    <w:rsid w:val="006B6B2D"/>
    <w:rsid w:val="006B740E"/>
    <w:rsid w:val="006B7FBA"/>
    <w:rsid w:val="006C0446"/>
    <w:rsid w:val="006C0EE3"/>
    <w:rsid w:val="006C0FF1"/>
    <w:rsid w:val="006C21ED"/>
    <w:rsid w:val="006C2A74"/>
    <w:rsid w:val="006C2FF4"/>
    <w:rsid w:val="006C3A5C"/>
    <w:rsid w:val="006C3B25"/>
    <w:rsid w:val="006C4141"/>
    <w:rsid w:val="006C5B9E"/>
    <w:rsid w:val="006C5E61"/>
    <w:rsid w:val="006C5EEE"/>
    <w:rsid w:val="006C660C"/>
    <w:rsid w:val="006C7501"/>
    <w:rsid w:val="006C76F6"/>
    <w:rsid w:val="006C79E1"/>
    <w:rsid w:val="006C7E3D"/>
    <w:rsid w:val="006D0433"/>
    <w:rsid w:val="006D0895"/>
    <w:rsid w:val="006D0DE2"/>
    <w:rsid w:val="006D1707"/>
    <w:rsid w:val="006D1BA0"/>
    <w:rsid w:val="006D3542"/>
    <w:rsid w:val="006D42BC"/>
    <w:rsid w:val="006D4B52"/>
    <w:rsid w:val="006D4E72"/>
    <w:rsid w:val="006D4EF9"/>
    <w:rsid w:val="006D5364"/>
    <w:rsid w:val="006D57D3"/>
    <w:rsid w:val="006D645E"/>
    <w:rsid w:val="006D693E"/>
    <w:rsid w:val="006D78F8"/>
    <w:rsid w:val="006E02DC"/>
    <w:rsid w:val="006E0790"/>
    <w:rsid w:val="006E144D"/>
    <w:rsid w:val="006E1938"/>
    <w:rsid w:val="006E1A85"/>
    <w:rsid w:val="006E20BB"/>
    <w:rsid w:val="006E20BC"/>
    <w:rsid w:val="006E225B"/>
    <w:rsid w:val="006E2376"/>
    <w:rsid w:val="006E2F52"/>
    <w:rsid w:val="006E331C"/>
    <w:rsid w:val="006E34F2"/>
    <w:rsid w:val="006E355D"/>
    <w:rsid w:val="006E3C6C"/>
    <w:rsid w:val="006E3F5F"/>
    <w:rsid w:val="006E5413"/>
    <w:rsid w:val="006E58C9"/>
    <w:rsid w:val="006E60D6"/>
    <w:rsid w:val="006E6819"/>
    <w:rsid w:val="006E683C"/>
    <w:rsid w:val="006E6CC5"/>
    <w:rsid w:val="006E7320"/>
    <w:rsid w:val="006E7922"/>
    <w:rsid w:val="006E7BE6"/>
    <w:rsid w:val="006F0ABF"/>
    <w:rsid w:val="006F1A24"/>
    <w:rsid w:val="006F1C44"/>
    <w:rsid w:val="006F2257"/>
    <w:rsid w:val="006F2959"/>
    <w:rsid w:val="006F2B0A"/>
    <w:rsid w:val="006F2F2F"/>
    <w:rsid w:val="006F3131"/>
    <w:rsid w:val="006F39BE"/>
    <w:rsid w:val="006F3CD7"/>
    <w:rsid w:val="006F403E"/>
    <w:rsid w:val="006F4100"/>
    <w:rsid w:val="006F478A"/>
    <w:rsid w:val="006F5E1E"/>
    <w:rsid w:val="006F61EF"/>
    <w:rsid w:val="006F6F9C"/>
    <w:rsid w:val="006F7C13"/>
    <w:rsid w:val="006F7E4A"/>
    <w:rsid w:val="006F7E90"/>
    <w:rsid w:val="007003A1"/>
    <w:rsid w:val="00700BD8"/>
    <w:rsid w:val="00701672"/>
    <w:rsid w:val="007017D1"/>
    <w:rsid w:val="00701947"/>
    <w:rsid w:val="00701B98"/>
    <w:rsid w:val="0070276E"/>
    <w:rsid w:val="007046F6"/>
    <w:rsid w:val="00704B40"/>
    <w:rsid w:val="00704F85"/>
    <w:rsid w:val="00705579"/>
    <w:rsid w:val="00705AE0"/>
    <w:rsid w:val="0070681B"/>
    <w:rsid w:val="0070695E"/>
    <w:rsid w:val="00707F7A"/>
    <w:rsid w:val="00710B97"/>
    <w:rsid w:val="00710BEF"/>
    <w:rsid w:val="00710EEB"/>
    <w:rsid w:val="007127A9"/>
    <w:rsid w:val="00712B2D"/>
    <w:rsid w:val="00712DE6"/>
    <w:rsid w:val="00713C1C"/>
    <w:rsid w:val="00714351"/>
    <w:rsid w:val="00714C48"/>
    <w:rsid w:val="0071685B"/>
    <w:rsid w:val="00716C5D"/>
    <w:rsid w:val="00717D88"/>
    <w:rsid w:val="00717EC2"/>
    <w:rsid w:val="00720485"/>
    <w:rsid w:val="00720493"/>
    <w:rsid w:val="007204C8"/>
    <w:rsid w:val="00721361"/>
    <w:rsid w:val="007214B7"/>
    <w:rsid w:val="007214FE"/>
    <w:rsid w:val="0072168E"/>
    <w:rsid w:val="007217AB"/>
    <w:rsid w:val="00721B62"/>
    <w:rsid w:val="0072214B"/>
    <w:rsid w:val="00722EBD"/>
    <w:rsid w:val="0072309F"/>
    <w:rsid w:val="00723AB4"/>
    <w:rsid w:val="00723F4D"/>
    <w:rsid w:val="007241D1"/>
    <w:rsid w:val="0072500B"/>
    <w:rsid w:val="00726A43"/>
    <w:rsid w:val="00727768"/>
    <w:rsid w:val="00730B40"/>
    <w:rsid w:val="00730CA1"/>
    <w:rsid w:val="00731095"/>
    <w:rsid w:val="0073134A"/>
    <w:rsid w:val="007313D6"/>
    <w:rsid w:val="0073298F"/>
    <w:rsid w:val="00733557"/>
    <w:rsid w:val="00733CBB"/>
    <w:rsid w:val="00734182"/>
    <w:rsid w:val="007356EA"/>
    <w:rsid w:val="00735B31"/>
    <w:rsid w:val="0073606D"/>
    <w:rsid w:val="00736404"/>
    <w:rsid w:val="00737A89"/>
    <w:rsid w:val="00737E04"/>
    <w:rsid w:val="007409F6"/>
    <w:rsid w:val="00740C74"/>
    <w:rsid w:val="00741EDF"/>
    <w:rsid w:val="00742B59"/>
    <w:rsid w:val="0074337A"/>
    <w:rsid w:val="00743518"/>
    <w:rsid w:val="00743C08"/>
    <w:rsid w:val="00743D5E"/>
    <w:rsid w:val="00743E34"/>
    <w:rsid w:val="0074412B"/>
    <w:rsid w:val="00744246"/>
    <w:rsid w:val="007447A5"/>
    <w:rsid w:val="00744932"/>
    <w:rsid w:val="00745055"/>
    <w:rsid w:val="007456E1"/>
    <w:rsid w:val="00745DF4"/>
    <w:rsid w:val="00746DA6"/>
    <w:rsid w:val="00746FE7"/>
    <w:rsid w:val="00747400"/>
    <w:rsid w:val="00750029"/>
    <w:rsid w:val="00750111"/>
    <w:rsid w:val="007509A4"/>
    <w:rsid w:val="00750F8A"/>
    <w:rsid w:val="007510DB"/>
    <w:rsid w:val="00751485"/>
    <w:rsid w:val="00752500"/>
    <w:rsid w:val="007535C6"/>
    <w:rsid w:val="007541C3"/>
    <w:rsid w:val="00754DE9"/>
    <w:rsid w:val="00755756"/>
    <w:rsid w:val="00755C14"/>
    <w:rsid w:val="00755FA5"/>
    <w:rsid w:val="00756324"/>
    <w:rsid w:val="00756354"/>
    <w:rsid w:val="007564A9"/>
    <w:rsid w:val="00756B28"/>
    <w:rsid w:val="007571F7"/>
    <w:rsid w:val="007575F6"/>
    <w:rsid w:val="00757B5E"/>
    <w:rsid w:val="00757F99"/>
    <w:rsid w:val="007604A7"/>
    <w:rsid w:val="0076103B"/>
    <w:rsid w:val="00761355"/>
    <w:rsid w:val="00761949"/>
    <w:rsid w:val="00761C57"/>
    <w:rsid w:val="00762393"/>
    <w:rsid w:val="007632A6"/>
    <w:rsid w:val="00763498"/>
    <w:rsid w:val="00763515"/>
    <w:rsid w:val="00763599"/>
    <w:rsid w:val="00763796"/>
    <w:rsid w:val="00763918"/>
    <w:rsid w:val="00764185"/>
    <w:rsid w:val="007644C4"/>
    <w:rsid w:val="007645AD"/>
    <w:rsid w:val="007649CB"/>
    <w:rsid w:val="00764CE4"/>
    <w:rsid w:val="00764D8D"/>
    <w:rsid w:val="00764F75"/>
    <w:rsid w:val="00765157"/>
    <w:rsid w:val="00765268"/>
    <w:rsid w:val="00765ADA"/>
    <w:rsid w:val="00765DB9"/>
    <w:rsid w:val="00766E76"/>
    <w:rsid w:val="007676FA"/>
    <w:rsid w:val="0077015A"/>
    <w:rsid w:val="00771087"/>
    <w:rsid w:val="00771633"/>
    <w:rsid w:val="00772353"/>
    <w:rsid w:val="0077235A"/>
    <w:rsid w:val="007726BA"/>
    <w:rsid w:val="00773CCB"/>
    <w:rsid w:val="007744D4"/>
    <w:rsid w:val="007744DF"/>
    <w:rsid w:val="007750A3"/>
    <w:rsid w:val="007755BA"/>
    <w:rsid w:val="00776686"/>
    <w:rsid w:val="007773E3"/>
    <w:rsid w:val="00777813"/>
    <w:rsid w:val="0077792D"/>
    <w:rsid w:val="00777A6B"/>
    <w:rsid w:val="007800BC"/>
    <w:rsid w:val="00780ADD"/>
    <w:rsid w:val="00780EDE"/>
    <w:rsid w:val="007824EB"/>
    <w:rsid w:val="007825A3"/>
    <w:rsid w:val="0078355D"/>
    <w:rsid w:val="00783806"/>
    <w:rsid w:val="00783DA4"/>
    <w:rsid w:val="007844EB"/>
    <w:rsid w:val="00784748"/>
    <w:rsid w:val="00785506"/>
    <w:rsid w:val="00785DB2"/>
    <w:rsid w:val="00786056"/>
    <w:rsid w:val="007860A3"/>
    <w:rsid w:val="00786198"/>
    <w:rsid w:val="007862CC"/>
    <w:rsid w:val="00786463"/>
    <w:rsid w:val="0078716F"/>
    <w:rsid w:val="007913F2"/>
    <w:rsid w:val="00791CBE"/>
    <w:rsid w:val="00791F27"/>
    <w:rsid w:val="00792316"/>
    <w:rsid w:val="00792A42"/>
    <w:rsid w:val="007934CC"/>
    <w:rsid w:val="0079387C"/>
    <w:rsid w:val="007942D3"/>
    <w:rsid w:val="007948D1"/>
    <w:rsid w:val="0079572C"/>
    <w:rsid w:val="00796866"/>
    <w:rsid w:val="007969B3"/>
    <w:rsid w:val="007972D2"/>
    <w:rsid w:val="007973BA"/>
    <w:rsid w:val="0079782B"/>
    <w:rsid w:val="0079782D"/>
    <w:rsid w:val="007A00E8"/>
    <w:rsid w:val="007A0CB4"/>
    <w:rsid w:val="007A19E0"/>
    <w:rsid w:val="007A1A53"/>
    <w:rsid w:val="007A2A30"/>
    <w:rsid w:val="007A2F75"/>
    <w:rsid w:val="007A349F"/>
    <w:rsid w:val="007A4403"/>
    <w:rsid w:val="007A444C"/>
    <w:rsid w:val="007A4636"/>
    <w:rsid w:val="007A48A3"/>
    <w:rsid w:val="007A4C5F"/>
    <w:rsid w:val="007A4D35"/>
    <w:rsid w:val="007A4DB3"/>
    <w:rsid w:val="007A4F30"/>
    <w:rsid w:val="007A52DD"/>
    <w:rsid w:val="007A550F"/>
    <w:rsid w:val="007A5820"/>
    <w:rsid w:val="007A5C5E"/>
    <w:rsid w:val="007A5EDA"/>
    <w:rsid w:val="007A660A"/>
    <w:rsid w:val="007A69AF"/>
    <w:rsid w:val="007A6C70"/>
    <w:rsid w:val="007A7FD2"/>
    <w:rsid w:val="007B0265"/>
    <w:rsid w:val="007B09A9"/>
    <w:rsid w:val="007B0AF4"/>
    <w:rsid w:val="007B116E"/>
    <w:rsid w:val="007B1230"/>
    <w:rsid w:val="007B144D"/>
    <w:rsid w:val="007B2099"/>
    <w:rsid w:val="007B2D19"/>
    <w:rsid w:val="007B2E08"/>
    <w:rsid w:val="007B360A"/>
    <w:rsid w:val="007B395E"/>
    <w:rsid w:val="007B4CC8"/>
    <w:rsid w:val="007B4F98"/>
    <w:rsid w:val="007B518A"/>
    <w:rsid w:val="007B54E4"/>
    <w:rsid w:val="007B5FF2"/>
    <w:rsid w:val="007B6206"/>
    <w:rsid w:val="007B68D7"/>
    <w:rsid w:val="007B6C09"/>
    <w:rsid w:val="007B6FCF"/>
    <w:rsid w:val="007B7174"/>
    <w:rsid w:val="007B7697"/>
    <w:rsid w:val="007B7741"/>
    <w:rsid w:val="007B7D2D"/>
    <w:rsid w:val="007C0037"/>
    <w:rsid w:val="007C030F"/>
    <w:rsid w:val="007C083D"/>
    <w:rsid w:val="007C1493"/>
    <w:rsid w:val="007C1F1B"/>
    <w:rsid w:val="007C1FC0"/>
    <w:rsid w:val="007C4951"/>
    <w:rsid w:val="007C4B89"/>
    <w:rsid w:val="007C5837"/>
    <w:rsid w:val="007C5AF6"/>
    <w:rsid w:val="007C5F77"/>
    <w:rsid w:val="007C70F9"/>
    <w:rsid w:val="007C7109"/>
    <w:rsid w:val="007C7534"/>
    <w:rsid w:val="007C7F0A"/>
    <w:rsid w:val="007D0710"/>
    <w:rsid w:val="007D1320"/>
    <w:rsid w:val="007D17B3"/>
    <w:rsid w:val="007D1A26"/>
    <w:rsid w:val="007D2098"/>
    <w:rsid w:val="007D2726"/>
    <w:rsid w:val="007D2FC4"/>
    <w:rsid w:val="007D36B4"/>
    <w:rsid w:val="007D3AE8"/>
    <w:rsid w:val="007D4646"/>
    <w:rsid w:val="007D4BB7"/>
    <w:rsid w:val="007D4CE6"/>
    <w:rsid w:val="007D4E3A"/>
    <w:rsid w:val="007D4F26"/>
    <w:rsid w:val="007D5102"/>
    <w:rsid w:val="007D561B"/>
    <w:rsid w:val="007D5893"/>
    <w:rsid w:val="007D5A6D"/>
    <w:rsid w:val="007D5CFD"/>
    <w:rsid w:val="007D5FB7"/>
    <w:rsid w:val="007D6D6B"/>
    <w:rsid w:val="007D713B"/>
    <w:rsid w:val="007D7828"/>
    <w:rsid w:val="007E09DA"/>
    <w:rsid w:val="007E0C42"/>
    <w:rsid w:val="007E0F8A"/>
    <w:rsid w:val="007E130D"/>
    <w:rsid w:val="007E1C73"/>
    <w:rsid w:val="007E1D8E"/>
    <w:rsid w:val="007E1F4D"/>
    <w:rsid w:val="007E235A"/>
    <w:rsid w:val="007E2FA5"/>
    <w:rsid w:val="007E373C"/>
    <w:rsid w:val="007E3D9B"/>
    <w:rsid w:val="007E3E56"/>
    <w:rsid w:val="007E412B"/>
    <w:rsid w:val="007E4541"/>
    <w:rsid w:val="007E454F"/>
    <w:rsid w:val="007E51B4"/>
    <w:rsid w:val="007E5528"/>
    <w:rsid w:val="007E564F"/>
    <w:rsid w:val="007E59A4"/>
    <w:rsid w:val="007E5FD8"/>
    <w:rsid w:val="007E60BE"/>
    <w:rsid w:val="007E67F7"/>
    <w:rsid w:val="007E6F32"/>
    <w:rsid w:val="007E7999"/>
    <w:rsid w:val="007E7AB2"/>
    <w:rsid w:val="007F0179"/>
    <w:rsid w:val="007F130A"/>
    <w:rsid w:val="007F19A4"/>
    <w:rsid w:val="007F1FC2"/>
    <w:rsid w:val="007F21D9"/>
    <w:rsid w:val="007F32C8"/>
    <w:rsid w:val="007F34D2"/>
    <w:rsid w:val="007F3C2E"/>
    <w:rsid w:val="007F3CF0"/>
    <w:rsid w:val="007F462E"/>
    <w:rsid w:val="007F4909"/>
    <w:rsid w:val="007F547F"/>
    <w:rsid w:val="007F6506"/>
    <w:rsid w:val="007F6654"/>
    <w:rsid w:val="007F67E9"/>
    <w:rsid w:val="007F692F"/>
    <w:rsid w:val="007F6B9D"/>
    <w:rsid w:val="007F718D"/>
    <w:rsid w:val="007F73EF"/>
    <w:rsid w:val="007F785C"/>
    <w:rsid w:val="00800591"/>
    <w:rsid w:val="00800F66"/>
    <w:rsid w:val="008012CC"/>
    <w:rsid w:val="008016AD"/>
    <w:rsid w:val="00801FAD"/>
    <w:rsid w:val="0080265E"/>
    <w:rsid w:val="00803810"/>
    <w:rsid w:val="00804169"/>
    <w:rsid w:val="00804669"/>
    <w:rsid w:val="00805DFC"/>
    <w:rsid w:val="00807123"/>
    <w:rsid w:val="00807DC3"/>
    <w:rsid w:val="008107AF"/>
    <w:rsid w:val="00810D5C"/>
    <w:rsid w:val="00810E09"/>
    <w:rsid w:val="00810F59"/>
    <w:rsid w:val="008110B0"/>
    <w:rsid w:val="008110C4"/>
    <w:rsid w:val="00811F21"/>
    <w:rsid w:val="008121E0"/>
    <w:rsid w:val="00812C76"/>
    <w:rsid w:val="008136B3"/>
    <w:rsid w:val="00813AEA"/>
    <w:rsid w:val="0081407C"/>
    <w:rsid w:val="0081428F"/>
    <w:rsid w:val="0081466A"/>
    <w:rsid w:val="008147CA"/>
    <w:rsid w:val="00816911"/>
    <w:rsid w:val="008169BE"/>
    <w:rsid w:val="008176D4"/>
    <w:rsid w:val="008178A9"/>
    <w:rsid w:val="008178B6"/>
    <w:rsid w:val="008178B8"/>
    <w:rsid w:val="008200A8"/>
    <w:rsid w:val="008202E5"/>
    <w:rsid w:val="00820316"/>
    <w:rsid w:val="00820399"/>
    <w:rsid w:val="00820561"/>
    <w:rsid w:val="00820A33"/>
    <w:rsid w:val="00821747"/>
    <w:rsid w:val="00821BBC"/>
    <w:rsid w:val="00821FB1"/>
    <w:rsid w:val="00823391"/>
    <w:rsid w:val="0082357E"/>
    <w:rsid w:val="00823746"/>
    <w:rsid w:val="00823817"/>
    <w:rsid w:val="00823821"/>
    <w:rsid w:val="00823E40"/>
    <w:rsid w:val="00825CB7"/>
    <w:rsid w:val="008267AD"/>
    <w:rsid w:val="00826A43"/>
    <w:rsid w:val="00826CA4"/>
    <w:rsid w:val="0082712B"/>
    <w:rsid w:val="0082769C"/>
    <w:rsid w:val="00827AAD"/>
    <w:rsid w:val="00827D6C"/>
    <w:rsid w:val="00830D1F"/>
    <w:rsid w:val="00831572"/>
    <w:rsid w:val="00831B03"/>
    <w:rsid w:val="00832D13"/>
    <w:rsid w:val="0083300A"/>
    <w:rsid w:val="00834251"/>
    <w:rsid w:val="00834892"/>
    <w:rsid w:val="008348A9"/>
    <w:rsid w:val="0083508D"/>
    <w:rsid w:val="008360AD"/>
    <w:rsid w:val="00836FBA"/>
    <w:rsid w:val="00837BC2"/>
    <w:rsid w:val="00840C43"/>
    <w:rsid w:val="00841263"/>
    <w:rsid w:val="00841BD4"/>
    <w:rsid w:val="00841C40"/>
    <w:rsid w:val="008426BB"/>
    <w:rsid w:val="008442A5"/>
    <w:rsid w:val="00844501"/>
    <w:rsid w:val="00844515"/>
    <w:rsid w:val="008445E5"/>
    <w:rsid w:val="008447AE"/>
    <w:rsid w:val="00845C03"/>
    <w:rsid w:val="00845FEE"/>
    <w:rsid w:val="00846945"/>
    <w:rsid w:val="00846CED"/>
    <w:rsid w:val="008471B2"/>
    <w:rsid w:val="008477A8"/>
    <w:rsid w:val="00847DE6"/>
    <w:rsid w:val="00850E55"/>
    <w:rsid w:val="008515C2"/>
    <w:rsid w:val="008515F4"/>
    <w:rsid w:val="0085181A"/>
    <w:rsid w:val="00851D9D"/>
    <w:rsid w:val="00851F5E"/>
    <w:rsid w:val="008520DA"/>
    <w:rsid w:val="008520FF"/>
    <w:rsid w:val="00852625"/>
    <w:rsid w:val="0085276C"/>
    <w:rsid w:val="00852A49"/>
    <w:rsid w:val="0085313A"/>
    <w:rsid w:val="00853C58"/>
    <w:rsid w:val="00854390"/>
    <w:rsid w:val="00854C11"/>
    <w:rsid w:val="0085716E"/>
    <w:rsid w:val="00857B45"/>
    <w:rsid w:val="00857BDC"/>
    <w:rsid w:val="00857C57"/>
    <w:rsid w:val="008604FD"/>
    <w:rsid w:val="00860873"/>
    <w:rsid w:val="0086095B"/>
    <w:rsid w:val="008617E6"/>
    <w:rsid w:val="00861CC8"/>
    <w:rsid w:val="00861D21"/>
    <w:rsid w:val="00862161"/>
    <w:rsid w:val="008630B8"/>
    <w:rsid w:val="0086341A"/>
    <w:rsid w:val="008634D2"/>
    <w:rsid w:val="00863546"/>
    <w:rsid w:val="008642DD"/>
    <w:rsid w:val="00864F68"/>
    <w:rsid w:val="00865B74"/>
    <w:rsid w:val="00865E63"/>
    <w:rsid w:val="00866063"/>
    <w:rsid w:val="0086671B"/>
    <w:rsid w:val="00866727"/>
    <w:rsid w:val="008668A1"/>
    <w:rsid w:val="008677A8"/>
    <w:rsid w:val="00867B10"/>
    <w:rsid w:val="008708BD"/>
    <w:rsid w:val="00870DFA"/>
    <w:rsid w:val="008713FD"/>
    <w:rsid w:val="00871FCE"/>
    <w:rsid w:val="008724B1"/>
    <w:rsid w:val="00872618"/>
    <w:rsid w:val="00873EB1"/>
    <w:rsid w:val="00873EEA"/>
    <w:rsid w:val="008740CB"/>
    <w:rsid w:val="008751AA"/>
    <w:rsid w:val="00875A10"/>
    <w:rsid w:val="00875B91"/>
    <w:rsid w:val="00876350"/>
    <w:rsid w:val="00877730"/>
    <w:rsid w:val="00877A1A"/>
    <w:rsid w:val="00877A24"/>
    <w:rsid w:val="008810BD"/>
    <w:rsid w:val="00881245"/>
    <w:rsid w:val="0088168B"/>
    <w:rsid w:val="00881A24"/>
    <w:rsid w:val="00881C58"/>
    <w:rsid w:val="00881E1B"/>
    <w:rsid w:val="00881FD5"/>
    <w:rsid w:val="008830E4"/>
    <w:rsid w:val="008838F5"/>
    <w:rsid w:val="00883FE9"/>
    <w:rsid w:val="00884532"/>
    <w:rsid w:val="0088496D"/>
    <w:rsid w:val="00884A63"/>
    <w:rsid w:val="00885229"/>
    <w:rsid w:val="00885C22"/>
    <w:rsid w:val="00885D76"/>
    <w:rsid w:val="00885D9A"/>
    <w:rsid w:val="008864EF"/>
    <w:rsid w:val="00887049"/>
    <w:rsid w:val="00887392"/>
    <w:rsid w:val="00887397"/>
    <w:rsid w:val="0088788F"/>
    <w:rsid w:val="00890321"/>
    <w:rsid w:val="00890620"/>
    <w:rsid w:val="00891A33"/>
    <w:rsid w:val="00891B1D"/>
    <w:rsid w:val="008925D0"/>
    <w:rsid w:val="00892925"/>
    <w:rsid w:val="008955E4"/>
    <w:rsid w:val="00895BB8"/>
    <w:rsid w:val="00896105"/>
    <w:rsid w:val="008974F0"/>
    <w:rsid w:val="0089776F"/>
    <w:rsid w:val="008A0742"/>
    <w:rsid w:val="008A0C29"/>
    <w:rsid w:val="008A0DCF"/>
    <w:rsid w:val="008A1301"/>
    <w:rsid w:val="008A1499"/>
    <w:rsid w:val="008A1E43"/>
    <w:rsid w:val="008A238E"/>
    <w:rsid w:val="008A2490"/>
    <w:rsid w:val="008A27DC"/>
    <w:rsid w:val="008A2A91"/>
    <w:rsid w:val="008A2D8A"/>
    <w:rsid w:val="008A3549"/>
    <w:rsid w:val="008A3EBF"/>
    <w:rsid w:val="008A4BE2"/>
    <w:rsid w:val="008A58C8"/>
    <w:rsid w:val="008A5F49"/>
    <w:rsid w:val="008A6CF2"/>
    <w:rsid w:val="008A70CE"/>
    <w:rsid w:val="008A7149"/>
    <w:rsid w:val="008B00B8"/>
    <w:rsid w:val="008B012A"/>
    <w:rsid w:val="008B05AC"/>
    <w:rsid w:val="008B1BE1"/>
    <w:rsid w:val="008B1FB4"/>
    <w:rsid w:val="008B254E"/>
    <w:rsid w:val="008B2DA6"/>
    <w:rsid w:val="008B2EB9"/>
    <w:rsid w:val="008B3391"/>
    <w:rsid w:val="008B3756"/>
    <w:rsid w:val="008B3CDC"/>
    <w:rsid w:val="008B4049"/>
    <w:rsid w:val="008B40A3"/>
    <w:rsid w:val="008B4472"/>
    <w:rsid w:val="008B472D"/>
    <w:rsid w:val="008B53AA"/>
    <w:rsid w:val="008B5BE2"/>
    <w:rsid w:val="008B6016"/>
    <w:rsid w:val="008B618B"/>
    <w:rsid w:val="008B61DB"/>
    <w:rsid w:val="008B6462"/>
    <w:rsid w:val="008B667F"/>
    <w:rsid w:val="008B76BE"/>
    <w:rsid w:val="008B7BE4"/>
    <w:rsid w:val="008B7D7A"/>
    <w:rsid w:val="008C03F4"/>
    <w:rsid w:val="008C111D"/>
    <w:rsid w:val="008C2530"/>
    <w:rsid w:val="008C2A01"/>
    <w:rsid w:val="008C2BA8"/>
    <w:rsid w:val="008C33D2"/>
    <w:rsid w:val="008C39A2"/>
    <w:rsid w:val="008C45DE"/>
    <w:rsid w:val="008C4B46"/>
    <w:rsid w:val="008C575F"/>
    <w:rsid w:val="008C59A6"/>
    <w:rsid w:val="008C5B4F"/>
    <w:rsid w:val="008C663C"/>
    <w:rsid w:val="008C6832"/>
    <w:rsid w:val="008C6CB4"/>
    <w:rsid w:val="008C74F4"/>
    <w:rsid w:val="008C7770"/>
    <w:rsid w:val="008C784F"/>
    <w:rsid w:val="008D00ED"/>
    <w:rsid w:val="008D0305"/>
    <w:rsid w:val="008D09CC"/>
    <w:rsid w:val="008D0C5F"/>
    <w:rsid w:val="008D0D11"/>
    <w:rsid w:val="008D104E"/>
    <w:rsid w:val="008D140E"/>
    <w:rsid w:val="008D177F"/>
    <w:rsid w:val="008D1B1B"/>
    <w:rsid w:val="008D2007"/>
    <w:rsid w:val="008D2142"/>
    <w:rsid w:val="008D2A80"/>
    <w:rsid w:val="008D2B34"/>
    <w:rsid w:val="008D3E6B"/>
    <w:rsid w:val="008D4304"/>
    <w:rsid w:val="008D43E0"/>
    <w:rsid w:val="008D5F6B"/>
    <w:rsid w:val="008D74DB"/>
    <w:rsid w:val="008D7C94"/>
    <w:rsid w:val="008E06D6"/>
    <w:rsid w:val="008E08D2"/>
    <w:rsid w:val="008E11B2"/>
    <w:rsid w:val="008E16B4"/>
    <w:rsid w:val="008E3FE2"/>
    <w:rsid w:val="008E4423"/>
    <w:rsid w:val="008E480D"/>
    <w:rsid w:val="008E51D3"/>
    <w:rsid w:val="008E5DC6"/>
    <w:rsid w:val="008E630D"/>
    <w:rsid w:val="008E67E8"/>
    <w:rsid w:val="008E7183"/>
    <w:rsid w:val="008E71DC"/>
    <w:rsid w:val="008E7642"/>
    <w:rsid w:val="008E7E8D"/>
    <w:rsid w:val="008F0275"/>
    <w:rsid w:val="008F04BF"/>
    <w:rsid w:val="008F11BD"/>
    <w:rsid w:val="008F179F"/>
    <w:rsid w:val="008F187E"/>
    <w:rsid w:val="008F1A14"/>
    <w:rsid w:val="008F1AC7"/>
    <w:rsid w:val="008F22F2"/>
    <w:rsid w:val="008F3AFD"/>
    <w:rsid w:val="008F403D"/>
    <w:rsid w:val="008F420F"/>
    <w:rsid w:val="008F4834"/>
    <w:rsid w:val="008F4914"/>
    <w:rsid w:val="008F5004"/>
    <w:rsid w:val="008F59EE"/>
    <w:rsid w:val="008F5AA5"/>
    <w:rsid w:val="008F60DF"/>
    <w:rsid w:val="008F708D"/>
    <w:rsid w:val="00900521"/>
    <w:rsid w:val="00900B33"/>
    <w:rsid w:val="00901700"/>
    <w:rsid w:val="00901879"/>
    <w:rsid w:val="00901D63"/>
    <w:rsid w:val="009025D9"/>
    <w:rsid w:val="00902C5B"/>
    <w:rsid w:val="00902F00"/>
    <w:rsid w:val="0090317F"/>
    <w:rsid w:val="009032B3"/>
    <w:rsid w:val="00903E9F"/>
    <w:rsid w:val="0090403E"/>
    <w:rsid w:val="009041FB"/>
    <w:rsid w:val="009047DB"/>
    <w:rsid w:val="00904D84"/>
    <w:rsid w:val="0090574A"/>
    <w:rsid w:val="009060C2"/>
    <w:rsid w:val="0090663E"/>
    <w:rsid w:val="00906731"/>
    <w:rsid w:val="0090681A"/>
    <w:rsid w:val="0090685A"/>
    <w:rsid w:val="00906E17"/>
    <w:rsid w:val="00906F64"/>
    <w:rsid w:val="009071F9"/>
    <w:rsid w:val="009075D7"/>
    <w:rsid w:val="00907681"/>
    <w:rsid w:val="009100FC"/>
    <w:rsid w:val="0091038C"/>
    <w:rsid w:val="00910BE0"/>
    <w:rsid w:val="0091216E"/>
    <w:rsid w:val="00912C84"/>
    <w:rsid w:val="00912CD6"/>
    <w:rsid w:val="00913174"/>
    <w:rsid w:val="00913B36"/>
    <w:rsid w:val="00913DF3"/>
    <w:rsid w:val="00913E64"/>
    <w:rsid w:val="0091416B"/>
    <w:rsid w:val="009144A6"/>
    <w:rsid w:val="00914533"/>
    <w:rsid w:val="0091453D"/>
    <w:rsid w:val="0091484F"/>
    <w:rsid w:val="00914BCA"/>
    <w:rsid w:val="0091547C"/>
    <w:rsid w:val="00916436"/>
    <w:rsid w:val="009168BD"/>
    <w:rsid w:val="00916BDB"/>
    <w:rsid w:val="009170FE"/>
    <w:rsid w:val="0091773E"/>
    <w:rsid w:val="009177BB"/>
    <w:rsid w:val="00917A35"/>
    <w:rsid w:val="00917E79"/>
    <w:rsid w:val="00920128"/>
    <w:rsid w:val="0092085C"/>
    <w:rsid w:val="00920D69"/>
    <w:rsid w:val="00920DC1"/>
    <w:rsid w:val="00921108"/>
    <w:rsid w:val="00922D23"/>
    <w:rsid w:val="00923BC6"/>
    <w:rsid w:val="00923D6D"/>
    <w:rsid w:val="00923E2A"/>
    <w:rsid w:val="009241C0"/>
    <w:rsid w:val="00924B7A"/>
    <w:rsid w:val="00924D61"/>
    <w:rsid w:val="00925006"/>
    <w:rsid w:val="00925C0B"/>
    <w:rsid w:val="00925ED9"/>
    <w:rsid w:val="00926B84"/>
    <w:rsid w:val="00927A98"/>
    <w:rsid w:val="009305DC"/>
    <w:rsid w:val="00930805"/>
    <w:rsid w:val="00930BA1"/>
    <w:rsid w:val="009311A7"/>
    <w:rsid w:val="00931403"/>
    <w:rsid w:val="0093169E"/>
    <w:rsid w:val="00932462"/>
    <w:rsid w:val="0093277B"/>
    <w:rsid w:val="00932E8A"/>
    <w:rsid w:val="0093383F"/>
    <w:rsid w:val="0093413C"/>
    <w:rsid w:val="0093621C"/>
    <w:rsid w:val="009363BA"/>
    <w:rsid w:val="009363BB"/>
    <w:rsid w:val="0093716C"/>
    <w:rsid w:val="00937F35"/>
    <w:rsid w:val="00940010"/>
    <w:rsid w:val="0094008B"/>
    <w:rsid w:val="00940964"/>
    <w:rsid w:val="009412D8"/>
    <w:rsid w:val="00941B40"/>
    <w:rsid w:val="009425BF"/>
    <w:rsid w:val="009426F7"/>
    <w:rsid w:val="00942A34"/>
    <w:rsid w:val="00942E24"/>
    <w:rsid w:val="00943CB5"/>
    <w:rsid w:val="00944F4B"/>
    <w:rsid w:val="009455ED"/>
    <w:rsid w:val="00945CD3"/>
    <w:rsid w:val="00945F29"/>
    <w:rsid w:val="009466D7"/>
    <w:rsid w:val="009468FD"/>
    <w:rsid w:val="00947A11"/>
    <w:rsid w:val="00947AB4"/>
    <w:rsid w:val="009500C4"/>
    <w:rsid w:val="009505C9"/>
    <w:rsid w:val="00950752"/>
    <w:rsid w:val="00950FB0"/>
    <w:rsid w:val="0095120F"/>
    <w:rsid w:val="00951729"/>
    <w:rsid w:val="009518B3"/>
    <w:rsid w:val="00951BAB"/>
    <w:rsid w:val="00951FBE"/>
    <w:rsid w:val="009526B4"/>
    <w:rsid w:val="00952C99"/>
    <w:rsid w:val="00952FEC"/>
    <w:rsid w:val="0095460E"/>
    <w:rsid w:val="00955176"/>
    <w:rsid w:val="009551A2"/>
    <w:rsid w:val="009557C9"/>
    <w:rsid w:val="00955B19"/>
    <w:rsid w:val="00955B7B"/>
    <w:rsid w:val="00956B27"/>
    <w:rsid w:val="00956B5E"/>
    <w:rsid w:val="00957340"/>
    <w:rsid w:val="00957E0E"/>
    <w:rsid w:val="00960355"/>
    <w:rsid w:val="00960669"/>
    <w:rsid w:val="00960F12"/>
    <w:rsid w:val="009612E9"/>
    <w:rsid w:val="009615E7"/>
    <w:rsid w:val="00962A88"/>
    <w:rsid w:val="00963409"/>
    <w:rsid w:val="00963AC8"/>
    <w:rsid w:val="00964C18"/>
    <w:rsid w:val="00964C8D"/>
    <w:rsid w:val="00966413"/>
    <w:rsid w:val="00966424"/>
    <w:rsid w:val="00966944"/>
    <w:rsid w:val="00966945"/>
    <w:rsid w:val="00966D47"/>
    <w:rsid w:val="0096720F"/>
    <w:rsid w:val="009673AB"/>
    <w:rsid w:val="00967A95"/>
    <w:rsid w:val="00970847"/>
    <w:rsid w:val="00970D89"/>
    <w:rsid w:val="009711F0"/>
    <w:rsid w:val="0097135E"/>
    <w:rsid w:val="00971369"/>
    <w:rsid w:val="0097141D"/>
    <w:rsid w:val="009717D4"/>
    <w:rsid w:val="00971F2F"/>
    <w:rsid w:val="00972469"/>
    <w:rsid w:val="0097273E"/>
    <w:rsid w:val="00972FEA"/>
    <w:rsid w:val="009731C2"/>
    <w:rsid w:val="00973452"/>
    <w:rsid w:val="00973870"/>
    <w:rsid w:val="00973A3F"/>
    <w:rsid w:val="00974D81"/>
    <w:rsid w:val="00974E0E"/>
    <w:rsid w:val="009755CD"/>
    <w:rsid w:val="0097753C"/>
    <w:rsid w:val="00977660"/>
    <w:rsid w:val="00977889"/>
    <w:rsid w:val="0098152B"/>
    <w:rsid w:val="0098199D"/>
    <w:rsid w:val="00981CB9"/>
    <w:rsid w:val="00982403"/>
    <w:rsid w:val="00982612"/>
    <w:rsid w:val="00982A5E"/>
    <w:rsid w:val="00982BDE"/>
    <w:rsid w:val="00982EE1"/>
    <w:rsid w:val="00983231"/>
    <w:rsid w:val="00983C5A"/>
    <w:rsid w:val="00983CAF"/>
    <w:rsid w:val="00984F4E"/>
    <w:rsid w:val="00985208"/>
    <w:rsid w:val="009853E6"/>
    <w:rsid w:val="00986370"/>
    <w:rsid w:val="009865A8"/>
    <w:rsid w:val="00987AA7"/>
    <w:rsid w:val="00987EC5"/>
    <w:rsid w:val="00991509"/>
    <w:rsid w:val="0099211A"/>
    <w:rsid w:val="00992546"/>
    <w:rsid w:val="00992A99"/>
    <w:rsid w:val="00992D72"/>
    <w:rsid w:val="00993FCD"/>
    <w:rsid w:val="00994347"/>
    <w:rsid w:val="009956C6"/>
    <w:rsid w:val="0099620D"/>
    <w:rsid w:val="00996DEA"/>
    <w:rsid w:val="00996F28"/>
    <w:rsid w:val="00997993"/>
    <w:rsid w:val="00997B48"/>
    <w:rsid w:val="00997D37"/>
    <w:rsid w:val="009A0A65"/>
    <w:rsid w:val="009A0AD6"/>
    <w:rsid w:val="009A0D65"/>
    <w:rsid w:val="009A0E73"/>
    <w:rsid w:val="009A0FAB"/>
    <w:rsid w:val="009A2635"/>
    <w:rsid w:val="009A29D7"/>
    <w:rsid w:val="009A2BBB"/>
    <w:rsid w:val="009A391D"/>
    <w:rsid w:val="009A444E"/>
    <w:rsid w:val="009A453C"/>
    <w:rsid w:val="009A4687"/>
    <w:rsid w:val="009A4844"/>
    <w:rsid w:val="009A4A54"/>
    <w:rsid w:val="009A5342"/>
    <w:rsid w:val="009A5505"/>
    <w:rsid w:val="009A5809"/>
    <w:rsid w:val="009A72DF"/>
    <w:rsid w:val="009B02B4"/>
    <w:rsid w:val="009B04B3"/>
    <w:rsid w:val="009B084C"/>
    <w:rsid w:val="009B21C2"/>
    <w:rsid w:val="009B236A"/>
    <w:rsid w:val="009B25B0"/>
    <w:rsid w:val="009B2635"/>
    <w:rsid w:val="009B2E74"/>
    <w:rsid w:val="009B2ED7"/>
    <w:rsid w:val="009B2F61"/>
    <w:rsid w:val="009B3270"/>
    <w:rsid w:val="009B3285"/>
    <w:rsid w:val="009B60BD"/>
    <w:rsid w:val="009B683C"/>
    <w:rsid w:val="009B6D35"/>
    <w:rsid w:val="009B6F33"/>
    <w:rsid w:val="009B75D3"/>
    <w:rsid w:val="009B7DBC"/>
    <w:rsid w:val="009C0829"/>
    <w:rsid w:val="009C1118"/>
    <w:rsid w:val="009C12E9"/>
    <w:rsid w:val="009C1305"/>
    <w:rsid w:val="009C1AF9"/>
    <w:rsid w:val="009C1E69"/>
    <w:rsid w:val="009C2747"/>
    <w:rsid w:val="009C281E"/>
    <w:rsid w:val="009C2DE6"/>
    <w:rsid w:val="009C348C"/>
    <w:rsid w:val="009C3902"/>
    <w:rsid w:val="009C4154"/>
    <w:rsid w:val="009C4290"/>
    <w:rsid w:val="009C46CB"/>
    <w:rsid w:val="009C4A94"/>
    <w:rsid w:val="009C500D"/>
    <w:rsid w:val="009C53A8"/>
    <w:rsid w:val="009C5D45"/>
    <w:rsid w:val="009C69AB"/>
    <w:rsid w:val="009C6AFB"/>
    <w:rsid w:val="009C712E"/>
    <w:rsid w:val="009C7768"/>
    <w:rsid w:val="009C77B7"/>
    <w:rsid w:val="009D020D"/>
    <w:rsid w:val="009D065B"/>
    <w:rsid w:val="009D0A3D"/>
    <w:rsid w:val="009D1F7D"/>
    <w:rsid w:val="009D3416"/>
    <w:rsid w:val="009D373D"/>
    <w:rsid w:val="009D3DFE"/>
    <w:rsid w:val="009D4690"/>
    <w:rsid w:val="009D4737"/>
    <w:rsid w:val="009D55B9"/>
    <w:rsid w:val="009D5911"/>
    <w:rsid w:val="009D59B2"/>
    <w:rsid w:val="009D5F18"/>
    <w:rsid w:val="009D6C0F"/>
    <w:rsid w:val="009D6EEA"/>
    <w:rsid w:val="009D7CBE"/>
    <w:rsid w:val="009E020D"/>
    <w:rsid w:val="009E0387"/>
    <w:rsid w:val="009E0F40"/>
    <w:rsid w:val="009E1279"/>
    <w:rsid w:val="009E18F8"/>
    <w:rsid w:val="009E19CA"/>
    <w:rsid w:val="009E1DD4"/>
    <w:rsid w:val="009E2242"/>
    <w:rsid w:val="009E25B4"/>
    <w:rsid w:val="009E26BC"/>
    <w:rsid w:val="009E2C8D"/>
    <w:rsid w:val="009E3738"/>
    <w:rsid w:val="009E37D3"/>
    <w:rsid w:val="009E3951"/>
    <w:rsid w:val="009E3C35"/>
    <w:rsid w:val="009E69B3"/>
    <w:rsid w:val="009E754E"/>
    <w:rsid w:val="009E7893"/>
    <w:rsid w:val="009F061D"/>
    <w:rsid w:val="009F0D0B"/>
    <w:rsid w:val="009F1716"/>
    <w:rsid w:val="009F201B"/>
    <w:rsid w:val="009F2E24"/>
    <w:rsid w:val="009F2FCB"/>
    <w:rsid w:val="009F3A0D"/>
    <w:rsid w:val="009F455A"/>
    <w:rsid w:val="009F494D"/>
    <w:rsid w:val="009F55D6"/>
    <w:rsid w:val="009F5E6E"/>
    <w:rsid w:val="009F634D"/>
    <w:rsid w:val="009F6553"/>
    <w:rsid w:val="009F7300"/>
    <w:rsid w:val="009F732C"/>
    <w:rsid w:val="009F79C7"/>
    <w:rsid w:val="00A0026B"/>
    <w:rsid w:val="00A002FC"/>
    <w:rsid w:val="00A003A7"/>
    <w:rsid w:val="00A0068E"/>
    <w:rsid w:val="00A01415"/>
    <w:rsid w:val="00A01DF8"/>
    <w:rsid w:val="00A02183"/>
    <w:rsid w:val="00A03B3D"/>
    <w:rsid w:val="00A043FF"/>
    <w:rsid w:val="00A044E0"/>
    <w:rsid w:val="00A04544"/>
    <w:rsid w:val="00A04AE9"/>
    <w:rsid w:val="00A04EDF"/>
    <w:rsid w:val="00A05358"/>
    <w:rsid w:val="00A05C91"/>
    <w:rsid w:val="00A067C2"/>
    <w:rsid w:val="00A06D27"/>
    <w:rsid w:val="00A07036"/>
    <w:rsid w:val="00A07099"/>
    <w:rsid w:val="00A10017"/>
    <w:rsid w:val="00A103FC"/>
    <w:rsid w:val="00A10559"/>
    <w:rsid w:val="00A111D1"/>
    <w:rsid w:val="00A11B68"/>
    <w:rsid w:val="00A11E4A"/>
    <w:rsid w:val="00A12940"/>
    <w:rsid w:val="00A13CAB"/>
    <w:rsid w:val="00A15D5E"/>
    <w:rsid w:val="00A15F60"/>
    <w:rsid w:val="00A16E4E"/>
    <w:rsid w:val="00A17C7F"/>
    <w:rsid w:val="00A202A5"/>
    <w:rsid w:val="00A206CA"/>
    <w:rsid w:val="00A208BE"/>
    <w:rsid w:val="00A216B4"/>
    <w:rsid w:val="00A22438"/>
    <w:rsid w:val="00A22C41"/>
    <w:rsid w:val="00A22D9E"/>
    <w:rsid w:val="00A22F95"/>
    <w:rsid w:val="00A2367E"/>
    <w:rsid w:val="00A2369A"/>
    <w:rsid w:val="00A262E2"/>
    <w:rsid w:val="00A26543"/>
    <w:rsid w:val="00A279AF"/>
    <w:rsid w:val="00A30BC0"/>
    <w:rsid w:val="00A3107A"/>
    <w:rsid w:val="00A312FE"/>
    <w:rsid w:val="00A31C94"/>
    <w:rsid w:val="00A322E8"/>
    <w:rsid w:val="00A324CC"/>
    <w:rsid w:val="00A32E19"/>
    <w:rsid w:val="00A346AF"/>
    <w:rsid w:val="00A346BB"/>
    <w:rsid w:val="00A353BF"/>
    <w:rsid w:val="00A35B85"/>
    <w:rsid w:val="00A35E62"/>
    <w:rsid w:val="00A37058"/>
    <w:rsid w:val="00A408BB"/>
    <w:rsid w:val="00A41306"/>
    <w:rsid w:val="00A4178D"/>
    <w:rsid w:val="00A4233C"/>
    <w:rsid w:val="00A42BA3"/>
    <w:rsid w:val="00A42FEA"/>
    <w:rsid w:val="00A432EB"/>
    <w:rsid w:val="00A43B4D"/>
    <w:rsid w:val="00A4459D"/>
    <w:rsid w:val="00A446B4"/>
    <w:rsid w:val="00A446FF"/>
    <w:rsid w:val="00A44FDB"/>
    <w:rsid w:val="00A455FB"/>
    <w:rsid w:val="00A45A4F"/>
    <w:rsid w:val="00A45F63"/>
    <w:rsid w:val="00A4673E"/>
    <w:rsid w:val="00A46A44"/>
    <w:rsid w:val="00A4734A"/>
    <w:rsid w:val="00A4738F"/>
    <w:rsid w:val="00A47A03"/>
    <w:rsid w:val="00A50268"/>
    <w:rsid w:val="00A503BA"/>
    <w:rsid w:val="00A5043E"/>
    <w:rsid w:val="00A51370"/>
    <w:rsid w:val="00A52426"/>
    <w:rsid w:val="00A541ED"/>
    <w:rsid w:val="00A556A3"/>
    <w:rsid w:val="00A55B1C"/>
    <w:rsid w:val="00A573EB"/>
    <w:rsid w:val="00A5794E"/>
    <w:rsid w:val="00A60F5A"/>
    <w:rsid w:val="00A6102C"/>
    <w:rsid w:val="00A612CA"/>
    <w:rsid w:val="00A6186B"/>
    <w:rsid w:val="00A61F76"/>
    <w:rsid w:val="00A62EF0"/>
    <w:rsid w:val="00A62F60"/>
    <w:rsid w:val="00A6340A"/>
    <w:rsid w:val="00A636B4"/>
    <w:rsid w:val="00A640C9"/>
    <w:rsid w:val="00A64D64"/>
    <w:rsid w:val="00A65D87"/>
    <w:rsid w:val="00A66FAA"/>
    <w:rsid w:val="00A670E4"/>
    <w:rsid w:val="00A6716D"/>
    <w:rsid w:val="00A67BE4"/>
    <w:rsid w:val="00A67E8A"/>
    <w:rsid w:val="00A70916"/>
    <w:rsid w:val="00A7127C"/>
    <w:rsid w:val="00A7137F"/>
    <w:rsid w:val="00A716C2"/>
    <w:rsid w:val="00A71706"/>
    <w:rsid w:val="00A72191"/>
    <w:rsid w:val="00A7388A"/>
    <w:rsid w:val="00A749B6"/>
    <w:rsid w:val="00A74C4A"/>
    <w:rsid w:val="00A75E71"/>
    <w:rsid w:val="00A76829"/>
    <w:rsid w:val="00A77322"/>
    <w:rsid w:val="00A77912"/>
    <w:rsid w:val="00A77E0E"/>
    <w:rsid w:val="00A80812"/>
    <w:rsid w:val="00A80899"/>
    <w:rsid w:val="00A81839"/>
    <w:rsid w:val="00A8189F"/>
    <w:rsid w:val="00A81C6F"/>
    <w:rsid w:val="00A8280D"/>
    <w:rsid w:val="00A82955"/>
    <w:rsid w:val="00A82DE9"/>
    <w:rsid w:val="00A836CD"/>
    <w:rsid w:val="00A83A4B"/>
    <w:rsid w:val="00A83B1F"/>
    <w:rsid w:val="00A83D11"/>
    <w:rsid w:val="00A83FBF"/>
    <w:rsid w:val="00A844A2"/>
    <w:rsid w:val="00A84833"/>
    <w:rsid w:val="00A84C9E"/>
    <w:rsid w:val="00A853A1"/>
    <w:rsid w:val="00A874AB"/>
    <w:rsid w:val="00A87580"/>
    <w:rsid w:val="00A879A9"/>
    <w:rsid w:val="00A90E98"/>
    <w:rsid w:val="00A93059"/>
    <w:rsid w:val="00A93B0C"/>
    <w:rsid w:val="00A93CCB"/>
    <w:rsid w:val="00A944FE"/>
    <w:rsid w:val="00A94530"/>
    <w:rsid w:val="00A95022"/>
    <w:rsid w:val="00A9656F"/>
    <w:rsid w:val="00AA0CC8"/>
    <w:rsid w:val="00AA133F"/>
    <w:rsid w:val="00AA1C91"/>
    <w:rsid w:val="00AA278F"/>
    <w:rsid w:val="00AA2930"/>
    <w:rsid w:val="00AA2AAE"/>
    <w:rsid w:val="00AA2B83"/>
    <w:rsid w:val="00AA2C59"/>
    <w:rsid w:val="00AA361C"/>
    <w:rsid w:val="00AA4593"/>
    <w:rsid w:val="00AA487F"/>
    <w:rsid w:val="00AA4D3B"/>
    <w:rsid w:val="00AA6519"/>
    <w:rsid w:val="00AA6F92"/>
    <w:rsid w:val="00AA73A6"/>
    <w:rsid w:val="00AA753B"/>
    <w:rsid w:val="00AB05A5"/>
    <w:rsid w:val="00AB0740"/>
    <w:rsid w:val="00AB096E"/>
    <w:rsid w:val="00AB0999"/>
    <w:rsid w:val="00AB0DDF"/>
    <w:rsid w:val="00AB1942"/>
    <w:rsid w:val="00AB197A"/>
    <w:rsid w:val="00AB1A41"/>
    <w:rsid w:val="00AB1A97"/>
    <w:rsid w:val="00AB2089"/>
    <w:rsid w:val="00AB2EA0"/>
    <w:rsid w:val="00AB50B3"/>
    <w:rsid w:val="00AB53EA"/>
    <w:rsid w:val="00AB575E"/>
    <w:rsid w:val="00AB5D92"/>
    <w:rsid w:val="00AB604E"/>
    <w:rsid w:val="00AB6934"/>
    <w:rsid w:val="00AB6B1E"/>
    <w:rsid w:val="00AB6C12"/>
    <w:rsid w:val="00AB724E"/>
    <w:rsid w:val="00AB732E"/>
    <w:rsid w:val="00AB764A"/>
    <w:rsid w:val="00AB78A9"/>
    <w:rsid w:val="00AC04B5"/>
    <w:rsid w:val="00AC0A2A"/>
    <w:rsid w:val="00AC1466"/>
    <w:rsid w:val="00AC1662"/>
    <w:rsid w:val="00AC2B9A"/>
    <w:rsid w:val="00AC2EA8"/>
    <w:rsid w:val="00AC32AA"/>
    <w:rsid w:val="00AC36EB"/>
    <w:rsid w:val="00AC38D7"/>
    <w:rsid w:val="00AC3FEC"/>
    <w:rsid w:val="00AC402B"/>
    <w:rsid w:val="00AC4615"/>
    <w:rsid w:val="00AC4ADF"/>
    <w:rsid w:val="00AC4C19"/>
    <w:rsid w:val="00AC4CCF"/>
    <w:rsid w:val="00AC4CEF"/>
    <w:rsid w:val="00AC519D"/>
    <w:rsid w:val="00AC5CA0"/>
    <w:rsid w:val="00AC6579"/>
    <w:rsid w:val="00AC7D52"/>
    <w:rsid w:val="00AD12D6"/>
    <w:rsid w:val="00AD137F"/>
    <w:rsid w:val="00AD1E6C"/>
    <w:rsid w:val="00AD302B"/>
    <w:rsid w:val="00AD397D"/>
    <w:rsid w:val="00AD3C3C"/>
    <w:rsid w:val="00AD3D2F"/>
    <w:rsid w:val="00AD454E"/>
    <w:rsid w:val="00AD4C50"/>
    <w:rsid w:val="00AD5695"/>
    <w:rsid w:val="00AD5DD2"/>
    <w:rsid w:val="00AD66A6"/>
    <w:rsid w:val="00AD708B"/>
    <w:rsid w:val="00AD7C68"/>
    <w:rsid w:val="00AD7FBE"/>
    <w:rsid w:val="00AD7FDC"/>
    <w:rsid w:val="00AD7FEB"/>
    <w:rsid w:val="00AE01E1"/>
    <w:rsid w:val="00AE0770"/>
    <w:rsid w:val="00AE0C99"/>
    <w:rsid w:val="00AE1234"/>
    <w:rsid w:val="00AE1E44"/>
    <w:rsid w:val="00AE204C"/>
    <w:rsid w:val="00AE24E9"/>
    <w:rsid w:val="00AE2BD0"/>
    <w:rsid w:val="00AE338F"/>
    <w:rsid w:val="00AE3676"/>
    <w:rsid w:val="00AE3912"/>
    <w:rsid w:val="00AE3BA6"/>
    <w:rsid w:val="00AE49DB"/>
    <w:rsid w:val="00AE4B47"/>
    <w:rsid w:val="00AE6480"/>
    <w:rsid w:val="00AE67C5"/>
    <w:rsid w:val="00AE6C53"/>
    <w:rsid w:val="00AE6CC4"/>
    <w:rsid w:val="00AE732B"/>
    <w:rsid w:val="00AE7BE1"/>
    <w:rsid w:val="00AF0138"/>
    <w:rsid w:val="00AF01A0"/>
    <w:rsid w:val="00AF04BA"/>
    <w:rsid w:val="00AF0579"/>
    <w:rsid w:val="00AF1416"/>
    <w:rsid w:val="00AF1C77"/>
    <w:rsid w:val="00AF1C8D"/>
    <w:rsid w:val="00AF23BB"/>
    <w:rsid w:val="00AF252D"/>
    <w:rsid w:val="00AF2BF7"/>
    <w:rsid w:val="00AF3F7B"/>
    <w:rsid w:val="00AF40F0"/>
    <w:rsid w:val="00AF42DE"/>
    <w:rsid w:val="00AF488F"/>
    <w:rsid w:val="00AF48E9"/>
    <w:rsid w:val="00AF4939"/>
    <w:rsid w:val="00AF4A89"/>
    <w:rsid w:val="00AF4E53"/>
    <w:rsid w:val="00AF52CB"/>
    <w:rsid w:val="00AF52F8"/>
    <w:rsid w:val="00AF5A30"/>
    <w:rsid w:val="00AF5A43"/>
    <w:rsid w:val="00AF5B65"/>
    <w:rsid w:val="00AF632A"/>
    <w:rsid w:val="00AF6FF4"/>
    <w:rsid w:val="00AF7CF0"/>
    <w:rsid w:val="00B0001C"/>
    <w:rsid w:val="00B00079"/>
    <w:rsid w:val="00B004BC"/>
    <w:rsid w:val="00B00B38"/>
    <w:rsid w:val="00B01614"/>
    <w:rsid w:val="00B020E8"/>
    <w:rsid w:val="00B0250E"/>
    <w:rsid w:val="00B02A46"/>
    <w:rsid w:val="00B04533"/>
    <w:rsid w:val="00B0485B"/>
    <w:rsid w:val="00B04BD0"/>
    <w:rsid w:val="00B04C65"/>
    <w:rsid w:val="00B04E37"/>
    <w:rsid w:val="00B0575D"/>
    <w:rsid w:val="00B0744E"/>
    <w:rsid w:val="00B07706"/>
    <w:rsid w:val="00B07E8C"/>
    <w:rsid w:val="00B10A44"/>
    <w:rsid w:val="00B1128D"/>
    <w:rsid w:val="00B11D23"/>
    <w:rsid w:val="00B12A3A"/>
    <w:rsid w:val="00B133C4"/>
    <w:rsid w:val="00B13542"/>
    <w:rsid w:val="00B13E35"/>
    <w:rsid w:val="00B141E6"/>
    <w:rsid w:val="00B14CF0"/>
    <w:rsid w:val="00B16841"/>
    <w:rsid w:val="00B17FB2"/>
    <w:rsid w:val="00B20572"/>
    <w:rsid w:val="00B20782"/>
    <w:rsid w:val="00B211E3"/>
    <w:rsid w:val="00B21241"/>
    <w:rsid w:val="00B21FAB"/>
    <w:rsid w:val="00B22C04"/>
    <w:rsid w:val="00B2303F"/>
    <w:rsid w:val="00B23961"/>
    <w:rsid w:val="00B23FD1"/>
    <w:rsid w:val="00B24A85"/>
    <w:rsid w:val="00B25C03"/>
    <w:rsid w:val="00B25C40"/>
    <w:rsid w:val="00B26125"/>
    <w:rsid w:val="00B26B5C"/>
    <w:rsid w:val="00B270B4"/>
    <w:rsid w:val="00B271A6"/>
    <w:rsid w:val="00B272F8"/>
    <w:rsid w:val="00B274E8"/>
    <w:rsid w:val="00B2767F"/>
    <w:rsid w:val="00B27C98"/>
    <w:rsid w:val="00B30001"/>
    <w:rsid w:val="00B3146E"/>
    <w:rsid w:val="00B3202F"/>
    <w:rsid w:val="00B325D2"/>
    <w:rsid w:val="00B32609"/>
    <w:rsid w:val="00B3369F"/>
    <w:rsid w:val="00B33BD9"/>
    <w:rsid w:val="00B33BEB"/>
    <w:rsid w:val="00B33D81"/>
    <w:rsid w:val="00B33DE0"/>
    <w:rsid w:val="00B342FD"/>
    <w:rsid w:val="00B3485D"/>
    <w:rsid w:val="00B34FCA"/>
    <w:rsid w:val="00B3581A"/>
    <w:rsid w:val="00B35F31"/>
    <w:rsid w:val="00B35F45"/>
    <w:rsid w:val="00B36755"/>
    <w:rsid w:val="00B37CF6"/>
    <w:rsid w:val="00B403C6"/>
    <w:rsid w:val="00B406CB"/>
    <w:rsid w:val="00B407E4"/>
    <w:rsid w:val="00B42033"/>
    <w:rsid w:val="00B42961"/>
    <w:rsid w:val="00B44094"/>
    <w:rsid w:val="00B44B2A"/>
    <w:rsid w:val="00B44BCB"/>
    <w:rsid w:val="00B4528B"/>
    <w:rsid w:val="00B4567E"/>
    <w:rsid w:val="00B46E45"/>
    <w:rsid w:val="00B46F15"/>
    <w:rsid w:val="00B47883"/>
    <w:rsid w:val="00B47A15"/>
    <w:rsid w:val="00B47B67"/>
    <w:rsid w:val="00B501C2"/>
    <w:rsid w:val="00B50207"/>
    <w:rsid w:val="00B502A3"/>
    <w:rsid w:val="00B505BA"/>
    <w:rsid w:val="00B50FA5"/>
    <w:rsid w:val="00B51340"/>
    <w:rsid w:val="00B51607"/>
    <w:rsid w:val="00B5173D"/>
    <w:rsid w:val="00B519AE"/>
    <w:rsid w:val="00B525F4"/>
    <w:rsid w:val="00B538FA"/>
    <w:rsid w:val="00B53D61"/>
    <w:rsid w:val="00B53D82"/>
    <w:rsid w:val="00B541A1"/>
    <w:rsid w:val="00B541A9"/>
    <w:rsid w:val="00B5445D"/>
    <w:rsid w:val="00B54A7B"/>
    <w:rsid w:val="00B55346"/>
    <w:rsid w:val="00B557C1"/>
    <w:rsid w:val="00B56426"/>
    <w:rsid w:val="00B56AB1"/>
    <w:rsid w:val="00B56C67"/>
    <w:rsid w:val="00B579AB"/>
    <w:rsid w:val="00B57A5B"/>
    <w:rsid w:val="00B60011"/>
    <w:rsid w:val="00B6023D"/>
    <w:rsid w:val="00B6037F"/>
    <w:rsid w:val="00B60385"/>
    <w:rsid w:val="00B6053A"/>
    <w:rsid w:val="00B60A2B"/>
    <w:rsid w:val="00B60AA6"/>
    <w:rsid w:val="00B60E94"/>
    <w:rsid w:val="00B60FAB"/>
    <w:rsid w:val="00B61498"/>
    <w:rsid w:val="00B622BF"/>
    <w:rsid w:val="00B62E56"/>
    <w:rsid w:val="00B6487A"/>
    <w:rsid w:val="00B64CE6"/>
    <w:rsid w:val="00B65C50"/>
    <w:rsid w:val="00B65C84"/>
    <w:rsid w:val="00B661B0"/>
    <w:rsid w:val="00B66CA2"/>
    <w:rsid w:val="00B66D06"/>
    <w:rsid w:val="00B67CD9"/>
    <w:rsid w:val="00B67EC5"/>
    <w:rsid w:val="00B67EFF"/>
    <w:rsid w:val="00B70144"/>
    <w:rsid w:val="00B7037F"/>
    <w:rsid w:val="00B7189B"/>
    <w:rsid w:val="00B722B1"/>
    <w:rsid w:val="00B737DF"/>
    <w:rsid w:val="00B73D3A"/>
    <w:rsid w:val="00B73E68"/>
    <w:rsid w:val="00B742C9"/>
    <w:rsid w:val="00B74CE7"/>
    <w:rsid w:val="00B74F5F"/>
    <w:rsid w:val="00B75588"/>
    <w:rsid w:val="00B75839"/>
    <w:rsid w:val="00B76F6B"/>
    <w:rsid w:val="00B76FD1"/>
    <w:rsid w:val="00B770F3"/>
    <w:rsid w:val="00B7783E"/>
    <w:rsid w:val="00B809B0"/>
    <w:rsid w:val="00B82442"/>
    <w:rsid w:val="00B82E05"/>
    <w:rsid w:val="00B84C31"/>
    <w:rsid w:val="00B84D93"/>
    <w:rsid w:val="00B85175"/>
    <w:rsid w:val="00B85832"/>
    <w:rsid w:val="00B858F0"/>
    <w:rsid w:val="00B859FC"/>
    <w:rsid w:val="00B86019"/>
    <w:rsid w:val="00B86118"/>
    <w:rsid w:val="00B86446"/>
    <w:rsid w:val="00B87208"/>
    <w:rsid w:val="00B87840"/>
    <w:rsid w:val="00B87B05"/>
    <w:rsid w:val="00B904CC"/>
    <w:rsid w:val="00B907F8"/>
    <w:rsid w:val="00B9092B"/>
    <w:rsid w:val="00B91E30"/>
    <w:rsid w:val="00B9227C"/>
    <w:rsid w:val="00B9235B"/>
    <w:rsid w:val="00B92892"/>
    <w:rsid w:val="00B92C0B"/>
    <w:rsid w:val="00B930DF"/>
    <w:rsid w:val="00B931E2"/>
    <w:rsid w:val="00B939A6"/>
    <w:rsid w:val="00B94CC3"/>
    <w:rsid w:val="00B94E6C"/>
    <w:rsid w:val="00B95141"/>
    <w:rsid w:val="00B95644"/>
    <w:rsid w:val="00B965A0"/>
    <w:rsid w:val="00B96657"/>
    <w:rsid w:val="00B969C2"/>
    <w:rsid w:val="00B9774C"/>
    <w:rsid w:val="00B979ED"/>
    <w:rsid w:val="00BA00C6"/>
    <w:rsid w:val="00BA0AE6"/>
    <w:rsid w:val="00BA22CE"/>
    <w:rsid w:val="00BA2670"/>
    <w:rsid w:val="00BA38EF"/>
    <w:rsid w:val="00BA3FC0"/>
    <w:rsid w:val="00BA4189"/>
    <w:rsid w:val="00BA498A"/>
    <w:rsid w:val="00BA6157"/>
    <w:rsid w:val="00BA72C4"/>
    <w:rsid w:val="00BA7C25"/>
    <w:rsid w:val="00BA7D1B"/>
    <w:rsid w:val="00BB0806"/>
    <w:rsid w:val="00BB0EDA"/>
    <w:rsid w:val="00BB1728"/>
    <w:rsid w:val="00BB189C"/>
    <w:rsid w:val="00BB1C14"/>
    <w:rsid w:val="00BB218B"/>
    <w:rsid w:val="00BB21AE"/>
    <w:rsid w:val="00BB2321"/>
    <w:rsid w:val="00BB26E6"/>
    <w:rsid w:val="00BB2925"/>
    <w:rsid w:val="00BB29D3"/>
    <w:rsid w:val="00BB2D25"/>
    <w:rsid w:val="00BB2EC1"/>
    <w:rsid w:val="00BB3809"/>
    <w:rsid w:val="00BB4606"/>
    <w:rsid w:val="00BB47B4"/>
    <w:rsid w:val="00BB4AE6"/>
    <w:rsid w:val="00BB4C24"/>
    <w:rsid w:val="00BB4DE1"/>
    <w:rsid w:val="00BB4F04"/>
    <w:rsid w:val="00BB4F20"/>
    <w:rsid w:val="00BB5DED"/>
    <w:rsid w:val="00BB5F83"/>
    <w:rsid w:val="00BB5FE3"/>
    <w:rsid w:val="00BB7818"/>
    <w:rsid w:val="00BB7911"/>
    <w:rsid w:val="00BB7BB9"/>
    <w:rsid w:val="00BB7C6F"/>
    <w:rsid w:val="00BC0728"/>
    <w:rsid w:val="00BC1446"/>
    <w:rsid w:val="00BC1919"/>
    <w:rsid w:val="00BC2B38"/>
    <w:rsid w:val="00BC2F26"/>
    <w:rsid w:val="00BC361C"/>
    <w:rsid w:val="00BC3FB9"/>
    <w:rsid w:val="00BC4169"/>
    <w:rsid w:val="00BC4932"/>
    <w:rsid w:val="00BC495B"/>
    <w:rsid w:val="00BC4DF8"/>
    <w:rsid w:val="00BC5656"/>
    <w:rsid w:val="00BC5833"/>
    <w:rsid w:val="00BC5C82"/>
    <w:rsid w:val="00BC6B27"/>
    <w:rsid w:val="00BC7421"/>
    <w:rsid w:val="00BD0795"/>
    <w:rsid w:val="00BD0B65"/>
    <w:rsid w:val="00BD0C8C"/>
    <w:rsid w:val="00BD11A1"/>
    <w:rsid w:val="00BD11BA"/>
    <w:rsid w:val="00BD184E"/>
    <w:rsid w:val="00BD2609"/>
    <w:rsid w:val="00BD351C"/>
    <w:rsid w:val="00BD3E8A"/>
    <w:rsid w:val="00BD4E95"/>
    <w:rsid w:val="00BD5269"/>
    <w:rsid w:val="00BD5C97"/>
    <w:rsid w:val="00BD5FB0"/>
    <w:rsid w:val="00BD6544"/>
    <w:rsid w:val="00BD6FE9"/>
    <w:rsid w:val="00BD75D2"/>
    <w:rsid w:val="00BD7B0D"/>
    <w:rsid w:val="00BD7B9E"/>
    <w:rsid w:val="00BE00AF"/>
    <w:rsid w:val="00BE0485"/>
    <w:rsid w:val="00BE0DFE"/>
    <w:rsid w:val="00BE162A"/>
    <w:rsid w:val="00BE1722"/>
    <w:rsid w:val="00BE2657"/>
    <w:rsid w:val="00BE41C3"/>
    <w:rsid w:val="00BE4722"/>
    <w:rsid w:val="00BE4C18"/>
    <w:rsid w:val="00BE4FFF"/>
    <w:rsid w:val="00BE5A99"/>
    <w:rsid w:val="00BE64A2"/>
    <w:rsid w:val="00BE6542"/>
    <w:rsid w:val="00BE70F7"/>
    <w:rsid w:val="00BE7321"/>
    <w:rsid w:val="00BE7CF0"/>
    <w:rsid w:val="00BF0128"/>
    <w:rsid w:val="00BF0C2C"/>
    <w:rsid w:val="00BF0C97"/>
    <w:rsid w:val="00BF11C6"/>
    <w:rsid w:val="00BF1736"/>
    <w:rsid w:val="00BF1C7C"/>
    <w:rsid w:val="00BF209B"/>
    <w:rsid w:val="00BF2373"/>
    <w:rsid w:val="00BF2715"/>
    <w:rsid w:val="00BF2747"/>
    <w:rsid w:val="00BF2D54"/>
    <w:rsid w:val="00BF3AD2"/>
    <w:rsid w:val="00BF3D2D"/>
    <w:rsid w:val="00BF4575"/>
    <w:rsid w:val="00BF4765"/>
    <w:rsid w:val="00BF476C"/>
    <w:rsid w:val="00BF4C42"/>
    <w:rsid w:val="00BF4DF3"/>
    <w:rsid w:val="00BF4EAB"/>
    <w:rsid w:val="00BF4EDD"/>
    <w:rsid w:val="00BF5121"/>
    <w:rsid w:val="00BF5380"/>
    <w:rsid w:val="00BF59C5"/>
    <w:rsid w:val="00BF5B37"/>
    <w:rsid w:val="00C00143"/>
    <w:rsid w:val="00C0081A"/>
    <w:rsid w:val="00C01712"/>
    <w:rsid w:val="00C0211E"/>
    <w:rsid w:val="00C0267E"/>
    <w:rsid w:val="00C02A5E"/>
    <w:rsid w:val="00C031C2"/>
    <w:rsid w:val="00C036E8"/>
    <w:rsid w:val="00C038A0"/>
    <w:rsid w:val="00C03B0C"/>
    <w:rsid w:val="00C03DB3"/>
    <w:rsid w:val="00C04C70"/>
    <w:rsid w:val="00C0545A"/>
    <w:rsid w:val="00C05EB1"/>
    <w:rsid w:val="00C06230"/>
    <w:rsid w:val="00C0637A"/>
    <w:rsid w:val="00C07294"/>
    <w:rsid w:val="00C10F87"/>
    <w:rsid w:val="00C138C9"/>
    <w:rsid w:val="00C13AED"/>
    <w:rsid w:val="00C14F65"/>
    <w:rsid w:val="00C15BD6"/>
    <w:rsid w:val="00C15F6B"/>
    <w:rsid w:val="00C15F98"/>
    <w:rsid w:val="00C167B3"/>
    <w:rsid w:val="00C200D5"/>
    <w:rsid w:val="00C207CD"/>
    <w:rsid w:val="00C209CA"/>
    <w:rsid w:val="00C20E01"/>
    <w:rsid w:val="00C21125"/>
    <w:rsid w:val="00C2113E"/>
    <w:rsid w:val="00C21CBF"/>
    <w:rsid w:val="00C21D5F"/>
    <w:rsid w:val="00C22821"/>
    <w:rsid w:val="00C229CB"/>
    <w:rsid w:val="00C22DB8"/>
    <w:rsid w:val="00C23394"/>
    <w:rsid w:val="00C2385E"/>
    <w:rsid w:val="00C23C9B"/>
    <w:rsid w:val="00C23D2F"/>
    <w:rsid w:val="00C242CE"/>
    <w:rsid w:val="00C24E77"/>
    <w:rsid w:val="00C25496"/>
    <w:rsid w:val="00C26DE3"/>
    <w:rsid w:val="00C272C5"/>
    <w:rsid w:val="00C27C1B"/>
    <w:rsid w:val="00C27C5E"/>
    <w:rsid w:val="00C27EB7"/>
    <w:rsid w:val="00C30343"/>
    <w:rsid w:val="00C303AE"/>
    <w:rsid w:val="00C30B39"/>
    <w:rsid w:val="00C31F0D"/>
    <w:rsid w:val="00C32590"/>
    <w:rsid w:val="00C3259D"/>
    <w:rsid w:val="00C325C5"/>
    <w:rsid w:val="00C32817"/>
    <w:rsid w:val="00C3324E"/>
    <w:rsid w:val="00C336FF"/>
    <w:rsid w:val="00C3372B"/>
    <w:rsid w:val="00C33DCF"/>
    <w:rsid w:val="00C33EC2"/>
    <w:rsid w:val="00C34124"/>
    <w:rsid w:val="00C349CD"/>
    <w:rsid w:val="00C34ADA"/>
    <w:rsid w:val="00C3505E"/>
    <w:rsid w:val="00C3547D"/>
    <w:rsid w:val="00C3771D"/>
    <w:rsid w:val="00C37EF9"/>
    <w:rsid w:val="00C37FB2"/>
    <w:rsid w:val="00C40874"/>
    <w:rsid w:val="00C4102A"/>
    <w:rsid w:val="00C412D2"/>
    <w:rsid w:val="00C41576"/>
    <w:rsid w:val="00C41885"/>
    <w:rsid w:val="00C41C64"/>
    <w:rsid w:val="00C42756"/>
    <w:rsid w:val="00C430FE"/>
    <w:rsid w:val="00C4348A"/>
    <w:rsid w:val="00C443BD"/>
    <w:rsid w:val="00C4447B"/>
    <w:rsid w:val="00C446C5"/>
    <w:rsid w:val="00C4470C"/>
    <w:rsid w:val="00C44936"/>
    <w:rsid w:val="00C44A2E"/>
    <w:rsid w:val="00C451C5"/>
    <w:rsid w:val="00C4530D"/>
    <w:rsid w:val="00C456F2"/>
    <w:rsid w:val="00C45D38"/>
    <w:rsid w:val="00C467E7"/>
    <w:rsid w:val="00C46C8A"/>
    <w:rsid w:val="00C46D67"/>
    <w:rsid w:val="00C472CB"/>
    <w:rsid w:val="00C47605"/>
    <w:rsid w:val="00C47836"/>
    <w:rsid w:val="00C47F13"/>
    <w:rsid w:val="00C511D4"/>
    <w:rsid w:val="00C51CF9"/>
    <w:rsid w:val="00C51F3E"/>
    <w:rsid w:val="00C52231"/>
    <w:rsid w:val="00C52FA5"/>
    <w:rsid w:val="00C53CA8"/>
    <w:rsid w:val="00C542D9"/>
    <w:rsid w:val="00C55CF9"/>
    <w:rsid w:val="00C56507"/>
    <w:rsid w:val="00C56BB5"/>
    <w:rsid w:val="00C57065"/>
    <w:rsid w:val="00C576FC"/>
    <w:rsid w:val="00C611FD"/>
    <w:rsid w:val="00C613C3"/>
    <w:rsid w:val="00C614C6"/>
    <w:rsid w:val="00C6153F"/>
    <w:rsid w:val="00C6181B"/>
    <w:rsid w:val="00C61905"/>
    <w:rsid w:val="00C623FE"/>
    <w:rsid w:val="00C6253C"/>
    <w:rsid w:val="00C627FB"/>
    <w:rsid w:val="00C639F5"/>
    <w:rsid w:val="00C63EBF"/>
    <w:rsid w:val="00C647E4"/>
    <w:rsid w:val="00C6488F"/>
    <w:rsid w:val="00C64FC6"/>
    <w:rsid w:val="00C6575B"/>
    <w:rsid w:val="00C65D6D"/>
    <w:rsid w:val="00C666DD"/>
    <w:rsid w:val="00C6696B"/>
    <w:rsid w:val="00C66D1B"/>
    <w:rsid w:val="00C67429"/>
    <w:rsid w:val="00C67695"/>
    <w:rsid w:val="00C67D4F"/>
    <w:rsid w:val="00C70853"/>
    <w:rsid w:val="00C708D6"/>
    <w:rsid w:val="00C70A41"/>
    <w:rsid w:val="00C70BF4"/>
    <w:rsid w:val="00C71D83"/>
    <w:rsid w:val="00C7248A"/>
    <w:rsid w:val="00C72855"/>
    <w:rsid w:val="00C72B94"/>
    <w:rsid w:val="00C73E7B"/>
    <w:rsid w:val="00C73FDC"/>
    <w:rsid w:val="00C74418"/>
    <w:rsid w:val="00C74CDE"/>
    <w:rsid w:val="00C7568E"/>
    <w:rsid w:val="00C75C5B"/>
    <w:rsid w:val="00C75D1A"/>
    <w:rsid w:val="00C761F5"/>
    <w:rsid w:val="00C7759B"/>
    <w:rsid w:val="00C77A72"/>
    <w:rsid w:val="00C801E0"/>
    <w:rsid w:val="00C803EA"/>
    <w:rsid w:val="00C80A1B"/>
    <w:rsid w:val="00C813DE"/>
    <w:rsid w:val="00C820A7"/>
    <w:rsid w:val="00C825EE"/>
    <w:rsid w:val="00C83222"/>
    <w:rsid w:val="00C8358D"/>
    <w:rsid w:val="00C83644"/>
    <w:rsid w:val="00C837EF"/>
    <w:rsid w:val="00C84023"/>
    <w:rsid w:val="00C84915"/>
    <w:rsid w:val="00C84CD6"/>
    <w:rsid w:val="00C84EFF"/>
    <w:rsid w:val="00C85618"/>
    <w:rsid w:val="00C8662A"/>
    <w:rsid w:val="00C87DF1"/>
    <w:rsid w:val="00C9161D"/>
    <w:rsid w:val="00C91A97"/>
    <w:rsid w:val="00C92120"/>
    <w:rsid w:val="00C92B27"/>
    <w:rsid w:val="00C92C6F"/>
    <w:rsid w:val="00C93224"/>
    <w:rsid w:val="00C945E9"/>
    <w:rsid w:val="00C95297"/>
    <w:rsid w:val="00C96A5E"/>
    <w:rsid w:val="00C97740"/>
    <w:rsid w:val="00C97943"/>
    <w:rsid w:val="00CA00C1"/>
    <w:rsid w:val="00CA0C1D"/>
    <w:rsid w:val="00CA1272"/>
    <w:rsid w:val="00CA19D8"/>
    <w:rsid w:val="00CA2614"/>
    <w:rsid w:val="00CA31B1"/>
    <w:rsid w:val="00CA32FC"/>
    <w:rsid w:val="00CA38E1"/>
    <w:rsid w:val="00CA3BD9"/>
    <w:rsid w:val="00CA3E2E"/>
    <w:rsid w:val="00CA3EA7"/>
    <w:rsid w:val="00CA4099"/>
    <w:rsid w:val="00CA4653"/>
    <w:rsid w:val="00CA4936"/>
    <w:rsid w:val="00CA4B26"/>
    <w:rsid w:val="00CA5000"/>
    <w:rsid w:val="00CA5B50"/>
    <w:rsid w:val="00CA5DFA"/>
    <w:rsid w:val="00CA7C70"/>
    <w:rsid w:val="00CB0032"/>
    <w:rsid w:val="00CB035D"/>
    <w:rsid w:val="00CB05E4"/>
    <w:rsid w:val="00CB0A80"/>
    <w:rsid w:val="00CB0CAA"/>
    <w:rsid w:val="00CB0E0E"/>
    <w:rsid w:val="00CB2D04"/>
    <w:rsid w:val="00CB33F5"/>
    <w:rsid w:val="00CB37C6"/>
    <w:rsid w:val="00CB3F6D"/>
    <w:rsid w:val="00CB50BE"/>
    <w:rsid w:val="00CB51C9"/>
    <w:rsid w:val="00CB707E"/>
    <w:rsid w:val="00CB7306"/>
    <w:rsid w:val="00CB7AEB"/>
    <w:rsid w:val="00CC02B8"/>
    <w:rsid w:val="00CC0396"/>
    <w:rsid w:val="00CC09D0"/>
    <w:rsid w:val="00CC101F"/>
    <w:rsid w:val="00CC1355"/>
    <w:rsid w:val="00CC144A"/>
    <w:rsid w:val="00CC1740"/>
    <w:rsid w:val="00CC1AAF"/>
    <w:rsid w:val="00CC1DA0"/>
    <w:rsid w:val="00CC2984"/>
    <w:rsid w:val="00CC3022"/>
    <w:rsid w:val="00CC3F77"/>
    <w:rsid w:val="00CC3FF8"/>
    <w:rsid w:val="00CC469A"/>
    <w:rsid w:val="00CC472A"/>
    <w:rsid w:val="00CC53E8"/>
    <w:rsid w:val="00CC5553"/>
    <w:rsid w:val="00CC59C5"/>
    <w:rsid w:val="00CC6A48"/>
    <w:rsid w:val="00CC6E42"/>
    <w:rsid w:val="00CC7108"/>
    <w:rsid w:val="00CC7452"/>
    <w:rsid w:val="00CC7F40"/>
    <w:rsid w:val="00CD0C17"/>
    <w:rsid w:val="00CD0C33"/>
    <w:rsid w:val="00CD1114"/>
    <w:rsid w:val="00CD124F"/>
    <w:rsid w:val="00CD1E3A"/>
    <w:rsid w:val="00CD2C8A"/>
    <w:rsid w:val="00CD5E0D"/>
    <w:rsid w:val="00CD60E5"/>
    <w:rsid w:val="00CD63C3"/>
    <w:rsid w:val="00CD6CEF"/>
    <w:rsid w:val="00CD76FA"/>
    <w:rsid w:val="00CD7C2C"/>
    <w:rsid w:val="00CE034F"/>
    <w:rsid w:val="00CE062E"/>
    <w:rsid w:val="00CE07DA"/>
    <w:rsid w:val="00CE0D25"/>
    <w:rsid w:val="00CE2B59"/>
    <w:rsid w:val="00CE2CF7"/>
    <w:rsid w:val="00CE3B31"/>
    <w:rsid w:val="00CE3CD3"/>
    <w:rsid w:val="00CE4773"/>
    <w:rsid w:val="00CE48A7"/>
    <w:rsid w:val="00CE49D1"/>
    <w:rsid w:val="00CE5252"/>
    <w:rsid w:val="00CE5475"/>
    <w:rsid w:val="00CE629E"/>
    <w:rsid w:val="00CE64CB"/>
    <w:rsid w:val="00CE72C4"/>
    <w:rsid w:val="00CE7974"/>
    <w:rsid w:val="00CF017B"/>
    <w:rsid w:val="00CF0951"/>
    <w:rsid w:val="00CF0B2A"/>
    <w:rsid w:val="00CF0C69"/>
    <w:rsid w:val="00CF1031"/>
    <w:rsid w:val="00CF1632"/>
    <w:rsid w:val="00CF1848"/>
    <w:rsid w:val="00CF2BB2"/>
    <w:rsid w:val="00CF31F6"/>
    <w:rsid w:val="00CF330F"/>
    <w:rsid w:val="00CF3370"/>
    <w:rsid w:val="00CF3A6F"/>
    <w:rsid w:val="00CF4A40"/>
    <w:rsid w:val="00CF4AA1"/>
    <w:rsid w:val="00CF4BA7"/>
    <w:rsid w:val="00CF519D"/>
    <w:rsid w:val="00CF62EF"/>
    <w:rsid w:val="00CF66D1"/>
    <w:rsid w:val="00CF6844"/>
    <w:rsid w:val="00CF792E"/>
    <w:rsid w:val="00D0004A"/>
    <w:rsid w:val="00D00C27"/>
    <w:rsid w:val="00D01099"/>
    <w:rsid w:val="00D01E0D"/>
    <w:rsid w:val="00D027F7"/>
    <w:rsid w:val="00D035C3"/>
    <w:rsid w:val="00D043D5"/>
    <w:rsid w:val="00D04D62"/>
    <w:rsid w:val="00D04DEB"/>
    <w:rsid w:val="00D04DF0"/>
    <w:rsid w:val="00D05EE1"/>
    <w:rsid w:val="00D05F0D"/>
    <w:rsid w:val="00D06182"/>
    <w:rsid w:val="00D0727B"/>
    <w:rsid w:val="00D07C62"/>
    <w:rsid w:val="00D07D97"/>
    <w:rsid w:val="00D104CD"/>
    <w:rsid w:val="00D113DC"/>
    <w:rsid w:val="00D11503"/>
    <w:rsid w:val="00D11FA9"/>
    <w:rsid w:val="00D12044"/>
    <w:rsid w:val="00D1205E"/>
    <w:rsid w:val="00D12099"/>
    <w:rsid w:val="00D121B5"/>
    <w:rsid w:val="00D1304D"/>
    <w:rsid w:val="00D1341F"/>
    <w:rsid w:val="00D14329"/>
    <w:rsid w:val="00D14C55"/>
    <w:rsid w:val="00D15801"/>
    <w:rsid w:val="00D15886"/>
    <w:rsid w:val="00D16BDF"/>
    <w:rsid w:val="00D16D90"/>
    <w:rsid w:val="00D16DC7"/>
    <w:rsid w:val="00D17051"/>
    <w:rsid w:val="00D170D1"/>
    <w:rsid w:val="00D170D9"/>
    <w:rsid w:val="00D17662"/>
    <w:rsid w:val="00D17AC9"/>
    <w:rsid w:val="00D20236"/>
    <w:rsid w:val="00D2070A"/>
    <w:rsid w:val="00D208DD"/>
    <w:rsid w:val="00D20CF2"/>
    <w:rsid w:val="00D21076"/>
    <w:rsid w:val="00D21512"/>
    <w:rsid w:val="00D21755"/>
    <w:rsid w:val="00D21AFD"/>
    <w:rsid w:val="00D21BCE"/>
    <w:rsid w:val="00D21F3E"/>
    <w:rsid w:val="00D24084"/>
    <w:rsid w:val="00D24B2F"/>
    <w:rsid w:val="00D25408"/>
    <w:rsid w:val="00D26021"/>
    <w:rsid w:val="00D260AD"/>
    <w:rsid w:val="00D26107"/>
    <w:rsid w:val="00D263A3"/>
    <w:rsid w:val="00D269F4"/>
    <w:rsid w:val="00D27183"/>
    <w:rsid w:val="00D27CAA"/>
    <w:rsid w:val="00D27F71"/>
    <w:rsid w:val="00D30745"/>
    <w:rsid w:val="00D31908"/>
    <w:rsid w:val="00D319CC"/>
    <w:rsid w:val="00D31CA6"/>
    <w:rsid w:val="00D32B05"/>
    <w:rsid w:val="00D32D88"/>
    <w:rsid w:val="00D33BBB"/>
    <w:rsid w:val="00D33EFC"/>
    <w:rsid w:val="00D359A6"/>
    <w:rsid w:val="00D36622"/>
    <w:rsid w:val="00D36777"/>
    <w:rsid w:val="00D36C95"/>
    <w:rsid w:val="00D37857"/>
    <w:rsid w:val="00D37957"/>
    <w:rsid w:val="00D37EF6"/>
    <w:rsid w:val="00D37F85"/>
    <w:rsid w:val="00D40191"/>
    <w:rsid w:val="00D402C1"/>
    <w:rsid w:val="00D40DBC"/>
    <w:rsid w:val="00D41F10"/>
    <w:rsid w:val="00D42328"/>
    <w:rsid w:val="00D43721"/>
    <w:rsid w:val="00D43F0B"/>
    <w:rsid w:val="00D444D7"/>
    <w:rsid w:val="00D44C52"/>
    <w:rsid w:val="00D44CAA"/>
    <w:rsid w:val="00D4575D"/>
    <w:rsid w:val="00D45E4B"/>
    <w:rsid w:val="00D45E8F"/>
    <w:rsid w:val="00D4654F"/>
    <w:rsid w:val="00D46A6C"/>
    <w:rsid w:val="00D50252"/>
    <w:rsid w:val="00D506F2"/>
    <w:rsid w:val="00D508B2"/>
    <w:rsid w:val="00D5115A"/>
    <w:rsid w:val="00D51196"/>
    <w:rsid w:val="00D51B02"/>
    <w:rsid w:val="00D51E93"/>
    <w:rsid w:val="00D51F25"/>
    <w:rsid w:val="00D52154"/>
    <w:rsid w:val="00D526C6"/>
    <w:rsid w:val="00D52D61"/>
    <w:rsid w:val="00D53042"/>
    <w:rsid w:val="00D53456"/>
    <w:rsid w:val="00D53A94"/>
    <w:rsid w:val="00D53C0C"/>
    <w:rsid w:val="00D541F3"/>
    <w:rsid w:val="00D54DCA"/>
    <w:rsid w:val="00D552B6"/>
    <w:rsid w:val="00D55424"/>
    <w:rsid w:val="00D5557F"/>
    <w:rsid w:val="00D558C1"/>
    <w:rsid w:val="00D566DC"/>
    <w:rsid w:val="00D56722"/>
    <w:rsid w:val="00D57305"/>
    <w:rsid w:val="00D5763A"/>
    <w:rsid w:val="00D578A6"/>
    <w:rsid w:val="00D57F5D"/>
    <w:rsid w:val="00D61265"/>
    <w:rsid w:val="00D618DF"/>
    <w:rsid w:val="00D61A09"/>
    <w:rsid w:val="00D61C85"/>
    <w:rsid w:val="00D61D9F"/>
    <w:rsid w:val="00D61DA2"/>
    <w:rsid w:val="00D62051"/>
    <w:rsid w:val="00D6277A"/>
    <w:rsid w:val="00D62BB8"/>
    <w:rsid w:val="00D63567"/>
    <w:rsid w:val="00D63C4E"/>
    <w:rsid w:val="00D643DD"/>
    <w:rsid w:val="00D645A4"/>
    <w:rsid w:val="00D653FF"/>
    <w:rsid w:val="00D65CB6"/>
    <w:rsid w:val="00D660F0"/>
    <w:rsid w:val="00D6660A"/>
    <w:rsid w:val="00D6664E"/>
    <w:rsid w:val="00D66D52"/>
    <w:rsid w:val="00D66FE0"/>
    <w:rsid w:val="00D678EA"/>
    <w:rsid w:val="00D67CEA"/>
    <w:rsid w:val="00D70A9F"/>
    <w:rsid w:val="00D70E21"/>
    <w:rsid w:val="00D728B9"/>
    <w:rsid w:val="00D72F3B"/>
    <w:rsid w:val="00D73B9F"/>
    <w:rsid w:val="00D73CBA"/>
    <w:rsid w:val="00D7447E"/>
    <w:rsid w:val="00D7586D"/>
    <w:rsid w:val="00D75CA6"/>
    <w:rsid w:val="00D763AF"/>
    <w:rsid w:val="00D76A18"/>
    <w:rsid w:val="00D76D0B"/>
    <w:rsid w:val="00D772CC"/>
    <w:rsid w:val="00D7751D"/>
    <w:rsid w:val="00D77552"/>
    <w:rsid w:val="00D77A82"/>
    <w:rsid w:val="00D77D65"/>
    <w:rsid w:val="00D8003F"/>
    <w:rsid w:val="00D80849"/>
    <w:rsid w:val="00D82140"/>
    <w:rsid w:val="00D82E8F"/>
    <w:rsid w:val="00D83195"/>
    <w:rsid w:val="00D844B7"/>
    <w:rsid w:val="00D84658"/>
    <w:rsid w:val="00D84930"/>
    <w:rsid w:val="00D84BDB"/>
    <w:rsid w:val="00D84EDF"/>
    <w:rsid w:val="00D85315"/>
    <w:rsid w:val="00D855A9"/>
    <w:rsid w:val="00D85600"/>
    <w:rsid w:val="00D85738"/>
    <w:rsid w:val="00D86171"/>
    <w:rsid w:val="00D86705"/>
    <w:rsid w:val="00D86D4D"/>
    <w:rsid w:val="00D86F93"/>
    <w:rsid w:val="00D870AE"/>
    <w:rsid w:val="00D87C68"/>
    <w:rsid w:val="00D87D25"/>
    <w:rsid w:val="00D87E11"/>
    <w:rsid w:val="00D87EF9"/>
    <w:rsid w:val="00D9035F"/>
    <w:rsid w:val="00D909A0"/>
    <w:rsid w:val="00D90C46"/>
    <w:rsid w:val="00D91ABE"/>
    <w:rsid w:val="00D91B86"/>
    <w:rsid w:val="00D92110"/>
    <w:rsid w:val="00D92211"/>
    <w:rsid w:val="00D92561"/>
    <w:rsid w:val="00D92AA4"/>
    <w:rsid w:val="00D92FA5"/>
    <w:rsid w:val="00D93C9D"/>
    <w:rsid w:val="00D93DD7"/>
    <w:rsid w:val="00D944E3"/>
    <w:rsid w:val="00D953D2"/>
    <w:rsid w:val="00D9545B"/>
    <w:rsid w:val="00D95A86"/>
    <w:rsid w:val="00D95C44"/>
    <w:rsid w:val="00D961B0"/>
    <w:rsid w:val="00DA0592"/>
    <w:rsid w:val="00DA06ED"/>
    <w:rsid w:val="00DA0907"/>
    <w:rsid w:val="00DA0A5A"/>
    <w:rsid w:val="00DA1321"/>
    <w:rsid w:val="00DA13C0"/>
    <w:rsid w:val="00DA1728"/>
    <w:rsid w:val="00DA1986"/>
    <w:rsid w:val="00DA24BF"/>
    <w:rsid w:val="00DA34C0"/>
    <w:rsid w:val="00DA4423"/>
    <w:rsid w:val="00DA4815"/>
    <w:rsid w:val="00DA53D4"/>
    <w:rsid w:val="00DA5E4D"/>
    <w:rsid w:val="00DA61A3"/>
    <w:rsid w:val="00DA6490"/>
    <w:rsid w:val="00DA65C7"/>
    <w:rsid w:val="00DA67B6"/>
    <w:rsid w:val="00DA6FF5"/>
    <w:rsid w:val="00DA73BF"/>
    <w:rsid w:val="00DA76EE"/>
    <w:rsid w:val="00DA7CA7"/>
    <w:rsid w:val="00DB0C5A"/>
    <w:rsid w:val="00DB138C"/>
    <w:rsid w:val="00DB1A3F"/>
    <w:rsid w:val="00DB22C3"/>
    <w:rsid w:val="00DB2C2F"/>
    <w:rsid w:val="00DB49D7"/>
    <w:rsid w:val="00DB4E11"/>
    <w:rsid w:val="00DB5855"/>
    <w:rsid w:val="00DB59D9"/>
    <w:rsid w:val="00DB5B31"/>
    <w:rsid w:val="00DB5E0F"/>
    <w:rsid w:val="00DB6A83"/>
    <w:rsid w:val="00DB6E4C"/>
    <w:rsid w:val="00DB6F26"/>
    <w:rsid w:val="00DB700D"/>
    <w:rsid w:val="00DB76AC"/>
    <w:rsid w:val="00DB7FB0"/>
    <w:rsid w:val="00DC0146"/>
    <w:rsid w:val="00DC0932"/>
    <w:rsid w:val="00DC143A"/>
    <w:rsid w:val="00DC2241"/>
    <w:rsid w:val="00DC3CCF"/>
    <w:rsid w:val="00DC4340"/>
    <w:rsid w:val="00DC4815"/>
    <w:rsid w:val="00DC4D7F"/>
    <w:rsid w:val="00DC59CC"/>
    <w:rsid w:val="00DC5B7E"/>
    <w:rsid w:val="00DC64F0"/>
    <w:rsid w:val="00DC753C"/>
    <w:rsid w:val="00DD03DF"/>
    <w:rsid w:val="00DD0A91"/>
    <w:rsid w:val="00DD0CFD"/>
    <w:rsid w:val="00DD10E9"/>
    <w:rsid w:val="00DD118C"/>
    <w:rsid w:val="00DD1AB3"/>
    <w:rsid w:val="00DD1DBB"/>
    <w:rsid w:val="00DD260F"/>
    <w:rsid w:val="00DD27FC"/>
    <w:rsid w:val="00DD283C"/>
    <w:rsid w:val="00DD2909"/>
    <w:rsid w:val="00DD32EB"/>
    <w:rsid w:val="00DD33FE"/>
    <w:rsid w:val="00DD4329"/>
    <w:rsid w:val="00DD4AA1"/>
    <w:rsid w:val="00DD69BC"/>
    <w:rsid w:val="00DD73F2"/>
    <w:rsid w:val="00DD7697"/>
    <w:rsid w:val="00DE001C"/>
    <w:rsid w:val="00DE0076"/>
    <w:rsid w:val="00DE0289"/>
    <w:rsid w:val="00DE065A"/>
    <w:rsid w:val="00DE0864"/>
    <w:rsid w:val="00DE1368"/>
    <w:rsid w:val="00DE13DC"/>
    <w:rsid w:val="00DE1534"/>
    <w:rsid w:val="00DE178D"/>
    <w:rsid w:val="00DE1792"/>
    <w:rsid w:val="00DE1956"/>
    <w:rsid w:val="00DE19E2"/>
    <w:rsid w:val="00DE1C20"/>
    <w:rsid w:val="00DE1F83"/>
    <w:rsid w:val="00DE204F"/>
    <w:rsid w:val="00DE3559"/>
    <w:rsid w:val="00DE3607"/>
    <w:rsid w:val="00DE40A5"/>
    <w:rsid w:val="00DE5374"/>
    <w:rsid w:val="00DE5691"/>
    <w:rsid w:val="00DE5BA4"/>
    <w:rsid w:val="00DE5BD1"/>
    <w:rsid w:val="00DE5F4F"/>
    <w:rsid w:val="00DE5FF5"/>
    <w:rsid w:val="00DE60E4"/>
    <w:rsid w:val="00DE65B2"/>
    <w:rsid w:val="00DE6FFF"/>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0523"/>
    <w:rsid w:val="00E00A50"/>
    <w:rsid w:val="00E00FAC"/>
    <w:rsid w:val="00E01994"/>
    <w:rsid w:val="00E01C87"/>
    <w:rsid w:val="00E01FE6"/>
    <w:rsid w:val="00E0263F"/>
    <w:rsid w:val="00E02A24"/>
    <w:rsid w:val="00E045DF"/>
    <w:rsid w:val="00E05181"/>
    <w:rsid w:val="00E066EA"/>
    <w:rsid w:val="00E068B7"/>
    <w:rsid w:val="00E06BA3"/>
    <w:rsid w:val="00E078E9"/>
    <w:rsid w:val="00E10065"/>
    <w:rsid w:val="00E106F4"/>
    <w:rsid w:val="00E115A9"/>
    <w:rsid w:val="00E1242A"/>
    <w:rsid w:val="00E13399"/>
    <w:rsid w:val="00E1399E"/>
    <w:rsid w:val="00E139FB"/>
    <w:rsid w:val="00E150E5"/>
    <w:rsid w:val="00E15BD5"/>
    <w:rsid w:val="00E15C51"/>
    <w:rsid w:val="00E16467"/>
    <w:rsid w:val="00E165FF"/>
    <w:rsid w:val="00E16CC7"/>
    <w:rsid w:val="00E205C4"/>
    <w:rsid w:val="00E208E7"/>
    <w:rsid w:val="00E209BB"/>
    <w:rsid w:val="00E20E19"/>
    <w:rsid w:val="00E21919"/>
    <w:rsid w:val="00E21FB5"/>
    <w:rsid w:val="00E22017"/>
    <w:rsid w:val="00E23353"/>
    <w:rsid w:val="00E23F63"/>
    <w:rsid w:val="00E2452E"/>
    <w:rsid w:val="00E24DB7"/>
    <w:rsid w:val="00E24FAB"/>
    <w:rsid w:val="00E2547D"/>
    <w:rsid w:val="00E263C3"/>
    <w:rsid w:val="00E26635"/>
    <w:rsid w:val="00E2687D"/>
    <w:rsid w:val="00E269A7"/>
    <w:rsid w:val="00E26AC4"/>
    <w:rsid w:val="00E26CA6"/>
    <w:rsid w:val="00E271AE"/>
    <w:rsid w:val="00E27EE0"/>
    <w:rsid w:val="00E30D3A"/>
    <w:rsid w:val="00E30DEB"/>
    <w:rsid w:val="00E30FBF"/>
    <w:rsid w:val="00E3152E"/>
    <w:rsid w:val="00E32B08"/>
    <w:rsid w:val="00E32B7C"/>
    <w:rsid w:val="00E338D1"/>
    <w:rsid w:val="00E338FC"/>
    <w:rsid w:val="00E341BB"/>
    <w:rsid w:val="00E34388"/>
    <w:rsid w:val="00E34D6E"/>
    <w:rsid w:val="00E35CFB"/>
    <w:rsid w:val="00E363A7"/>
    <w:rsid w:val="00E36A9A"/>
    <w:rsid w:val="00E36CCD"/>
    <w:rsid w:val="00E36D91"/>
    <w:rsid w:val="00E371D0"/>
    <w:rsid w:val="00E40188"/>
    <w:rsid w:val="00E4029B"/>
    <w:rsid w:val="00E40304"/>
    <w:rsid w:val="00E40AFF"/>
    <w:rsid w:val="00E40B48"/>
    <w:rsid w:val="00E40BD9"/>
    <w:rsid w:val="00E40E80"/>
    <w:rsid w:val="00E414E6"/>
    <w:rsid w:val="00E41C6E"/>
    <w:rsid w:val="00E41D5F"/>
    <w:rsid w:val="00E4251F"/>
    <w:rsid w:val="00E43013"/>
    <w:rsid w:val="00E4302E"/>
    <w:rsid w:val="00E43107"/>
    <w:rsid w:val="00E43AA0"/>
    <w:rsid w:val="00E440B5"/>
    <w:rsid w:val="00E4438C"/>
    <w:rsid w:val="00E44DB7"/>
    <w:rsid w:val="00E459CD"/>
    <w:rsid w:val="00E45C39"/>
    <w:rsid w:val="00E462A6"/>
    <w:rsid w:val="00E46EB8"/>
    <w:rsid w:val="00E470C7"/>
    <w:rsid w:val="00E503DE"/>
    <w:rsid w:val="00E50660"/>
    <w:rsid w:val="00E5098F"/>
    <w:rsid w:val="00E50A2E"/>
    <w:rsid w:val="00E50B72"/>
    <w:rsid w:val="00E50DDB"/>
    <w:rsid w:val="00E50E00"/>
    <w:rsid w:val="00E530D6"/>
    <w:rsid w:val="00E5310B"/>
    <w:rsid w:val="00E53291"/>
    <w:rsid w:val="00E53E42"/>
    <w:rsid w:val="00E54215"/>
    <w:rsid w:val="00E54B43"/>
    <w:rsid w:val="00E55345"/>
    <w:rsid w:val="00E55977"/>
    <w:rsid w:val="00E55ED4"/>
    <w:rsid w:val="00E56868"/>
    <w:rsid w:val="00E5692C"/>
    <w:rsid w:val="00E56ED2"/>
    <w:rsid w:val="00E56FC4"/>
    <w:rsid w:val="00E57122"/>
    <w:rsid w:val="00E61AE7"/>
    <w:rsid w:val="00E61CBB"/>
    <w:rsid w:val="00E61F77"/>
    <w:rsid w:val="00E62110"/>
    <w:rsid w:val="00E62147"/>
    <w:rsid w:val="00E62FEF"/>
    <w:rsid w:val="00E63A0B"/>
    <w:rsid w:val="00E656F6"/>
    <w:rsid w:val="00E66235"/>
    <w:rsid w:val="00E66900"/>
    <w:rsid w:val="00E67195"/>
    <w:rsid w:val="00E67245"/>
    <w:rsid w:val="00E677D4"/>
    <w:rsid w:val="00E67992"/>
    <w:rsid w:val="00E67A41"/>
    <w:rsid w:val="00E67CF5"/>
    <w:rsid w:val="00E67E64"/>
    <w:rsid w:val="00E7093C"/>
    <w:rsid w:val="00E70FA4"/>
    <w:rsid w:val="00E7121B"/>
    <w:rsid w:val="00E71D4C"/>
    <w:rsid w:val="00E72868"/>
    <w:rsid w:val="00E72EEB"/>
    <w:rsid w:val="00E73228"/>
    <w:rsid w:val="00E73233"/>
    <w:rsid w:val="00E743AF"/>
    <w:rsid w:val="00E75012"/>
    <w:rsid w:val="00E7617D"/>
    <w:rsid w:val="00E77798"/>
    <w:rsid w:val="00E777B6"/>
    <w:rsid w:val="00E802A2"/>
    <w:rsid w:val="00E804F8"/>
    <w:rsid w:val="00E8054C"/>
    <w:rsid w:val="00E81110"/>
    <w:rsid w:val="00E8149D"/>
    <w:rsid w:val="00E8208D"/>
    <w:rsid w:val="00E82550"/>
    <w:rsid w:val="00E8257A"/>
    <w:rsid w:val="00E829D7"/>
    <w:rsid w:val="00E82DB9"/>
    <w:rsid w:val="00E834C7"/>
    <w:rsid w:val="00E83C24"/>
    <w:rsid w:val="00E843F0"/>
    <w:rsid w:val="00E84695"/>
    <w:rsid w:val="00E8563C"/>
    <w:rsid w:val="00E8670A"/>
    <w:rsid w:val="00E86EE2"/>
    <w:rsid w:val="00E875CA"/>
    <w:rsid w:val="00E87617"/>
    <w:rsid w:val="00E904AF"/>
    <w:rsid w:val="00E90E1A"/>
    <w:rsid w:val="00E91297"/>
    <w:rsid w:val="00E915F1"/>
    <w:rsid w:val="00E9177A"/>
    <w:rsid w:val="00E919C1"/>
    <w:rsid w:val="00E91EEF"/>
    <w:rsid w:val="00E92523"/>
    <w:rsid w:val="00E927B9"/>
    <w:rsid w:val="00E92C22"/>
    <w:rsid w:val="00E92C48"/>
    <w:rsid w:val="00E930B8"/>
    <w:rsid w:val="00E9318D"/>
    <w:rsid w:val="00E93658"/>
    <w:rsid w:val="00E93CFD"/>
    <w:rsid w:val="00E93F3E"/>
    <w:rsid w:val="00E94147"/>
    <w:rsid w:val="00E94E3E"/>
    <w:rsid w:val="00E95221"/>
    <w:rsid w:val="00E95EF2"/>
    <w:rsid w:val="00E96622"/>
    <w:rsid w:val="00E968BB"/>
    <w:rsid w:val="00E96C1C"/>
    <w:rsid w:val="00EA10CA"/>
    <w:rsid w:val="00EA20E8"/>
    <w:rsid w:val="00EA2582"/>
    <w:rsid w:val="00EA26F9"/>
    <w:rsid w:val="00EA29F7"/>
    <w:rsid w:val="00EA317C"/>
    <w:rsid w:val="00EA35A6"/>
    <w:rsid w:val="00EA35D1"/>
    <w:rsid w:val="00EA4217"/>
    <w:rsid w:val="00EA43B2"/>
    <w:rsid w:val="00EA4950"/>
    <w:rsid w:val="00EA4AEE"/>
    <w:rsid w:val="00EA52F2"/>
    <w:rsid w:val="00EA535A"/>
    <w:rsid w:val="00EA6A57"/>
    <w:rsid w:val="00EA6FB4"/>
    <w:rsid w:val="00EA70B5"/>
    <w:rsid w:val="00EA70F7"/>
    <w:rsid w:val="00EA733D"/>
    <w:rsid w:val="00EA7504"/>
    <w:rsid w:val="00EA76CC"/>
    <w:rsid w:val="00EB066E"/>
    <w:rsid w:val="00EB0E3F"/>
    <w:rsid w:val="00EB103C"/>
    <w:rsid w:val="00EB134C"/>
    <w:rsid w:val="00EB2942"/>
    <w:rsid w:val="00EB2E0A"/>
    <w:rsid w:val="00EB2FA1"/>
    <w:rsid w:val="00EB327B"/>
    <w:rsid w:val="00EB3ECE"/>
    <w:rsid w:val="00EB469C"/>
    <w:rsid w:val="00EB5542"/>
    <w:rsid w:val="00EB6534"/>
    <w:rsid w:val="00EB6B66"/>
    <w:rsid w:val="00EB7479"/>
    <w:rsid w:val="00EB7523"/>
    <w:rsid w:val="00EB7711"/>
    <w:rsid w:val="00EC0471"/>
    <w:rsid w:val="00EC0CA9"/>
    <w:rsid w:val="00EC0F45"/>
    <w:rsid w:val="00EC12B0"/>
    <w:rsid w:val="00EC1FB8"/>
    <w:rsid w:val="00EC22C3"/>
    <w:rsid w:val="00EC2345"/>
    <w:rsid w:val="00EC2C54"/>
    <w:rsid w:val="00EC2F55"/>
    <w:rsid w:val="00EC3CEF"/>
    <w:rsid w:val="00EC3FAD"/>
    <w:rsid w:val="00EC434F"/>
    <w:rsid w:val="00EC5C1C"/>
    <w:rsid w:val="00EC7246"/>
    <w:rsid w:val="00EC7C1B"/>
    <w:rsid w:val="00ED0B47"/>
    <w:rsid w:val="00ED1974"/>
    <w:rsid w:val="00ED2787"/>
    <w:rsid w:val="00ED326A"/>
    <w:rsid w:val="00ED35C8"/>
    <w:rsid w:val="00ED36B5"/>
    <w:rsid w:val="00ED38FD"/>
    <w:rsid w:val="00ED43A9"/>
    <w:rsid w:val="00ED511A"/>
    <w:rsid w:val="00ED6B39"/>
    <w:rsid w:val="00ED741B"/>
    <w:rsid w:val="00ED78A5"/>
    <w:rsid w:val="00ED7B67"/>
    <w:rsid w:val="00ED7F72"/>
    <w:rsid w:val="00EE01C5"/>
    <w:rsid w:val="00EE0379"/>
    <w:rsid w:val="00EE0B86"/>
    <w:rsid w:val="00EE0FDE"/>
    <w:rsid w:val="00EE156B"/>
    <w:rsid w:val="00EE16AB"/>
    <w:rsid w:val="00EE19A2"/>
    <w:rsid w:val="00EE1A3C"/>
    <w:rsid w:val="00EE2179"/>
    <w:rsid w:val="00EE227F"/>
    <w:rsid w:val="00EE242B"/>
    <w:rsid w:val="00EE357F"/>
    <w:rsid w:val="00EE36AC"/>
    <w:rsid w:val="00EE4048"/>
    <w:rsid w:val="00EE4E4D"/>
    <w:rsid w:val="00EE4EF6"/>
    <w:rsid w:val="00EE61B0"/>
    <w:rsid w:val="00EE7561"/>
    <w:rsid w:val="00EE7CFC"/>
    <w:rsid w:val="00EE7E54"/>
    <w:rsid w:val="00EE7F4D"/>
    <w:rsid w:val="00EF0E94"/>
    <w:rsid w:val="00EF159A"/>
    <w:rsid w:val="00EF1FA9"/>
    <w:rsid w:val="00EF2704"/>
    <w:rsid w:val="00EF288C"/>
    <w:rsid w:val="00EF46C5"/>
    <w:rsid w:val="00EF493A"/>
    <w:rsid w:val="00EF5408"/>
    <w:rsid w:val="00EF5DDF"/>
    <w:rsid w:val="00EF651B"/>
    <w:rsid w:val="00EF6C91"/>
    <w:rsid w:val="00EF7E5D"/>
    <w:rsid w:val="00F0009E"/>
    <w:rsid w:val="00F001ED"/>
    <w:rsid w:val="00F0136B"/>
    <w:rsid w:val="00F01C1D"/>
    <w:rsid w:val="00F01C88"/>
    <w:rsid w:val="00F01F16"/>
    <w:rsid w:val="00F0217A"/>
    <w:rsid w:val="00F0286E"/>
    <w:rsid w:val="00F02DF1"/>
    <w:rsid w:val="00F04733"/>
    <w:rsid w:val="00F04760"/>
    <w:rsid w:val="00F05703"/>
    <w:rsid w:val="00F06215"/>
    <w:rsid w:val="00F063C2"/>
    <w:rsid w:val="00F066B3"/>
    <w:rsid w:val="00F07162"/>
    <w:rsid w:val="00F071B3"/>
    <w:rsid w:val="00F07D29"/>
    <w:rsid w:val="00F1005F"/>
    <w:rsid w:val="00F10239"/>
    <w:rsid w:val="00F11976"/>
    <w:rsid w:val="00F122AC"/>
    <w:rsid w:val="00F12384"/>
    <w:rsid w:val="00F126AB"/>
    <w:rsid w:val="00F13564"/>
    <w:rsid w:val="00F13602"/>
    <w:rsid w:val="00F13F58"/>
    <w:rsid w:val="00F14033"/>
    <w:rsid w:val="00F144E2"/>
    <w:rsid w:val="00F1576F"/>
    <w:rsid w:val="00F15797"/>
    <w:rsid w:val="00F15F95"/>
    <w:rsid w:val="00F16847"/>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3E54"/>
    <w:rsid w:val="00F255BA"/>
    <w:rsid w:val="00F2576D"/>
    <w:rsid w:val="00F2594F"/>
    <w:rsid w:val="00F265DB"/>
    <w:rsid w:val="00F26F5C"/>
    <w:rsid w:val="00F271EC"/>
    <w:rsid w:val="00F27FFB"/>
    <w:rsid w:val="00F30224"/>
    <w:rsid w:val="00F30D17"/>
    <w:rsid w:val="00F30E6F"/>
    <w:rsid w:val="00F30FE4"/>
    <w:rsid w:val="00F31975"/>
    <w:rsid w:val="00F31CFE"/>
    <w:rsid w:val="00F3217D"/>
    <w:rsid w:val="00F333DE"/>
    <w:rsid w:val="00F33B54"/>
    <w:rsid w:val="00F342B3"/>
    <w:rsid w:val="00F34371"/>
    <w:rsid w:val="00F34B61"/>
    <w:rsid w:val="00F35223"/>
    <w:rsid w:val="00F35408"/>
    <w:rsid w:val="00F35755"/>
    <w:rsid w:val="00F3592B"/>
    <w:rsid w:val="00F35CB4"/>
    <w:rsid w:val="00F35F49"/>
    <w:rsid w:val="00F362ED"/>
    <w:rsid w:val="00F369E9"/>
    <w:rsid w:val="00F36DEC"/>
    <w:rsid w:val="00F37D28"/>
    <w:rsid w:val="00F40614"/>
    <w:rsid w:val="00F41014"/>
    <w:rsid w:val="00F410ED"/>
    <w:rsid w:val="00F41822"/>
    <w:rsid w:val="00F4237A"/>
    <w:rsid w:val="00F42C08"/>
    <w:rsid w:val="00F447FB"/>
    <w:rsid w:val="00F448C7"/>
    <w:rsid w:val="00F44912"/>
    <w:rsid w:val="00F46999"/>
    <w:rsid w:val="00F47CF3"/>
    <w:rsid w:val="00F5024E"/>
    <w:rsid w:val="00F504B2"/>
    <w:rsid w:val="00F504DE"/>
    <w:rsid w:val="00F50623"/>
    <w:rsid w:val="00F5113E"/>
    <w:rsid w:val="00F514AE"/>
    <w:rsid w:val="00F51A84"/>
    <w:rsid w:val="00F51F95"/>
    <w:rsid w:val="00F52098"/>
    <w:rsid w:val="00F5295A"/>
    <w:rsid w:val="00F52976"/>
    <w:rsid w:val="00F53193"/>
    <w:rsid w:val="00F5357E"/>
    <w:rsid w:val="00F53ABB"/>
    <w:rsid w:val="00F53BE6"/>
    <w:rsid w:val="00F54D8A"/>
    <w:rsid w:val="00F55080"/>
    <w:rsid w:val="00F5516A"/>
    <w:rsid w:val="00F561DB"/>
    <w:rsid w:val="00F5647A"/>
    <w:rsid w:val="00F5779F"/>
    <w:rsid w:val="00F57808"/>
    <w:rsid w:val="00F579ED"/>
    <w:rsid w:val="00F60098"/>
    <w:rsid w:val="00F60C03"/>
    <w:rsid w:val="00F60CFB"/>
    <w:rsid w:val="00F615E2"/>
    <w:rsid w:val="00F61B34"/>
    <w:rsid w:val="00F624C0"/>
    <w:rsid w:val="00F62A85"/>
    <w:rsid w:val="00F63660"/>
    <w:rsid w:val="00F638FC"/>
    <w:rsid w:val="00F63FC8"/>
    <w:rsid w:val="00F6424A"/>
    <w:rsid w:val="00F64593"/>
    <w:rsid w:val="00F64A1B"/>
    <w:rsid w:val="00F6586C"/>
    <w:rsid w:val="00F6600B"/>
    <w:rsid w:val="00F66516"/>
    <w:rsid w:val="00F66DEC"/>
    <w:rsid w:val="00F66E76"/>
    <w:rsid w:val="00F705A0"/>
    <w:rsid w:val="00F70B1B"/>
    <w:rsid w:val="00F70BB6"/>
    <w:rsid w:val="00F70DA8"/>
    <w:rsid w:val="00F7121D"/>
    <w:rsid w:val="00F7149F"/>
    <w:rsid w:val="00F71D35"/>
    <w:rsid w:val="00F71E4C"/>
    <w:rsid w:val="00F72A8E"/>
    <w:rsid w:val="00F73097"/>
    <w:rsid w:val="00F73818"/>
    <w:rsid w:val="00F738AB"/>
    <w:rsid w:val="00F73D1F"/>
    <w:rsid w:val="00F73DA3"/>
    <w:rsid w:val="00F73E15"/>
    <w:rsid w:val="00F746F8"/>
    <w:rsid w:val="00F74BD5"/>
    <w:rsid w:val="00F75271"/>
    <w:rsid w:val="00F76883"/>
    <w:rsid w:val="00F76F99"/>
    <w:rsid w:val="00F77402"/>
    <w:rsid w:val="00F77E96"/>
    <w:rsid w:val="00F800CD"/>
    <w:rsid w:val="00F80300"/>
    <w:rsid w:val="00F807F2"/>
    <w:rsid w:val="00F80BF6"/>
    <w:rsid w:val="00F81627"/>
    <w:rsid w:val="00F821CF"/>
    <w:rsid w:val="00F82875"/>
    <w:rsid w:val="00F82A66"/>
    <w:rsid w:val="00F8320F"/>
    <w:rsid w:val="00F838ED"/>
    <w:rsid w:val="00F83A5A"/>
    <w:rsid w:val="00F83CC7"/>
    <w:rsid w:val="00F84186"/>
    <w:rsid w:val="00F844CC"/>
    <w:rsid w:val="00F8464C"/>
    <w:rsid w:val="00F855C5"/>
    <w:rsid w:val="00F8590B"/>
    <w:rsid w:val="00F85BB0"/>
    <w:rsid w:val="00F85EE4"/>
    <w:rsid w:val="00F86669"/>
    <w:rsid w:val="00F86F07"/>
    <w:rsid w:val="00F86F74"/>
    <w:rsid w:val="00F87144"/>
    <w:rsid w:val="00F90384"/>
    <w:rsid w:val="00F9038B"/>
    <w:rsid w:val="00F90B01"/>
    <w:rsid w:val="00F90C64"/>
    <w:rsid w:val="00F912DD"/>
    <w:rsid w:val="00F91412"/>
    <w:rsid w:val="00F91B86"/>
    <w:rsid w:val="00F91C6A"/>
    <w:rsid w:val="00F92292"/>
    <w:rsid w:val="00F92AC4"/>
    <w:rsid w:val="00F9363C"/>
    <w:rsid w:val="00F93921"/>
    <w:rsid w:val="00F94611"/>
    <w:rsid w:val="00F946F9"/>
    <w:rsid w:val="00F94774"/>
    <w:rsid w:val="00F9484D"/>
    <w:rsid w:val="00F94CB8"/>
    <w:rsid w:val="00F96E74"/>
    <w:rsid w:val="00F977D2"/>
    <w:rsid w:val="00F97989"/>
    <w:rsid w:val="00FA03C6"/>
    <w:rsid w:val="00FA0F38"/>
    <w:rsid w:val="00FA1B28"/>
    <w:rsid w:val="00FA1BA2"/>
    <w:rsid w:val="00FA1C91"/>
    <w:rsid w:val="00FA21EC"/>
    <w:rsid w:val="00FA2607"/>
    <w:rsid w:val="00FA3CA4"/>
    <w:rsid w:val="00FA43B3"/>
    <w:rsid w:val="00FA451B"/>
    <w:rsid w:val="00FA4F07"/>
    <w:rsid w:val="00FA5580"/>
    <w:rsid w:val="00FA55F5"/>
    <w:rsid w:val="00FA5DF1"/>
    <w:rsid w:val="00FA5F89"/>
    <w:rsid w:val="00FA6107"/>
    <w:rsid w:val="00FA663B"/>
    <w:rsid w:val="00FA6A1C"/>
    <w:rsid w:val="00FA6A89"/>
    <w:rsid w:val="00FA6E60"/>
    <w:rsid w:val="00FB17E6"/>
    <w:rsid w:val="00FB1AE5"/>
    <w:rsid w:val="00FB1E5F"/>
    <w:rsid w:val="00FB1E66"/>
    <w:rsid w:val="00FB2E4B"/>
    <w:rsid w:val="00FB4542"/>
    <w:rsid w:val="00FB4811"/>
    <w:rsid w:val="00FB506D"/>
    <w:rsid w:val="00FB5505"/>
    <w:rsid w:val="00FB552C"/>
    <w:rsid w:val="00FB5622"/>
    <w:rsid w:val="00FB5D2C"/>
    <w:rsid w:val="00FB69A6"/>
    <w:rsid w:val="00FB758A"/>
    <w:rsid w:val="00FB77D2"/>
    <w:rsid w:val="00FC01A8"/>
    <w:rsid w:val="00FC1D48"/>
    <w:rsid w:val="00FC1EDA"/>
    <w:rsid w:val="00FC29D0"/>
    <w:rsid w:val="00FC3F7E"/>
    <w:rsid w:val="00FC427F"/>
    <w:rsid w:val="00FC53DB"/>
    <w:rsid w:val="00FC5754"/>
    <w:rsid w:val="00FC5B32"/>
    <w:rsid w:val="00FC5DFC"/>
    <w:rsid w:val="00FC646C"/>
    <w:rsid w:val="00FC6B66"/>
    <w:rsid w:val="00FC7161"/>
    <w:rsid w:val="00FC7B50"/>
    <w:rsid w:val="00FD1AB4"/>
    <w:rsid w:val="00FD23B9"/>
    <w:rsid w:val="00FD26BE"/>
    <w:rsid w:val="00FD27D8"/>
    <w:rsid w:val="00FD2AB6"/>
    <w:rsid w:val="00FD2D0A"/>
    <w:rsid w:val="00FD36E9"/>
    <w:rsid w:val="00FD41F9"/>
    <w:rsid w:val="00FD47B1"/>
    <w:rsid w:val="00FD4ABF"/>
    <w:rsid w:val="00FD4D20"/>
    <w:rsid w:val="00FD5F3C"/>
    <w:rsid w:val="00FD6DFE"/>
    <w:rsid w:val="00FE05FE"/>
    <w:rsid w:val="00FE073C"/>
    <w:rsid w:val="00FE123C"/>
    <w:rsid w:val="00FE18D4"/>
    <w:rsid w:val="00FE1D17"/>
    <w:rsid w:val="00FE1FB8"/>
    <w:rsid w:val="00FE2034"/>
    <w:rsid w:val="00FE2204"/>
    <w:rsid w:val="00FE2443"/>
    <w:rsid w:val="00FE2C71"/>
    <w:rsid w:val="00FE33C2"/>
    <w:rsid w:val="00FE3D78"/>
    <w:rsid w:val="00FE3DB8"/>
    <w:rsid w:val="00FE4FAE"/>
    <w:rsid w:val="00FE589F"/>
    <w:rsid w:val="00FE5B2A"/>
    <w:rsid w:val="00FE62C9"/>
    <w:rsid w:val="00FE680A"/>
    <w:rsid w:val="00FE6828"/>
    <w:rsid w:val="00FE695E"/>
    <w:rsid w:val="00FE69B0"/>
    <w:rsid w:val="00FE6C71"/>
    <w:rsid w:val="00FE7AE1"/>
    <w:rsid w:val="00FF0CFA"/>
    <w:rsid w:val="00FF1264"/>
    <w:rsid w:val="00FF1BF8"/>
    <w:rsid w:val="00FF201F"/>
    <w:rsid w:val="00FF2D7F"/>
    <w:rsid w:val="00FF2DE6"/>
    <w:rsid w:val="00FF2E52"/>
    <w:rsid w:val="00FF39E8"/>
    <w:rsid w:val="00FF4E4B"/>
    <w:rsid w:val="00FF5423"/>
    <w:rsid w:val="00FF60B3"/>
    <w:rsid w:val="00FF6366"/>
    <w:rsid w:val="7B7CCC0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00AA99F3-449A-47C8-A5AE-CB710FFD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792">
      <w:bodyDiv w:val="1"/>
      <w:marLeft w:val="0"/>
      <w:marRight w:val="0"/>
      <w:marTop w:val="0"/>
      <w:marBottom w:val="0"/>
      <w:divBdr>
        <w:top w:val="none" w:sz="0" w:space="0" w:color="auto"/>
        <w:left w:val="none" w:sz="0" w:space="0" w:color="auto"/>
        <w:bottom w:val="none" w:sz="0" w:space="0" w:color="auto"/>
        <w:right w:val="none" w:sz="0" w:space="0" w:color="auto"/>
      </w:divBdr>
      <w:divsChild>
        <w:div w:id="70661000">
          <w:marLeft w:val="0"/>
          <w:marRight w:val="0"/>
          <w:marTop w:val="0"/>
          <w:marBottom w:val="0"/>
          <w:divBdr>
            <w:top w:val="none" w:sz="0" w:space="0" w:color="auto"/>
            <w:left w:val="none" w:sz="0" w:space="0" w:color="auto"/>
            <w:bottom w:val="none" w:sz="0" w:space="0" w:color="auto"/>
            <w:right w:val="none" w:sz="0" w:space="0" w:color="auto"/>
          </w:divBdr>
          <w:divsChild>
            <w:div w:id="1065493690">
              <w:marLeft w:val="0"/>
              <w:marRight w:val="0"/>
              <w:marTop w:val="0"/>
              <w:marBottom w:val="0"/>
              <w:divBdr>
                <w:top w:val="none" w:sz="0" w:space="0" w:color="auto"/>
                <w:left w:val="none" w:sz="0" w:space="0" w:color="auto"/>
                <w:bottom w:val="none" w:sz="0" w:space="0" w:color="auto"/>
                <w:right w:val="none" w:sz="0" w:space="0" w:color="auto"/>
              </w:divBdr>
              <w:divsChild>
                <w:div w:id="11902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40806">
      <w:bodyDiv w:val="1"/>
      <w:marLeft w:val="0"/>
      <w:marRight w:val="0"/>
      <w:marTop w:val="0"/>
      <w:marBottom w:val="0"/>
      <w:divBdr>
        <w:top w:val="none" w:sz="0" w:space="0" w:color="auto"/>
        <w:left w:val="none" w:sz="0" w:space="0" w:color="auto"/>
        <w:bottom w:val="none" w:sz="0" w:space="0" w:color="auto"/>
        <w:right w:val="none" w:sz="0" w:space="0" w:color="auto"/>
      </w:divBdr>
      <w:divsChild>
        <w:div w:id="552733136">
          <w:marLeft w:val="0"/>
          <w:marRight w:val="0"/>
          <w:marTop w:val="0"/>
          <w:marBottom w:val="0"/>
          <w:divBdr>
            <w:top w:val="none" w:sz="0" w:space="0" w:color="auto"/>
            <w:left w:val="none" w:sz="0" w:space="0" w:color="auto"/>
            <w:bottom w:val="none" w:sz="0" w:space="0" w:color="auto"/>
            <w:right w:val="none" w:sz="0" w:space="0" w:color="auto"/>
          </w:divBdr>
          <w:divsChild>
            <w:div w:id="637303180">
              <w:marLeft w:val="0"/>
              <w:marRight w:val="0"/>
              <w:marTop w:val="0"/>
              <w:marBottom w:val="0"/>
              <w:divBdr>
                <w:top w:val="none" w:sz="0" w:space="0" w:color="auto"/>
                <w:left w:val="none" w:sz="0" w:space="0" w:color="auto"/>
                <w:bottom w:val="none" w:sz="0" w:space="0" w:color="auto"/>
                <w:right w:val="none" w:sz="0" w:space="0" w:color="auto"/>
              </w:divBdr>
              <w:divsChild>
                <w:div w:id="192606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875837">
      <w:bodyDiv w:val="1"/>
      <w:marLeft w:val="0"/>
      <w:marRight w:val="0"/>
      <w:marTop w:val="0"/>
      <w:marBottom w:val="0"/>
      <w:divBdr>
        <w:top w:val="none" w:sz="0" w:space="0" w:color="auto"/>
        <w:left w:val="none" w:sz="0" w:space="0" w:color="auto"/>
        <w:bottom w:val="none" w:sz="0" w:space="0" w:color="auto"/>
        <w:right w:val="none" w:sz="0" w:space="0" w:color="auto"/>
      </w:divBdr>
      <w:divsChild>
        <w:div w:id="258291910">
          <w:marLeft w:val="0"/>
          <w:marRight w:val="0"/>
          <w:marTop w:val="0"/>
          <w:marBottom w:val="0"/>
          <w:divBdr>
            <w:top w:val="none" w:sz="0" w:space="0" w:color="auto"/>
            <w:left w:val="none" w:sz="0" w:space="0" w:color="auto"/>
            <w:bottom w:val="none" w:sz="0" w:space="0" w:color="auto"/>
            <w:right w:val="none" w:sz="0" w:space="0" w:color="auto"/>
          </w:divBdr>
          <w:divsChild>
            <w:div w:id="1105342671">
              <w:marLeft w:val="0"/>
              <w:marRight w:val="0"/>
              <w:marTop w:val="0"/>
              <w:marBottom w:val="0"/>
              <w:divBdr>
                <w:top w:val="none" w:sz="0" w:space="0" w:color="auto"/>
                <w:left w:val="none" w:sz="0" w:space="0" w:color="auto"/>
                <w:bottom w:val="none" w:sz="0" w:space="0" w:color="auto"/>
                <w:right w:val="none" w:sz="0" w:space="0" w:color="auto"/>
              </w:divBdr>
              <w:divsChild>
                <w:div w:id="70563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665633">
      <w:bodyDiv w:val="1"/>
      <w:marLeft w:val="0"/>
      <w:marRight w:val="0"/>
      <w:marTop w:val="0"/>
      <w:marBottom w:val="0"/>
      <w:divBdr>
        <w:top w:val="none" w:sz="0" w:space="0" w:color="auto"/>
        <w:left w:val="none" w:sz="0" w:space="0" w:color="auto"/>
        <w:bottom w:val="none" w:sz="0" w:space="0" w:color="auto"/>
        <w:right w:val="none" w:sz="0" w:space="0" w:color="auto"/>
      </w:divBdr>
    </w:div>
    <w:div w:id="501162134">
      <w:bodyDiv w:val="1"/>
      <w:marLeft w:val="0"/>
      <w:marRight w:val="0"/>
      <w:marTop w:val="0"/>
      <w:marBottom w:val="0"/>
      <w:divBdr>
        <w:top w:val="none" w:sz="0" w:space="0" w:color="auto"/>
        <w:left w:val="none" w:sz="0" w:space="0" w:color="auto"/>
        <w:bottom w:val="none" w:sz="0" w:space="0" w:color="auto"/>
        <w:right w:val="none" w:sz="0" w:space="0" w:color="auto"/>
      </w:divBdr>
      <w:divsChild>
        <w:div w:id="1592545963">
          <w:marLeft w:val="0"/>
          <w:marRight w:val="0"/>
          <w:marTop w:val="0"/>
          <w:marBottom w:val="0"/>
          <w:divBdr>
            <w:top w:val="none" w:sz="0" w:space="0" w:color="auto"/>
            <w:left w:val="none" w:sz="0" w:space="0" w:color="auto"/>
            <w:bottom w:val="none" w:sz="0" w:space="0" w:color="auto"/>
            <w:right w:val="none" w:sz="0" w:space="0" w:color="auto"/>
          </w:divBdr>
          <w:divsChild>
            <w:div w:id="1657876939">
              <w:marLeft w:val="0"/>
              <w:marRight w:val="0"/>
              <w:marTop w:val="0"/>
              <w:marBottom w:val="0"/>
              <w:divBdr>
                <w:top w:val="none" w:sz="0" w:space="0" w:color="auto"/>
                <w:left w:val="none" w:sz="0" w:space="0" w:color="auto"/>
                <w:bottom w:val="none" w:sz="0" w:space="0" w:color="auto"/>
                <w:right w:val="none" w:sz="0" w:space="0" w:color="auto"/>
              </w:divBdr>
              <w:divsChild>
                <w:div w:id="145340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996237">
      <w:bodyDiv w:val="1"/>
      <w:marLeft w:val="0"/>
      <w:marRight w:val="0"/>
      <w:marTop w:val="0"/>
      <w:marBottom w:val="0"/>
      <w:divBdr>
        <w:top w:val="none" w:sz="0" w:space="0" w:color="auto"/>
        <w:left w:val="none" w:sz="0" w:space="0" w:color="auto"/>
        <w:bottom w:val="none" w:sz="0" w:space="0" w:color="auto"/>
        <w:right w:val="none" w:sz="0" w:space="0" w:color="auto"/>
      </w:divBdr>
      <w:divsChild>
        <w:div w:id="1080374767">
          <w:marLeft w:val="0"/>
          <w:marRight w:val="0"/>
          <w:marTop w:val="0"/>
          <w:marBottom w:val="0"/>
          <w:divBdr>
            <w:top w:val="none" w:sz="0" w:space="0" w:color="auto"/>
            <w:left w:val="none" w:sz="0" w:space="0" w:color="auto"/>
            <w:bottom w:val="none" w:sz="0" w:space="0" w:color="auto"/>
            <w:right w:val="none" w:sz="0" w:space="0" w:color="auto"/>
          </w:divBdr>
          <w:divsChild>
            <w:div w:id="1469590513">
              <w:marLeft w:val="0"/>
              <w:marRight w:val="0"/>
              <w:marTop w:val="0"/>
              <w:marBottom w:val="0"/>
              <w:divBdr>
                <w:top w:val="none" w:sz="0" w:space="0" w:color="auto"/>
                <w:left w:val="none" w:sz="0" w:space="0" w:color="auto"/>
                <w:bottom w:val="none" w:sz="0" w:space="0" w:color="auto"/>
                <w:right w:val="none" w:sz="0" w:space="0" w:color="auto"/>
              </w:divBdr>
              <w:divsChild>
                <w:div w:id="9490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05896">
      <w:bodyDiv w:val="1"/>
      <w:marLeft w:val="0"/>
      <w:marRight w:val="0"/>
      <w:marTop w:val="0"/>
      <w:marBottom w:val="0"/>
      <w:divBdr>
        <w:top w:val="none" w:sz="0" w:space="0" w:color="auto"/>
        <w:left w:val="none" w:sz="0" w:space="0" w:color="auto"/>
        <w:bottom w:val="none" w:sz="0" w:space="0" w:color="auto"/>
        <w:right w:val="none" w:sz="0" w:space="0" w:color="auto"/>
      </w:divBdr>
      <w:divsChild>
        <w:div w:id="1076708775">
          <w:marLeft w:val="0"/>
          <w:marRight w:val="0"/>
          <w:marTop w:val="0"/>
          <w:marBottom w:val="0"/>
          <w:divBdr>
            <w:top w:val="none" w:sz="0" w:space="0" w:color="auto"/>
            <w:left w:val="none" w:sz="0" w:space="0" w:color="auto"/>
            <w:bottom w:val="none" w:sz="0" w:space="0" w:color="auto"/>
            <w:right w:val="none" w:sz="0" w:space="0" w:color="auto"/>
          </w:divBdr>
          <w:divsChild>
            <w:div w:id="799615147">
              <w:marLeft w:val="0"/>
              <w:marRight w:val="0"/>
              <w:marTop w:val="0"/>
              <w:marBottom w:val="0"/>
              <w:divBdr>
                <w:top w:val="none" w:sz="0" w:space="0" w:color="auto"/>
                <w:left w:val="none" w:sz="0" w:space="0" w:color="auto"/>
                <w:bottom w:val="none" w:sz="0" w:space="0" w:color="auto"/>
                <w:right w:val="none" w:sz="0" w:space="0" w:color="auto"/>
              </w:divBdr>
              <w:divsChild>
                <w:div w:id="168486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714984">
      <w:bodyDiv w:val="1"/>
      <w:marLeft w:val="0"/>
      <w:marRight w:val="0"/>
      <w:marTop w:val="0"/>
      <w:marBottom w:val="0"/>
      <w:divBdr>
        <w:top w:val="none" w:sz="0" w:space="0" w:color="auto"/>
        <w:left w:val="none" w:sz="0" w:space="0" w:color="auto"/>
        <w:bottom w:val="none" w:sz="0" w:space="0" w:color="auto"/>
        <w:right w:val="none" w:sz="0" w:space="0" w:color="auto"/>
      </w:divBdr>
    </w:div>
    <w:div w:id="695347168">
      <w:bodyDiv w:val="1"/>
      <w:marLeft w:val="0"/>
      <w:marRight w:val="0"/>
      <w:marTop w:val="0"/>
      <w:marBottom w:val="0"/>
      <w:divBdr>
        <w:top w:val="none" w:sz="0" w:space="0" w:color="auto"/>
        <w:left w:val="none" w:sz="0" w:space="0" w:color="auto"/>
        <w:bottom w:val="none" w:sz="0" w:space="0" w:color="auto"/>
        <w:right w:val="none" w:sz="0" w:space="0" w:color="auto"/>
      </w:divBdr>
      <w:divsChild>
        <w:div w:id="32006138">
          <w:marLeft w:val="0"/>
          <w:marRight w:val="0"/>
          <w:marTop w:val="0"/>
          <w:marBottom w:val="0"/>
          <w:divBdr>
            <w:top w:val="none" w:sz="0" w:space="0" w:color="auto"/>
            <w:left w:val="none" w:sz="0" w:space="0" w:color="auto"/>
            <w:bottom w:val="none" w:sz="0" w:space="0" w:color="auto"/>
            <w:right w:val="none" w:sz="0" w:space="0" w:color="auto"/>
          </w:divBdr>
          <w:divsChild>
            <w:div w:id="117341823">
              <w:marLeft w:val="0"/>
              <w:marRight w:val="0"/>
              <w:marTop w:val="0"/>
              <w:marBottom w:val="0"/>
              <w:divBdr>
                <w:top w:val="none" w:sz="0" w:space="0" w:color="auto"/>
                <w:left w:val="none" w:sz="0" w:space="0" w:color="auto"/>
                <w:bottom w:val="none" w:sz="0" w:space="0" w:color="auto"/>
                <w:right w:val="none" w:sz="0" w:space="0" w:color="auto"/>
              </w:divBdr>
              <w:divsChild>
                <w:div w:id="5424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35963">
      <w:bodyDiv w:val="1"/>
      <w:marLeft w:val="0"/>
      <w:marRight w:val="0"/>
      <w:marTop w:val="0"/>
      <w:marBottom w:val="0"/>
      <w:divBdr>
        <w:top w:val="none" w:sz="0" w:space="0" w:color="auto"/>
        <w:left w:val="none" w:sz="0" w:space="0" w:color="auto"/>
        <w:bottom w:val="none" w:sz="0" w:space="0" w:color="auto"/>
        <w:right w:val="none" w:sz="0" w:space="0" w:color="auto"/>
      </w:divBdr>
    </w:div>
    <w:div w:id="954868427">
      <w:bodyDiv w:val="1"/>
      <w:marLeft w:val="0"/>
      <w:marRight w:val="0"/>
      <w:marTop w:val="0"/>
      <w:marBottom w:val="0"/>
      <w:divBdr>
        <w:top w:val="none" w:sz="0" w:space="0" w:color="auto"/>
        <w:left w:val="none" w:sz="0" w:space="0" w:color="auto"/>
        <w:bottom w:val="none" w:sz="0" w:space="0" w:color="auto"/>
        <w:right w:val="none" w:sz="0" w:space="0" w:color="auto"/>
      </w:divBdr>
      <w:divsChild>
        <w:div w:id="274481221">
          <w:marLeft w:val="0"/>
          <w:marRight w:val="0"/>
          <w:marTop w:val="0"/>
          <w:marBottom w:val="0"/>
          <w:divBdr>
            <w:top w:val="none" w:sz="0" w:space="0" w:color="auto"/>
            <w:left w:val="none" w:sz="0" w:space="0" w:color="auto"/>
            <w:bottom w:val="none" w:sz="0" w:space="0" w:color="auto"/>
            <w:right w:val="none" w:sz="0" w:space="0" w:color="auto"/>
          </w:divBdr>
          <w:divsChild>
            <w:div w:id="1055753">
              <w:marLeft w:val="0"/>
              <w:marRight w:val="0"/>
              <w:marTop w:val="0"/>
              <w:marBottom w:val="0"/>
              <w:divBdr>
                <w:top w:val="none" w:sz="0" w:space="0" w:color="auto"/>
                <w:left w:val="none" w:sz="0" w:space="0" w:color="auto"/>
                <w:bottom w:val="none" w:sz="0" w:space="0" w:color="auto"/>
                <w:right w:val="none" w:sz="0" w:space="0" w:color="auto"/>
              </w:divBdr>
              <w:divsChild>
                <w:div w:id="132397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545560">
      <w:bodyDiv w:val="1"/>
      <w:marLeft w:val="0"/>
      <w:marRight w:val="0"/>
      <w:marTop w:val="0"/>
      <w:marBottom w:val="0"/>
      <w:divBdr>
        <w:top w:val="none" w:sz="0" w:space="0" w:color="auto"/>
        <w:left w:val="none" w:sz="0" w:space="0" w:color="auto"/>
        <w:bottom w:val="none" w:sz="0" w:space="0" w:color="auto"/>
        <w:right w:val="none" w:sz="0" w:space="0" w:color="auto"/>
      </w:divBdr>
    </w:div>
    <w:div w:id="1542328105">
      <w:bodyDiv w:val="1"/>
      <w:marLeft w:val="0"/>
      <w:marRight w:val="0"/>
      <w:marTop w:val="0"/>
      <w:marBottom w:val="0"/>
      <w:divBdr>
        <w:top w:val="none" w:sz="0" w:space="0" w:color="auto"/>
        <w:left w:val="none" w:sz="0" w:space="0" w:color="auto"/>
        <w:bottom w:val="none" w:sz="0" w:space="0" w:color="auto"/>
        <w:right w:val="none" w:sz="0" w:space="0" w:color="auto"/>
      </w:divBdr>
      <w:divsChild>
        <w:div w:id="1841120120">
          <w:marLeft w:val="0"/>
          <w:marRight w:val="0"/>
          <w:marTop w:val="0"/>
          <w:marBottom w:val="0"/>
          <w:divBdr>
            <w:top w:val="none" w:sz="0" w:space="0" w:color="auto"/>
            <w:left w:val="none" w:sz="0" w:space="0" w:color="auto"/>
            <w:bottom w:val="none" w:sz="0" w:space="0" w:color="auto"/>
            <w:right w:val="none" w:sz="0" w:space="0" w:color="auto"/>
          </w:divBdr>
          <w:divsChild>
            <w:div w:id="1157186617">
              <w:marLeft w:val="0"/>
              <w:marRight w:val="0"/>
              <w:marTop w:val="0"/>
              <w:marBottom w:val="0"/>
              <w:divBdr>
                <w:top w:val="none" w:sz="0" w:space="0" w:color="auto"/>
                <w:left w:val="none" w:sz="0" w:space="0" w:color="auto"/>
                <w:bottom w:val="none" w:sz="0" w:space="0" w:color="auto"/>
                <w:right w:val="none" w:sz="0" w:space="0" w:color="auto"/>
              </w:divBdr>
              <w:divsChild>
                <w:div w:id="2898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58416">
      <w:bodyDiv w:val="1"/>
      <w:marLeft w:val="0"/>
      <w:marRight w:val="0"/>
      <w:marTop w:val="0"/>
      <w:marBottom w:val="0"/>
      <w:divBdr>
        <w:top w:val="none" w:sz="0" w:space="0" w:color="auto"/>
        <w:left w:val="none" w:sz="0" w:space="0" w:color="auto"/>
        <w:bottom w:val="none" w:sz="0" w:space="0" w:color="auto"/>
        <w:right w:val="none" w:sz="0" w:space="0" w:color="auto"/>
      </w:divBdr>
      <w:divsChild>
        <w:div w:id="1269311700">
          <w:marLeft w:val="0"/>
          <w:marRight w:val="0"/>
          <w:marTop w:val="0"/>
          <w:marBottom w:val="0"/>
          <w:divBdr>
            <w:top w:val="none" w:sz="0" w:space="0" w:color="auto"/>
            <w:left w:val="none" w:sz="0" w:space="0" w:color="auto"/>
            <w:bottom w:val="none" w:sz="0" w:space="0" w:color="auto"/>
            <w:right w:val="none" w:sz="0" w:space="0" w:color="auto"/>
          </w:divBdr>
          <w:divsChild>
            <w:div w:id="1080642060">
              <w:marLeft w:val="0"/>
              <w:marRight w:val="0"/>
              <w:marTop w:val="0"/>
              <w:marBottom w:val="0"/>
              <w:divBdr>
                <w:top w:val="none" w:sz="0" w:space="0" w:color="auto"/>
                <w:left w:val="none" w:sz="0" w:space="0" w:color="auto"/>
                <w:bottom w:val="none" w:sz="0" w:space="0" w:color="auto"/>
                <w:right w:val="none" w:sz="0" w:space="0" w:color="auto"/>
              </w:divBdr>
              <w:divsChild>
                <w:div w:id="8192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017727">
      <w:bodyDiv w:val="1"/>
      <w:marLeft w:val="0"/>
      <w:marRight w:val="0"/>
      <w:marTop w:val="0"/>
      <w:marBottom w:val="0"/>
      <w:divBdr>
        <w:top w:val="none" w:sz="0" w:space="0" w:color="auto"/>
        <w:left w:val="none" w:sz="0" w:space="0" w:color="auto"/>
        <w:bottom w:val="none" w:sz="0" w:space="0" w:color="auto"/>
        <w:right w:val="none" w:sz="0" w:space="0" w:color="auto"/>
      </w:divBdr>
      <w:divsChild>
        <w:div w:id="581330220">
          <w:marLeft w:val="0"/>
          <w:marRight w:val="0"/>
          <w:marTop w:val="0"/>
          <w:marBottom w:val="0"/>
          <w:divBdr>
            <w:top w:val="none" w:sz="0" w:space="0" w:color="auto"/>
            <w:left w:val="none" w:sz="0" w:space="0" w:color="auto"/>
            <w:bottom w:val="none" w:sz="0" w:space="0" w:color="auto"/>
            <w:right w:val="none" w:sz="0" w:space="0" w:color="auto"/>
          </w:divBdr>
          <w:divsChild>
            <w:div w:id="1039554670">
              <w:marLeft w:val="0"/>
              <w:marRight w:val="0"/>
              <w:marTop w:val="0"/>
              <w:marBottom w:val="0"/>
              <w:divBdr>
                <w:top w:val="none" w:sz="0" w:space="0" w:color="auto"/>
                <w:left w:val="none" w:sz="0" w:space="0" w:color="auto"/>
                <w:bottom w:val="none" w:sz="0" w:space="0" w:color="auto"/>
                <w:right w:val="none" w:sz="0" w:space="0" w:color="auto"/>
              </w:divBdr>
              <w:divsChild>
                <w:div w:id="1934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08913">
      <w:bodyDiv w:val="1"/>
      <w:marLeft w:val="0"/>
      <w:marRight w:val="0"/>
      <w:marTop w:val="0"/>
      <w:marBottom w:val="0"/>
      <w:divBdr>
        <w:top w:val="none" w:sz="0" w:space="0" w:color="auto"/>
        <w:left w:val="none" w:sz="0" w:space="0" w:color="auto"/>
        <w:bottom w:val="none" w:sz="0" w:space="0" w:color="auto"/>
        <w:right w:val="none" w:sz="0" w:space="0" w:color="auto"/>
      </w:divBdr>
      <w:divsChild>
        <w:div w:id="1059598713">
          <w:marLeft w:val="0"/>
          <w:marRight w:val="0"/>
          <w:marTop w:val="0"/>
          <w:marBottom w:val="0"/>
          <w:divBdr>
            <w:top w:val="none" w:sz="0" w:space="0" w:color="auto"/>
            <w:left w:val="none" w:sz="0" w:space="0" w:color="auto"/>
            <w:bottom w:val="none" w:sz="0" w:space="0" w:color="auto"/>
            <w:right w:val="none" w:sz="0" w:space="0" w:color="auto"/>
          </w:divBdr>
          <w:divsChild>
            <w:div w:id="1864007480">
              <w:marLeft w:val="0"/>
              <w:marRight w:val="0"/>
              <w:marTop w:val="0"/>
              <w:marBottom w:val="0"/>
              <w:divBdr>
                <w:top w:val="none" w:sz="0" w:space="0" w:color="auto"/>
                <w:left w:val="none" w:sz="0" w:space="0" w:color="auto"/>
                <w:bottom w:val="none" w:sz="0" w:space="0" w:color="auto"/>
                <w:right w:val="none" w:sz="0" w:space="0" w:color="auto"/>
              </w:divBdr>
              <w:divsChild>
                <w:div w:id="94006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34-zh.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6/cop-16-dec-34-zh.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34-zh.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6/cop-16-dec-34-zh.pdf" TargetMode="External"/><Relationship Id="rId20" Type="http://schemas.openxmlformats.org/officeDocument/2006/relationships/hyperlink" Target="https://www.cbd.int/doc/decisions/cop-16/cop-16-dec-34-zh.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6/cop-16-dec-34-zh.pdf" TargetMode="External"/><Relationship Id="rId23" Type="http://schemas.openxmlformats.org/officeDocument/2006/relationships/hyperlink" Target="https://www.cbd.int/doc/decisions/cop-16/cop-16-dec-34-zh.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6/cop-16-dec-34-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4-zh.pdf"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2942/4740/477a6f87ff8c8307086a80b4/sbi-07-0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2DA58-74D6-4193-A321-C9D7BC8153C5}">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237DC2B2-2346-324C-B3B1-55CE8EB31D6A}">
  <ds:schemaRefs>
    <ds:schemaRef ds:uri="http://schemas.openxmlformats.org/officeDocument/2006/bibliography"/>
  </ds:schemaRefs>
</ds:datastoreItem>
</file>

<file path=customXml/itemProps4.xml><?xml version="1.0" encoding="utf-8"?>
<ds:datastoreItem xmlns:ds="http://schemas.openxmlformats.org/officeDocument/2006/customXml" ds:itemID="{E6889877-28ED-4ACF-A55A-EF8BF4AE7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845</Words>
  <Characters>4656</Characters>
  <Application>Microsoft Office Word</Application>
  <DocSecurity>0</DocSecurity>
  <Lines>211</Lines>
  <Paragraphs>66</Paragraphs>
  <ScaleCrop>false</ScaleCrop>
  <HeadingPairs>
    <vt:vector size="2" baseType="variant">
      <vt:variant>
        <vt:lpstr>Title</vt:lpstr>
      </vt:variant>
      <vt:variant>
        <vt:i4>1</vt:i4>
      </vt:variant>
    </vt:vector>
  </HeadingPairs>
  <TitlesOfParts>
    <vt:vector size="1" baseType="lpstr">
      <vt:lpstr>进一步发展运作财务机制的体制机构的标准</vt:lpstr>
    </vt:vector>
  </TitlesOfParts>
  <Company>SCBD</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进一步制定财务机制运行的体制机构的标准</dc:title>
  <dc:subject>CBD/SBI/7/3/Add.3</dc:subject>
  <dc:creator>Andrew Floudiotis</dc:creator>
  <cp:keywords>Convention on Biological Diversity</cp:keywords>
  <dc:description/>
  <cp:lastModifiedBy>SCBD</cp:lastModifiedBy>
  <cp:revision>2</cp:revision>
  <cp:lastPrinted>2025-10-31T00:34:00Z</cp:lastPrinted>
  <dcterms:created xsi:type="dcterms:W3CDTF">2026-06-26T04:54:00Z</dcterms:created>
  <dcterms:modified xsi:type="dcterms:W3CDTF">2026-06-26T04:54:00Z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