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BFBB5BA" w14:textId="20ECBCF1" w:rsidR="00A96B21" w:rsidRDefault="00FE0B22" w:rsidP="00A96B21">
      <w:pPr>
        <w:pStyle w:val="Cornernotation-Item"/>
        <w:rPr>
          <w:b w:val="0"/>
          <w:bCs w:val="0"/>
        </w:rPr>
      </w:pPr>
      <w:bookmarkStart w:id="0" w:name="_Hlk137651738"/>
      <w:r>
        <w:rPr>
          <w:b w:val="0"/>
          <w:bCs w:val="0"/>
        </w:rPr>
        <w:t xml:space="preserve">Agenda item </w:t>
      </w:r>
      <w:r w:rsidR="00CB20DD">
        <w:rPr>
          <w:b w:val="0"/>
          <w:bCs w:val="0"/>
        </w:rPr>
        <w:t>25</w:t>
      </w:r>
    </w:p>
    <w:p w14:paraId="6DDA9877" w14:textId="1E32ECD0" w:rsidR="00107FE8" w:rsidRPr="00DC7585" w:rsidRDefault="00931BCF" w:rsidP="00A96B21">
      <w:pPr>
        <w:pStyle w:val="Cornernotation-Item"/>
        <w:rPr>
          <w:b w:val="0"/>
          <w:bCs w:val="0"/>
        </w:rPr>
      </w:pPr>
      <w:r w:rsidRPr="00DC7585">
        <w:rPr>
          <w:b w:val="0"/>
          <w:bCs w:val="0"/>
        </w:rPr>
        <w:t>Biodiversity and c</w:t>
      </w:r>
      <w:r w:rsidR="00CB20DD" w:rsidRPr="00DC7585">
        <w:rPr>
          <w:b w:val="0"/>
          <w:bCs w:val="0"/>
        </w:rPr>
        <w:t>limate change</w:t>
      </w:r>
    </w:p>
    <w:p w14:paraId="02778C2C" w14:textId="1A6AB206" w:rsidR="00A96B21" w:rsidRPr="00107FE8" w:rsidRDefault="0087582D" w:rsidP="00A96B21">
      <w:pPr>
        <w:pStyle w:val="Cornernotation-Item"/>
        <w:rPr>
          <w:b w:val="0"/>
          <w:bCs w:val="0"/>
        </w:rPr>
      </w:pPr>
      <w:r w:rsidRPr="00107FE8">
        <w:rPr>
          <w:b w:val="0"/>
          <w:bCs w:val="0"/>
        </w:rPr>
        <w:t>Working Group I</w:t>
      </w:r>
      <w:r w:rsidR="00083A87" w:rsidRPr="00107FE8">
        <w:rPr>
          <w:b w:val="0"/>
          <w:bCs w:val="0"/>
        </w:rPr>
        <w:t>I</w:t>
      </w:r>
    </w:p>
    <w:bookmarkEnd w:id="0"/>
    <w:p w14:paraId="3F49212B" w14:textId="536DCA3A" w:rsidR="00A96B21" w:rsidRDefault="00000000" w:rsidP="001454DA">
      <w:pPr>
        <w:pStyle w:val="CBDTitle"/>
      </w:pPr>
      <w:sdt>
        <w:sdtPr>
          <w:alias w:val="Title"/>
          <w:tag w:val=""/>
          <w:id w:val="-1975355689"/>
          <w:placeholder>
            <w:docPart w:val="CE78D6453E1E4F89A1372586409BE006"/>
          </w:placeholder>
          <w:dataBinding w:prefixMappings="xmlns:ns0='http://purl.org/dc/elements/1.1/' xmlns:ns1='http://schemas.openxmlformats.org/package/2006/metadata/core-properties' " w:xpath="/ns1:coreProperties[1]/ns0:title[1]" w:storeItemID="{6C3C8BC8-F283-45AE-878A-BAB7291924A1}"/>
          <w:text/>
        </w:sdtPr>
        <w:sdtContent>
          <w:r w:rsidR="00931BCF">
            <w:t>Biodiversity and c</w:t>
          </w:r>
          <w:r w:rsidR="00CB20DD">
            <w:t>limate change</w:t>
          </w:r>
        </w:sdtContent>
      </w:sdt>
    </w:p>
    <w:p w14:paraId="738A3667" w14:textId="35F50DE6" w:rsidR="00A96B21" w:rsidRDefault="00C24C70" w:rsidP="001454DA">
      <w:pPr>
        <w:pStyle w:val="CBDSubTitle"/>
      </w:pPr>
      <w:r>
        <w:t>Non-paper</w:t>
      </w:r>
    </w:p>
    <w:p w14:paraId="6AE3C149" w14:textId="77777777" w:rsidR="00192D20" w:rsidRPr="00147CE1" w:rsidRDefault="00192D20" w:rsidP="00192D20">
      <w:pPr>
        <w:pStyle w:val="Para10"/>
        <w:ind w:left="567" w:firstLine="567"/>
        <w:rPr>
          <w:i/>
          <w:kern w:val="22"/>
          <w:szCs w:val="22"/>
        </w:rPr>
      </w:pPr>
      <w:r w:rsidRPr="00CF2F6C">
        <w:rPr>
          <w:iCs/>
          <w:kern w:val="22"/>
        </w:rPr>
        <w:t>[</w:t>
      </w:r>
      <w:r w:rsidRPr="00147CE1">
        <w:rPr>
          <w:i/>
          <w:kern w:val="22"/>
        </w:rPr>
        <w:t>The Conference of the Parties,</w:t>
      </w:r>
    </w:p>
    <w:p w14:paraId="3E7AED0E" w14:textId="3938EE06" w:rsidR="00192D20" w:rsidRPr="00147CE1" w:rsidRDefault="00FA7066" w:rsidP="00192D20">
      <w:pPr>
        <w:pStyle w:val="Para1"/>
        <w:numPr>
          <w:ilvl w:val="0"/>
          <w:numId w:val="0"/>
        </w:numPr>
        <w:suppressLineNumbers/>
        <w:tabs>
          <w:tab w:val="clear" w:pos="1134"/>
        </w:tabs>
        <w:suppressAutoHyphens/>
        <w:kinsoku w:val="0"/>
        <w:overflowPunct w:val="0"/>
        <w:autoSpaceDE w:val="0"/>
        <w:autoSpaceDN w:val="0"/>
        <w:adjustRightInd w:val="0"/>
        <w:snapToGrid w:val="0"/>
        <w:ind w:left="567" w:firstLine="567"/>
        <w:rPr>
          <w:kern w:val="22"/>
          <w:lang w:val="en-GB"/>
        </w:rPr>
      </w:pPr>
      <w:ins w:id="1" w:author="Tristan Tyrrell" w:date="2024-10-23T21:35:00Z" w16du:dateUtc="2024-10-24T01:35:00Z">
        <w:r w:rsidRPr="004D7134">
          <w:rPr>
            <w:iCs/>
            <w:kern w:val="22"/>
            <w:lang w:val="en-GB"/>
          </w:rPr>
          <w:t>{PP1}</w:t>
        </w:r>
        <w:r>
          <w:rPr>
            <w:i/>
            <w:kern w:val="22"/>
            <w:lang w:val="en-GB"/>
          </w:rPr>
          <w:t xml:space="preserve"> </w:t>
        </w:r>
      </w:ins>
      <w:r w:rsidR="00192D20" w:rsidRPr="00147CE1">
        <w:rPr>
          <w:i/>
          <w:kern w:val="22"/>
          <w:lang w:val="en-GB"/>
        </w:rPr>
        <w:t xml:space="preserve">Recalling </w:t>
      </w:r>
      <w:r w:rsidR="00192D20" w:rsidRPr="00147CE1">
        <w:rPr>
          <w:kern w:val="22"/>
          <w:lang w:val="en-GB"/>
        </w:rPr>
        <w:t xml:space="preserve">decisions </w:t>
      </w:r>
      <w:hyperlink r:id="rId10" w:history="1">
        <w:r w:rsidR="00192D20" w:rsidRPr="00147CE1">
          <w:rPr>
            <w:rStyle w:val="Hyperlink"/>
            <w:kern w:val="22"/>
            <w:lang w:val="en-GB"/>
          </w:rPr>
          <w:t>VII/15</w:t>
        </w:r>
      </w:hyperlink>
      <w:r w:rsidR="00192D20" w:rsidRPr="00147CE1">
        <w:rPr>
          <w:rStyle w:val="Hyperlink"/>
          <w:kern w:val="22"/>
          <w:lang w:val="en-GB"/>
        </w:rPr>
        <w:t xml:space="preserve"> of </w:t>
      </w:r>
      <w:r w:rsidR="00192D20" w:rsidRPr="00147CE1">
        <w:rPr>
          <w:lang w:val="en-GB"/>
        </w:rPr>
        <w:t>20 February 2004</w:t>
      </w:r>
      <w:r w:rsidR="00192D20" w:rsidRPr="00147CE1">
        <w:rPr>
          <w:kern w:val="22"/>
          <w:lang w:val="en-GB"/>
        </w:rPr>
        <w:t xml:space="preserve">, </w:t>
      </w:r>
      <w:hyperlink r:id="rId11" w:history="1">
        <w:r w:rsidR="00192D20" w:rsidRPr="00147CE1">
          <w:rPr>
            <w:rStyle w:val="Hyperlink"/>
            <w:kern w:val="22"/>
            <w:lang w:val="en-GB"/>
          </w:rPr>
          <w:t>IX/16</w:t>
        </w:r>
      </w:hyperlink>
      <w:r w:rsidR="00192D20" w:rsidRPr="00CF2F6C">
        <w:rPr>
          <w:rStyle w:val="Hyperlink"/>
          <w:color w:val="000000" w:themeColor="text1"/>
          <w:kern w:val="22"/>
          <w:lang w:val="en-GB"/>
        </w:rPr>
        <w:t xml:space="preserve"> A to D</w:t>
      </w:r>
      <w:r w:rsidR="00192D20" w:rsidRPr="00147CE1">
        <w:rPr>
          <w:rStyle w:val="Hyperlink"/>
          <w:kern w:val="22"/>
          <w:lang w:val="en-GB"/>
        </w:rPr>
        <w:t xml:space="preserve"> of </w:t>
      </w:r>
      <w:r w:rsidR="00192D20" w:rsidRPr="00147CE1">
        <w:rPr>
          <w:lang w:val="en-GB"/>
        </w:rPr>
        <w:t>30 May 2008</w:t>
      </w:r>
      <w:r w:rsidR="00192D20" w:rsidRPr="00147CE1">
        <w:rPr>
          <w:kern w:val="22"/>
          <w:lang w:val="en-GB"/>
        </w:rPr>
        <w:t xml:space="preserve">, </w:t>
      </w:r>
      <w:hyperlink r:id="rId12" w:history="1">
        <w:r w:rsidR="00192D20" w:rsidRPr="00147CE1">
          <w:rPr>
            <w:rStyle w:val="Hyperlink"/>
            <w:kern w:val="22"/>
            <w:lang w:val="en-GB"/>
          </w:rPr>
          <w:t>X/33</w:t>
        </w:r>
      </w:hyperlink>
      <w:r w:rsidR="00192D20" w:rsidRPr="00147CE1">
        <w:rPr>
          <w:rStyle w:val="Hyperlink"/>
          <w:kern w:val="22"/>
          <w:lang w:val="en-GB"/>
        </w:rPr>
        <w:t xml:space="preserve"> of</w:t>
      </w:r>
      <w:r w:rsidR="00192D20" w:rsidRPr="00147CE1">
        <w:rPr>
          <w:lang w:val="en-GB"/>
        </w:rPr>
        <w:t xml:space="preserve"> 29</w:t>
      </w:r>
      <w:r w:rsidR="00192D20">
        <w:rPr>
          <w:lang w:val="en-GB"/>
        </w:rPr>
        <w:t> </w:t>
      </w:r>
      <w:r w:rsidR="00192D20" w:rsidRPr="00147CE1">
        <w:rPr>
          <w:lang w:val="en-GB"/>
        </w:rPr>
        <w:t>October 2010</w:t>
      </w:r>
      <w:r w:rsidR="00192D20" w:rsidRPr="00147CE1">
        <w:rPr>
          <w:kern w:val="22"/>
          <w:lang w:val="en-GB"/>
        </w:rPr>
        <w:t xml:space="preserve">, </w:t>
      </w:r>
      <w:hyperlink r:id="rId13" w:history="1">
        <w:r w:rsidR="00192D20" w:rsidRPr="00147CE1">
          <w:rPr>
            <w:rStyle w:val="Hyperlink"/>
            <w:kern w:val="22"/>
            <w:lang w:val="en-GB"/>
          </w:rPr>
          <w:t>XI/19</w:t>
        </w:r>
      </w:hyperlink>
      <w:r w:rsidR="00192D20" w:rsidRPr="00147CE1">
        <w:rPr>
          <w:kern w:val="22"/>
          <w:lang w:val="en-GB"/>
        </w:rPr>
        <w:t xml:space="preserve">, </w:t>
      </w:r>
      <w:hyperlink r:id="rId14" w:history="1">
        <w:r w:rsidR="00192D20" w:rsidRPr="00147CE1">
          <w:rPr>
            <w:rStyle w:val="Hyperlink"/>
            <w:kern w:val="22"/>
            <w:lang w:val="en-GB"/>
          </w:rPr>
          <w:t>XI/20</w:t>
        </w:r>
      </w:hyperlink>
      <w:r w:rsidR="00192D20" w:rsidRPr="00147CE1">
        <w:rPr>
          <w:kern w:val="22"/>
          <w:lang w:val="en-GB"/>
        </w:rPr>
        <w:t xml:space="preserve"> and </w:t>
      </w:r>
      <w:hyperlink r:id="rId15" w:history="1">
        <w:r w:rsidR="00192D20" w:rsidRPr="00147CE1">
          <w:rPr>
            <w:rStyle w:val="Hyperlink"/>
            <w:kern w:val="22"/>
            <w:lang w:val="en-GB"/>
          </w:rPr>
          <w:t>XI/21</w:t>
        </w:r>
      </w:hyperlink>
      <w:r w:rsidR="00192D20" w:rsidRPr="00147CE1">
        <w:rPr>
          <w:kern w:val="22"/>
          <w:lang w:val="en-GB"/>
        </w:rPr>
        <w:t xml:space="preserve"> of 19 October 2012, </w:t>
      </w:r>
      <w:hyperlink r:id="rId16" w:history="1">
        <w:r w:rsidR="00192D20" w:rsidRPr="00147CE1">
          <w:rPr>
            <w:rStyle w:val="Hyperlink"/>
            <w:kern w:val="22"/>
            <w:lang w:val="en-GB"/>
          </w:rPr>
          <w:t>XII/20</w:t>
        </w:r>
      </w:hyperlink>
      <w:r w:rsidR="00192D20" w:rsidRPr="00147CE1">
        <w:rPr>
          <w:kern w:val="22"/>
          <w:lang w:val="en-GB"/>
        </w:rPr>
        <w:t xml:space="preserve"> of 17 October 2014,</w:t>
      </w:r>
      <w:hyperlink r:id="rId17" w:history="1">
        <w:r w:rsidR="00192D20" w:rsidRPr="00147CE1">
          <w:rPr>
            <w:rStyle w:val="Hyperlink"/>
            <w:kern w:val="22"/>
            <w:lang w:val="en-GB"/>
          </w:rPr>
          <w:t xml:space="preserve"> XIII/4</w:t>
        </w:r>
      </w:hyperlink>
      <w:r w:rsidR="00192D20" w:rsidRPr="00147CE1">
        <w:rPr>
          <w:rStyle w:val="Hyperlink"/>
          <w:kern w:val="22"/>
          <w:lang w:val="en-GB"/>
        </w:rPr>
        <w:t xml:space="preserve"> of </w:t>
      </w:r>
      <w:r w:rsidR="00192D20" w:rsidRPr="00147CE1">
        <w:rPr>
          <w:lang w:val="en-GB"/>
        </w:rPr>
        <w:t>13 December 2016</w:t>
      </w:r>
      <w:r w:rsidR="00192D20" w:rsidRPr="00147CE1">
        <w:rPr>
          <w:kern w:val="22"/>
          <w:lang w:val="en-GB"/>
        </w:rPr>
        <w:t xml:space="preserve">, </w:t>
      </w:r>
      <w:hyperlink r:id="rId18" w:history="1">
        <w:r w:rsidR="00192D20" w:rsidRPr="00147CE1">
          <w:rPr>
            <w:rStyle w:val="Hyperlink"/>
            <w:kern w:val="22"/>
            <w:lang w:val="en-GB"/>
          </w:rPr>
          <w:t>14/5</w:t>
        </w:r>
      </w:hyperlink>
      <w:r w:rsidR="00192D20" w:rsidRPr="00147CE1">
        <w:rPr>
          <w:rStyle w:val="Hyperlink"/>
          <w:kern w:val="22"/>
          <w:lang w:val="en-GB"/>
        </w:rPr>
        <w:t xml:space="preserve"> of </w:t>
      </w:r>
      <w:r w:rsidR="00192D20" w:rsidRPr="00147CE1">
        <w:rPr>
          <w:lang w:val="en-GB"/>
        </w:rPr>
        <w:t>29 November 2018</w:t>
      </w:r>
      <w:r w:rsidR="00192D20" w:rsidRPr="00147CE1">
        <w:rPr>
          <w:kern w:val="22"/>
          <w:lang w:val="en-GB"/>
        </w:rPr>
        <w:t xml:space="preserve"> </w:t>
      </w:r>
      <w:r w:rsidR="00192D20" w:rsidRPr="00147CE1">
        <w:rPr>
          <w:lang w:val="en-GB"/>
        </w:rPr>
        <w:t xml:space="preserve">and </w:t>
      </w:r>
      <w:hyperlink r:id="rId19" w:history="1">
        <w:r w:rsidR="00192D20" w:rsidRPr="00147CE1">
          <w:rPr>
            <w:rStyle w:val="Hyperlink"/>
            <w:lang w:val="en-GB"/>
          </w:rPr>
          <w:t>15/24</w:t>
        </w:r>
      </w:hyperlink>
      <w:r w:rsidR="00192D20" w:rsidRPr="00147CE1">
        <w:rPr>
          <w:lang w:val="en-GB"/>
        </w:rPr>
        <w:t xml:space="preserve"> </w:t>
      </w:r>
      <w:r w:rsidR="00192D20" w:rsidRPr="00147CE1">
        <w:rPr>
          <w:kern w:val="22"/>
          <w:lang w:val="en-GB"/>
        </w:rPr>
        <w:t xml:space="preserve">and </w:t>
      </w:r>
      <w:hyperlink r:id="rId20" w:history="1">
        <w:r w:rsidR="00192D20" w:rsidRPr="00147CE1">
          <w:rPr>
            <w:rStyle w:val="Hyperlink"/>
            <w:kern w:val="22"/>
            <w:lang w:val="en-GB"/>
          </w:rPr>
          <w:t>15/30</w:t>
        </w:r>
      </w:hyperlink>
      <w:r w:rsidR="00192D20" w:rsidRPr="00147CE1">
        <w:rPr>
          <w:kern w:val="22"/>
          <w:lang w:val="en-GB"/>
        </w:rPr>
        <w:t xml:space="preserve"> of </w:t>
      </w:r>
      <w:r w:rsidR="00192D20" w:rsidRPr="00147CE1">
        <w:rPr>
          <w:lang w:val="en-GB"/>
        </w:rPr>
        <w:t xml:space="preserve">19 December 2022 </w:t>
      </w:r>
      <w:r w:rsidR="00192D20" w:rsidRPr="00147CE1">
        <w:rPr>
          <w:kern w:val="22"/>
          <w:lang w:val="en-GB"/>
        </w:rPr>
        <w:t>of the Conference of the Parties to the Convention on Biological Diversity</w:t>
      </w:r>
      <w:r w:rsidR="00192D20" w:rsidRPr="00147CE1">
        <w:rPr>
          <w:rStyle w:val="FootnoteReference"/>
          <w:kern w:val="22"/>
          <w:lang w:val="en-GB"/>
        </w:rPr>
        <w:footnoteReference w:id="1"/>
      </w:r>
      <w:r w:rsidR="00192D20" w:rsidRPr="00147CE1">
        <w:rPr>
          <w:kern w:val="22"/>
          <w:lang w:val="en-GB"/>
        </w:rPr>
        <w:t xml:space="preserve"> and, in particular, the critical threat to biodiversity posed by climate change and its role in adaptation, mitigation and disaster risk reduction, while stressing the importance of considering climate change beyond Targets 8 and 11 of the Kunming-Montreal Global Biodiversity Framework</w:t>
      </w:r>
      <w:r w:rsidR="00192D20" w:rsidRPr="00147CE1">
        <w:rPr>
          <w:rStyle w:val="FootnoteReference"/>
          <w:kern w:val="22"/>
          <w:lang w:val="en-GB"/>
        </w:rPr>
        <w:footnoteReference w:id="2"/>
      </w:r>
      <w:r w:rsidR="00192D20" w:rsidRPr="00147CE1">
        <w:rPr>
          <w:kern w:val="22"/>
          <w:lang w:val="en-GB"/>
        </w:rPr>
        <w:t xml:space="preserve"> when implementing the Framework,</w:t>
      </w:r>
    </w:p>
    <w:p w14:paraId="0CE4FC58" w14:textId="64F894CC" w:rsidR="00192D20" w:rsidRPr="00147CE1" w:rsidRDefault="00FA7066" w:rsidP="00192D20">
      <w:pPr>
        <w:pStyle w:val="Para1"/>
        <w:numPr>
          <w:ilvl w:val="0"/>
          <w:numId w:val="0"/>
        </w:numPr>
        <w:suppressLineNumbers/>
        <w:tabs>
          <w:tab w:val="clear" w:pos="1134"/>
        </w:tabs>
        <w:suppressAutoHyphens/>
        <w:kinsoku w:val="0"/>
        <w:overflowPunct w:val="0"/>
        <w:autoSpaceDE w:val="0"/>
        <w:autoSpaceDN w:val="0"/>
        <w:adjustRightInd w:val="0"/>
        <w:snapToGrid w:val="0"/>
        <w:ind w:left="540" w:firstLine="567"/>
        <w:rPr>
          <w:lang w:val="en-GB"/>
        </w:rPr>
      </w:pPr>
      <w:ins w:id="2" w:author="Tristan Tyrrell" w:date="2024-10-23T21:35:00Z" w16du:dateUtc="2024-10-24T01:35:00Z">
        <w:r w:rsidRPr="004D7134">
          <w:rPr>
            <w:snapToGrid w:val="0"/>
            <w:kern w:val="22"/>
            <w:lang w:val="en-GB"/>
          </w:rPr>
          <w:t xml:space="preserve">{PP2} </w:t>
        </w:r>
      </w:ins>
      <w:r w:rsidR="00192D20" w:rsidRPr="00147CE1">
        <w:rPr>
          <w:i/>
          <w:iCs/>
          <w:snapToGrid w:val="0"/>
          <w:kern w:val="22"/>
          <w:lang w:val="en-GB"/>
        </w:rPr>
        <w:t xml:space="preserve">Recognizing </w:t>
      </w:r>
      <w:r w:rsidR="00192D20" w:rsidRPr="00147CE1">
        <w:rPr>
          <w:snapToGrid w:val="0"/>
          <w:kern w:val="22"/>
          <w:lang w:val="en-GB"/>
        </w:rPr>
        <w:t xml:space="preserve">that biodiversity loss, climate change, </w:t>
      </w:r>
      <w:ins w:id="3" w:author="USER" w:date="2024-10-23T18:17:00Z">
        <w:r w:rsidR="00AC59E3">
          <w:rPr>
            <w:snapToGrid w:val="0"/>
            <w:kern w:val="22"/>
            <w:lang w:val="en-GB"/>
          </w:rPr>
          <w:t>[</w:t>
        </w:r>
      </w:ins>
      <w:r w:rsidR="00192D20" w:rsidRPr="00147CE1">
        <w:rPr>
          <w:lang w:val="en-GB"/>
        </w:rPr>
        <w:t>ocean acidification,</w:t>
      </w:r>
      <w:ins w:id="4" w:author="USER" w:date="2024-10-23T18:17:00Z">
        <w:r w:rsidR="00AC59E3">
          <w:rPr>
            <w:lang w:val="en-GB"/>
          </w:rPr>
          <w:t>]</w:t>
        </w:r>
      </w:ins>
      <w:r w:rsidR="00192D20" w:rsidRPr="00147CE1">
        <w:rPr>
          <w:lang w:val="en-GB"/>
        </w:rPr>
        <w:t xml:space="preserve"> </w:t>
      </w:r>
      <w:r w:rsidR="00192D20" w:rsidRPr="00147CE1">
        <w:rPr>
          <w:snapToGrid w:val="0"/>
          <w:kern w:val="22"/>
          <w:lang w:val="en-GB"/>
        </w:rPr>
        <w:t>desertification</w:t>
      </w:r>
      <w:r w:rsidR="00192D20" w:rsidRPr="00147CE1">
        <w:rPr>
          <w:lang w:val="en-GB"/>
        </w:rPr>
        <w:t>,</w:t>
      </w:r>
      <w:r w:rsidR="00192D20" w:rsidRPr="00147CE1">
        <w:rPr>
          <w:snapToGrid w:val="0"/>
          <w:kern w:val="22"/>
          <w:lang w:val="en-GB"/>
        </w:rPr>
        <w:t xml:space="preserve"> land degradation</w:t>
      </w:r>
      <w:r w:rsidR="00192D20" w:rsidRPr="00147CE1">
        <w:rPr>
          <w:lang w:val="en-GB"/>
        </w:rPr>
        <w:t>, invasive alien species and pollution, among others,</w:t>
      </w:r>
      <w:r w:rsidR="00192D20" w:rsidRPr="00147CE1">
        <w:rPr>
          <w:snapToGrid w:val="0"/>
          <w:kern w:val="22"/>
          <w:lang w:val="en-GB"/>
        </w:rPr>
        <w:t xml:space="preserve"> are interdependent </w:t>
      </w:r>
      <w:r w:rsidR="00192D20" w:rsidRPr="00147CE1">
        <w:rPr>
          <w:lang w:val="en-GB"/>
        </w:rPr>
        <w:t>crises</w:t>
      </w:r>
      <w:r w:rsidR="00192D20" w:rsidRPr="00147CE1">
        <w:rPr>
          <w:snapToGrid w:val="0"/>
          <w:kern w:val="22"/>
          <w:lang w:val="en-GB"/>
        </w:rPr>
        <w:t xml:space="preserve"> that </w:t>
      </w:r>
      <w:r w:rsidR="00192D20" w:rsidRPr="00147CE1">
        <w:rPr>
          <w:lang w:val="en-GB"/>
        </w:rPr>
        <w:t xml:space="preserve">need to be </w:t>
      </w:r>
      <w:r w:rsidR="00192D20" w:rsidRPr="00147CE1">
        <w:rPr>
          <w:snapToGrid w:val="0"/>
          <w:kern w:val="22"/>
          <w:lang w:val="en-GB"/>
        </w:rPr>
        <w:t xml:space="preserve">addressed </w:t>
      </w:r>
      <w:ins w:id="5" w:author="USER" w:date="2024-10-23T17:50:00Z">
        <w:r w:rsidR="00B4527E">
          <w:rPr>
            <w:snapToGrid w:val="0"/>
            <w:kern w:val="22"/>
            <w:lang w:val="en-GB"/>
          </w:rPr>
          <w:t xml:space="preserve">urgently and </w:t>
        </w:r>
      </w:ins>
      <w:r w:rsidR="00192D20" w:rsidRPr="00147CE1">
        <w:rPr>
          <w:snapToGrid w:val="0"/>
          <w:kern w:val="22"/>
          <w:lang w:val="en-GB"/>
        </w:rPr>
        <w:t xml:space="preserve">in </w:t>
      </w:r>
      <w:r w:rsidR="00192D20" w:rsidRPr="00147CE1">
        <w:rPr>
          <w:lang w:val="en-GB"/>
        </w:rPr>
        <w:t>a coherent</w:t>
      </w:r>
      <w:r w:rsidR="00192D20" w:rsidRPr="00147CE1">
        <w:rPr>
          <w:snapToGrid w:val="0"/>
          <w:kern w:val="22"/>
          <w:lang w:val="en-GB"/>
        </w:rPr>
        <w:t xml:space="preserve"> </w:t>
      </w:r>
      <w:r w:rsidR="00192D20" w:rsidRPr="00147CE1">
        <w:rPr>
          <w:lang w:val="en-GB"/>
        </w:rPr>
        <w:t xml:space="preserve">and balanced </w:t>
      </w:r>
      <w:r w:rsidR="00192D20" w:rsidRPr="00147CE1">
        <w:rPr>
          <w:snapToGrid w:val="0"/>
          <w:kern w:val="22"/>
          <w:lang w:val="en-GB"/>
        </w:rPr>
        <w:t>manner to achieve the goals</w:t>
      </w:r>
      <w:ins w:id="6" w:author="USER" w:date="2024-10-23T17:50:00Z">
        <w:r w:rsidR="00B4527E">
          <w:rPr>
            <w:snapToGrid w:val="0"/>
            <w:kern w:val="22"/>
            <w:lang w:val="en-GB"/>
          </w:rPr>
          <w:t xml:space="preserve"> and targets</w:t>
        </w:r>
      </w:ins>
      <w:r w:rsidR="00192D20" w:rsidRPr="00147CE1">
        <w:rPr>
          <w:snapToGrid w:val="0"/>
          <w:kern w:val="22"/>
          <w:lang w:val="en-GB"/>
        </w:rPr>
        <w:t xml:space="preserve"> of the</w:t>
      </w:r>
      <w:r w:rsidR="00192D20" w:rsidRPr="00147CE1">
        <w:rPr>
          <w:lang w:val="en-GB"/>
        </w:rPr>
        <w:t xml:space="preserve"> Convention and</w:t>
      </w:r>
      <w:r w:rsidR="00192D20" w:rsidRPr="00147CE1">
        <w:rPr>
          <w:snapToGrid w:val="0"/>
          <w:kern w:val="22"/>
          <w:lang w:val="en-GB"/>
        </w:rPr>
        <w:t xml:space="preserve"> </w:t>
      </w:r>
      <w:r w:rsidR="00192D20" w:rsidRPr="00CF2F6C">
        <w:rPr>
          <w:snapToGrid w:val="0"/>
          <w:kern w:val="22"/>
          <w:lang w:val="en-GB"/>
        </w:rPr>
        <w:t xml:space="preserve">the </w:t>
      </w:r>
      <w:r w:rsidR="00192D20" w:rsidRPr="00147CE1">
        <w:rPr>
          <w:kern w:val="22"/>
          <w:lang w:val="en-GB"/>
        </w:rPr>
        <w:t>Kunming-Montreal Global Biodiversity Framework</w:t>
      </w:r>
      <w:r w:rsidR="00192D20" w:rsidRPr="00147CE1">
        <w:rPr>
          <w:snapToGrid w:val="0"/>
          <w:kern w:val="22"/>
          <w:lang w:val="en-GB"/>
        </w:rPr>
        <w:t xml:space="preserve"> and of the </w:t>
      </w:r>
      <w:r w:rsidR="00192D20" w:rsidRPr="00147CE1">
        <w:rPr>
          <w:lang w:val="en-GB"/>
        </w:rPr>
        <w:t>United Nations Framework Convention on Climate Change</w:t>
      </w:r>
      <w:r w:rsidR="00192D20" w:rsidRPr="00147CE1">
        <w:rPr>
          <w:rStyle w:val="FootnoteReference"/>
          <w:lang w:val="en-GB"/>
        </w:rPr>
        <w:footnoteReference w:id="3"/>
      </w:r>
      <w:r w:rsidR="00192D20" w:rsidRPr="00147CE1">
        <w:rPr>
          <w:lang w:val="en-GB"/>
        </w:rPr>
        <w:t xml:space="preserve"> and the </w:t>
      </w:r>
      <w:r w:rsidR="00192D20" w:rsidRPr="00147CE1">
        <w:rPr>
          <w:snapToGrid w:val="0"/>
          <w:kern w:val="22"/>
          <w:lang w:val="en-GB"/>
        </w:rPr>
        <w:t>Paris Agreement,</w:t>
      </w:r>
      <w:r w:rsidR="00192D20" w:rsidRPr="00147CE1">
        <w:rPr>
          <w:rStyle w:val="FootnoteReference"/>
          <w:snapToGrid w:val="0"/>
          <w:kern w:val="22"/>
          <w:lang w:val="en-GB"/>
        </w:rPr>
        <w:footnoteReference w:id="4"/>
      </w:r>
      <w:r w:rsidR="00192D20" w:rsidRPr="00147CE1">
        <w:rPr>
          <w:snapToGrid w:val="0"/>
          <w:kern w:val="22"/>
          <w:lang w:val="en-GB"/>
        </w:rPr>
        <w:t xml:space="preserve"> as well as </w:t>
      </w:r>
      <w:r w:rsidR="00192D20" w:rsidRPr="00147CE1">
        <w:rPr>
          <w:lang w:val="en-GB"/>
        </w:rPr>
        <w:t>target 15.3</w:t>
      </w:r>
      <w:r w:rsidR="00192D20">
        <w:rPr>
          <w:lang w:val="en-GB"/>
        </w:rPr>
        <w:t>,</w:t>
      </w:r>
      <w:r w:rsidR="00192D20" w:rsidRPr="00147CE1">
        <w:rPr>
          <w:lang w:val="en-GB"/>
        </w:rPr>
        <w:t xml:space="preserve"> on </w:t>
      </w:r>
      <w:r w:rsidR="00192D20" w:rsidRPr="00147CE1">
        <w:rPr>
          <w:snapToGrid w:val="0"/>
          <w:kern w:val="22"/>
          <w:lang w:val="en-GB"/>
        </w:rPr>
        <w:t>land degradation neutrality</w:t>
      </w:r>
      <w:r w:rsidR="00192D20">
        <w:rPr>
          <w:snapToGrid w:val="0"/>
          <w:kern w:val="22"/>
          <w:lang w:val="en-GB"/>
        </w:rPr>
        <w:t>,</w:t>
      </w:r>
      <w:r w:rsidR="00192D20" w:rsidRPr="00147CE1">
        <w:rPr>
          <w:lang w:val="en-GB"/>
        </w:rPr>
        <w:t xml:space="preserve"> </w:t>
      </w:r>
      <w:r w:rsidR="00192D20">
        <w:rPr>
          <w:lang w:val="en-GB"/>
        </w:rPr>
        <w:t>of</w:t>
      </w:r>
      <w:r w:rsidR="00192D20" w:rsidRPr="00147CE1">
        <w:rPr>
          <w:lang w:val="en-GB"/>
        </w:rPr>
        <w:t xml:space="preserve"> the 2030 Agenda on Sustainable Development</w:t>
      </w:r>
      <w:r w:rsidR="00192D20" w:rsidRPr="00147CE1">
        <w:rPr>
          <w:rStyle w:val="FootnoteReference"/>
          <w:lang w:val="en-GB"/>
        </w:rPr>
        <w:footnoteReference w:id="5"/>
      </w:r>
      <w:r w:rsidR="00192D20" w:rsidRPr="00147CE1">
        <w:rPr>
          <w:lang w:val="en-GB"/>
        </w:rPr>
        <w:t xml:space="preserve"> and </w:t>
      </w:r>
      <w:r w:rsidR="00192D20" w:rsidRPr="00147CE1">
        <w:rPr>
          <w:snapToGrid w:val="0"/>
          <w:kern w:val="22"/>
          <w:lang w:val="en-GB"/>
        </w:rPr>
        <w:t>targets set out under the United Nations Convention to Combat Desertification</w:t>
      </w:r>
      <w:r w:rsidR="00192D20" w:rsidRPr="00147CE1">
        <w:rPr>
          <w:lang w:val="en-GB"/>
        </w:rPr>
        <w:t xml:space="preserve"> </w:t>
      </w:r>
      <w:r w:rsidR="00192D20" w:rsidRPr="00147CE1">
        <w:rPr>
          <w:snapToGrid w:val="0"/>
          <w:kern w:val="22"/>
          <w:lang w:val="en-GB"/>
        </w:rPr>
        <w:t>in Those Countries Experiencing Serious Drought and/or Desertification, Particularly in Africa,</w:t>
      </w:r>
      <w:r w:rsidR="00192D20" w:rsidRPr="00147CE1">
        <w:rPr>
          <w:rStyle w:val="FootnoteReference"/>
          <w:snapToGrid w:val="0"/>
          <w:kern w:val="22"/>
          <w:lang w:val="en-GB"/>
        </w:rPr>
        <w:footnoteReference w:id="6"/>
      </w:r>
      <w:r w:rsidR="00192D20" w:rsidRPr="00147CE1">
        <w:rPr>
          <w:lang w:val="en-GB"/>
        </w:rPr>
        <w:t xml:space="preserve"> in a manner consistent with the mandates of multilateral environmental agreements</w:t>
      </w:r>
      <w:del w:id="7" w:author="USER" w:date="2024-10-23T18:06:00Z">
        <w:r w:rsidR="00192D20" w:rsidRPr="00147CE1" w:rsidDel="009E35BD">
          <w:rPr>
            <w:lang w:val="en-GB"/>
          </w:rPr>
          <w:delText xml:space="preserve"> and the principles of the Rio Declaration on Environment and Development</w:delText>
        </w:r>
      </w:del>
      <w:r w:rsidR="00192D20" w:rsidRPr="00147CE1">
        <w:rPr>
          <w:lang w:val="en-GB"/>
        </w:rPr>
        <w:t>,</w:t>
      </w:r>
      <w:r w:rsidR="00192D20" w:rsidRPr="00147CE1">
        <w:rPr>
          <w:rStyle w:val="FootnoteReference"/>
          <w:lang w:val="en-GB"/>
        </w:rPr>
        <w:footnoteReference w:id="7"/>
      </w:r>
    </w:p>
    <w:p w14:paraId="47B16FAB" w14:textId="2B9BC3D4" w:rsidR="00192D20" w:rsidRPr="00147CE1" w:rsidDel="00AC59E3" w:rsidRDefault="00FA7066" w:rsidP="00192D20">
      <w:pPr>
        <w:pStyle w:val="Para1"/>
        <w:numPr>
          <w:ilvl w:val="0"/>
          <w:numId w:val="0"/>
        </w:numPr>
        <w:suppressLineNumbers/>
        <w:tabs>
          <w:tab w:val="clear" w:pos="1134"/>
        </w:tabs>
        <w:suppressAutoHyphens/>
        <w:kinsoku w:val="0"/>
        <w:overflowPunct w:val="0"/>
        <w:autoSpaceDE w:val="0"/>
        <w:autoSpaceDN w:val="0"/>
        <w:adjustRightInd w:val="0"/>
        <w:snapToGrid w:val="0"/>
        <w:ind w:left="567" w:firstLine="567"/>
        <w:rPr>
          <w:del w:id="8" w:author="USER" w:date="2024-10-23T18:18:00Z"/>
          <w:i/>
          <w:snapToGrid w:val="0"/>
          <w:kern w:val="22"/>
          <w:lang w:val="en-GB"/>
        </w:rPr>
      </w:pPr>
      <w:ins w:id="9" w:author="Tristan Tyrrell" w:date="2024-10-23T21:36:00Z" w16du:dateUtc="2024-10-24T01:36:00Z">
        <w:r w:rsidRPr="004D7134">
          <w:rPr>
            <w:iCs/>
            <w:snapToGrid w:val="0"/>
            <w:kern w:val="22"/>
            <w:lang w:val="en-GB"/>
          </w:rPr>
          <w:t>{PP3}</w:t>
        </w:r>
        <w:r>
          <w:rPr>
            <w:i/>
            <w:snapToGrid w:val="0"/>
            <w:kern w:val="22"/>
            <w:lang w:val="en-GB"/>
          </w:rPr>
          <w:t xml:space="preserve"> </w:t>
        </w:r>
      </w:ins>
      <w:del w:id="10" w:author="USER" w:date="2024-10-23T18:18:00Z">
        <w:r w:rsidR="00192D20" w:rsidRPr="00147CE1" w:rsidDel="00AC59E3">
          <w:rPr>
            <w:i/>
            <w:snapToGrid w:val="0"/>
            <w:kern w:val="22"/>
            <w:lang w:val="en-GB"/>
          </w:rPr>
          <w:delText xml:space="preserve">Stressing </w:delText>
        </w:r>
        <w:r w:rsidR="00192D20" w:rsidRPr="00147CE1" w:rsidDel="00AC59E3">
          <w:rPr>
            <w:iCs/>
            <w:snapToGrid w:val="0"/>
            <w:kern w:val="22"/>
            <w:lang w:val="en-GB"/>
          </w:rPr>
          <w:delText xml:space="preserve">that, according to </w:delText>
        </w:r>
        <w:r w:rsidR="00192D20" w:rsidDel="00AC59E3">
          <w:rPr>
            <w:i/>
            <w:iCs/>
            <w:lang w:val="en-GB"/>
          </w:rPr>
          <w:delText xml:space="preserve">The </w:delText>
        </w:r>
        <w:r w:rsidR="00192D20" w:rsidRPr="00CF2F6C" w:rsidDel="00AC59E3">
          <w:rPr>
            <w:i/>
            <w:iCs/>
            <w:snapToGrid w:val="0"/>
            <w:kern w:val="22"/>
            <w:lang w:val="en-GB"/>
          </w:rPr>
          <w:delText>Global Assessment Report on Biodiversity and Ecosystem Services</w:delText>
        </w:r>
        <w:r w:rsidR="00192D20" w:rsidDel="00AC59E3">
          <w:rPr>
            <w:i/>
            <w:iCs/>
            <w:snapToGrid w:val="0"/>
            <w:kern w:val="22"/>
            <w:lang w:val="en-GB"/>
          </w:rPr>
          <w:delText xml:space="preserve"> </w:delText>
        </w:r>
        <w:r w:rsidR="00192D20" w:rsidDel="00AC59E3">
          <w:rPr>
            <w:snapToGrid w:val="0"/>
            <w:kern w:val="22"/>
            <w:lang w:val="en-GB"/>
          </w:rPr>
          <w:delText xml:space="preserve">of </w:delText>
        </w:r>
        <w:r w:rsidR="00192D20" w:rsidRPr="00147CE1" w:rsidDel="00AC59E3">
          <w:delText>the Intergovernmental Science-Policy Platform on Biodiversity and Ecosystem Services</w:delText>
        </w:r>
        <w:r w:rsidR="00192D20" w:rsidRPr="00147CE1" w:rsidDel="00AC59E3">
          <w:rPr>
            <w:iCs/>
            <w:snapToGrid w:val="0"/>
            <w:kern w:val="22"/>
            <w:lang w:val="en-GB"/>
          </w:rPr>
          <w:delText>,</w:delText>
        </w:r>
        <w:r w:rsidR="00192D20" w:rsidRPr="00147CE1" w:rsidDel="00AC59E3">
          <w:rPr>
            <w:rStyle w:val="FootnoteReference"/>
            <w:iCs/>
            <w:snapToGrid w:val="0"/>
            <w:kern w:val="22"/>
            <w:lang w:val="en-GB"/>
          </w:rPr>
          <w:footnoteReference w:id="8"/>
        </w:r>
        <w:r w:rsidR="00192D20" w:rsidRPr="00147CE1" w:rsidDel="00AC59E3">
          <w:rPr>
            <w:iCs/>
            <w:snapToGrid w:val="0"/>
            <w:kern w:val="22"/>
            <w:lang w:val="en-GB"/>
          </w:rPr>
          <w:delText xml:space="preserve"> fossil fuel subsidies, which are valued at 345 billion United States dollars</w:delText>
        </w:r>
        <w:r w:rsidR="00192D20" w:rsidDel="00AC59E3">
          <w:rPr>
            <w:iCs/>
            <w:snapToGrid w:val="0"/>
            <w:kern w:val="22"/>
            <w:lang w:val="en-GB"/>
          </w:rPr>
          <w:delText xml:space="preserve"> annually</w:delText>
        </w:r>
        <w:r w:rsidR="00192D20" w:rsidRPr="00147CE1" w:rsidDel="00AC59E3">
          <w:rPr>
            <w:iCs/>
            <w:snapToGrid w:val="0"/>
            <w:kern w:val="22"/>
            <w:lang w:val="en-GB"/>
          </w:rPr>
          <w:delText>, result in global costs of 5 trillion United States dollars when including the reduction of nature’s contributions,</w:delText>
        </w:r>
      </w:del>
    </w:p>
    <w:p w14:paraId="7D15D9B2" w14:textId="53AE48D0" w:rsidR="00192D20" w:rsidRDefault="00FA7066" w:rsidP="00192D20">
      <w:pPr>
        <w:pStyle w:val="Para1"/>
        <w:numPr>
          <w:ilvl w:val="0"/>
          <w:numId w:val="0"/>
        </w:numPr>
        <w:suppressLineNumbers/>
        <w:tabs>
          <w:tab w:val="clear" w:pos="1134"/>
        </w:tabs>
        <w:suppressAutoHyphens/>
        <w:kinsoku w:val="0"/>
        <w:overflowPunct w:val="0"/>
        <w:autoSpaceDE w:val="0"/>
        <w:autoSpaceDN w:val="0"/>
        <w:adjustRightInd w:val="0"/>
        <w:snapToGrid w:val="0"/>
        <w:ind w:left="567" w:firstLine="567"/>
        <w:rPr>
          <w:ins w:id="13" w:author="Tristan Tyrrell" w:date="2024-10-23T21:37:00Z" w16du:dateUtc="2024-10-24T01:37:00Z"/>
          <w:lang w:val="en-GB"/>
        </w:rPr>
      </w:pPr>
      <w:ins w:id="14" w:author="Tristan Tyrrell" w:date="2024-10-23T21:36:00Z" w16du:dateUtc="2024-10-24T01:36:00Z">
        <w:r w:rsidRPr="004D7134">
          <w:rPr>
            <w:lang w:val="en-GB"/>
          </w:rPr>
          <w:t>{PP4}</w:t>
        </w:r>
        <w:r>
          <w:rPr>
            <w:i/>
            <w:iCs/>
            <w:lang w:val="en-GB"/>
          </w:rPr>
          <w:t xml:space="preserve"> </w:t>
        </w:r>
      </w:ins>
      <w:r w:rsidR="00192D20" w:rsidRPr="00CF2F6C">
        <w:rPr>
          <w:i/>
          <w:iCs/>
          <w:lang w:val="en-GB"/>
        </w:rPr>
        <w:t xml:space="preserve">Recalling </w:t>
      </w:r>
      <w:r w:rsidR="00192D20" w:rsidRPr="00CF2F6C">
        <w:rPr>
          <w:lang w:val="en-GB"/>
        </w:rPr>
        <w:t xml:space="preserve">General Assembly resolution 76/300 on the human right to a clean, healthy and sustainable environment and </w:t>
      </w:r>
      <w:ins w:id="15" w:author="USER" w:date="2024-10-23T18:07:00Z">
        <w:r w:rsidR="009E35BD">
          <w:rPr>
            <w:lang w:val="en-GB"/>
          </w:rPr>
          <w:t xml:space="preserve">Human Right Commission </w:t>
        </w:r>
      </w:ins>
      <w:ins w:id="16" w:author="USER" w:date="2024-10-23T18:06:00Z">
        <w:r w:rsidR="009E35BD">
          <w:rPr>
            <w:lang w:val="en-GB"/>
          </w:rPr>
          <w:t>re</w:t>
        </w:r>
      </w:ins>
      <w:ins w:id="17" w:author="USER" w:date="2024-10-23T18:07:00Z">
        <w:r w:rsidR="009E35BD">
          <w:rPr>
            <w:lang w:val="en-GB"/>
          </w:rPr>
          <w:t>solution 57/28</w:t>
        </w:r>
      </w:ins>
      <w:del w:id="18" w:author="USER" w:date="2024-10-23T18:07:00Z">
        <w:r w:rsidR="00192D20" w:rsidRPr="00CF2F6C" w:rsidDel="009E35BD">
          <w:rPr>
            <w:lang w:val="en-GB"/>
          </w:rPr>
          <w:delText>the report of the Special Rapporteur on the issue of human rights obligations relating to the enjoyment of a safe, clean, healthy and sustainable environment</w:delText>
        </w:r>
      </w:del>
      <w:r w:rsidR="00192D20" w:rsidRPr="00CF2F6C">
        <w:rPr>
          <w:lang w:val="en-GB"/>
        </w:rPr>
        <w:t>,</w:t>
      </w:r>
      <w:r w:rsidR="00192D20">
        <w:rPr>
          <w:rStyle w:val="FootnoteReference"/>
          <w:lang w:val="en-GB"/>
        </w:rPr>
        <w:footnoteReference w:id="9"/>
      </w:r>
    </w:p>
    <w:p w14:paraId="5EAC6AC4" w14:textId="12321626" w:rsidR="002C4E94" w:rsidRPr="00CC6254" w:rsidRDefault="002C4E94" w:rsidP="002C4E94">
      <w:pPr>
        <w:ind w:left="567"/>
        <w:rPr>
          <w:ins w:id="19" w:author="Tristan Tyrrell" w:date="2024-10-23T21:37:00Z" w16du:dateUtc="2024-10-24T01:37:00Z"/>
          <w:rFonts w:asciiTheme="majorBidi" w:hAnsiTheme="majorBidi" w:cstheme="majorBidi"/>
        </w:rPr>
      </w:pPr>
      <w:ins w:id="20" w:author="Tristan Tyrrell" w:date="2024-10-23T21:37:00Z" w16du:dateUtc="2024-10-24T01:37:00Z">
        <w:r>
          <w:rPr>
            <w:rFonts w:asciiTheme="majorBidi" w:hAnsiTheme="majorBidi" w:cstheme="majorBidi"/>
          </w:rPr>
          <w:tab/>
        </w:r>
      </w:ins>
      <w:ins w:id="21" w:author="Tristan Tyrrell" w:date="2024-10-23T21:43:00Z" w16du:dateUtc="2024-10-24T01:43:00Z">
        <w:r w:rsidR="003B7374">
          <w:rPr>
            <w:rFonts w:asciiTheme="majorBidi" w:hAnsiTheme="majorBidi" w:cstheme="majorBidi"/>
          </w:rPr>
          <w:t>[</w:t>
        </w:r>
      </w:ins>
      <w:ins w:id="22" w:author="Tristan Tyrrell" w:date="2024-10-23T21:37:00Z" w16du:dateUtc="2024-10-24T01:37:00Z">
        <w:r>
          <w:rPr>
            <w:rFonts w:asciiTheme="majorBidi" w:hAnsiTheme="majorBidi" w:cstheme="majorBidi"/>
          </w:rPr>
          <w:t>{PP4.b</w:t>
        </w:r>
        <w:r w:rsidRPr="006D3104">
          <w:rPr>
            <w:rFonts w:asciiTheme="majorBidi" w:hAnsiTheme="majorBidi" w:cstheme="majorBidi"/>
          </w:rPr>
          <w:t>is</w:t>
        </w:r>
        <w:r>
          <w:rPr>
            <w:rFonts w:asciiTheme="majorBidi" w:hAnsiTheme="majorBidi" w:cstheme="majorBidi"/>
          </w:rPr>
          <w:t>}</w:t>
        </w:r>
        <w:r w:rsidRPr="006D3104">
          <w:rPr>
            <w:rFonts w:asciiTheme="majorBidi" w:hAnsiTheme="majorBidi" w:cstheme="majorBidi"/>
            <w:i/>
            <w:iCs/>
          </w:rPr>
          <w:t xml:space="preserve"> Recalling</w:t>
        </w:r>
        <w:r w:rsidRPr="006D3104">
          <w:rPr>
            <w:rFonts w:asciiTheme="majorBidi" w:hAnsiTheme="majorBidi" w:cstheme="majorBidi"/>
          </w:rPr>
          <w:t xml:space="preserve"> General Assembly resolution 78/155, by which Parties to the Convention were urged to ensure the coherence and complementarity of the Kunming-Montreal Global Biodiversity Framework with other existing or upcoming international processes frameworks and strategies, in particular </w:t>
        </w:r>
        <w:proofErr w:type="gramStart"/>
        <w:r w:rsidRPr="006D3104">
          <w:rPr>
            <w:rFonts w:asciiTheme="majorBidi" w:hAnsiTheme="majorBidi" w:cstheme="majorBidi"/>
          </w:rPr>
          <w:t>with regard to</w:t>
        </w:r>
        <w:proofErr w:type="gramEnd"/>
        <w:r w:rsidRPr="006D3104">
          <w:rPr>
            <w:rFonts w:asciiTheme="majorBidi" w:hAnsiTheme="majorBidi" w:cstheme="majorBidi"/>
          </w:rPr>
          <w:t xml:space="preserve"> the 2030 Agenda and the Paris Agreement. </w:t>
        </w:r>
        <w:r>
          <w:rPr>
            <w:rFonts w:asciiTheme="majorBidi" w:hAnsiTheme="majorBidi" w:cstheme="majorBidi" w:hint="eastAsia"/>
          </w:rPr>
          <w:t>{</w:t>
        </w:r>
        <w:r w:rsidRPr="00150E6C">
          <w:rPr>
            <w:rFonts w:asciiTheme="majorBidi" w:hAnsiTheme="majorBidi" w:cstheme="majorBidi"/>
            <w:b/>
            <w:bCs/>
            <w:lang w:val="en-GB"/>
          </w:rPr>
          <w:t>Colombia</w:t>
        </w:r>
        <w:r>
          <w:rPr>
            <w:rFonts w:asciiTheme="majorBidi" w:hAnsiTheme="majorBidi" w:cstheme="majorBidi" w:hint="eastAsia"/>
          </w:rPr>
          <w:t>}</w:t>
        </w:r>
      </w:ins>
      <w:ins w:id="23" w:author="Tristan Tyrrell" w:date="2024-10-23T21:43:00Z" w16du:dateUtc="2024-10-24T01:43:00Z">
        <w:r w:rsidR="003B7374">
          <w:rPr>
            <w:rFonts w:asciiTheme="majorBidi" w:hAnsiTheme="majorBidi" w:cstheme="majorBidi"/>
          </w:rPr>
          <w:t>]</w:t>
        </w:r>
      </w:ins>
    </w:p>
    <w:p w14:paraId="1788DAE4" w14:textId="1CAA9316" w:rsidR="002C4E94" w:rsidRDefault="002C4E94" w:rsidP="002C4E94">
      <w:pPr>
        <w:ind w:left="567"/>
        <w:rPr>
          <w:ins w:id="24" w:author="Tristan Tyrrell" w:date="2024-10-23T21:37:00Z" w16du:dateUtc="2024-10-24T01:37:00Z"/>
          <w:rFonts w:asciiTheme="majorBidi" w:hAnsiTheme="majorBidi" w:cstheme="majorBidi"/>
        </w:rPr>
      </w:pPr>
      <w:ins w:id="25" w:author="Tristan Tyrrell" w:date="2024-10-23T21:37:00Z" w16du:dateUtc="2024-10-24T01:37:00Z">
        <w:r>
          <w:rPr>
            <w:rFonts w:asciiTheme="majorBidi" w:hAnsiTheme="majorBidi" w:cstheme="majorBidi"/>
          </w:rPr>
          <w:tab/>
        </w:r>
      </w:ins>
      <w:ins w:id="26" w:author="Tristan Tyrrell" w:date="2024-10-23T21:43:00Z" w16du:dateUtc="2024-10-24T01:43:00Z">
        <w:r w:rsidR="003B7374">
          <w:rPr>
            <w:rFonts w:asciiTheme="majorBidi" w:hAnsiTheme="majorBidi" w:cstheme="majorBidi"/>
          </w:rPr>
          <w:t>[</w:t>
        </w:r>
      </w:ins>
      <w:ins w:id="27" w:author="Tristan Tyrrell" w:date="2024-10-23T21:37:00Z" w16du:dateUtc="2024-10-24T01:37:00Z">
        <w:r>
          <w:rPr>
            <w:rFonts w:asciiTheme="majorBidi" w:hAnsiTheme="majorBidi" w:cstheme="majorBidi"/>
          </w:rPr>
          <w:t>{PP4.t</w:t>
        </w:r>
        <w:r w:rsidRPr="006D3104">
          <w:rPr>
            <w:rFonts w:asciiTheme="majorBidi" w:hAnsiTheme="majorBidi" w:cstheme="majorBidi"/>
          </w:rPr>
          <w:t>er</w:t>
        </w:r>
        <w:r>
          <w:rPr>
            <w:rFonts w:asciiTheme="majorBidi" w:hAnsiTheme="majorBidi" w:cstheme="majorBidi"/>
          </w:rPr>
          <w:t>}</w:t>
        </w:r>
        <w:r w:rsidRPr="006D3104">
          <w:rPr>
            <w:rFonts w:asciiTheme="majorBidi" w:hAnsiTheme="majorBidi" w:cstheme="majorBidi"/>
            <w:i/>
            <w:iCs/>
          </w:rPr>
          <w:t xml:space="preserve"> Welcoming </w:t>
        </w:r>
        <w:r w:rsidRPr="006D3104">
          <w:rPr>
            <w:rFonts w:asciiTheme="majorBidi" w:hAnsiTheme="majorBidi" w:cstheme="majorBidi"/>
          </w:rPr>
          <w:t xml:space="preserve">the joint statement on climate, nature and people, issued at the margins of the twenty-eighth session of the Conference of the Parties to the United Nations Framework </w:t>
        </w:r>
        <w:r w:rsidRPr="006D3104">
          <w:rPr>
            <w:rFonts w:asciiTheme="majorBidi" w:hAnsiTheme="majorBidi" w:cstheme="majorBidi"/>
          </w:rPr>
          <w:lastRenderedPageBreak/>
          <w:t>Convention on Climate Change, that promotes accelerated and integrated action for climate, nature and sustainable development,</w:t>
        </w:r>
        <w:r w:rsidRPr="00207BC5">
          <w:rPr>
            <w:rFonts w:asciiTheme="majorBidi" w:hAnsiTheme="majorBidi" w:cstheme="majorBidi" w:hint="eastAsia"/>
          </w:rPr>
          <w:t xml:space="preserve"> </w:t>
        </w:r>
        <w:r>
          <w:rPr>
            <w:rFonts w:asciiTheme="majorBidi" w:hAnsiTheme="majorBidi" w:cstheme="majorBidi" w:hint="eastAsia"/>
          </w:rPr>
          <w:t>{</w:t>
        </w:r>
        <w:r w:rsidRPr="00150E6C">
          <w:rPr>
            <w:rFonts w:asciiTheme="majorBidi" w:hAnsiTheme="majorBidi" w:cstheme="majorBidi"/>
            <w:b/>
            <w:bCs/>
            <w:lang w:val="en-GB"/>
          </w:rPr>
          <w:t>Colombia</w:t>
        </w:r>
        <w:r>
          <w:rPr>
            <w:rFonts w:asciiTheme="majorBidi" w:hAnsiTheme="majorBidi" w:cstheme="majorBidi" w:hint="eastAsia"/>
          </w:rPr>
          <w:t>}</w:t>
        </w:r>
      </w:ins>
      <w:ins w:id="28" w:author="Tristan Tyrrell" w:date="2024-10-23T21:43:00Z" w16du:dateUtc="2024-10-24T01:43:00Z">
        <w:r w:rsidR="003B7374">
          <w:rPr>
            <w:rFonts w:asciiTheme="majorBidi" w:hAnsiTheme="majorBidi" w:cstheme="majorBidi"/>
          </w:rPr>
          <w:t>]</w:t>
        </w:r>
      </w:ins>
    </w:p>
    <w:p w14:paraId="72EDD944" w14:textId="0E90D7EC" w:rsidR="002C4E94" w:rsidRPr="004D7134" w:rsidRDefault="002C4E94" w:rsidP="004D7134">
      <w:pPr>
        <w:ind w:left="567"/>
        <w:rPr>
          <w:snapToGrid w:val="0"/>
          <w:kern w:val="22"/>
        </w:rPr>
      </w:pPr>
      <w:ins w:id="29" w:author="Tristan Tyrrell" w:date="2024-10-23T21:37:00Z" w16du:dateUtc="2024-10-24T01:37:00Z">
        <w:r>
          <w:rPr>
            <w:rFonts w:asciiTheme="majorBidi" w:hAnsiTheme="majorBidi" w:cstheme="majorBidi"/>
            <w:lang w:val="en-GB"/>
          </w:rPr>
          <w:tab/>
        </w:r>
      </w:ins>
      <w:ins w:id="30" w:author="Tristan Tyrrell" w:date="2024-10-23T21:43:00Z" w16du:dateUtc="2024-10-24T01:43:00Z">
        <w:r w:rsidR="003B7374">
          <w:rPr>
            <w:rFonts w:asciiTheme="majorBidi" w:hAnsiTheme="majorBidi" w:cstheme="majorBidi"/>
            <w:lang w:val="en-GB"/>
          </w:rPr>
          <w:t>[</w:t>
        </w:r>
      </w:ins>
      <w:ins w:id="31" w:author="Tristan Tyrrell" w:date="2024-10-23T21:37:00Z" w16du:dateUtc="2024-10-24T01:37:00Z">
        <w:r>
          <w:rPr>
            <w:rFonts w:asciiTheme="majorBidi" w:hAnsiTheme="majorBidi" w:cstheme="majorBidi"/>
            <w:lang w:val="en-GB"/>
          </w:rPr>
          <w:t>{PP4.quater</w:t>
        </w:r>
      </w:ins>
      <w:ins w:id="32" w:author="Tristan Tyrrell" w:date="2024-10-23T21:38:00Z" w16du:dateUtc="2024-10-24T01:38:00Z">
        <w:r>
          <w:rPr>
            <w:rFonts w:asciiTheme="majorBidi" w:hAnsiTheme="majorBidi" w:cstheme="majorBidi"/>
            <w:lang w:val="en-GB"/>
          </w:rPr>
          <w:t>}</w:t>
        </w:r>
      </w:ins>
      <w:ins w:id="33" w:author="Tristan Tyrrell" w:date="2024-10-23T21:37:00Z" w16du:dateUtc="2024-10-24T01:37:00Z">
        <w:r>
          <w:rPr>
            <w:rFonts w:asciiTheme="majorBidi" w:hAnsiTheme="majorBidi" w:cstheme="majorBidi"/>
            <w:i/>
            <w:iCs/>
            <w:lang w:val="en-GB"/>
          </w:rPr>
          <w:t xml:space="preserve"> </w:t>
        </w:r>
        <w:r w:rsidRPr="002D563D">
          <w:rPr>
            <w:rFonts w:asciiTheme="majorBidi" w:hAnsiTheme="majorBidi" w:cstheme="majorBidi"/>
            <w:i/>
            <w:iCs/>
            <w:lang w:val="en-GB"/>
          </w:rPr>
          <w:t>Recalling</w:t>
        </w:r>
        <w:r w:rsidRPr="002D563D">
          <w:rPr>
            <w:rFonts w:asciiTheme="majorBidi" w:hAnsiTheme="majorBidi" w:cstheme="majorBidi"/>
            <w:lang w:val="en-GB"/>
          </w:rPr>
          <w:t xml:space="preserve"> United Nations Environment Assembly resolution 6/4 of 1 March 2024, entitled “Promoting synergies, cooperation or collaboration for national implementation of multilateral environmental agreements and other relevant environmental instrument,</w:t>
        </w:r>
        <w:r>
          <w:rPr>
            <w:rFonts w:asciiTheme="majorBidi" w:hAnsiTheme="majorBidi" w:cstheme="majorBidi" w:hint="eastAsia"/>
            <w:lang w:val="en-GB"/>
          </w:rPr>
          <w:t xml:space="preserve"> {</w:t>
        </w:r>
        <w:r w:rsidRPr="002D563D">
          <w:rPr>
            <w:rFonts w:asciiTheme="majorBidi" w:hAnsiTheme="majorBidi" w:cstheme="majorBidi"/>
            <w:b/>
            <w:bCs/>
          </w:rPr>
          <w:t>Japan</w:t>
        </w:r>
        <w:r>
          <w:rPr>
            <w:rFonts w:asciiTheme="majorBidi" w:hAnsiTheme="majorBidi" w:cstheme="majorBidi" w:hint="eastAsia"/>
            <w:lang w:val="en-GB"/>
          </w:rPr>
          <w:t>}</w:t>
        </w:r>
      </w:ins>
      <w:ins w:id="34" w:author="Tristan Tyrrell" w:date="2024-10-23T21:43:00Z" w16du:dateUtc="2024-10-24T01:43:00Z">
        <w:r w:rsidR="003B7374">
          <w:rPr>
            <w:rFonts w:asciiTheme="majorBidi" w:hAnsiTheme="majorBidi" w:cstheme="majorBidi"/>
            <w:lang w:val="en-GB"/>
          </w:rPr>
          <w:t>]</w:t>
        </w:r>
      </w:ins>
    </w:p>
    <w:p w14:paraId="4A4D750E" w14:textId="084572D6" w:rsidR="00192D20" w:rsidRPr="00147CE1" w:rsidRDefault="002C4E94" w:rsidP="00192D20">
      <w:pPr>
        <w:pStyle w:val="Para1"/>
        <w:numPr>
          <w:ilvl w:val="0"/>
          <w:numId w:val="0"/>
        </w:numPr>
        <w:suppressLineNumbers/>
        <w:tabs>
          <w:tab w:val="clear" w:pos="1134"/>
        </w:tabs>
        <w:suppressAutoHyphens/>
        <w:kinsoku w:val="0"/>
        <w:overflowPunct w:val="0"/>
        <w:autoSpaceDE w:val="0"/>
        <w:autoSpaceDN w:val="0"/>
        <w:adjustRightInd w:val="0"/>
        <w:snapToGrid w:val="0"/>
        <w:ind w:left="567" w:firstLine="567"/>
        <w:rPr>
          <w:rFonts w:asciiTheme="majorBidi" w:hAnsiTheme="majorBidi" w:cstheme="majorBidi"/>
          <w:snapToGrid w:val="0"/>
          <w:kern w:val="22"/>
          <w:lang w:val="en-GB"/>
        </w:rPr>
      </w:pPr>
      <w:ins w:id="35" w:author="Tristan Tyrrell" w:date="2024-10-23T21:38:00Z" w16du:dateUtc="2024-10-24T01:38:00Z">
        <w:r w:rsidRPr="004D7134">
          <w:rPr>
            <w:rFonts w:asciiTheme="majorBidi" w:hAnsiTheme="majorBidi" w:cstheme="majorBidi"/>
            <w:snapToGrid w:val="0"/>
            <w:kern w:val="22"/>
            <w:lang w:val="en-US"/>
          </w:rPr>
          <w:t xml:space="preserve">{PP5} </w:t>
        </w:r>
      </w:ins>
      <w:ins w:id="36" w:author="USER" w:date="2024-10-23T17:53:00Z">
        <w:r w:rsidR="00B4527E">
          <w:rPr>
            <w:rFonts w:asciiTheme="majorBidi" w:hAnsiTheme="majorBidi" w:cstheme="majorBidi"/>
            <w:i/>
            <w:iCs/>
            <w:snapToGrid w:val="0"/>
            <w:kern w:val="22"/>
            <w:lang w:val="en-GB"/>
          </w:rPr>
          <w:t>[</w:t>
        </w:r>
      </w:ins>
      <w:r w:rsidR="00192D20" w:rsidRPr="00147CE1">
        <w:rPr>
          <w:rFonts w:asciiTheme="majorBidi" w:hAnsiTheme="majorBidi" w:cstheme="majorBidi"/>
          <w:i/>
          <w:iCs/>
          <w:snapToGrid w:val="0"/>
          <w:kern w:val="22"/>
          <w:lang w:val="en-GB"/>
        </w:rPr>
        <w:t>Stressing</w:t>
      </w:r>
      <w:r w:rsidR="00192D20" w:rsidRPr="00147CE1">
        <w:rPr>
          <w:rFonts w:asciiTheme="majorBidi" w:hAnsiTheme="majorBidi" w:cstheme="majorBidi"/>
          <w:snapToGrid w:val="0"/>
          <w:kern w:val="22"/>
          <w:lang w:val="en-GB"/>
        </w:rPr>
        <w:t xml:space="preserve"> that </w:t>
      </w:r>
      <w:ins w:id="37" w:author="USER" w:date="2024-10-23T18:13:00Z">
        <w:r w:rsidR="009E35BD">
          <w:rPr>
            <w:rFonts w:asciiTheme="majorBidi" w:hAnsiTheme="majorBidi" w:cstheme="majorBidi"/>
            <w:snapToGrid w:val="0"/>
            <w:kern w:val="22"/>
            <w:lang w:val="en-GB"/>
          </w:rPr>
          <w:t>pursuing efforts to limit</w:t>
        </w:r>
      </w:ins>
      <w:del w:id="38" w:author="USER" w:date="2024-10-23T18:13:00Z">
        <w:r w:rsidR="00192D20" w:rsidRPr="00147CE1" w:rsidDel="009E35BD">
          <w:rPr>
            <w:rFonts w:asciiTheme="majorBidi" w:hAnsiTheme="majorBidi" w:cstheme="majorBidi"/>
            <w:snapToGrid w:val="0"/>
            <w:kern w:val="22"/>
            <w:lang w:val="en-GB"/>
          </w:rPr>
          <w:delText>holding</w:delText>
        </w:r>
      </w:del>
      <w:r w:rsidR="00192D20" w:rsidRPr="00147CE1">
        <w:rPr>
          <w:rFonts w:asciiTheme="majorBidi" w:hAnsiTheme="majorBidi" w:cstheme="majorBidi"/>
          <w:snapToGrid w:val="0"/>
          <w:kern w:val="22"/>
          <w:lang w:val="en-GB"/>
        </w:rPr>
        <w:t xml:space="preserve"> the </w:t>
      </w:r>
      <w:del w:id="39" w:author="USER" w:date="2024-10-23T18:14:00Z">
        <w:r w:rsidR="00192D20" w:rsidRPr="00147CE1" w:rsidDel="009E35BD">
          <w:rPr>
            <w:rFonts w:asciiTheme="majorBidi" w:hAnsiTheme="majorBidi" w:cstheme="majorBidi"/>
            <w:snapToGrid w:val="0"/>
            <w:kern w:val="22"/>
            <w:lang w:val="en-GB"/>
          </w:rPr>
          <w:delText xml:space="preserve">increase in </w:delText>
        </w:r>
      </w:del>
      <w:r w:rsidR="00192D20" w:rsidRPr="00147CE1">
        <w:rPr>
          <w:rFonts w:asciiTheme="majorBidi" w:hAnsiTheme="majorBidi" w:cstheme="majorBidi"/>
          <w:snapToGrid w:val="0"/>
          <w:kern w:val="22"/>
          <w:lang w:val="en-GB"/>
        </w:rPr>
        <w:t xml:space="preserve">global average temperature </w:t>
      </w:r>
      <w:ins w:id="40" w:author="USER" w:date="2024-10-23T18:14:00Z">
        <w:r w:rsidR="009E35BD" w:rsidRPr="00147CE1">
          <w:rPr>
            <w:rFonts w:asciiTheme="majorBidi" w:hAnsiTheme="majorBidi" w:cstheme="majorBidi"/>
            <w:snapToGrid w:val="0"/>
            <w:kern w:val="22"/>
            <w:lang w:val="en-GB"/>
          </w:rPr>
          <w:t xml:space="preserve">increase </w:t>
        </w:r>
        <w:r w:rsidR="009E35BD">
          <w:rPr>
            <w:rFonts w:asciiTheme="majorBidi" w:hAnsiTheme="majorBidi" w:cstheme="majorBidi"/>
            <w:snapToGrid w:val="0"/>
            <w:kern w:val="22"/>
            <w:lang w:val="en-GB"/>
          </w:rPr>
          <w:t xml:space="preserve">to </w:t>
        </w:r>
      </w:ins>
      <w:r w:rsidR="00192D20" w:rsidRPr="00147CE1">
        <w:rPr>
          <w:rFonts w:asciiTheme="majorBidi" w:hAnsiTheme="majorBidi" w:cstheme="majorBidi"/>
          <w:snapToGrid w:val="0"/>
          <w:kern w:val="22"/>
          <w:lang w:val="en-GB"/>
        </w:rPr>
        <w:t xml:space="preserve">below 1.5ºC above pre-industrial levels is </w:t>
      </w:r>
      <w:ins w:id="41" w:author="USER" w:date="2024-10-23T18:15:00Z">
        <w:r w:rsidR="00AC59E3">
          <w:rPr>
            <w:rFonts w:asciiTheme="majorBidi" w:hAnsiTheme="majorBidi" w:cstheme="majorBidi"/>
            <w:snapToGrid w:val="0"/>
            <w:kern w:val="22"/>
            <w:lang w:val="en-GB"/>
          </w:rPr>
          <w:t>[</w:t>
        </w:r>
      </w:ins>
      <w:r w:rsidR="00192D20" w:rsidRPr="00147CE1">
        <w:rPr>
          <w:rFonts w:asciiTheme="majorBidi" w:hAnsiTheme="majorBidi" w:cstheme="majorBidi"/>
          <w:snapToGrid w:val="0"/>
          <w:kern w:val="22"/>
          <w:lang w:val="en-GB"/>
        </w:rPr>
        <w:t>a prerequisite</w:t>
      </w:r>
      <w:ins w:id="42" w:author="USER" w:date="2024-10-23T18:15:00Z">
        <w:r w:rsidR="00AC59E3">
          <w:rPr>
            <w:rFonts w:asciiTheme="majorBidi" w:hAnsiTheme="majorBidi" w:cstheme="majorBidi"/>
            <w:snapToGrid w:val="0"/>
            <w:kern w:val="22"/>
            <w:lang w:val="en-GB"/>
          </w:rPr>
          <w:t>][</w:t>
        </w:r>
      </w:ins>
      <w:del w:id="43" w:author="USER" w:date="2024-10-23T18:16:00Z">
        <w:r w:rsidR="00192D20" w:rsidRPr="00147CE1" w:rsidDel="00AC59E3">
          <w:rPr>
            <w:rFonts w:asciiTheme="majorBidi" w:hAnsiTheme="majorBidi" w:cstheme="majorBidi"/>
            <w:snapToGrid w:val="0"/>
            <w:kern w:val="22"/>
            <w:lang w:val="en-GB"/>
          </w:rPr>
          <w:delText xml:space="preserve"> </w:delText>
        </w:r>
      </w:del>
      <w:ins w:id="44" w:author="USER" w:date="2024-10-23T18:11:00Z">
        <w:r w:rsidR="009E35BD">
          <w:rPr>
            <w:rFonts w:asciiTheme="majorBidi" w:hAnsiTheme="majorBidi" w:cstheme="majorBidi"/>
            <w:snapToGrid w:val="0"/>
            <w:kern w:val="22"/>
            <w:lang w:val="en-GB"/>
          </w:rPr>
          <w:t>essential</w:t>
        </w:r>
      </w:ins>
      <w:ins w:id="45" w:author="USER" w:date="2024-10-23T18:16:00Z">
        <w:r w:rsidR="00AC59E3">
          <w:rPr>
            <w:rFonts w:asciiTheme="majorBidi" w:hAnsiTheme="majorBidi" w:cstheme="majorBidi"/>
            <w:snapToGrid w:val="0"/>
            <w:kern w:val="22"/>
            <w:lang w:val="en-GB"/>
          </w:rPr>
          <w:t>]</w:t>
        </w:r>
      </w:ins>
      <w:ins w:id="46" w:author="USER" w:date="2024-10-23T18:11:00Z">
        <w:r w:rsidR="009E35BD">
          <w:rPr>
            <w:rFonts w:asciiTheme="majorBidi" w:hAnsiTheme="majorBidi" w:cstheme="majorBidi"/>
            <w:snapToGrid w:val="0"/>
            <w:kern w:val="22"/>
            <w:lang w:val="en-GB"/>
          </w:rPr>
          <w:t xml:space="preserve"> </w:t>
        </w:r>
      </w:ins>
      <w:r w:rsidR="00192D20" w:rsidRPr="00147CE1">
        <w:rPr>
          <w:rFonts w:asciiTheme="majorBidi" w:hAnsiTheme="majorBidi" w:cstheme="majorBidi"/>
          <w:snapToGrid w:val="0"/>
          <w:kern w:val="22"/>
          <w:lang w:val="en-GB"/>
        </w:rPr>
        <w:t>to avoid further biodiversity loss and land and ocean degradation and to achieve the 2050 Vision of living in harmony with nature, and will require transformative change,</w:t>
      </w:r>
      <w:ins w:id="47" w:author="USER" w:date="2024-10-23T17:53:00Z">
        <w:r w:rsidR="00B4527E">
          <w:rPr>
            <w:rFonts w:asciiTheme="majorBidi" w:hAnsiTheme="majorBidi" w:cstheme="majorBidi"/>
            <w:snapToGrid w:val="0"/>
            <w:kern w:val="22"/>
            <w:lang w:val="en-GB"/>
          </w:rPr>
          <w:t>]</w:t>
        </w:r>
      </w:ins>
    </w:p>
    <w:p w14:paraId="18906970" w14:textId="2B3C1B23" w:rsidR="00192D20" w:rsidRPr="00CF2F6C" w:rsidRDefault="007A29FB" w:rsidP="00192D20">
      <w:pPr>
        <w:pStyle w:val="Para1"/>
        <w:numPr>
          <w:ilvl w:val="0"/>
          <w:numId w:val="0"/>
        </w:numPr>
        <w:suppressLineNumbers/>
        <w:tabs>
          <w:tab w:val="clear" w:pos="1134"/>
        </w:tabs>
        <w:suppressAutoHyphens/>
        <w:kinsoku w:val="0"/>
        <w:overflowPunct w:val="0"/>
        <w:autoSpaceDE w:val="0"/>
        <w:autoSpaceDN w:val="0"/>
        <w:adjustRightInd w:val="0"/>
        <w:snapToGrid w:val="0"/>
        <w:ind w:left="567" w:firstLine="567"/>
        <w:rPr>
          <w:rFonts w:asciiTheme="majorBidi" w:eastAsiaTheme="minorHAnsi" w:hAnsiTheme="majorBidi" w:cstheme="majorBidi"/>
          <w:lang w:val="en-GB"/>
          <w14:ligatures w14:val="standardContextual"/>
        </w:rPr>
      </w:pPr>
      <w:ins w:id="48" w:author="Tristan Tyrrell" w:date="2024-10-23T21:38:00Z" w16du:dateUtc="2024-10-24T01:38:00Z">
        <w:r w:rsidRPr="004D7134">
          <w:rPr>
            <w:rFonts w:asciiTheme="majorBidi" w:eastAsiaTheme="minorHAnsi" w:hAnsiTheme="majorBidi" w:cstheme="majorBidi"/>
            <w:snapToGrid w:val="0"/>
            <w:kern w:val="22"/>
            <w:lang w:val="en-GB"/>
          </w:rPr>
          <w:t xml:space="preserve">{PP6} </w:t>
        </w:r>
      </w:ins>
      <w:r w:rsidR="00192D20" w:rsidRPr="00147CE1">
        <w:rPr>
          <w:rFonts w:asciiTheme="majorBidi" w:eastAsiaTheme="minorHAnsi" w:hAnsiTheme="majorBidi" w:cstheme="majorBidi"/>
          <w:i/>
          <w:iCs/>
          <w:snapToGrid w:val="0"/>
          <w:kern w:val="22"/>
          <w:lang w:val="en-GB"/>
        </w:rPr>
        <w:t>Recalling</w:t>
      </w:r>
      <w:r w:rsidR="00192D20" w:rsidRPr="00147CE1">
        <w:rPr>
          <w:rFonts w:asciiTheme="majorBidi" w:eastAsiaTheme="minorHAnsi" w:hAnsiTheme="majorBidi" w:cstheme="majorBidi"/>
          <w:snapToGrid w:val="0"/>
          <w:kern w:val="22"/>
          <w:lang w:val="en-GB"/>
        </w:rPr>
        <w:t xml:space="preserve"> decision 15/13 of 19 December 2022, in which the Conference of the Parties took note of </w:t>
      </w:r>
      <w:r w:rsidR="00192D20" w:rsidRPr="00CF2F6C">
        <w:rPr>
          <w:rFonts w:asciiTheme="majorBidi" w:eastAsiaTheme="minorHAnsi" w:hAnsiTheme="majorBidi" w:cstheme="majorBidi"/>
          <w:lang w:val="en-GB"/>
          <w14:ligatures w14:val="standardContextual"/>
        </w:rPr>
        <w:t>United Nations Environment Assembly resolution 5/5 of 2 March 2022</w:t>
      </w:r>
      <w:r w:rsidR="00192D20" w:rsidRPr="00CF2F6C">
        <w:rPr>
          <w:lang w:val="en-GB"/>
        </w:rPr>
        <w:t xml:space="preserve"> on nature-based solutions for supporting sustainable development</w:t>
      </w:r>
      <w:r w:rsidR="00192D20" w:rsidRPr="00CF2F6C">
        <w:rPr>
          <w:rFonts w:asciiTheme="majorBidi" w:eastAsiaTheme="minorHAnsi" w:hAnsiTheme="majorBidi" w:cstheme="majorBidi"/>
          <w:lang w:val="en-GB"/>
          <w14:ligatures w14:val="standardContextual"/>
        </w:rPr>
        <w:t>,</w:t>
      </w:r>
      <w:r w:rsidR="00192D20" w:rsidRPr="00CF2F6C">
        <w:rPr>
          <w:rStyle w:val="FootnoteReference"/>
          <w:rFonts w:asciiTheme="majorBidi" w:eastAsiaTheme="minorHAnsi" w:hAnsiTheme="majorBidi" w:cstheme="majorBidi"/>
          <w:lang w:val="en-GB"/>
          <w14:ligatures w14:val="standardContextual"/>
        </w:rPr>
        <w:footnoteReference w:id="10"/>
      </w:r>
      <w:r w:rsidR="00192D20" w:rsidRPr="00CF2F6C">
        <w:rPr>
          <w:rFonts w:asciiTheme="majorBidi" w:eastAsiaTheme="minorHAnsi" w:hAnsiTheme="majorBidi" w:cstheme="majorBidi"/>
          <w:lang w:val="en-GB"/>
          <w14:ligatures w14:val="standardContextual"/>
        </w:rPr>
        <w:t xml:space="preserve"> in which the Environment Assembly </w:t>
      </w:r>
      <w:r w:rsidR="00192D20" w:rsidRPr="00147CE1">
        <w:rPr>
          <w:rFonts w:asciiTheme="majorBidi" w:eastAsiaTheme="minorHAnsi" w:hAnsiTheme="majorBidi" w:cstheme="majorBidi"/>
          <w:snapToGrid w:val="0"/>
          <w:kern w:val="22"/>
          <w:lang w:val="en-GB"/>
        </w:rPr>
        <w:t xml:space="preserve">recognized that </w:t>
      </w:r>
      <w:r w:rsidR="00192D20" w:rsidRPr="00CF2F6C">
        <w:rPr>
          <w:rFonts w:asciiTheme="majorBidi" w:eastAsiaTheme="minorHAnsi" w:hAnsiTheme="majorBidi" w:cstheme="majorBidi"/>
          <w:lang w:val="en-GB"/>
          <w14:ligatures w14:val="standardContextual"/>
        </w:rPr>
        <w:t>nature-based solutions might contribute significantly to</w:t>
      </w:r>
      <w:r w:rsidR="00192D20" w:rsidRPr="00147CE1">
        <w:rPr>
          <w:rFonts w:asciiTheme="majorBidi" w:hAnsiTheme="majorBidi" w:cstheme="majorBidi"/>
          <w:snapToGrid w:val="0"/>
          <w:kern w:val="22"/>
          <w:lang w:val="en-GB"/>
        </w:rPr>
        <w:t xml:space="preserve"> </w:t>
      </w:r>
      <w:r w:rsidR="00192D20" w:rsidRPr="00147CE1">
        <w:rPr>
          <w:rFonts w:asciiTheme="majorBidi" w:eastAsiaTheme="minorHAnsi" w:hAnsiTheme="majorBidi" w:cstheme="majorBidi"/>
          <w:snapToGrid w:val="0"/>
          <w:kern w:val="22"/>
          <w:lang w:val="en-GB"/>
        </w:rPr>
        <w:t>climate action,</w:t>
      </w:r>
      <w:r w:rsidR="00192D20" w:rsidRPr="00CF2F6C">
        <w:rPr>
          <w:rFonts w:asciiTheme="majorBidi" w:eastAsiaTheme="minorHAnsi" w:hAnsiTheme="majorBidi" w:cstheme="majorBidi"/>
          <w:lang w:val="en-GB"/>
          <w14:ligatures w14:val="standardContextual"/>
        </w:rPr>
        <w:t xml:space="preserve"> while recognizing the need for analysis of their effects,</w:t>
      </w:r>
      <w:r w:rsidR="00192D20" w:rsidRPr="00147CE1">
        <w:rPr>
          <w:rFonts w:asciiTheme="majorBidi" w:hAnsiTheme="majorBidi" w:cstheme="majorBidi"/>
          <w:snapToGrid w:val="0"/>
          <w:kern w:val="22"/>
          <w:lang w:val="en-GB"/>
        </w:rPr>
        <w:t xml:space="preserve"> </w:t>
      </w:r>
      <w:r w:rsidR="00192D20" w:rsidRPr="00147CE1">
        <w:rPr>
          <w:rFonts w:asciiTheme="majorBidi" w:eastAsiaTheme="minorHAnsi" w:hAnsiTheme="majorBidi" w:cstheme="majorBidi"/>
          <w:snapToGrid w:val="0"/>
          <w:kern w:val="22"/>
          <w:lang w:val="en-GB"/>
        </w:rPr>
        <w:t>including in the long term, and acknowledging that they did not replace the</w:t>
      </w:r>
      <w:r w:rsidR="00192D20" w:rsidRPr="00147CE1">
        <w:rPr>
          <w:rFonts w:asciiTheme="majorBidi" w:hAnsiTheme="majorBidi" w:cstheme="majorBidi"/>
          <w:snapToGrid w:val="0"/>
          <w:kern w:val="22"/>
          <w:lang w:val="en-GB"/>
        </w:rPr>
        <w:t xml:space="preserve"> </w:t>
      </w:r>
      <w:r w:rsidR="00192D20" w:rsidRPr="00147CE1">
        <w:rPr>
          <w:rFonts w:asciiTheme="majorBidi" w:eastAsiaTheme="minorHAnsi" w:hAnsiTheme="majorBidi" w:cstheme="majorBidi"/>
          <w:snapToGrid w:val="0"/>
          <w:kern w:val="22"/>
          <w:lang w:val="en-GB"/>
        </w:rPr>
        <w:t>need for rapid, deep and sustained reductions in greenhouse gas</w:t>
      </w:r>
      <w:r w:rsidR="00192D20" w:rsidRPr="00147CE1">
        <w:rPr>
          <w:rFonts w:asciiTheme="majorBidi" w:hAnsiTheme="majorBidi" w:cstheme="majorBidi"/>
          <w:snapToGrid w:val="0"/>
          <w:kern w:val="22"/>
          <w:lang w:val="en-GB"/>
        </w:rPr>
        <w:t xml:space="preserve"> </w:t>
      </w:r>
      <w:r w:rsidR="00192D20" w:rsidRPr="00147CE1">
        <w:rPr>
          <w:rFonts w:asciiTheme="majorBidi" w:eastAsiaTheme="minorHAnsi" w:hAnsiTheme="majorBidi" w:cstheme="majorBidi"/>
          <w:snapToGrid w:val="0"/>
          <w:kern w:val="22"/>
          <w:lang w:val="en-GB"/>
        </w:rPr>
        <w:t>emissions, but</w:t>
      </w:r>
      <w:r w:rsidR="00192D20" w:rsidRPr="00CF2F6C">
        <w:rPr>
          <w:rFonts w:asciiTheme="majorBidi" w:eastAsiaTheme="minorHAnsi" w:hAnsiTheme="majorBidi" w:cstheme="majorBidi"/>
          <w:lang w:val="en-GB"/>
          <w14:ligatures w14:val="standardContextual"/>
        </w:rPr>
        <w:t xml:space="preserve"> could improve action for adaptation and resilience to and</w:t>
      </w:r>
      <w:r w:rsidR="00192D20" w:rsidRPr="00147CE1">
        <w:rPr>
          <w:rFonts w:asciiTheme="majorBidi" w:hAnsiTheme="majorBidi" w:cstheme="majorBidi"/>
          <w:snapToGrid w:val="0"/>
          <w:kern w:val="22"/>
          <w:lang w:val="en-GB"/>
        </w:rPr>
        <w:t xml:space="preserve"> </w:t>
      </w:r>
      <w:r w:rsidR="00192D20">
        <w:rPr>
          <w:rFonts w:asciiTheme="majorBidi" w:hAnsiTheme="majorBidi" w:cstheme="majorBidi"/>
          <w:snapToGrid w:val="0"/>
          <w:kern w:val="22"/>
          <w:lang w:val="en-GB"/>
        </w:rPr>
        <w:t xml:space="preserve">the </w:t>
      </w:r>
      <w:r w:rsidR="00192D20" w:rsidRPr="00147CE1">
        <w:rPr>
          <w:rFonts w:asciiTheme="majorBidi" w:eastAsiaTheme="minorHAnsi" w:hAnsiTheme="majorBidi" w:cstheme="majorBidi"/>
          <w:snapToGrid w:val="0"/>
          <w:kern w:val="22"/>
          <w:lang w:val="en-GB"/>
        </w:rPr>
        <w:t>mitigation of climate change and its impact</w:t>
      </w:r>
      <w:ins w:id="51" w:author="USER" w:date="2024-10-23T17:52:00Z">
        <w:r w:rsidR="00B4527E">
          <w:rPr>
            <w:rFonts w:asciiTheme="majorBidi" w:eastAsiaTheme="minorHAnsi" w:hAnsiTheme="majorBidi" w:cstheme="majorBidi"/>
            <w:snapToGrid w:val="0"/>
            <w:kern w:val="22"/>
            <w:lang w:val="en-GB"/>
          </w:rPr>
          <w:t>[</w:t>
        </w:r>
      </w:ins>
      <w:ins w:id="52" w:author="USER" w:date="2024-10-23T17:44:00Z">
        <w:r w:rsidR="007039B8">
          <w:rPr>
            <w:rStyle w:val="FootnoteReference"/>
            <w:rFonts w:asciiTheme="majorBidi" w:eastAsiaTheme="minorHAnsi" w:hAnsiTheme="majorBidi" w:cstheme="majorBidi"/>
            <w:snapToGrid w:val="0"/>
            <w:kern w:val="22"/>
            <w:lang w:val="en-GB"/>
          </w:rPr>
          <w:footnoteReference w:id="11"/>
        </w:r>
      </w:ins>
      <w:ins w:id="55" w:author="USER" w:date="2024-10-23T17:52:00Z">
        <w:r w:rsidR="00B4527E">
          <w:rPr>
            <w:rFonts w:asciiTheme="majorBidi" w:eastAsiaTheme="minorHAnsi" w:hAnsiTheme="majorBidi" w:cstheme="majorBidi"/>
            <w:snapToGrid w:val="0"/>
            <w:kern w:val="22"/>
            <w:lang w:val="en-GB"/>
          </w:rPr>
          <w:t>]</w:t>
        </w:r>
      </w:ins>
      <w:r w:rsidR="00192D20" w:rsidRPr="00CF2F6C">
        <w:rPr>
          <w:rFonts w:asciiTheme="majorBidi" w:eastAsiaTheme="minorHAnsi" w:hAnsiTheme="majorBidi" w:cstheme="majorBidi"/>
          <w:lang w:val="en-GB"/>
          <w14:ligatures w14:val="standardContextual"/>
        </w:rPr>
        <w:t>,</w:t>
      </w:r>
    </w:p>
    <w:p w14:paraId="7729AEDF" w14:textId="11C4E664" w:rsidR="00192D20" w:rsidRPr="00147CE1" w:rsidRDefault="007A29FB" w:rsidP="00192D20">
      <w:pPr>
        <w:suppressLineNumbers/>
        <w:suppressAutoHyphens/>
        <w:kinsoku w:val="0"/>
        <w:overflowPunct w:val="0"/>
        <w:autoSpaceDE w:val="0"/>
        <w:autoSpaceDN w:val="0"/>
        <w:adjustRightInd w:val="0"/>
        <w:snapToGrid w:val="0"/>
        <w:spacing w:before="120" w:after="120"/>
        <w:ind w:left="567" w:firstLine="567"/>
        <w:rPr>
          <w:rFonts w:asciiTheme="majorBidi" w:hAnsiTheme="majorBidi" w:cstheme="majorBidi"/>
          <w:snapToGrid w:val="0"/>
          <w:kern w:val="22"/>
        </w:rPr>
      </w:pPr>
      <w:ins w:id="56" w:author="Tristan Tyrrell" w:date="2024-10-23T21:39:00Z" w16du:dateUtc="2024-10-24T01:39:00Z">
        <w:r w:rsidRPr="004D7134">
          <w:rPr>
            <w:rFonts w:asciiTheme="majorBidi" w:hAnsiTheme="majorBidi" w:cstheme="majorBidi"/>
            <w:snapToGrid w:val="0"/>
            <w:kern w:val="22"/>
          </w:rPr>
          <w:t>{PP7}</w:t>
        </w:r>
        <w:r>
          <w:rPr>
            <w:rFonts w:asciiTheme="majorBidi" w:hAnsiTheme="majorBidi" w:cstheme="majorBidi"/>
            <w:i/>
            <w:iCs/>
            <w:snapToGrid w:val="0"/>
            <w:kern w:val="22"/>
          </w:rPr>
          <w:t xml:space="preserve"> </w:t>
        </w:r>
      </w:ins>
      <w:r w:rsidR="00192D20" w:rsidRPr="00147CE1">
        <w:rPr>
          <w:rFonts w:asciiTheme="majorBidi" w:hAnsiTheme="majorBidi" w:cstheme="majorBidi"/>
          <w:i/>
          <w:iCs/>
          <w:snapToGrid w:val="0"/>
          <w:kern w:val="22"/>
        </w:rPr>
        <w:t xml:space="preserve">Emphasizing </w:t>
      </w:r>
      <w:r w:rsidR="00192D20" w:rsidRPr="00147CE1">
        <w:rPr>
          <w:rFonts w:asciiTheme="majorBidi" w:hAnsiTheme="majorBidi" w:cstheme="majorBidi"/>
          <w:snapToGrid w:val="0"/>
          <w:kern w:val="22"/>
        </w:rPr>
        <w:t xml:space="preserve">that biodiversity </w:t>
      </w:r>
      <w:ins w:id="57" w:author="USER" w:date="2024-10-23T18:00:00Z">
        <w:r w:rsidR="00834249">
          <w:rPr>
            <w:rFonts w:asciiTheme="majorBidi" w:hAnsiTheme="majorBidi" w:cstheme="majorBidi"/>
            <w:snapToGrid w:val="0"/>
            <w:kern w:val="22"/>
          </w:rPr>
          <w:t xml:space="preserve">and ecosystem integrity </w:t>
        </w:r>
      </w:ins>
      <w:ins w:id="58" w:author="USER" w:date="2024-10-23T18:26:00Z">
        <w:r w:rsidR="00CE58A1">
          <w:rPr>
            <w:rFonts w:asciiTheme="majorBidi" w:hAnsiTheme="majorBidi" w:cstheme="majorBidi"/>
            <w:snapToGrid w:val="0"/>
            <w:kern w:val="22"/>
          </w:rPr>
          <w:t>[</w:t>
        </w:r>
      </w:ins>
      <w:r w:rsidR="00192D20" w:rsidRPr="00147CE1">
        <w:rPr>
          <w:rFonts w:asciiTheme="majorBidi" w:hAnsiTheme="majorBidi" w:cstheme="majorBidi"/>
          <w:snapToGrid w:val="0"/>
          <w:kern w:val="22"/>
        </w:rPr>
        <w:t>plays a critical role in combating climate change</w:t>
      </w:r>
      <w:ins w:id="59" w:author="USER" w:date="2024-10-23T18:26:00Z">
        <w:r w:rsidR="00CE58A1">
          <w:rPr>
            <w:rFonts w:asciiTheme="majorBidi" w:hAnsiTheme="majorBidi" w:cstheme="majorBidi"/>
            <w:snapToGrid w:val="0"/>
            <w:kern w:val="22"/>
          </w:rPr>
          <w:t>]</w:t>
        </w:r>
      </w:ins>
      <w:r w:rsidR="00192D20" w:rsidRPr="00147CE1">
        <w:rPr>
          <w:rFonts w:asciiTheme="majorBidi" w:hAnsiTheme="majorBidi" w:cstheme="majorBidi"/>
          <w:snapToGrid w:val="0"/>
          <w:kern w:val="22"/>
        </w:rPr>
        <w:t xml:space="preserve"> and that conserving and restoring ecosystems</w:t>
      </w:r>
      <w:ins w:id="60" w:author="USER" w:date="2024-10-23T18:24:00Z">
        <w:r w:rsidR="00AC59E3">
          <w:rPr>
            <w:rFonts w:asciiTheme="majorBidi" w:hAnsiTheme="majorBidi" w:cstheme="majorBidi"/>
            <w:snapToGrid w:val="0"/>
            <w:kern w:val="22"/>
          </w:rPr>
          <w:t>, inclusive of animal populations,</w:t>
        </w:r>
      </w:ins>
      <w:r w:rsidR="00192D20" w:rsidRPr="00147CE1">
        <w:rPr>
          <w:rFonts w:asciiTheme="majorBidi" w:hAnsiTheme="majorBidi" w:cstheme="majorBidi"/>
          <w:snapToGrid w:val="0"/>
          <w:kern w:val="22"/>
        </w:rPr>
        <w:t xml:space="preserve"> are feasible</w:t>
      </w:r>
      <w:del w:id="61" w:author="USER" w:date="2024-10-23T18:24:00Z">
        <w:r w:rsidR="00192D20" w:rsidRPr="00147CE1" w:rsidDel="00AC59E3">
          <w:rPr>
            <w:rFonts w:asciiTheme="majorBidi" w:hAnsiTheme="majorBidi" w:cstheme="majorBidi"/>
            <w:snapToGrid w:val="0"/>
            <w:kern w:val="22"/>
          </w:rPr>
          <w:delText>,</w:delText>
        </w:r>
      </w:del>
      <w:ins w:id="62" w:author="USER" w:date="2024-10-23T18:00:00Z">
        <w:r w:rsidR="00834249">
          <w:rPr>
            <w:rFonts w:asciiTheme="majorBidi" w:hAnsiTheme="majorBidi" w:cstheme="majorBidi"/>
            <w:snapToGrid w:val="0"/>
            <w:kern w:val="22"/>
          </w:rPr>
          <w:t xml:space="preserve"> and</w:t>
        </w:r>
      </w:ins>
      <w:r w:rsidR="00192D20" w:rsidRPr="00147CE1">
        <w:rPr>
          <w:rFonts w:asciiTheme="majorBidi" w:hAnsiTheme="majorBidi" w:cstheme="majorBidi"/>
          <w:snapToGrid w:val="0"/>
          <w:kern w:val="22"/>
        </w:rPr>
        <w:t xml:space="preserve"> effective </w:t>
      </w:r>
      <w:del w:id="63" w:author="USER" w:date="2024-10-23T18:00:00Z">
        <w:r w:rsidR="00192D20" w:rsidRPr="00147CE1" w:rsidDel="00834249">
          <w:rPr>
            <w:rFonts w:asciiTheme="majorBidi" w:hAnsiTheme="majorBidi" w:cstheme="majorBidi"/>
            <w:snapToGrid w:val="0"/>
            <w:kern w:val="22"/>
          </w:rPr>
          <w:delText xml:space="preserve">and low-cost </w:delText>
        </w:r>
      </w:del>
      <w:r w:rsidR="00192D20" w:rsidRPr="00147CE1">
        <w:rPr>
          <w:rFonts w:asciiTheme="majorBidi" w:hAnsiTheme="majorBidi" w:cstheme="majorBidi"/>
          <w:snapToGrid w:val="0"/>
          <w:kern w:val="22"/>
        </w:rPr>
        <w:t>options for effective mitigation</w:t>
      </w:r>
      <w:ins w:id="64" w:author="USER" w:date="2024-10-23T17:51:00Z">
        <w:r w:rsidR="00B4527E">
          <w:rPr>
            <w:rFonts w:asciiTheme="majorBidi" w:hAnsiTheme="majorBidi" w:cstheme="majorBidi"/>
            <w:snapToGrid w:val="0"/>
            <w:kern w:val="22"/>
          </w:rPr>
          <w:t>,</w:t>
        </w:r>
      </w:ins>
      <w:del w:id="65" w:author="USER" w:date="2024-10-23T17:51:00Z">
        <w:r w:rsidR="00192D20" w:rsidRPr="00147CE1" w:rsidDel="00B4527E">
          <w:rPr>
            <w:rFonts w:asciiTheme="majorBidi" w:hAnsiTheme="majorBidi" w:cstheme="majorBidi"/>
            <w:snapToGrid w:val="0"/>
            <w:kern w:val="22"/>
          </w:rPr>
          <w:delText xml:space="preserve"> and</w:delText>
        </w:r>
      </w:del>
      <w:r w:rsidR="00192D20" w:rsidRPr="00147CE1">
        <w:rPr>
          <w:rFonts w:asciiTheme="majorBidi" w:hAnsiTheme="majorBidi" w:cstheme="majorBidi"/>
          <w:snapToGrid w:val="0"/>
          <w:kern w:val="22"/>
        </w:rPr>
        <w:t xml:space="preserve"> adaptation</w:t>
      </w:r>
      <w:ins w:id="66" w:author="USER" w:date="2024-10-23T17:50:00Z">
        <w:r w:rsidR="00B4527E">
          <w:rPr>
            <w:rFonts w:asciiTheme="majorBidi" w:hAnsiTheme="majorBidi" w:cstheme="majorBidi"/>
            <w:snapToGrid w:val="0"/>
            <w:kern w:val="22"/>
          </w:rPr>
          <w:t xml:space="preserve"> and disaster risk r</w:t>
        </w:r>
      </w:ins>
      <w:ins w:id="67" w:author="USER" w:date="2024-10-23T17:51:00Z">
        <w:r w:rsidR="00B4527E">
          <w:rPr>
            <w:rFonts w:asciiTheme="majorBidi" w:hAnsiTheme="majorBidi" w:cstheme="majorBidi"/>
            <w:snapToGrid w:val="0"/>
            <w:kern w:val="22"/>
          </w:rPr>
          <w:t>eduction</w:t>
        </w:r>
      </w:ins>
      <w:r w:rsidR="00192D20" w:rsidRPr="00147CE1">
        <w:rPr>
          <w:rFonts w:asciiTheme="majorBidi" w:hAnsiTheme="majorBidi" w:cstheme="majorBidi"/>
          <w:snapToGrid w:val="0"/>
          <w:kern w:val="22"/>
        </w:rPr>
        <w:t>,</w:t>
      </w:r>
      <w:ins w:id="68" w:author="USER" w:date="2024-10-23T18:01:00Z">
        <w:r w:rsidR="00834249">
          <w:rPr>
            <w:rFonts w:asciiTheme="majorBidi" w:hAnsiTheme="majorBidi" w:cstheme="majorBidi"/>
            <w:snapToGrid w:val="0"/>
            <w:kern w:val="22"/>
          </w:rPr>
          <w:t xml:space="preserve"> actions towards halting the climate crisis, particularly when Indigenous Peoples and local communities knowledge, governance and stewardship practices are integrated,</w:t>
        </w:r>
      </w:ins>
    </w:p>
    <w:p w14:paraId="1526A244" w14:textId="12F589A6" w:rsidR="00192D20" w:rsidRDefault="007A29FB" w:rsidP="00192D20">
      <w:pPr>
        <w:pStyle w:val="Para1"/>
        <w:numPr>
          <w:ilvl w:val="0"/>
          <w:numId w:val="0"/>
        </w:numPr>
        <w:suppressLineNumbers/>
        <w:tabs>
          <w:tab w:val="clear" w:pos="1134"/>
        </w:tabs>
        <w:suppressAutoHyphens/>
        <w:kinsoku w:val="0"/>
        <w:overflowPunct w:val="0"/>
        <w:autoSpaceDE w:val="0"/>
        <w:autoSpaceDN w:val="0"/>
        <w:adjustRightInd w:val="0"/>
        <w:snapToGrid w:val="0"/>
        <w:ind w:left="567" w:firstLine="567"/>
        <w:rPr>
          <w:ins w:id="69" w:author="Tristan Tyrrell" w:date="2024-10-23T21:39:00Z" w16du:dateUtc="2024-10-24T01:39:00Z"/>
          <w:snapToGrid w:val="0"/>
          <w:kern w:val="22"/>
          <w:lang w:val="en-GB"/>
        </w:rPr>
      </w:pPr>
      <w:ins w:id="70" w:author="Tristan Tyrrell" w:date="2024-10-23T21:39:00Z" w16du:dateUtc="2024-10-24T01:39:00Z">
        <w:r w:rsidRPr="004D7134">
          <w:rPr>
            <w:iCs/>
            <w:snapToGrid w:val="0"/>
            <w:kern w:val="22"/>
            <w:lang w:val="en-GB"/>
          </w:rPr>
          <w:t>{PP8}</w:t>
        </w:r>
        <w:r>
          <w:rPr>
            <w:i/>
            <w:snapToGrid w:val="0"/>
            <w:kern w:val="22"/>
            <w:lang w:val="en-GB"/>
          </w:rPr>
          <w:t xml:space="preserve"> </w:t>
        </w:r>
      </w:ins>
      <w:r w:rsidR="00192D20" w:rsidRPr="00147CE1">
        <w:rPr>
          <w:i/>
          <w:snapToGrid w:val="0"/>
          <w:kern w:val="22"/>
          <w:lang w:val="en-GB"/>
        </w:rPr>
        <w:t>Deeply concerned</w:t>
      </w:r>
      <w:r w:rsidR="00192D20" w:rsidRPr="00147CE1">
        <w:rPr>
          <w:snapToGrid w:val="0"/>
          <w:kern w:val="22"/>
          <w:lang w:val="en-GB"/>
        </w:rPr>
        <w:t xml:space="preserve"> that the rapidly increasing impacts of climate change, which exacerbates biodiversity loss and weakens the delivery of crucial ecosystem functions and services, amplif</w:t>
      </w:r>
      <w:r w:rsidR="00192D20">
        <w:rPr>
          <w:snapToGrid w:val="0"/>
          <w:kern w:val="22"/>
          <w:lang w:val="en-GB"/>
        </w:rPr>
        <w:t>y</w:t>
      </w:r>
      <w:r w:rsidR="00192D20" w:rsidRPr="00147CE1">
        <w:rPr>
          <w:snapToGrid w:val="0"/>
          <w:kern w:val="22"/>
          <w:lang w:val="en-GB"/>
        </w:rPr>
        <w:t xml:space="preserve"> existing threats to species and can push vulnerable populations beyond their tipping points, increasing the risk of extinction</w:t>
      </w:r>
      <w:r w:rsidR="00192D20">
        <w:rPr>
          <w:snapToGrid w:val="0"/>
          <w:kern w:val="22"/>
          <w:lang w:val="en-GB"/>
        </w:rPr>
        <w:t xml:space="preserve"> of such species</w:t>
      </w:r>
      <w:r w:rsidR="00192D20" w:rsidRPr="00147CE1">
        <w:rPr>
          <w:snapToGrid w:val="0"/>
          <w:kern w:val="22"/>
          <w:lang w:val="en-GB"/>
        </w:rPr>
        <w:t>,</w:t>
      </w:r>
    </w:p>
    <w:p w14:paraId="7BDF9050" w14:textId="65996392" w:rsidR="0047685B" w:rsidRPr="00147CE1" w:rsidRDefault="003B7374" w:rsidP="0047685B">
      <w:pPr>
        <w:pStyle w:val="Para1"/>
        <w:numPr>
          <w:ilvl w:val="0"/>
          <w:numId w:val="0"/>
        </w:numPr>
        <w:suppressLineNumbers/>
        <w:tabs>
          <w:tab w:val="clear" w:pos="1134"/>
        </w:tabs>
        <w:suppressAutoHyphens/>
        <w:kinsoku w:val="0"/>
        <w:overflowPunct w:val="0"/>
        <w:autoSpaceDE w:val="0"/>
        <w:autoSpaceDN w:val="0"/>
        <w:adjustRightInd w:val="0"/>
        <w:snapToGrid w:val="0"/>
        <w:ind w:left="567" w:firstLine="567"/>
        <w:rPr>
          <w:snapToGrid w:val="0"/>
          <w:kern w:val="22"/>
          <w:lang w:val="en-GB"/>
        </w:rPr>
      </w:pPr>
      <w:ins w:id="71" w:author="Tristan Tyrrell" w:date="2024-10-23T21:44:00Z" w16du:dateUtc="2024-10-24T01:44:00Z">
        <w:r>
          <w:rPr>
            <w:rFonts w:asciiTheme="majorBidi" w:hAnsiTheme="majorBidi" w:cstheme="majorBidi"/>
          </w:rPr>
          <w:t>[</w:t>
        </w:r>
      </w:ins>
      <w:ins w:id="72" w:author="Tristan Tyrrell" w:date="2024-10-23T21:39:00Z" w16du:dateUtc="2024-10-24T01:39:00Z">
        <w:r w:rsidR="0047685B" w:rsidRPr="0038477C">
          <w:rPr>
            <w:rFonts w:asciiTheme="majorBidi" w:hAnsiTheme="majorBidi" w:cstheme="majorBidi"/>
          </w:rPr>
          <w:t>{PP8.bis}</w:t>
        </w:r>
        <w:r w:rsidR="0047685B">
          <w:rPr>
            <w:rFonts w:asciiTheme="majorBidi" w:hAnsiTheme="majorBidi" w:cstheme="majorBidi"/>
            <w:i/>
            <w:iCs/>
          </w:rPr>
          <w:t xml:space="preserve"> </w:t>
        </w:r>
        <w:r w:rsidR="0047685B" w:rsidRPr="00150E6C">
          <w:rPr>
            <w:rFonts w:asciiTheme="majorBidi" w:hAnsiTheme="majorBidi" w:cstheme="majorBidi"/>
            <w:i/>
            <w:iCs/>
          </w:rPr>
          <w:t>Recognising</w:t>
        </w:r>
        <w:r w:rsidR="0047685B" w:rsidRPr="00150E6C">
          <w:rPr>
            <w:rFonts w:asciiTheme="majorBidi" w:hAnsiTheme="majorBidi" w:cstheme="majorBidi"/>
          </w:rPr>
          <w:t xml:space="preserve"> the essential functional role of biodiversity in underpinning the integrity of ecosystems and ecosystem services, and that protecting and restoring ecological integrity contributes to addressing both climate change and biodiversity loss.</w:t>
        </w:r>
        <w:r w:rsidR="0047685B">
          <w:rPr>
            <w:rFonts w:asciiTheme="majorBidi" w:hAnsiTheme="majorBidi" w:cstheme="majorBidi" w:hint="eastAsia"/>
          </w:rPr>
          <w:t xml:space="preserve"> {</w:t>
        </w:r>
        <w:r w:rsidR="0047685B" w:rsidRPr="00150E6C">
          <w:rPr>
            <w:rFonts w:asciiTheme="majorBidi" w:hAnsiTheme="majorBidi" w:cstheme="majorBidi"/>
            <w:b/>
            <w:bCs/>
          </w:rPr>
          <w:t>New Zealand</w:t>
        </w:r>
        <w:r w:rsidR="0047685B">
          <w:rPr>
            <w:rFonts w:asciiTheme="majorBidi" w:hAnsiTheme="majorBidi" w:cstheme="majorBidi" w:hint="eastAsia"/>
          </w:rPr>
          <w:t>}</w:t>
        </w:r>
      </w:ins>
      <w:ins w:id="73" w:author="Tristan Tyrrell" w:date="2024-10-23T21:44:00Z" w16du:dateUtc="2024-10-24T01:44:00Z">
        <w:r>
          <w:rPr>
            <w:rFonts w:asciiTheme="majorBidi" w:hAnsiTheme="majorBidi" w:cstheme="majorBidi"/>
          </w:rPr>
          <w:t>]</w:t>
        </w:r>
      </w:ins>
    </w:p>
    <w:p w14:paraId="062BCAEC" w14:textId="4B9D803B" w:rsidR="00192D20" w:rsidRPr="00CF2F6C" w:rsidRDefault="0047685B" w:rsidP="00192D20">
      <w:pPr>
        <w:pStyle w:val="Para1"/>
        <w:numPr>
          <w:ilvl w:val="0"/>
          <w:numId w:val="0"/>
        </w:numPr>
        <w:suppressLineNumbers/>
        <w:tabs>
          <w:tab w:val="clear" w:pos="1134"/>
        </w:tabs>
        <w:suppressAutoHyphens/>
        <w:kinsoku w:val="0"/>
        <w:overflowPunct w:val="0"/>
        <w:autoSpaceDE w:val="0"/>
        <w:autoSpaceDN w:val="0"/>
        <w:adjustRightInd w:val="0"/>
        <w:snapToGrid w:val="0"/>
        <w:ind w:left="567" w:firstLine="567"/>
        <w:rPr>
          <w:rFonts w:asciiTheme="majorBidi" w:eastAsiaTheme="minorHAnsi" w:hAnsiTheme="majorBidi" w:cstheme="majorBidi"/>
          <w:lang w:val="en-GB"/>
          <w14:ligatures w14:val="standardContextual"/>
        </w:rPr>
      </w:pPr>
      <w:ins w:id="74" w:author="Tristan Tyrrell" w:date="2024-10-23T21:40:00Z" w16du:dateUtc="2024-10-24T01:40:00Z">
        <w:r w:rsidRPr="0038477C">
          <w:rPr>
            <w:rFonts w:asciiTheme="majorBidi" w:eastAsiaTheme="minorHAnsi" w:hAnsiTheme="majorBidi" w:cstheme="majorBidi"/>
            <w:snapToGrid w:val="0"/>
            <w:kern w:val="22"/>
            <w:lang w:val="en-GB"/>
          </w:rPr>
          <w:t>{PP9}</w:t>
        </w:r>
        <w:r>
          <w:rPr>
            <w:rFonts w:asciiTheme="majorBidi" w:eastAsiaTheme="minorHAnsi" w:hAnsiTheme="majorBidi" w:cstheme="majorBidi"/>
            <w:i/>
            <w:iCs/>
            <w:snapToGrid w:val="0"/>
            <w:kern w:val="22"/>
            <w:lang w:val="en-GB"/>
          </w:rPr>
          <w:t xml:space="preserve"> </w:t>
        </w:r>
      </w:ins>
      <w:r w:rsidR="00192D20" w:rsidRPr="00147CE1">
        <w:rPr>
          <w:rFonts w:asciiTheme="majorBidi" w:eastAsiaTheme="minorHAnsi" w:hAnsiTheme="majorBidi" w:cstheme="majorBidi"/>
          <w:i/>
          <w:iCs/>
          <w:snapToGrid w:val="0"/>
          <w:kern w:val="22"/>
          <w:lang w:val="en-GB"/>
        </w:rPr>
        <w:t>Emphasizing</w:t>
      </w:r>
      <w:r w:rsidR="00192D20" w:rsidRPr="00147CE1">
        <w:rPr>
          <w:rFonts w:asciiTheme="majorBidi" w:eastAsiaTheme="minorHAnsi" w:hAnsiTheme="majorBidi" w:cstheme="majorBidi"/>
          <w:snapToGrid w:val="0"/>
          <w:kern w:val="22"/>
          <w:lang w:val="en-GB"/>
        </w:rPr>
        <w:t xml:space="preserve"> </w:t>
      </w:r>
      <w:r w:rsidR="00192D20" w:rsidRPr="00CF2F6C">
        <w:rPr>
          <w:rFonts w:asciiTheme="majorBidi" w:eastAsiaTheme="minorHAnsi" w:hAnsiTheme="majorBidi" w:cstheme="majorBidi"/>
          <w:lang w:val="en-GB"/>
          <w14:ligatures w14:val="standardContextual"/>
        </w:rPr>
        <w:t>that maintaining ecological corridors and promoting</w:t>
      </w:r>
      <w:r w:rsidR="00192D20" w:rsidRPr="00147CE1">
        <w:rPr>
          <w:rFonts w:asciiTheme="majorBidi" w:hAnsiTheme="majorBidi" w:cstheme="majorBidi"/>
          <w:snapToGrid w:val="0"/>
          <w:kern w:val="22"/>
          <w:lang w:val="en-GB"/>
        </w:rPr>
        <w:t xml:space="preserve"> </w:t>
      </w:r>
      <w:r w:rsidR="00192D20" w:rsidRPr="00147CE1">
        <w:rPr>
          <w:rFonts w:asciiTheme="majorBidi" w:eastAsiaTheme="minorHAnsi" w:hAnsiTheme="majorBidi" w:cstheme="majorBidi"/>
          <w:snapToGrid w:val="0"/>
          <w:kern w:val="22"/>
          <w:lang w:val="en-GB"/>
        </w:rPr>
        <w:t>landscape connectivity are crucial for enabling species</w:t>
      </w:r>
      <w:r w:rsidR="00192D20" w:rsidRPr="00CF2F6C">
        <w:rPr>
          <w:rFonts w:asciiTheme="majorBidi" w:eastAsiaTheme="minorHAnsi" w:hAnsiTheme="majorBidi" w:cstheme="majorBidi"/>
          <w:lang w:val="en-GB"/>
          <w14:ligatures w14:val="standardContextual"/>
        </w:rPr>
        <w:t xml:space="preserve"> to migrate and</w:t>
      </w:r>
      <w:r w:rsidR="00192D20" w:rsidRPr="00147CE1">
        <w:rPr>
          <w:rFonts w:asciiTheme="majorBidi" w:hAnsiTheme="majorBidi" w:cstheme="majorBidi"/>
          <w:snapToGrid w:val="0"/>
          <w:kern w:val="22"/>
          <w:lang w:val="en-GB"/>
        </w:rPr>
        <w:t xml:space="preserve"> </w:t>
      </w:r>
      <w:r w:rsidR="00192D20" w:rsidRPr="00147CE1">
        <w:rPr>
          <w:rFonts w:asciiTheme="majorBidi" w:eastAsiaTheme="minorHAnsi" w:hAnsiTheme="majorBidi" w:cstheme="majorBidi"/>
          <w:snapToGrid w:val="0"/>
          <w:kern w:val="22"/>
          <w:lang w:val="en-GB"/>
        </w:rPr>
        <w:t>adapt to new conditions, which is particularly urgent in</w:t>
      </w:r>
      <w:r w:rsidR="00192D20" w:rsidRPr="00CF2F6C">
        <w:rPr>
          <w:rFonts w:asciiTheme="majorBidi" w:eastAsiaTheme="minorHAnsi" w:hAnsiTheme="majorBidi" w:cstheme="majorBidi"/>
          <w:lang w:val="en-GB"/>
          <w14:ligatures w14:val="standardContextual"/>
        </w:rPr>
        <w:t xml:space="preserve"> the context of</w:t>
      </w:r>
      <w:r w:rsidR="00192D20" w:rsidRPr="00147CE1">
        <w:rPr>
          <w:rFonts w:asciiTheme="majorBidi" w:hAnsiTheme="majorBidi" w:cstheme="majorBidi"/>
          <w:snapToGrid w:val="0"/>
          <w:kern w:val="22"/>
          <w:lang w:val="en-GB"/>
        </w:rPr>
        <w:t xml:space="preserve"> </w:t>
      </w:r>
      <w:r w:rsidR="00192D20" w:rsidRPr="00147CE1">
        <w:rPr>
          <w:rFonts w:asciiTheme="majorBidi" w:eastAsiaTheme="minorHAnsi" w:hAnsiTheme="majorBidi" w:cstheme="majorBidi"/>
          <w:snapToGrid w:val="0"/>
          <w:kern w:val="22"/>
          <w:lang w:val="en-GB"/>
        </w:rPr>
        <w:t>climate change and its impact on habitats</w:t>
      </w:r>
      <w:r w:rsidR="00192D20" w:rsidRPr="00147CE1">
        <w:rPr>
          <w:rFonts w:asciiTheme="majorBidi" w:hAnsiTheme="majorBidi" w:cstheme="majorBidi"/>
          <w:snapToGrid w:val="0"/>
          <w:kern w:val="22"/>
          <w:lang w:val="en-GB"/>
        </w:rPr>
        <w:t>,</w:t>
      </w:r>
    </w:p>
    <w:p w14:paraId="59146665" w14:textId="7284BADD" w:rsidR="00192D20" w:rsidRPr="00147CE1" w:rsidRDefault="0047685B" w:rsidP="00192D20">
      <w:pPr>
        <w:pStyle w:val="Para1"/>
        <w:numPr>
          <w:ilvl w:val="0"/>
          <w:numId w:val="0"/>
        </w:numPr>
        <w:suppressLineNumbers/>
        <w:tabs>
          <w:tab w:val="clear" w:pos="1134"/>
        </w:tabs>
        <w:suppressAutoHyphens/>
        <w:kinsoku w:val="0"/>
        <w:overflowPunct w:val="0"/>
        <w:autoSpaceDE w:val="0"/>
        <w:autoSpaceDN w:val="0"/>
        <w:adjustRightInd w:val="0"/>
        <w:snapToGrid w:val="0"/>
        <w:ind w:left="567" w:firstLine="567"/>
        <w:rPr>
          <w:rFonts w:asciiTheme="majorBidi" w:eastAsiaTheme="minorEastAsia" w:hAnsiTheme="majorBidi" w:cstheme="majorBidi"/>
          <w:snapToGrid w:val="0"/>
          <w:kern w:val="22"/>
          <w:lang w:val="en-GB"/>
        </w:rPr>
      </w:pPr>
      <w:ins w:id="75" w:author="Tristan Tyrrell" w:date="2024-10-23T21:40:00Z" w16du:dateUtc="2024-10-24T01:40:00Z">
        <w:r w:rsidRPr="0038477C">
          <w:rPr>
            <w:rFonts w:asciiTheme="majorBidi" w:eastAsiaTheme="minorEastAsia" w:hAnsiTheme="majorBidi" w:cstheme="majorBidi"/>
            <w:lang w:val="en-GB"/>
          </w:rPr>
          <w:t>{PP10}</w:t>
        </w:r>
        <w:r>
          <w:rPr>
            <w:rFonts w:asciiTheme="majorBidi" w:eastAsiaTheme="minorEastAsia" w:hAnsiTheme="majorBidi" w:cstheme="majorBidi"/>
            <w:i/>
            <w:iCs/>
            <w:lang w:val="en-GB"/>
          </w:rPr>
          <w:t xml:space="preserve"> </w:t>
        </w:r>
      </w:ins>
      <w:r w:rsidR="00192D20" w:rsidRPr="00147CE1">
        <w:rPr>
          <w:rFonts w:asciiTheme="majorBidi" w:eastAsiaTheme="minorEastAsia" w:hAnsiTheme="majorBidi" w:cstheme="majorBidi"/>
          <w:i/>
          <w:iCs/>
          <w:lang w:val="en-GB"/>
        </w:rPr>
        <w:t>Deeply concerned</w:t>
      </w:r>
      <w:r w:rsidR="00192D20" w:rsidRPr="00147CE1">
        <w:rPr>
          <w:rFonts w:asciiTheme="majorBidi" w:eastAsiaTheme="minorEastAsia" w:hAnsiTheme="majorBidi" w:cstheme="majorBidi"/>
          <w:lang w:val="en-GB"/>
        </w:rPr>
        <w:t xml:space="preserve"> </w:t>
      </w:r>
      <w:r w:rsidR="00192D20" w:rsidRPr="00CF2F6C">
        <w:rPr>
          <w:rFonts w:asciiTheme="majorBidi" w:eastAsiaTheme="minorEastAsia" w:hAnsiTheme="majorBidi" w:cstheme="majorBidi"/>
          <w:lang w:val="en-GB"/>
        </w:rPr>
        <w:t>that increased carbon dioxide emissions are</w:t>
      </w:r>
      <w:r w:rsidR="00192D20" w:rsidRPr="00147CE1">
        <w:rPr>
          <w:rFonts w:asciiTheme="majorBidi" w:hAnsiTheme="majorBidi" w:cstheme="majorBidi"/>
          <w:lang w:val="en-GB"/>
        </w:rPr>
        <w:t xml:space="preserve"> </w:t>
      </w:r>
      <w:r w:rsidR="00192D20" w:rsidRPr="00147CE1">
        <w:rPr>
          <w:rFonts w:asciiTheme="majorBidi" w:eastAsiaTheme="minorEastAsia" w:hAnsiTheme="majorBidi" w:cstheme="majorBidi"/>
          <w:lang w:val="en-GB"/>
        </w:rPr>
        <w:t>causing</w:t>
      </w:r>
      <w:r w:rsidR="00192D20" w:rsidRPr="00CF2F6C">
        <w:rPr>
          <w:rFonts w:asciiTheme="majorBidi" w:eastAsiaTheme="minorEastAsia" w:hAnsiTheme="majorBidi" w:cstheme="majorBidi"/>
          <w:lang w:val="en-GB"/>
        </w:rPr>
        <w:t xml:space="preserve"> the ocean to absorb more carbon dioxide, raising their temperature and leading</w:t>
      </w:r>
      <w:r w:rsidR="00192D20" w:rsidRPr="00147CE1">
        <w:rPr>
          <w:rFonts w:asciiTheme="majorBidi" w:hAnsiTheme="majorBidi" w:cstheme="majorBidi"/>
          <w:lang w:val="en-GB"/>
        </w:rPr>
        <w:t xml:space="preserve"> </w:t>
      </w:r>
      <w:r w:rsidR="00192D20" w:rsidRPr="00147CE1">
        <w:rPr>
          <w:rFonts w:asciiTheme="majorBidi" w:eastAsiaTheme="minorEastAsia" w:hAnsiTheme="majorBidi" w:cstheme="majorBidi"/>
          <w:lang w:val="en-GB"/>
        </w:rPr>
        <w:t>to ocean</w:t>
      </w:r>
      <w:r w:rsidR="00192D20" w:rsidRPr="00CF2F6C">
        <w:rPr>
          <w:rFonts w:asciiTheme="majorBidi" w:eastAsiaTheme="minorEastAsia" w:hAnsiTheme="majorBidi" w:cstheme="majorBidi"/>
          <w:lang w:val="en-GB"/>
        </w:rPr>
        <w:t xml:space="preserve"> acidification</w:t>
      </w:r>
      <w:ins w:id="76" w:author="USER" w:date="2024-10-23T17:41:00Z">
        <w:r w:rsidR="007039B8">
          <w:rPr>
            <w:rFonts w:asciiTheme="majorBidi" w:eastAsiaTheme="minorEastAsia" w:hAnsiTheme="majorBidi" w:cstheme="majorBidi"/>
            <w:lang w:val="en-GB"/>
          </w:rPr>
          <w:t>,</w:t>
        </w:r>
      </w:ins>
      <w:del w:id="77" w:author="USER" w:date="2024-10-23T17:41:00Z">
        <w:r w:rsidR="00192D20" w:rsidRPr="00CF2F6C" w:rsidDel="007039B8">
          <w:rPr>
            <w:rFonts w:asciiTheme="majorBidi" w:eastAsiaTheme="minorEastAsia" w:hAnsiTheme="majorBidi" w:cstheme="majorBidi"/>
            <w:lang w:val="en-GB"/>
          </w:rPr>
          <w:delText xml:space="preserve"> and</w:delText>
        </w:r>
      </w:del>
      <w:r w:rsidR="00192D20" w:rsidRPr="00CF2F6C">
        <w:rPr>
          <w:rFonts w:asciiTheme="majorBidi" w:eastAsiaTheme="minorEastAsia" w:hAnsiTheme="majorBidi" w:cstheme="majorBidi"/>
          <w:lang w:val="en-GB"/>
        </w:rPr>
        <w:t xml:space="preserve"> deoxygenation</w:t>
      </w:r>
      <w:ins w:id="78" w:author="USER" w:date="2024-10-23T17:41:00Z">
        <w:r w:rsidR="007039B8">
          <w:rPr>
            <w:rFonts w:asciiTheme="majorBidi" w:eastAsiaTheme="minorEastAsia" w:hAnsiTheme="majorBidi" w:cstheme="majorBidi"/>
            <w:lang w:val="en-GB"/>
          </w:rPr>
          <w:t xml:space="preserve"> and marine heatwaves</w:t>
        </w:r>
      </w:ins>
      <w:r w:rsidR="00192D20" w:rsidRPr="00CF2F6C">
        <w:rPr>
          <w:rFonts w:asciiTheme="majorBidi" w:eastAsiaTheme="minorEastAsia" w:hAnsiTheme="majorBidi" w:cstheme="majorBidi"/>
          <w:lang w:val="en-GB"/>
        </w:rPr>
        <w:t>, with severe consequences for</w:t>
      </w:r>
      <w:r w:rsidR="00192D20" w:rsidRPr="00147CE1">
        <w:rPr>
          <w:rFonts w:asciiTheme="majorBidi" w:hAnsiTheme="majorBidi" w:cstheme="majorBidi"/>
          <w:lang w:val="en-GB"/>
        </w:rPr>
        <w:t xml:space="preserve"> </w:t>
      </w:r>
      <w:r w:rsidR="00192D20" w:rsidRPr="00147CE1">
        <w:rPr>
          <w:rFonts w:asciiTheme="majorBidi" w:eastAsiaTheme="minorEastAsia" w:hAnsiTheme="majorBidi" w:cstheme="majorBidi"/>
          <w:lang w:val="en-GB"/>
        </w:rPr>
        <w:t>marine life, in particular coral reefs</w:t>
      </w:r>
      <w:ins w:id="79" w:author="USER" w:date="2024-10-23T17:51:00Z">
        <w:r w:rsidR="00B4527E">
          <w:rPr>
            <w:rFonts w:asciiTheme="majorBidi" w:eastAsiaTheme="minorEastAsia" w:hAnsiTheme="majorBidi" w:cstheme="majorBidi"/>
            <w:lang w:val="en-GB"/>
          </w:rPr>
          <w:t xml:space="preserve"> and other sensitive marine ecosystems and species</w:t>
        </w:r>
      </w:ins>
      <w:r w:rsidR="00192D20" w:rsidRPr="00147CE1">
        <w:rPr>
          <w:rFonts w:asciiTheme="majorBidi" w:eastAsiaTheme="minorEastAsia" w:hAnsiTheme="majorBidi" w:cstheme="majorBidi"/>
          <w:lang w:val="en-GB"/>
        </w:rPr>
        <w:t>,</w:t>
      </w:r>
    </w:p>
    <w:p w14:paraId="7EA92666" w14:textId="2BA0BD2E" w:rsidR="00192D20" w:rsidRPr="00147CE1" w:rsidRDefault="0047685B" w:rsidP="00192D20">
      <w:pPr>
        <w:ind w:left="567" w:firstLine="567"/>
        <w:textAlignment w:val="baseline"/>
        <w:rPr>
          <w:rFonts w:asciiTheme="majorBidi" w:eastAsiaTheme="minorHAnsi" w:hAnsiTheme="majorBidi" w:cstheme="majorBidi"/>
          <w:snapToGrid w:val="0"/>
          <w:kern w:val="22"/>
        </w:rPr>
      </w:pPr>
      <w:ins w:id="80" w:author="Tristan Tyrrell" w:date="2024-10-23T21:40:00Z" w16du:dateUtc="2024-10-24T01:40:00Z">
        <w:r w:rsidRPr="0038477C">
          <w:rPr>
            <w:rFonts w:asciiTheme="majorBidi" w:eastAsiaTheme="minorHAnsi" w:hAnsiTheme="majorBidi" w:cstheme="majorBidi"/>
            <w:snapToGrid w:val="0"/>
            <w:kern w:val="22"/>
          </w:rPr>
          <w:t xml:space="preserve">{PP11} </w:t>
        </w:r>
      </w:ins>
      <w:r w:rsidR="00192D20" w:rsidRPr="00147CE1">
        <w:rPr>
          <w:rFonts w:asciiTheme="majorBidi" w:eastAsiaTheme="minorHAnsi" w:hAnsiTheme="majorBidi" w:cstheme="majorBidi"/>
          <w:i/>
          <w:iCs/>
          <w:snapToGrid w:val="0"/>
          <w:kern w:val="22"/>
        </w:rPr>
        <w:t>Recognizing</w:t>
      </w:r>
      <w:r w:rsidR="00192D20" w:rsidRPr="00147CE1">
        <w:rPr>
          <w:rFonts w:asciiTheme="majorBidi" w:eastAsiaTheme="minorHAnsi" w:hAnsiTheme="majorBidi" w:cstheme="majorBidi"/>
          <w:snapToGrid w:val="0"/>
          <w:kern w:val="22"/>
        </w:rPr>
        <w:t xml:space="preserve"> the crucial role and capacity of the ocean in regulating the climate and noting the </w:t>
      </w:r>
      <w:del w:id="81" w:author="USER" w:date="2024-10-23T17:37:00Z">
        <w:r w:rsidR="00192D20" w:rsidRPr="00147CE1" w:rsidDel="007039B8">
          <w:rPr>
            <w:rFonts w:asciiTheme="majorBidi" w:eastAsiaTheme="minorHAnsi" w:hAnsiTheme="majorBidi" w:cstheme="majorBidi"/>
            <w:snapToGrid w:val="0"/>
            <w:kern w:val="22"/>
          </w:rPr>
          <w:delText xml:space="preserve">outcomes of the </w:delText>
        </w:r>
      </w:del>
      <w:r w:rsidR="00192D20">
        <w:rPr>
          <w:rFonts w:asciiTheme="majorBidi" w:eastAsiaTheme="minorHAnsi" w:hAnsiTheme="majorBidi" w:cstheme="majorBidi"/>
          <w:snapToGrid w:val="0"/>
          <w:kern w:val="22"/>
        </w:rPr>
        <w:t xml:space="preserve">2023 </w:t>
      </w:r>
      <w:ins w:id="82" w:author="USER" w:date="2024-10-23T17:32:00Z">
        <w:r w:rsidR="0062579E">
          <w:rPr>
            <w:rFonts w:asciiTheme="majorBidi" w:eastAsiaTheme="minorHAnsi" w:hAnsiTheme="majorBidi" w:cstheme="majorBidi"/>
            <w:snapToGrid w:val="0"/>
            <w:kern w:val="22"/>
          </w:rPr>
          <w:t xml:space="preserve">and 2024 </w:t>
        </w:r>
      </w:ins>
      <w:r w:rsidR="00192D20" w:rsidRPr="00147CE1">
        <w:rPr>
          <w:rFonts w:asciiTheme="majorBidi" w:eastAsiaTheme="minorHAnsi" w:hAnsiTheme="majorBidi" w:cstheme="majorBidi"/>
          <w:snapToGrid w:val="0"/>
          <w:kern w:val="22"/>
        </w:rPr>
        <w:t>ocean and climate change dialogue</w:t>
      </w:r>
      <w:ins w:id="83" w:author="USER" w:date="2024-10-23T17:32:00Z">
        <w:r w:rsidR="0062579E">
          <w:rPr>
            <w:rFonts w:asciiTheme="majorBidi" w:eastAsiaTheme="minorHAnsi" w:hAnsiTheme="majorBidi" w:cstheme="majorBidi"/>
            <w:snapToGrid w:val="0"/>
            <w:kern w:val="22"/>
          </w:rPr>
          <w:t>s</w:t>
        </w:r>
      </w:ins>
      <w:r w:rsidR="00192D20" w:rsidRPr="00147CE1">
        <w:rPr>
          <w:rFonts w:asciiTheme="majorBidi" w:eastAsiaTheme="minorHAnsi" w:hAnsiTheme="majorBidi" w:cstheme="majorBidi"/>
          <w:snapToGrid w:val="0"/>
          <w:kern w:val="22"/>
        </w:rPr>
        <w:t xml:space="preserve">, in which reference </w:t>
      </w:r>
      <w:r w:rsidR="00192D20">
        <w:rPr>
          <w:rFonts w:asciiTheme="majorBidi" w:eastAsiaTheme="minorHAnsi" w:hAnsiTheme="majorBidi" w:cstheme="majorBidi"/>
          <w:snapToGrid w:val="0"/>
          <w:kern w:val="22"/>
        </w:rPr>
        <w:t xml:space="preserve">is made </w:t>
      </w:r>
      <w:r w:rsidR="00192D20" w:rsidRPr="00147CE1">
        <w:rPr>
          <w:rFonts w:asciiTheme="majorBidi" w:eastAsiaTheme="minorHAnsi" w:hAnsiTheme="majorBidi" w:cstheme="majorBidi"/>
          <w:snapToGrid w:val="0"/>
          <w:kern w:val="22"/>
        </w:rPr>
        <w:t>to the need for strengthened institutional linkages across United Nations mandates and processes, such as the Kunming-Montreal Global Biodiversity Framework, to enhance global ambition and action for a climate-resilient ocean,</w:t>
      </w:r>
    </w:p>
    <w:p w14:paraId="3A3324F8" w14:textId="3101EA2E" w:rsidR="00192D20" w:rsidRPr="00147CE1" w:rsidRDefault="0047685B" w:rsidP="00192D20">
      <w:pPr>
        <w:suppressLineNumbers/>
        <w:suppressAutoHyphens/>
        <w:kinsoku w:val="0"/>
        <w:overflowPunct w:val="0"/>
        <w:autoSpaceDE w:val="0"/>
        <w:autoSpaceDN w:val="0"/>
        <w:adjustRightInd w:val="0"/>
        <w:snapToGrid w:val="0"/>
        <w:spacing w:before="120" w:after="120"/>
        <w:ind w:left="567" w:firstLine="567"/>
        <w:rPr>
          <w:rFonts w:asciiTheme="majorBidi" w:eastAsiaTheme="minorHAnsi" w:hAnsiTheme="majorBidi" w:cstheme="majorBidi"/>
          <w:snapToGrid w:val="0"/>
          <w:kern w:val="22"/>
        </w:rPr>
      </w:pPr>
      <w:ins w:id="84" w:author="Tristan Tyrrell" w:date="2024-10-23T21:40:00Z" w16du:dateUtc="2024-10-24T01:40:00Z">
        <w:r w:rsidRPr="0038477C">
          <w:rPr>
            <w:rFonts w:asciiTheme="majorBidi" w:hAnsiTheme="majorBidi" w:cstheme="majorBidi"/>
          </w:rPr>
          <w:t>{PP12}</w:t>
        </w:r>
        <w:r>
          <w:rPr>
            <w:rFonts w:asciiTheme="majorBidi" w:hAnsiTheme="majorBidi" w:cstheme="majorBidi"/>
            <w:i/>
            <w:iCs/>
          </w:rPr>
          <w:t xml:space="preserve"> </w:t>
        </w:r>
      </w:ins>
      <w:r w:rsidR="00192D20" w:rsidRPr="00147CE1">
        <w:rPr>
          <w:rFonts w:asciiTheme="majorBidi" w:hAnsiTheme="majorBidi" w:cstheme="majorBidi"/>
          <w:i/>
          <w:iCs/>
        </w:rPr>
        <w:t>Deeply concerned</w:t>
      </w:r>
      <w:r w:rsidR="00192D20" w:rsidRPr="00147CE1">
        <w:rPr>
          <w:rFonts w:asciiTheme="majorBidi" w:hAnsiTheme="majorBidi" w:cstheme="majorBidi"/>
        </w:rPr>
        <w:t xml:space="preserve"> that biodiversity loss undermines the </w:t>
      </w:r>
      <w:ins w:id="85" w:author="USER" w:date="2024-10-23T17:56:00Z">
        <w:r w:rsidR="00834249">
          <w:rPr>
            <w:rFonts w:asciiTheme="majorBidi" w:hAnsiTheme="majorBidi" w:cstheme="majorBidi"/>
          </w:rPr>
          <w:t>ability</w:t>
        </w:r>
      </w:ins>
      <w:del w:id="86" w:author="USER" w:date="2024-10-23T17:56:00Z">
        <w:r w:rsidR="00192D20" w:rsidRPr="00147CE1" w:rsidDel="00834249">
          <w:rPr>
            <w:rFonts w:asciiTheme="majorBidi" w:hAnsiTheme="majorBidi" w:cstheme="majorBidi"/>
          </w:rPr>
          <w:delText>capacity</w:delText>
        </w:r>
      </w:del>
      <w:r w:rsidR="00192D20" w:rsidRPr="00147CE1">
        <w:rPr>
          <w:rFonts w:asciiTheme="majorBidi" w:hAnsiTheme="majorBidi" w:cstheme="majorBidi"/>
        </w:rPr>
        <w:t xml:space="preserve"> of ecosystems</w:t>
      </w:r>
      <w:ins w:id="87" w:author="USER" w:date="2024-10-23T18:25:00Z">
        <w:r w:rsidR="00AC59E3">
          <w:rPr>
            <w:rFonts w:asciiTheme="majorBidi" w:hAnsiTheme="majorBidi" w:cstheme="majorBidi"/>
          </w:rPr>
          <w:t xml:space="preserve"> and wild animals</w:t>
        </w:r>
      </w:ins>
      <w:r w:rsidR="00192D20" w:rsidRPr="00147CE1">
        <w:rPr>
          <w:rFonts w:asciiTheme="majorBidi" w:hAnsiTheme="majorBidi" w:cstheme="majorBidi"/>
        </w:rPr>
        <w:t xml:space="preserve"> to support climate change adaptation and mitigation efforts,</w:t>
      </w:r>
    </w:p>
    <w:p w14:paraId="571E1921" w14:textId="223E3688" w:rsidR="00192D20" w:rsidRPr="00147CE1" w:rsidRDefault="0047685B" w:rsidP="00192D20">
      <w:pPr>
        <w:suppressLineNumbers/>
        <w:suppressAutoHyphens/>
        <w:kinsoku w:val="0"/>
        <w:overflowPunct w:val="0"/>
        <w:autoSpaceDE w:val="0"/>
        <w:autoSpaceDN w:val="0"/>
        <w:adjustRightInd w:val="0"/>
        <w:snapToGrid w:val="0"/>
        <w:spacing w:before="120" w:after="120"/>
        <w:ind w:left="567" w:firstLine="567"/>
        <w:rPr>
          <w:rFonts w:eastAsiaTheme="minorHAnsi"/>
          <w:snapToGrid w:val="0"/>
          <w:kern w:val="22"/>
          <w:u w:val="single"/>
        </w:rPr>
      </w:pPr>
      <w:ins w:id="88" w:author="Tristan Tyrrell" w:date="2024-10-23T21:40:00Z" w16du:dateUtc="2024-10-24T01:40:00Z">
        <w:r w:rsidRPr="0038477C">
          <w:rPr>
            <w:rFonts w:asciiTheme="majorBidi" w:eastAsiaTheme="minorEastAsia" w:hAnsiTheme="majorBidi" w:cstheme="majorBidi"/>
          </w:rPr>
          <w:t>{</w:t>
        </w:r>
      </w:ins>
      <w:ins w:id="89" w:author="Tristan Tyrrell" w:date="2024-10-23T21:41:00Z" w16du:dateUtc="2024-10-24T01:41:00Z">
        <w:r w:rsidRPr="0038477C">
          <w:rPr>
            <w:rFonts w:asciiTheme="majorBidi" w:eastAsiaTheme="minorEastAsia" w:hAnsiTheme="majorBidi" w:cstheme="majorBidi"/>
          </w:rPr>
          <w:t>PP13</w:t>
        </w:r>
      </w:ins>
      <w:ins w:id="90" w:author="Tristan Tyrrell" w:date="2024-10-23T21:40:00Z" w16du:dateUtc="2024-10-24T01:40:00Z">
        <w:r w:rsidRPr="0038477C">
          <w:rPr>
            <w:rFonts w:asciiTheme="majorBidi" w:eastAsiaTheme="minorEastAsia" w:hAnsiTheme="majorBidi" w:cstheme="majorBidi"/>
          </w:rPr>
          <w:t>}</w:t>
        </w:r>
        <w:r>
          <w:rPr>
            <w:rFonts w:asciiTheme="majorBidi" w:eastAsiaTheme="minorEastAsia" w:hAnsiTheme="majorBidi" w:cstheme="majorBidi"/>
            <w:i/>
            <w:iCs/>
          </w:rPr>
          <w:t xml:space="preserve"> </w:t>
        </w:r>
      </w:ins>
      <w:r w:rsidR="00192D20" w:rsidRPr="00147CE1">
        <w:rPr>
          <w:rFonts w:asciiTheme="majorBidi" w:eastAsiaTheme="minorEastAsia" w:hAnsiTheme="majorBidi" w:cstheme="majorBidi"/>
          <w:i/>
          <w:iCs/>
        </w:rPr>
        <w:t>Recognizing</w:t>
      </w:r>
      <w:r w:rsidR="00192D20" w:rsidRPr="00147CE1">
        <w:rPr>
          <w:rFonts w:asciiTheme="majorBidi" w:eastAsiaTheme="minorEastAsia" w:hAnsiTheme="majorBidi" w:cstheme="majorBidi"/>
        </w:rPr>
        <w:t xml:space="preserve"> that biodiversity and ecosystem resilience to climate change</w:t>
      </w:r>
      <w:r w:rsidR="00192D20" w:rsidRPr="00147CE1">
        <w:rPr>
          <w:rFonts w:asciiTheme="majorBidi" w:hAnsiTheme="majorBidi" w:cstheme="majorBidi"/>
        </w:rPr>
        <w:t xml:space="preserve"> </w:t>
      </w:r>
      <w:r w:rsidR="00192D20" w:rsidRPr="00147CE1">
        <w:rPr>
          <w:rFonts w:asciiTheme="majorBidi" w:eastAsiaTheme="minorEastAsia" w:hAnsiTheme="majorBidi" w:cstheme="majorBidi"/>
        </w:rPr>
        <w:t>are decreased by maladaptive actions</w:t>
      </w:r>
      <w:r w:rsidR="00192D20" w:rsidRPr="00147CE1">
        <w:rPr>
          <w:rFonts w:asciiTheme="majorBidi" w:hAnsiTheme="majorBidi" w:cstheme="majorBidi"/>
        </w:rPr>
        <w:t xml:space="preserve">, </w:t>
      </w:r>
      <w:r w:rsidR="00192D20" w:rsidRPr="00147CE1">
        <w:t xml:space="preserve">which can have adverse impacts on biodiversity, ecosystem </w:t>
      </w:r>
      <w:r w:rsidR="00192D20" w:rsidRPr="00147CE1">
        <w:lastRenderedPageBreak/>
        <w:t>resilience and marginalized and vulnerable groups, and worsen overall mitigation and adaptation outcomes,</w:t>
      </w:r>
    </w:p>
    <w:p w14:paraId="38B6FB6D" w14:textId="67812E4D" w:rsidR="00192D20" w:rsidRDefault="0047685B" w:rsidP="00192D20">
      <w:pPr>
        <w:suppressLineNumbers/>
        <w:suppressAutoHyphens/>
        <w:kinsoku w:val="0"/>
        <w:overflowPunct w:val="0"/>
        <w:autoSpaceDE w:val="0"/>
        <w:autoSpaceDN w:val="0"/>
        <w:adjustRightInd w:val="0"/>
        <w:snapToGrid w:val="0"/>
        <w:spacing w:before="120" w:after="120"/>
        <w:ind w:left="567" w:firstLine="567"/>
        <w:rPr>
          <w:ins w:id="91" w:author="Tristan Tyrrell" w:date="2024-10-23T21:41:00Z" w16du:dateUtc="2024-10-24T01:41:00Z"/>
          <w:rFonts w:asciiTheme="majorBidi" w:hAnsiTheme="majorBidi" w:cstheme="majorBidi"/>
          <w:snapToGrid w:val="0"/>
          <w:kern w:val="22"/>
        </w:rPr>
      </w:pPr>
      <w:proofErr w:type="gramStart"/>
      <w:ins w:id="92" w:author="Tristan Tyrrell" w:date="2024-10-23T21:41:00Z" w16du:dateUtc="2024-10-24T01:41:00Z">
        <w:r w:rsidRPr="0038477C">
          <w:rPr>
            <w:rFonts w:asciiTheme="majorBidi" w:hAnsiTheme="majorBidi" w:cstheme="majorBidi"/>
            <w:snapToGrid w:val="0"/>
            <w:kern w:val="22"/>
          </w:rPr>
          <w:t>{PP14}</w:t>
        </w:r>
      </w:ins>
      <w:ins w:id="93" w:author="Tristan Tyrrell" w:date="2024-10-23T21:44:00Z" w16du:dateUtc="2024-10-24T01:44:00Z">
        <w:r w:rsidR="003B7374">
          <w:rPr>
            <w:rFonts w:asciiTheme="majorBidi" w:hAnsiTheme="majorBidi" w:cstheme="majorBidi"/>
            <w:snapToGrid w:val="0"/>
            <w:kern w:val="22"/>
          </w:rPr>
          <w:t xml:space="preserve"> </w:t>
        </w:r>
      </w:ins>
      <w:ins w:id="94" w:author="USER" w:date="2024-10-23T17:49:00Z">
        <w:r w:rsidR="00B4527E">
          <w:rPr>
            <w:rFonts w:asciiTheme="majorBidi" w:hAnsiTheme="majorBidi" w:cstheme="majorBidi"/>
            <w:i/>
            <w:iCs/>
            <w:snapToGrid w:val="0"/>
            <w:kern w:val="22"/>
          </w:rPr>
          <w:t>[</w:t>
        </w:r>
      </w:ins>
      <w:proofErr w:type="gramEnd"/>
      <w:r w:rsidR="00192D20" w:rsidRPr="00CF2F6C">
        <w:rPr>
          <w:rFonts w:asciiTheme="majorBidi" w:hAnsiTheme="majorBidi" w:cstheme="majorBidi"/>
          <w:i/>
          <w:iCs/>
          <w:snapToGrid w:val="0"/>
          <w:kern w:val="22"/>
        </w:rPr>
        <w:t>Stressing</w:t>
      </w:r>
      <w:r w:rsidR="00192D20" w:rsidRPr="00CF2F6C">
        <w:rPr>
          <w:rFonts w:asciiTheme="majorBidi" w:hAnsiTheme="majorBidi" w:cstheme="majorBidi"/>
          <w:snapToGrid w:val="0"/>
          <w:kern w:val="22"/>
        </w:rPr>
        <w:t xml:space="preserve"> that the large-scale deployment of intensive bioenergy plantations, including monocultures, replacing natural </w:t>
      </w:r>
      <w:del w:id="95" w:author="USER" w:date="2024-10-23T17:41:00Z">
        <w:r w:rsidR="00192D20" w:rsidRPr="00CF2F6C" w:rsidDel="007039B8">
          <w:rPr>
            <w:rFonts w:asciiTheme="majorBidi" w:hAnsiTheme="majorBidi" w:cstheme="majorBidi"/>
            <w:snapToGrid w:val="0"/>
            <w:kern w:val="22"/>
          </w:rPr>
          <w:delText>forests</w:delText>
        </w:r>
      </w:del>
      <w:ins w:id="96" w:author="USER" w:date="2024-10-23T17:41:00Z">
        <w:r w:rsidR="007039B8">
          <w:rPr>
            <w:rFonts w:asciiTheme="majorBidi" w:hAnsiTheme="majorBidi" w:cstheme="majorBidi"/>
            <w:snapToGrid w:val="0"/>
            <w:kern w:val="22"/>
          </w:rPr>
          <w:t>ecosystems</w:t>
        </w:r>
      </w:ins>
      <w:r w:rsidR="00192D20" w:rsidRPr="00CF2F6C">
        <w:rPr>
          <w:rFonts w:asciiTheme="majorBidi" w:hAnsiTheme="majorBidi" w:cstheme="majorBidi"/>
          <w:snapToGrid w:val="0"/>
          <w:kern w:val="22"/>
        </w:rPr>
        <w:t xml:space="preserve"> and subsistence farmland will likely have negative impacts on biodiversity and can threaten food and water security, as well as local livelihoods, including by intensifying social conflicts,</w:t>
      </w:r>
      <w:ins w:id="97" w:author="USER" w:date="2024-10-23T17:49:00Z">
        <w:r w:rsidR="00B4527E">
          <w:rPr>
            <w:rFonts w:asciiTheme="majorBidi" w:hAnsiTheme="majorBidi" w:cstheme="majorBidi"/>
            <w:snapToGrid w:val="0"/>
            <w:kern w:val="22"/>
          </w:rPr>
          <w:t>]</w:t>
        </w:r>
      </w:ins>
    </w:p>
    <w:p w14:paraId="3490D82E" w14:textId="0CD6EAE1" w:rsidR="0047685B" w:rsidRPr="00CF2F6C" w:rsidRDefault="003B7374" w:rsidP="00192D20">
      <w:pPr>
        <w:suppressLineNumbers/>
        <w:suppressAutoHyphens/>
        <w:kinsoku w:val="0"/>
        <w:overflowPunct w:val="0"/>
        <w:autoSpaceDE w:val="0"/>
        <w:autoSpaceDN w:val="0"/>
        <w:adjustRightInd w:val="0"/>
        <w:snapToGrid w:val="0"/>
        <w:spacing w:before="120" w:after="120"/>
        <w:ind w:left="567" w:firstLine="567"/>
        <w:rPr>
          <w:rFonts w:asciiTheme="majorBidi" w:hAnsiTheme="majorBidi" w:cstheme="majorBidi"/>
          <w:snapToGrid w:val="0"/>
          <w:kern w:val="22"/>
        </w:rPr>
      </w:pPr>
      <w:ins w:id="98" w:author="Tristan Tyrrell" w:date="2024-10-23T21:44:00Z" w16du:dateUtc="2024-10-24T01:44:00Z">
        <w:r>
          <w:rPr>
            <w:rFonts w:asciiTheme="majorBidi" w:hAnsiTheme="majorBidi" w:cstheme="majorBidi"/>
          </w:rPr>
          <w:t>[</w:t>
        </w:r>
      </w:ins>
      <w:ins w:id="99" w:author="Tristan Tyrrell" w:date="2024-10-23T21:42:00Z" w16du:dateUtc="2024-10-24T01:42:00Z">
        <w:r w:rsidR="0047685B">
          <w:rPr>
            <w:rFonts w:asciiTheme="majorBidi" w:hAnsiTheme="majorBidi" w:cstheme="majorBidi"/>
          </w:rPr>
          <w:t>{</w:t>
        </w:r>
      </w:ins>
      <w:ins w:id="100" w:author="Tristan Tyrrell" w:date="2024-10-23T21:41:00Z" w16du:dateUtc="2024-10-24T01:41:00Z">
        <w:r w:rsidR="0047685B">
          <w:rPr>
            <w:rFonts w:asciiTheme="majorBidi" w:hAnsiTheme="majorBidi" w:cstheme="majorBidi"/>
            <w:lang w:val="en-IE"/>
          </w:rPr>
          <w:t>PP1</w:t>
        </w:r>
      </w:ins>
      <w:ins w:id="101" w:author="Tristan Tyrrell" w:date="2024-10-23T21:42:00Z" w16du:dateUtc="2024-10-24T01:42:00Z">
        <w:r w:rsidR="0047685B">
          <w:rPr>
            <w:rFonts w:asciiTheme="majorBidi" w:hAnsiTheme="majorBidi" w:cstheme="majorBidi"/>
            <w:lang w:val="en-IE"/>
          </w:rPr>
          <w:t>4.b</w:t>
        </w:r>
      </w:ins>
      <w:ins w:id="102" w:author="Tristan Tyrrell" w:date="2024-10-23T21:41:00Z" w16du:dateUtc="2024-10-24T01:41:00Z">
        <w:r w:rsidR="0047685B" w:rsidRPr="00150E6C">
          <w:rPr>
            <w:rFonts w:asciiTheme="majorBidi" w:hAnsiTheme="majorBidi" w:cstheme="majorBidi"/>
            <w:lang w:val="en-IE"/>
          </w:rPr>
          <w:t>is</w:t>
        </w:r>
      </w:ins>
      <w:ins w:id="103" w:author="Tristan Tyrrell" w:date="2024-10-23T21:42:00Z" w16du:dateUtc="2024-10-24T01:42:00Z">
        <w:r w:rsidR="0047685B">
          <w:rPr>
            <w:rFonts w:asciiTheme="majorBidi" w:hAnsiTheme="majorBidi" w:cstheme="majorBidi"/>
            <w:lang w:val="en-IE"/>
          </w:rPr>
          <w:t>}</w:t>
        </w:r>
      </w:ins>
      <w:ins w:id="104" w:author="Tristan Tyrrell" w:date="2024-10-23T21:41:00Z" w16du:dateUtc="2024-10-24T01:41:00Z">
        <w:r w:rsidR="0047685B" w:rsidRPr="00150E6C">
          <w:rPr>
            <w:rFonts w:asciiTheme="majorBidi" w:hAnsiTheme="majorBidi" w:cstheme="majorBidi"/>
            <w:lang w:val="en-IE"/>
          </w:rPr>
          <w:t xml:space="preserve"> </w:t>
        </w:r>
        <w:r w:rsidR="0047685B" w:rsidRPr="002D7387">
          <w:rPr>
            <w:rFonts w:asciiTheme="majorBidi" w:hAnsiTheme="majorBidi" w:cstheme="majorBidi"/>
            <w:i/>
            <w:iCs/>
            <w:lang w:val="en-IE"/>
          </w:rPr>
          <w:t>Recognizing</w:t>
        </w:r>
        <w:r w:rsidR="0047685B" w:rsidRPr="00150E6C">
          <w:rPr>
            <w:rFonts w:asciiTheme="majorBidi" w:hAnsiTheme="majorBidi" w:cstheme="majorBidi"/>
            <w:lang w:val="en-IE"/>
          </w:rPr>
          <w:t xml:space="preserve"> that climate geoengineering activities, including marine and solar geoengineering activities, could result in serious and irreversible impacts on biodiversity and the livelihoods of Indigenous Peoples and local communities and deeply concerned about the growth of uncontrolled geoengineering field experiments proposed or underway.</w:t>
        </w:r>
        <w:r w:rsidR="0047685B">
          <w:rPr>
            <w:rFonts w:asciiTheme="majorBidi" w:hAnsiTheme="majorBidi" w:cstheme="majorBidi" w:hint="eastAsia"/>
            <w:lang w:val="en-IE"/>
          </w:rPr>
          <w:t xml:space="preserve"> {</w:t>
        </w:r>
        <w:r w:rsidR="0047685B" w:rsidRPr="00150E6C">
          <w:rPr>
            <w:rFonts w:asciiTheme="majorBidi" w:hAnsiTheme="majorBidi" w:cstheme="majorBidi"/>
            <w:b/>
            <w:bCs/>
            <w:lang w:val="en-IE"/>
          </w:rPr>
          <w:t>Palau (on behalf of Fiji, Tonga, Vanuatu, Kiribati, and Niue)</w:t>
        </w:r>
        <w:r w:rsidR="0047685B">
          <w:rPr>
            <w:rFonts w:asciiTheme="majorBidi" w:hAnsiTheme="majorBidi" w:cstheme="majorBidi" w:hint="eastAsia"/>
            <w:lang w:val="en-IE"/>
          </w:rPr>
          <w:t>}</w:t>
        </w:r>
      </w:ins>
      <w:ins w:id="105" w:author="Tristan Tyrrell" w:date="2024-10-23T21:44:00Z" w16du:dateUtc="2024-10-24T01:44:00Z">
        <w:r>
          <w:rPr>
            <w:rFonts w:asciiTheme="majorBidi" w:hAnsiTheme="majorBidi" w:cstheme="majorBidi"/>
            <w:lang w:val="en-IE"/>
          </w:rPr>
          <w:t>]</w:t>
        </w:r>
      </w:ins>
    </w:p>
    <w:p w14:paraId="5ED868C6" w14:textId="317304EA" w:rsidR="00192D20" w:rsidRDefault="0047685B" w:rsidP="00192D20">
      <w:pPr>
        <w:pStyle w:val="Para10"/>
        <w:suppressLineNumbers/>
        <w:suppressAutoHyphens/>
        <w:kinsoku w:val="0"/>
        <w:overflowPunct w:val="0"/>
        <w:autoSpaceDE w:val="0"/>
        <w:autoSpaceDN w:val="0"/>
        <w:adjustRightInd w:val="0"/>
        <w:ind w:left="567" w:firstLine="562"/>
        <w:rPr>
          <w:ins w:id="106" w:author="Tristan Tyrrell" w:date="2024-10-23T21:42:00Z" w16du:dateUtc="2024-10-24T01:42:00Z"/>
        </w:rPr>
      </w:pPr>
      <w:ins w:id="107" w:author="Tristan Tyrrell" w:date="2024-10-23T21:41:00Z" w16du:dateUtc="2024-10-24T01:41:00Z">
        <w:r w:rsidRPr="0038477C">
          <w:t xml:space="preserve">{PP15} </w:t>
        </w:r>
      </w:ins>
      <w:r w:rsidR="00192D20" w:rsidRPr="00147CE1">
        <w:rPr>
          <w:i/>
          <w:iCs/>
        </w:rPr>
        <w:t xml:space="preserve">Stressing also </w:t>
      </w:r>
      <w:r w:rsidR="00192D20" w:rsidRPr="00147CE1">
        <w:t xml:space="preserve">that the achievement of the Kunming-Montreal Global Biodiversity Framework is </w:t>
      </w:r>
      <w:del w:id="108" w:author="USER" w:date="2024-10-23T17:54:00Z">
        <w:r w:rsidR="00192D20" w:rsidRPr="00147CE1" w:rsidDel="00B4527E">
          <w:delText>not possible without</w:delText>
        </w:r>
      </w:del>
      <w:ins w:id="109" w:author="USER" w:date="2024-10-23T17:54:00Z">
        <w:r w:rsidR="00B4527E">
          <w:t>highly related to</w:t>
        </w:r>
      </w:ins>
      <w:r w:rsidR="00192D20" w:rsidRPr="00147CE1">
        <w:t xml:space="preserve"> urgent and effective action on climate change in line with the United Nations Framework Convention on Climate Change and the Paris Agreement, and vice versa, in particular through the urgent and sustained reduction</w:t>
      </w:r>
      <w:ins w:id="110" w:author="USER" w:date="2024-10-23T18:21:00Z">
        <w:r w:rsidR="00AC59E3">
          <w:t>s</w:t>
        </w:r>
      </w:ins>
      <w:r w:rsidR="00192D20" w:rsidRPr="00147CE1">
        <w:t xml:space="preserve"> </w:t>
      </w:r>
      <w:ins w:id="111" w:author="USER" w:date="2024-10-23T18:21:00Z">
        <w:r w:rsidR="00AC59E3">
          <w:t>in</w:t>
        </w:r>
      </w:ins>
      <w:del w:id="112" w:author="USER" w:date="2024-10-23T18:21:00Z">
        <w:r w:rsidR="00192D20" w:rsidRPr="00147CE1" w:rsidDel="00AC59E3">
          <w:delText>of</w:delText>
        </w:r>
      </w:del>
      <w:ins w:id="113" w:author="USER" w:date="2024-10-23T18:21:00Z">
        <w:r w:rsidR="00AC59E3">
          <w:t xml:space="preserve"> global</w:t>
        </w:r>
      </w:ins>
      <w:r w:rsidR="00192D20" w:rsidRPr="00147CE1">
        <w:t xml:space="preserve"> greenhouse gas emissions</w:t>
      </w:r>
      <w:del w:id="114" w:author="USER" w:date="2024-10-23T17:53:00Z">
        <w:r w:rsidR="00192D20" w:rsidRPr="00147CE1" w:rsidDel="00B4527E">
          <w:delText xml:space="preserve"> from fossil fuels</w:delText>
        </w:r>
      </w:del>
      <w:ins w:id="115" w:author="USER" w:date="2024-10-23T18:22:00Z">
        <w:r w:rsidR="00AC59E3">
          <w:t xml:space="preserve"> to keep the 1.5C goal within reach, recognizing that this w</w:t>
        </w:r>
      </w:ins>
      <w:ins w:id="116" w:author="USER" w:date="2024-10-23T18:23:00Z">
        <w:r w:rsidR="00AC59E3">
          <w:t>ould</w:t>
        </w:r>
      </w:ins>
      <w:ins w:id="117" w:author="USER" w:date="2024-10-23T18:22:00Z">
        <w:r w:rsidR="00AC59E3">
          <w:t xml:space="preserve"> significantly reduce the risks and impacts of climate change on biodiversity</w:t>
        </w:r>
      </w:ins>
      <w:del w:id="118" w:author="USER" w:date="2024-10-23T18:22:00Z">
        <w:r w:rsidR="00192D20" w:rsidRPr="00147CE1" w:rsidDel="00AC59E3">
          <w:delText>, and that increasing warming levels pose risks of irreversible loss of biodiversity</w:delText>
        </w:r>
      </w:del>
      <w:r w:rsidR="00192D20" w:rsidRPr="00147CE1">
        <w:t>,</w:t>
      </w:r>
    </w:p>
    <w:p w14:paraId="700CBE73" w14:textId="466E216C" w:rsidR="0047685B" w:rsidRPr="00147CE1" w:rsidRDefault="003B7374" w:rsidP="00192D20">
      <w:pPr>
        <w:pStyle w:val="Para10"/>
        <w:suppressLineNumbers/>
        <w:suppressAutoHyphens/>
        <w:kinsoku w:val="0"/>
        <w:overflowPunct w:val="0"/>
        <w:autoSpaceDE w:val="0"/>
        <w:autoSpaceDN w:val="0"/>
        <w:adjustRightInd w:val="0"/>
        <w:ind w:left="567" w:firstLine="562"/>
      </w:pPr>
      <w:ins w:id="119" w:author="Tristan Tyrrell" w:date="2024-10-23T21:44:00Z" w16du:dateUtc="2024-10-24T01:44:00Z">
        <w:r>
          <w:rPr>
            <w:rFonts w:asciiTheme="majorBidi" w:hAnsiTheme="majorBidi" w:cstheme="majorBidi"/>
          </w:rPr>
          <w:t>[</w:t>
        </w:r>
      </w:ins>
      <w:ins w:id="120" w:author="Tristan Tyrrell" w:date="2024-10-23T21:42:00Z" w16du:dateUtc="2024-10-24T01:42:00Z">
        <w:r w:rsidR="0047685B">
          <w:rPr>
            <w:rFonts w:asciiTheme="majorBidi" w:hAnsiTheme="majorBidi" w:cstheme="majorBidi"/>
          </w:rPr>
          <w:t>{PP15.alt</w:t>
        </w:r>
        <w:r w:rsidR="0047685B">
          <w:rPr>
            <w:rFonts w:asciiTheme="majorBidi" w:hAnsiTheme="majorBidi" w:cstheme="majorBidi"/>
            <w:szCs w:val="22"/>
          </w:rPr>
          <w:t>}</w:t>
        </w:r>
        <w:r w:rsidR="0047685B" w:rsidRPr="006D3104">
          <w:rPr>
            <w:rFonts w:asciiTheme="majorBidi" w:hAnsiTheme="majorBidi" w:cstheme="majorBidi"/>
            <w:i/>
            <w:iCs/>
            <w:szCs w:val="22"/>
          </w:rPr>
          <w:t xml:space="preserve"> Stressing</w:t>
        </w:r>
        <w:r w:rsidR="0047685B" w:rsidRPr="006D3104">
          <w:rPr>
            <w:rFonts w:asciiTheme="majorBidi" w:hAnsiTheme="majorBidi" w:cstheme="majorBidi"/>
            <w:szCs w:val="22"/>
          </w:rPr>
          <w:t xml:space="preserve"> also that the achievement of the Kunming-Montreal Global Biodiversity Framework will not be possible without urgent, effective and biodiversity-supportive climate action that leads to deep, rapid and sustained reductions in greenhouse gas emissions in this critical decade, in particular by transitioning away from fossil fuels in energy systems, and that with increasing global warming additional human and natural systems will reach adaptation limits and the effectiveness of ecosystem-based adaptation and approaches to climate change mitigation based on ecosystems will decrease. is not possible without urgent and effective action on climate change in line with the United Nations Framework Convention on Climate Change and the Paris Agreement, and vice versa, </w:t>
        </w:r>
        <w:proofErr w:type="gramStart"/>
        <w:r w:rsidR="0047685B" w:rsidRPr="006D3104">
          <w:rPr>
            <w:rFonts w:asciiTheme="majorBidi" w:hAnsiTheme="majorBidi" w:cstheme="majorBidi"/>
            <w:szCs w:val="22"/>
          </w:rPr>
          <w:t>in particular through</w:t>
        </w:r>
        <w:proofErr w:type="gramEnd"/>
        <w:r w:rsidR="0047685B" w:rsidRPr="006D3104">
          <w:rPr>
            <w:rFonts w:asciiTheme="majorBidi" w:hAnsiTheme="majorBidi" w:cstheme="majorBidi"/>
            <w:szCs w:val="22"/>
          </w:rPr>
          <w:t xml:space="preserve"> the urgent and sustained reduction of greenhouse gas emissions from fossil fuels, and that increasing warming levels pose risks of irreversible loss of biodiversity</w:t>
        </w:r>
        <w:r w:rsidR="0047685B">
          <w:rPr>
            <w:rFonts w:asciiTheme="majorBidi" w:hAnsiTheme="majorBidi" w:cstheme="majorBidi"/>
            <w:szCs w:val="22"/>
          </w:rPr>
          <w:t xml:space="preserve"> </w:t>
        </w:r>
        <w:r w:rsidR="0047685B">
          <w:rPr>
            <w:rFonts w:asciiTheme="majorBidi" w:hAnsiTheme="majorBidi" w:cstheme="majorBidi" w:hint="eastAsia"/>
            <w:szCs w:val="22"/>
          </w:rPr>
          <w:t>{</w:t>
        </w:r>
        <w:r w:rsidR="0047685B" w:rsidRPr="00150E6C">
          <w:rPr>
            <w:rFonts w:asciiTheme="majorBidi" w:hAnsiTheme="majorBidi" w:cstheme="majorBidi"/>
            <w:b/>
            <w:bCs/>
            <w:szCs w:val="22"/>
            <w:lang w:val="en-GB"/>
          </w:rPr>
          <w:t>Colombia</w:t>
        </w:r>
        <w:r w:rsidR="0047685B">
          <w:rPr>
            <w:rFonts w:asciiTheme="majorBidi" w:hAnsiTheme="majorBidi" w:cstheme="majorBidi" w:hint="eastAsia"/>
            <w:szCs w:val="22"/>
          </w:rPr>
          <w:t>}</w:t>
        </w:r>
      </w:ins>
      <w:ins w:id="121" w:author="Tristan Tyrrell" w:date="2024-10-23T21:44:00Z" w16du:dateUtc="2024-10-24T01:44:00Z">
        <w:r>
          <w:rPr>
            <w:rFonts w:asciiTheme="majorBidi" w:hAnsiTheme="majorBidi" w:cstheme="majorBidi"/>
            <w:szCs w:val="22"/>
          </w:rPr>
          <w:t>]</w:t>
        </w:r>
      </w:ins>
    </w:p>
    <w:p w14:paraId="2F386E84" w14:textId="6C159901" w:rsidR="00192D20" w:rsidRPr="00147CE1" w:rsidRDefault="0047685B" w:rsidP="00192D20">
      <w:pPr>
        <w:suppressLineNumbers/>
        <w:suppressAutoHyphens/>
        <w:kinsoku w:val="0"/>
        <w:overflowPunct w:val="0"/>
        <w:autoSpaceDE w:val="0"/>
        <w:autoSpaceDN w:val="0"/>
        <w:adjustRightInd w:val="0"/>
        <w:snapToGrid w:val="0"/>
        <w:spacing w:before="120" w:after="120"/>
        <w:ind w:left="567" w:firstLine="562"/>
        <w:rPr>
          <w:rFonts w:eastAsiaTheme="minorHAnsi"/>
          <w:kern w:val="22"/>
        </w:rPr>
      </w:pPr>
      <w:ins w:id="122" w:author="Tristan Tyrrell" w:date="2024-10-23T21:41:00Z" w16du:dateUtc="2024-10-24T01:41:00Z">
        <w:r w:rsidRPr="0038477C">
          <w:t xml:space="preserve">{PP16} </w:t>
        </w:r>
      </w:ins>
      <w:r w:rsidR="00192D20" w:rsidRPr="00147CE1">
        <w:rPr>
          <w:i/>
          <w:iCs/>
        </w:rPr>
        <w:t xml:space="preserve">Emphasizing </w:t>
      </w:r>
      <w:r w:rsidR="00192D20" w:rsidRPr="00147CE1">
        <w:t xml:space="preserve">the need for enhanced international cooperation and synergies, including through capacity-building, scientific and technical cooperation and </w:t>
      </w:r>
      <w:r w:rsidR="00192D20">
        <w:t xml:space="preserve">the sharing of </w:t>
      </w:r>
      <w:r w:rsidR="00192D20" w:rsidRPr="00147CE1">
        <w:t xml:space="preserve">technological resources, to strengthen national capabilities to anticipate and monitor the impacts of climate change on biodiversity and </w:t>
      </w:r>
      <w:ins w:id="123" w:author="USER" w:date="2024-10-23T18:20:00Z">
        <w:r w:rsidR="00AC59E3">
          <w:t>[ecosystems</w:t>
        </w:r>
        <w:proofErr w:type="gramStart"/>
        <w:r w:rsidR="00AC59E3">
          <w:t>][</w:t>
        </w:r>
      </w:ins>
      <w:proofErr w:type="gramEnd"/>
      <w:r w:rsidR="00192D20" w:rsidRPr="00147CE1">
        <w:t>biodiversity-dependent communities</w:t>
      </w:r>
      <w:ins w:id="124" w:author="USER" w:date="2024-10-23T18:20:00Z">
        <w:r w:rsidR="00AC59E3">
          <w:t>]</w:t>
        </w:r>
      </w:ins>
      <w:r w:rsidR="00192D20" w:rsidRPr="00147CE1">
        <w:t>,</w:t>
      </w:r>
    </w:p>
    <w:p w14:paraId="22F477BA" w14:textId="16E35A7D" w:rsidR="00192D20" w:rsidRPr="00147CE1" w:rsidRDefault="0047685B" w:rsidP="00192D20">
      <w:pPr>
        <w:ind w:left="567" w:firstLine="567"/>
        <w:textAlignment w:val="baseline"/>
        <w:rPr>
          <w:rFonts w:asciiTheme="majorBidi" w:eastAsiaTheme="minorHAnsi" w:hAnsiTheme="majorBidi" w:cstheme="majorBidi"/>
          <w:snapToGrid w:val="0"/>
          <w:kern w:val="22"/>
        </w:rPr>
      </w:pPr>
      <w:ins w:id="125" w:author="Tristan Tyrrell" w:date="2024-10-23T21:41:00Z" w16du:dateUtc="2024-10-24T01:41:00Z">
        <w:r>
          <w:rPr>
            <w:rFonts w:asciiTheme="majorBidi" w:eastAsiaTheme="minorHAnsi" w:hAnsiTheme="majorBidi" w:cstheme="majorBidi"/>
            <w:snapToGrid w:val="0"/>
            <w:kern w:val="22"/>
          </w:rPr>
          <w:t>{</w:t>
        </w:r>
        <w:r w:rsidRPr="0038477C">
          <w:rPr>
            <w:rFonts w:asciiTheme="majorBidi" w:eastAsiaTheme="minorHAnsi" w:hAnsiTheme="majorBidi" w:cstheme="majorBidi"/>
            <w:snapToGrid w:val="0"/>
            <w:kern w:val="22"/>
          </w:rPr>
          <w:t xml:space="preserve">PP17} </w:t>
        </w:r>
      </w:ins>
      <w:r w:rsidR="00192D20" w:rsidRPr="00147CE1">
        <w:rPr>
          <w:rFonts w:asciiTheme="majorBidi" w:eastAsiaTheme="minorHAnsi" w:hAnsiTheme="majorBidi" w:cstheme="majorBidi"/>
          <w:i/>
          <w:iCs/>
          <w:snapToGrid w:val="0"/>
          <w:kern w:val="22"/>
        </w:rPr>
        <w:t>Recalling</w:t>
      </w:r>
      <w:r w:rsidR="00192D20" w:rsidRPr="00147CE1">
        <w:rPr>
          <w:rFonts w:asciiTheme="majorBidi" w:eastAsiaTheme="minorHAnsi" w:hAnsiTheme="majorBidi" w:cstheme="majorBidi"/>
          <w:snapToGrid w:val="0"/>
          <w:kern w:val="22"/>
        </w:rPr>
        <w:t xml:space="preserve"> decision 15/8 of 19 December 2022, in which the Conference of the Parties recognized that many Parties, in particular developing country Parties, might not yet have the necessary capacities to fully implement the Kunming-Montreal Global Biodiversity Framework</w:t>
      </w:r>
      <w:ins w:id="126" w:author="USER" w:date="2024-10-23T18:08:00Z">
        <w:r w:rsidR="009E35BD">
          <w:rPr>
            <w:rFonts w:asciiTheme="majorBidi" w:eastAsiaTheme="minorHAnsi" w:hAnsiTheme="majorBidi" w:cstheme="majorBidi"/>
            <w:snapToGrid w:val="0"/>
            <w:kern w:val="22"/>
          </w:rPr>
          <w:t xml:space="preserve"> and highlighting the need for enhanced cooperation to address these capacity gaps</w:t>
        </w:r>
      </w:ins>
      <w:del w:id="127" w:author="USER" w:date="2024-10-23T18:08:00Z">
        <w:r w:rsidR="00192D20" w:rsidRPr="00147CE1" w:rsidDel="009E35BD">
          <w:rPr>
            <w:rFonts w:asciiTheme="majorBidi" w:eastAsiaTheme="minorHAnsi" w:hAnsiTheme="majorBidi" w:cstheme="majorBidi"/>
            <w:snapToGrid w:val="0"/>
            <w:kern w:val="22"/>
          </w:rPr>
          <w:delText xml:space="preserve"> and the requests made to the Executive Secretary</w:delText>
        </w:r>
        <w:r w:rsidR="00192D20" w:rsidDel="009E35BD">
          <w:rPr>
            <w:rFonts w:asciiTheme="majorBidi" w:eastAsiaTheme="minorHAnsi" w:hAnsiTheme="majorBidi" w:cstheme="majorBidi"/>
            <w:snapToGrid w:val="0"/>
            <w:kern w:val="22"/>
          </w:rPr>
          <w:delText>,</w:delText>
        </w:r>
        <w:r w:rsidR="00192D20" w:rsidRPr="00147CE1" w:rsidDel="009E35BD">
          <w:rPr>
            <w:rFonts w:asciiTheme="majorBidi" w:eastAsiaTheme="minorHAnsi" w:hAnsiTheme="majorBidi" w:cstheme="majorBidi"/>
            <w:snapToGrid w:val="0"/>
            <w:kern w:val="22"/>
          </w:rPr>
          <w:delText xml:space="preserve"> subject to the availability of resources</w:delText>
        </w:r>
      </w:del>
      <w:r w:rsidR="00192D20" w:rsidRPr="00147CE1">
        <w:rPr>
          <w:rFonts w:asciiTheme="majorBidi" w:eastAsiaTheme="minorHAnsi" w:hAnsiTheme="majorBidi" w:cstheme="majorBidi"/>
          <w:snapToGrid w:val="0"/>
          <w:kern w:val="22"/>
        </w:rPr>
        <w:t>,</w:t>
      </w:r>
    </w:p>
    <w:p w14:paraId="17A1CFC6" w14:textId="6CF35649" w:rsidR="00192D20" w:rsidRPr="00CF2F6C" w:rsidRDefault="0063729F" w:rsidP="00192D20">
      <w:pPr>
        <w:pStyle w:val="Para10"/>
        <w:numPr>
          <w:ilvl w:val="0"/>
          <w:numId w:val="41"/>
        </w:numPr>
        <w:suppressLineNumbers/>
        <w:tabs>
          <w:tab w:val="clear" w:pos="567"/>
          <w:tab w:val="clear" w:pos="1134"/>
          <w:tab w:val="clear" w:pos="2268"/>
        </w:tabs>
        <w:suppressAutoHyphens/>
        <w:kinsoku w:val="0"/>
        <w:overflowPunct w:val="0"/>
        <w:autoSpaceDE w:val="0"/>
        <w:autoSpaceDN w:val="0"/>
        <w:adjustRightInd w:val="0"/>
        <w:snapToGrid w:val="0"/>
        <w:ind w:left="567" w:firstLine="567"/>
        <w:rPr>
          <w:rStyle w:val="normaltextrun"/>
          <w:szCs w:val="24"/>
          <w:shd w:val="clear" w:color="auto" w:fill="FFFFFF"/>
        </w:rPr>
      </w:pPr>
      <w:ins w:id="128" w:author="USUARIO" w:date="2024-10-22T21:17:00Z">
        <w:r>
          <w:rPr>
            <w:i/>
            <w:noProof/>
            <w:kern w:val="22"/>
          </w:rPr>
          <w:t>[</w:t>
        </w:r>
      </w:ins>
      <w:r w:rsidR="00192D20" w:rsidRPr="00147CE1">
        <w:rPr>
          <w:i/>
          <w:noProof/>
          <w:kern w:val="22"/>
        </w:rPr>
        <w:t>Welcomes</w:t>
      </w:r>
      <w:ins w:id="129" w:author="USUARIO" w:date="2024-10-22T21:17:00Z">
        <w:r>
          <w:rPr>
            <w:i/>
            <w:noProof/>
            <w:kern w:val="22"/>
          </w:rPr>
          <w:t>][</w:t>
        </w:r>
      </w:ins>
      <w:ins w:id="130" w:author="USUARIO" w:date="2024-10-22T21:15:00Z">
        <w:r>
          <w:rPr>
            <w:i/>
            <w:noProof/>
            <w:kern w:val="22"/>
          </w:rPr>
          <w:t>Takes note</w:t>
        </w:r>
      </w:ins>
      <w:ins w:id="131" w:author="USUARIO" w:date="2024-10-22T21:16:00Z">
        <w:r>
          <w:rPr>
            <w:i/>
            <w:noProof/>
            <w:kern w:val="22"/>
          </w:rPr>
          <w:t xml:space="preserve"> of</w:t>
        </w:r>
      </w:ins>
      <w:ins w:id="132" w:author="USUARIO" w:date="2024-10-22T21:18:00Z">
        <w:r>
          <w:rPr>
            <w:i/>
            <w:noProof/>
            <w:kern w:val="22"/>
          </w:rPr>
          <w:t>]</w:t>
        </w:r>
      </w:ins>
      <w:r w:rsidR="00192D20" w:rsidRPr="00147CE1">
        <w:rPr>
          <w:noProof/>
          <w:kern w:val="22"/>
        </w:rPr>
        <w:t xml:space="preserve"> the </w:t>
      </w:r>
      <w:r w:rsidR="00192D20" w:rsidRPr="00147CE1">
        <w:rPr>
          <w:i/>
          <w:iCs/>
          <w:noProof/>
          <w:kern w:val="22"/>
        </w:rPr>
        <w:t xml:space="preserve">Sixth Assessment Report </w:t>
      </w:r>
      <w:r w:rsidR="00192D20" w:rsidRPr="00147CE1">
        <w:rPr>
          <w:noProof/>
          <w:kern w:val="22"/>
        </w:rPr>
        <w:t>of the Intergovernmental Panel on Climate Change,</w:t>
      </w:r>
      <w:r w:rsidR="00192D20" w:rsidRPr="00147CE1">
        <w:rPr>
          <w:rStyle w:val="FootnoteReference"/>
          <w:noProof/>
          <w:kern w:val="22"/>
        </w:rPr>
        <w:footnoteReference w:id="12"/>
      </w:r>
      <w:r w:rsidR="00192D20" w:rsidRPr="00147CE1">
        <w:rPr>
          <w:noProof/>
          <w:kern w:val="22"/>
        </w:rPr>
        <w:t xml:space="preserve"> and </w:t>
      </w:r>
      <w:ins w:id="133" w:author="USUARIO" w:date="2024-10-22T21:18:00Z">
        <w:r>
          <w:rPr>
            <w:noProof/>
            <w:kern w:val="22"/>
          </w:rPr>
          <w:t>[</w:t>
        </w:r>
      </w:ins>
      <w:del w:id="134" w:author="USUARIO" w:date="2024-10-22T21:16:00Z">
        <w:r w:rsidR="00192D20" w:rsidRPr="00CF2F6C" w:rsidDel="0063729F">
          <w:rPr>
            <w:noProof/>
            <w:kern w:val="22"/>
          </w:rPr>
          <w:delText xml:space="preserve">takes </w:delText>
        </w:r>
      </w:del>
      <w:ins w:id="135" w:author="USUARIO" w:date="2024-10-22T21:18:00Z">
        <w:r>
          <w:rPr>
            <w:noProof/>
            <w:kern w:val="22"/>
          </w:rPr>
          <w:t>]</w:t>
        </w:r>
      </w:ins>
      <w:r w:rsidR="00192D20" w:rsidRPr="00CF2F6C">
        <w:rPr>
          <w:noProof/>
          <w:kern w:val="22"/>
        </w:rPr>
        <w:t>note</w:t>
      </w:r>
      <w:ins w:id="136" w:author="USUARIO" w:date="2024-10-22T21:18:00Z">
        <w:r>
          <w:rPr>
            <w:noProof/>
            <w:kern w:val="22"/>
          </w:rPr>
          <w:t>[</w:t>
        </w:r>
      </w:ins>
      <w:ins w:id="137" w:author="USUARIO" w:date="2024-10-22T21:16:00Z">
        <w:r>
          <w:rPr>
            <w:noProof/>
            <w:kern w:val="22"/>
          </w:rPr>
          <w:t>s with concern</w:t>
        </w:r>
      </w:ins>
      <w:ins w:id="138" w:author="USUARIO" w:date="2024-10-22T21:18:00Z">
        <w:r>
          <w:rPr>
            <w:noProof/>
            <w:kern w:val="22"/>
          </w:rPr>
          <w:t>]</w:t>
        </w:r>
      </w:ins>
      <w:r w:rsidR="00192D20" w:rsidRPr="00147CE1">
        <w:rPr>
          <w:noProof/>
          <w:kern w:val="22"/>
        </w:rPr>
        <w:t xml:space="preserve"> of its findings</w:t>
      </w:r>
      <w:ins w:id="139" w:author="USUARIO" w:date="2024-10-22T21:16:00Z">
        <w:r>
          <w:rPr>
            <w:noProof/>
            <w:kern w:val="22"/>
          </w:rPr>
          <w:t xml:space="preserve"> </w:t>
        </w:r>
      </w:ins>
      <w:ins w:id="140" w:author="USUARIO" w:date="2024-10-22T21:18:00Z">
        <w:r>
          <w:rPr>
            <w:noProof/>
            <w:kern w:val="22"/>
          </w:rPr>
          <w:t>[</w:t>
        </w:r>
      </w:ins>
      <w:ins w:id="141" w:author="USUARIO" w:date="2024-10-22T21:16:00Z">
        <w:r>
          <w:rPr>
            <w:noProof/>
            <w:kern w:val="22"/>
          </w:rPr>
          <w:t xml:space="preserve">that have major impact </w:t>
        </w:r>
      </w:ins>
      <w:ins w:id="142" w:author="USUARIO" w:date="2024-10-22T21:17:00Z">
        <w:r>
          <w:rPr>
            <w:noProof/>
            <w:kern w:val="22"/>
          </w:rPr>
          <w:t>on biodiversity loss</w:t>
        </w:r>
      </w:ins>
      <w:ins w:id="143" w:author="USUARIO" w:date="2024-10-22T21:18:00Z">
        <w:r>
          <w:rPr>
            <w:noProof/>
            <w:kern w:val="22"/>
          </w:rPr>
          <w:t>]</w:t>
        </w:r>
      </w:ins>
      <w:r w:rsidR="00192D20" w:rsidRPr="00147CE1">
        <w:rPr>
          <w:noProof/>
          <w:kern w:val="22"/>
        </w:rPr>
        <w:t>;</w:t>
      </w:r>
    </w:p>
    <w:p w14:paraId="35AC910F" w14:textId="77777777" w:rsidR="00192D20" w:rsidRPr="00CF2F6C" w:rsidRDefault="00192D20" w:rsidP="00192D20">
      <w:pPr>
        <w:pStyle w:val="Para10"/>
        <w:suppressLineNumbers/>
        <w:suppressAutoHyphens/>
        <w:kinsoku w:val="0"/>
        <w:overflowPunct w:val="0"/>
        <w:autoSpaceDE w:val="0"/>
        <w:autoSpaceDN w:val="0"/>
        <w:adjustRightInd w:val="0"/>
        <w:ind w:left="567" w:firstLine="567"/>
        <w:rPr>
          <w:noProof/>
          <w:kern w:val="22"/>
        </w:rPr>
      </w:pPr>
      <w:r w:rsidRPr="00CF2F6C">
        <w:rPr>
          <w:noProof/>
          <w:kern w:val="22"/>
        </w:rPr>
        <w:t>2.</w:t>
      </w:r>
      <w:r w:rsidRPr="00CF2F6C">
        <w:rPr>
          <w:noProof/>
          <w:kern w:val="22"/>
        </w:rPr>
        <w:tab/>
      </w:r>
      <w:r w:rsidRPr="00CF2F6C">
        <w:rPr>
          <w:i/>
          <w:iCs/>
          <w:noProof/>
          <w:kern w:val="22"/>
        </w:rPr>
        <w:t>Also welcomes</w:t>
      </w:r>
      <w:r w:rsidRPr="00CF2F6C">
        <w:rPr>
          <w:noProof/>
          <w:kern w:val="22"/>
        </w:rPr>
        <w:t xml:space="preserve"> decision 10/1 of </w:t>
      </w:r>
      <w:r w:rsidRPr="00147CE1">
        <w:t>2 September 2023</w:t>
      </w:r>
      <w:r w:rsidRPr="00CF2F6C">
        <w:rPr>
          <w:noProof/>
          <w:kern w:val="22"/>
        </w:rPr>
        <w:t xml:space="preserve"> of the </w:t>
      </w:r>
      <w:r w:rsidRPr="00147CE1">
        <w:t>Intergovernmental Science-Policy Platform on Biodiversity and Ecosystem Services</w:t>
      </w:r>
      <w:r w:rsidRPr="00CF2F6C">
        <w:rPr>
          <w:noProof/>
          <w:kern w:val="22"/>
        </w:rPr>
        <w:t xml:space="preserve"> Plenary, in which the Plenary decided to foster further collaboration between the </w:t>
      </w:r>
      <w:r w:rsidRPr="00147CE1">
        <w:t xml:space="preserve">Intergovernmental Science-Policy Platform </w:t>
      </w:r>
      <w:r w:rsidRPr="00CF2F6C">
        <w:rPr>
          <w:noProof/>
          <w:kern w:val="22"/>
        </w:rPr>
        <w:t xml:space="preserve">and </w:t>
      </w:r>
      <w:r w:rsidRPr="00147CE1">
        <w:rPr>
          <w:noProof/>
          <w:kern w:val="22"/>
        </w:rPr>
        <w:t>the Intergovernmental Panel on Climate Change</w:t>
      </w:r>
      <w:r w:rsidRPr="00CF2F6C">
        <w:rPr>
          <w:noProof/>
          <w:kern w:val="22"/>
        </w:rPr>
        <w:t>;</w:t>
      </w:r>
    </w:p>
    <w:p w14:paraId="3845B3C8" w14:textId="6B6FF3D8" w:rsidR="00192D20" w:rsidRPr="00147CE1" w:rsidRDefault="00192D20" w:rsidP="00192D20">
      <w:pPr>
        <w:pStyle w:val="Para10"/>
        <w:suppressLineNumbers/>
        <w:suppressAutoHyphens/>
        <w:kinsoku w:val="0"/>
        <w:overflowPunct w:val="0"/>
        <w:autoSpaceDE w:val="0"/>
        <w:autoSpaceDN w:val="0"/>
        <w:adjustRightInd w:val="0"/>
        <w:ind w:left="567" w:firstLine="567"/>
        <w:rPr>
          <w:kern w:val="22"/>
          <w:szCs w:val="22"/>
        </w:rPr>
      </w:pPr>
      <w:r w:rsidRPr="00147CE1">
        <w:rPr>
          <w:kern w:val="22"/>
          <w:szCs w:val="22"/>
        </w:rPr>
        <w:lastRenderedPageBreak/>
        <w:t>3.</w:t>
      </w:r>
      <w:r w:rsidRPr="00147CE1">
        <w:rPr>
          <w:kern w:val="22"/>
          <w:szCs w:val="22"/>
        </w:rPr>
        <w:tab/>
      </w:r>
      <w:ins w:id="144" w:author="USUARIO" w:date="2024-10-22T21:18:00Z">
        <w:r w:rsidR="0063729F">
          <w:rPr>
            <w:kern w:val="22"/>
            <w:szCs w:val="22"/>
          </w:rPr>
          <w:t>[</w:t>
        </w:r>
      </w:ins>
      <w:r w:rsidRPr="00147CE1">
        <w:rPr>
          <w:i/>
          <w:iCs/>
          <w:kern w:val="22"/>
          <w:szCs w:val="22"/>
        </w:rPr>
        <w:t>Encourages</w:t>
      </w:r>
      <w:ins w:id="145" w:author="USUARIO" w:date="2024-10-22T21:19:00Z">
        <w:r w:rsidR="0063729F">
          <w:rPr>
            <w:i/>
            <w:iCs/>
            <w:kern w:val="22"/>
            <w:szCs w:val="22"/>
          </w:rPr>
          <w:t>][Urges]</w:t>
        </w:r>
      </w:ins>
      <w:r w:rsidRPr="00147CE1">
        <w:rPr>
          <w:kern w:val="22"/>
          <w:szCs w:val="22"/>
        </w:rPr>
        <w:t xml:space="preserve"> Parties, when undertaking actions </w:t>
      </w:r>
      <w:ins w:id="146" w:author="USUARIO" w:date="2024-10-22T21:19:00Z">
        <w:r w:rsidR="0063729F">
          <w:rPr>
            <w:kern w:val="22"/>
            <w:szCs w:val="22"/>
          </w:rPr>
          <w:t>[</w:t>
        </w:r>
      </w:ins>
      <w:r w:rsidRPr="00147CE1">
        <w:rPr>
          <w:kern w:val="22"/>
          <w:szCs w:val="22"/>
        </w:rPr>
        <w:t>to ensure</w:t>
      </w:r>
      <w:ins w:id="147" w:author="USUARIO" w:date="2024-10-22T21:19:00Z">
        <w:r w:rsidR="0063729F">
          <w:rPr>
            <w:kern w:val="22"/>
            <w:szCs w:val="22"/>
          </w:rPr>
          <w:t>][towards]</w:t>
        </w:r>
      </w:ins>
      <w:r w:rsidRPr="00147CE1">
        <w:rPr>
          <w:kern w:val="22"/>
          <w:szCs w:val="22"/>
        </w:rPr>
        <w:t xml:space="preserve"> the achievement of Targets 8 and 11, as well as related targets, of the Kunming-Montreal Global Biodiversity Framework, </w:t>
      </w:r>
      <w:r w:rsidRPr="00147CE1">
        <w:t>in line with national circumstances</w:t>
      </w:r>
      <w:ins w:id="148" w:author="USUARIO" w:date="2024-10-22T21:19:00Z">
        <w:r w:rsidR="0063729F">
          <w:t>,</w:t>
        </w:r>
      </w:ins>
      <w:del w:id="149" w:author="USUARIO" w:date="2024-10-22T21:19:00Z">
        <w:r w:rsidRPr="00147CE1" w:rsidDel="0063729F">
          <w:delText xml:space="preserve"> and</w:delText>
        </w:r>
      </w:del>
      <w:r w:rsidRPr="00147CE1">
        <w:t xml:space="preserve"> priorities</w:t>
      </w:r>
      <w:ins w:id="150" w:author="USUARIO" w:date="2024-10-22T21:19:00Z">
        <w:r w:rsidR="0063729F">
          <w:t xml:space="preserve"> and capabilities</w:t>
        </w:r>
      </w:ins>
      <w:r w:rsidRPr="00147CE1">
        <w:t xml:space="preserve"> and </w:t>
      </w:r>
      <w:ins w:id="151" w:author="USUARIO" w:date="2024-10-22T21:21:00Z">
        <w:r w:rsidR="0063729F">
          <w:t>[</w:t>
        </w:r>
      </w:ins>
      <w:r w:rsidRPr="00147CE1">
        <w:t xml:space="preserve">with the obligations and </w:t>
      </w:r>
      <w:ins w:id="152" w:author="USUARIO" w:date="2024-10-22T21:21:00Z">
        <w:r w:rsidR="0063729F">
          <w:t>[</w:t>
        </w:r>
      </w:ins>
      <w:r w:rsidRPr="00147CE1">
        <w:t>principles</w:t>
      </w:r>
      <w:ins w:id="153" w:author="USUARIO" w:date="2024-10-22T21:20:00Z">
        <w:r w:rsidR="0063729F">
          <w:t xml:space="preserve"> of</w:t>
        </w:r>
      </w:ins>
      <w:ins w:id="154" w:author="USUARIO" w:date="2024-10-22T21:21:00Z">
        <w:r w:rsidR="0063729F">
          <w:t>]</w:t>
        </w:r>
      </w:ins>
      <w:ins w:id="155" w:author="USUARIO" w:date="2024-10-22T21:20:00Z">
        <w:r w:rsidR="0063729F">
          <w:t>[rights</w:t>
        </w:r>
      </w:ins>
      <w:ins w:id="156" w:author="USUARIO" w:date="2024-10-22T21:21:00Z">
        <w:r w:rsidR="0063729F">
          <w:t>]][</w:t>
        </w:r>
      </w:ins>
      <w:ins w:id="157" w:author="USUARIO" w:date="2024-10-22T21:20:00Z">
        <w:r w:rsidR="0063729F">
          <w:t>in line with]</w:t>
        </w:r>
      </w:ins>
      <w:del w:id="158" w:author="USUARIO" w:date="2024-10-22T21:20:00Z">
        <w:r w:rsidRPr="00147CE1" w:rsidDel="0063729F">
          <w:delText xml:space="preserve"> of</w:delText>
        </w:r>
      </w:del>
      <w:r w:rsidRPr="00147CE1">
        <w:t xml:space="preserve"> the multilateral environmental agreements, </w:t>
      </w:r>
      <w:r w:rsidRPr="00147CE1">
        <w:rPr>
          <w:kern w:val="22"/>
          <w:szCs w:val="22"/>
        </w:rPr>
        <w:t xml:space="preserve">to implement </w:t>
      </w:r>
      <w:del w:id="159" w:author="USUARIO" w:date="2024-10-22T21:25:00Z">
        <w:r w:rsidRPr="00147CE1" w:rsidDel="002138A5">
          <w:rPr>
            <w:kern w:val="22"/>
            <w:szCs w:val="22"/>
          </w:rPr>
          <w:delText>strong</w:delText>
        </w:r>
      </w:del>
      <w:ins w:id="160" w:author="USUARIO" w:date="2024-10-22T21:20:00Z">
        <w:r w:rsidR="0063729F">
          <w:rPr>
            <w:kern w:val="22"/>
            <w:szCs w:val="22"/>
          </w:rPr>
          <w:t>effective</w:t>
        </w:r>
      </w:ins>
      <w:r w:rsidRPr="00147CE1">
        <w:rPr>
          <w:kern w:val="22"/>
          <w:szCs w:val="22"/>
        </w:rPr>
        <w:t xml:space="preserve"> social and environmental safeguards</w:t>
      </w:r>
      <w:r>
        <w:rPr>
          <w:kern w:val="22"/>
          <w:szCs w:val="22"/>
        </w:rPr>
        <w:t>:</w:t>
      </w:r>
    </w:p>
    <w:p w14:paraId="650ED67F" w14:textId="4D823B23" w:rsidR="00192D20" w:rsidRPr="00147CE1" w:rsidRDefault="00192D20" w:rsidP="00192D20">
      <w:pPr>
        <w:pStyle w:val="Para10"/>
        <w:suppressLineNumbers/>
        <w:suppressAutoHyphens/>
        <w:kinsoku w:val="0"/>
        <w:overflowPunct w:val="0"/>
        <w:autoSpaceDE w:val="0"/>
        <w:autoSpaceDN w:val="0"/>
        <w:adjustRightInd w:val="0"/>
        <w:ind w:left="567" w:firstLine="567"/>
        <w:rPr>
          <w:kern w:val="22"/>
          <w:szCs w:val="22"/>
        </w:rPr>
      </w:pPr>
      <w:r w:rsidRPr="00147CE1">
        <w:rPr>
          <w:kern w:val="22"/>
          <w:szCs w:val="22"/>
        </w:rPr>
        <w:t>(a)</w:t>
      </w:r>
      <w:r w:rsidRPr="00147CE1">
        <w:rPr>
          <w:kern w:val="22"/>
          <w:szCs w:val="22"/>
        </w:rPr>
        <w:tab/>
      </w:r>
      <w:r>
        <w:rPr>
          <w:kern w:val="22"/>
          <w:szCs w:val="22"/>
        </w:rPr>
        <w:t xml:space="preserve">To </w:t>
      </w:r>
      <w:ins w:id="161" w:author="USUARIO" w:date="2024-10-22T21:26:00Z">
        <w:r w:rsidR="002138A5">
          <w:rPr>
            <w:kern w:val="22"/>
            <w:szCs w:val="22"/>
          </w:rPr>
          <w:t>[follow][</w:t>
        </w:r>
      </w:ins>
      <w:r>
        <w:rPr>
          <w:kern w:val="22"/>
          <w:szCs w:val="22"/>
        </w:rPr>
        <w:t>e</w:t>
      </w:r>
      <w:r w:rsidRPr="00147CE1">
        <w:rPr>
          <w:kern w:val="22"/>
          <w:szCs w:val="22"/>
        </w:rPr>
        <w:t>nsure</w:t>
      </w:r>
      <w:ins w:id="162" w:author="USUARIO" w:date="2024-10-22T21:26:00Z">
        <w:r w:rsidR="002138A5">
          <w:rPr>
            <w:kern w:val="22"/>
            <w:szCs w:val="22"/>
          </w:rPr>
          <w:t>]</w:t>
        </w:r>
      </w:ins>
      <w:r w:rsidRPr="00147CE1">
        <w:rPr>
          <w:kern w:val="22"/>
          <w:szCs w:val="22"/>
        </w:rPr>
        <w:t xml:space="preserve"> a human rights-based approach</w:t>
      </w:r>
      <w:ins w:id="163" w:author="USUARIO" w:date="2024-10-22T21:27:00Z">
        <w:r w:rsidR="002138A5">
          <w:rPr>
            <w:kern w:val="22"/>
            <w:szCs w:val="22"/>
          </w:rPr>
          <w:t xml:space="preserve"> [consistent with the KMGBF Section C and Target 22;]</w:t>
        </w:r>
      </w:ins>
      <w:del w:id="164" w:author="USUARIO" w:date="2024-10-22T21:27:00Z">
        <w:r w:rsidRPr="00147CE1" w:rsidDel="002138A5">
          <w:rPr>
            <w:kern w:val="22"/>
            <w:szCs w:val="22"/>
          </w:rPr>
          <w:delText xml:space="preserve"> </w:delText>
        </w:r>
      </w:del>
      <w:ins w:id="165" w:author="USUARIO" w:date="2024-10-22T21:27:00Z">
        <w:r w:rsidR="002138A5">
          <w:rPr>
            <w:kern w:val="22"/>
            <w:szCs w:val="22"/>
          </w:rPr>
          <w:t>[</w:t>
        </w:r>
      </w:ins>
      <w:r w:rsidRPr="00147CE1">
        <w:rPr>
          <w:kern w:val="22"/>
          <w:szCs w:val="22"/>
        </w:rPr>
        <w:t xml:space="preserve">and </w:t>
      </w:r>
      <w:ins w:id="166" w:author="USUARIO" w:date="2024-10-22T21:30:00Z">
        <w:r w:rsidR="002138A5">
          <w:rPr>
            <w:kern w:val="22"/>
            <w:szCs w:val="22"/>
          </w:rPr>
          <w:t>[</w:t>
        </w:r>
      </w:ins>
      <w:ins w:id="167" w:author="USUARIO" w:date="2024-10-22T21:28:00Z">
        <w:r w:rsidR="002138A5">
          <w:rPr>
            <w:kern w:val="22"/>
            <w:szCs w:val="22"/>
          </w:rPr>
          <w:t>support</w:t>
        </w:r>
      </w:ins>
      <w:ins w:id="168" w:author="USUARIO" w:date="2024-10-22T21:30:00Z">
        <w:r w:rsidR="002138A5">
          <w:rPr>
            <w:kern w:val="22"/>
            <w:szCs w:val="22"/>
          </w:rPr>
          <w:t>]</w:t>
        </w:r>
      </w:ins>
      <w:ins w:id="169" w:author="USUARIO" w:date="2024-10-22T21:28:00Z">
        <w:r w:rsidR="002138A5">
          <w:rPr>
            <w:kern w:val="22"/>
            <w:szCs w:val="22"/>
          </w:rPr>
          <w:t xml:space="preserve"> </w:t>
        </w:r>
      </w:ins>
      <w:r w:rsidRPr="00147CE1">
        <w:rPr>
          <w:kern w:val="22"/>
          <w:szCs w:val="22"/>
        </w:rPr>
        <w:t xml:space="preserve">the full and effective participation of </w:t>
      </w:r>
      <w:ins w:id="170" w:author="USUARIO" w:date="2024-10-22T21:28:00Z">
        <w:r w:rsidR="002138A5">
          <w:rPr>
            <w:kern w:val="22"/>
            <w:szCs w:val="22"/>
          </w:rPr>
          <w:t>[</w:t>
        </w:r>
      </w:ins>
      <w:r w:rsidRPr="00147CE1">
        <w:rPr>
          <w:kern w:val="22"/>
          <w:szCs w:val="22"/>
        </w:rPr>
        <w:t>rights holders, including</w:t>
      </w:r>
      <w:ins w:id="171" w:author="USUARIO" w:date="2024-10-22T21:28:00Z">
        <w:r w:rsidR="002138A5">
          <w:rPr>
            <w:kern w:val="22"/>
            <w:szCs w:val="22"/>
          </w:rPr>
          <w:t>]</w:t>
        </w:r>
      </w:ins>
      <w:r w:rsidRPr="00147CE1">
        <w:rPr>
          <w:kern w:val="22"/>
          <w:szCs w:val="22"/>
        </w:rPr>
        <w:t xml:space="preserve"> indigenous peoples and local communities, women and girls, children and youth,</w:t>
      </w:r>
      <w:del w:id="172" w:author="USUARIO" w:date="2024-10-22T21:35:00Z">
        <w:r w:rsidRPr="00147CE1" w:rsidDel="002D40B0">
          <w:rPr>
            <w:kern w:val="22"/>
            <w:szCs w:val="22"/>
          </w:rPr>
          <w:delText xml:space="preserve"> and</w:delText>
        </w:r>
      </w:del>
      <w:r w:rsidRPr="00147CE1">
        <w:rPr>
          <w:kern w:val="22"/>
          <w:szCs w:val="22"/>
        </w:rPr>
        <w:t xml:space="preserve"> persons with disabilities</w:t>
      </w:r>
      <w:ins w:id="173" w:author="USUARIO" w:date="2024-10-22T21:35:00Z">
        <w:r w:rsidR="002D40B0">
          <w:rPr>
            <w:kern w:val="22"/>
            <w:szCs w:val="22"/>
          </w:rPr>
          <w:t>, and environmental human rights defenders</w:t>
        </w:r>
      </w:ins>
      <w:ins w:id="174" w:author="USUARIO" w:date="2024-10-22T21:27:00Z">
        <w:r w:rsidR="002138A5">
          <w:rPr>
            <w:kern w:val="22"/>
            <w:szCs w:val="22"/>
          </w:rPr>
          <w:t>]</w:t>
        </w:r>
      </w:ins>
      <w:r w:rsidRPr="00147CE1">
        <w:rPr>
          <w:kern w:val="22"/>
          <w:szCs w:val="22"/>
        </w:rPr>
        <w:t>;</w:t>
      </w:r>
    </w:p>
    <w:p w14:paraId="2195690B" w14:textId="1EEA6C83" w:rsidR="002138A5" w:rsidRDefault="00192D20" w:rsidP="00192D20">
      <w:pPr>
        <w:pStyle w:val="Para3"/>
        <w:ind w:left="567" w:firstLine="567"/>
        <w:rPr>
          <w:ins w:id="175" w:author="USUARIO" w:date="2024-10-22T21:32:00Z"/>
          <w:kern w:val="22"/>
        </w:rPr>
      </w:pPr>
      <w:r w:rsidRPr="00147CE1">
        <w:rPr>
          <w:kern w:val="22"/>
        </w:rPr>
        <w:t>(b)</w:t>
      </w:r>
      <w:r w:rsidRPr="00147CE1">
        <w:rPr>
          <w:kern w:val="22"/>
        </w:rPr>
        <w:tab/>
      </w:r>
      <w:r>
        <w:rPr>
          <w:kern w:val="22"/>
        </w:rPr>
        <w:t>To i</w:t>
      </w:r>
      <w:r w:rsidRPr="00147CE1">
        <w:rPr>
          <w:kern w:val="22"/>
        </w:rPr>
        <w:t>dentify and maximize potential synergies between biodiversity and climate actions</w:t>
      </w:r>
      <w:r>
        <w:rPr>
          <w:kern w:val="22"/>
        </w:rPr>
        <w:t>,</w:t>
      </w:r>
      <w:r w:rsidRPr="00147CE1">
        <w:rPr>
          <w:kern w:val="22"/>
        </w:rPr>
        <w:t xml:space="preserve"> </w:t>
      </w:r>
      <w:ins w:id="176" w:author="USUARIO" w:date="2024-10-22T21:31:00Z">
        <w:r w:rsidR="002138A5">
          <w:rPr>
            <w:kern w:val="22"/>
          </w:rPr>
          <w:t>[</w:t>
        </w:r>
      </w:ins>
      <w:ins w:id="177" w:author="USUARIO" w:date="2024-10-22T21:32:00Z">
        <w:r w:rsidR="002138A5">
          <w:rPr>
            <w:kern w:val="22"/>
          </w:rPr>
          <w:t xml:space="preserve">including by </w:t>
        </w:r>
        <w:proofErr w:type="spellStart"/>
        <w:r w:rsidR="002138A5">
          <w:rPr>
            <w:kern w:val="22"/>
          </w:rPr>
          <w:t>prior</w:t>
        </w:r>
      </w:ins>
      <w:ins w:id="178" w:author="USUARIO" w:date="2024-10-22T21:33:00Z">
        <w:r w:rsidR="002138A5">
          <w:rPr>
            <w:kern w:val="22"/>
          </w:rPr>
          <w:t>i</w:t>
        </w:r>
      </w:ins>
      <w:ins w:id="179" w:author="USUARIO" w:date="2024-10-22T21:32:00Z">
        <w:r w:rsidR="002138A5">
          <w:rPr>
            <w:kern w:val="22"/>
          </w:rPr>
          <w:t>tising</w:t>
        </w:r>
        <w:proofErr w:type="spellEnd"/>
        <w:r w:rsidR="002138A5">
          <w:rPr>
            <w:kern w:val="22"/>
          </w:rPr>
          <w:t xml:space="preserve"> the protection and restoration of </w:t>
        </w:r>
      </w:ins>
      <w:ins w:id="180" w:author="USUARIO" w:date="2024-10-22T21:38:00Z">
        <w:r w:rsidR="002D40B0">
          <w:rPr>
            <w:kern w:val="22"/>
          </w:rPr>
          <w:t>[</w:t>
        </w:r>
      </w:ins>
      <w:ins w:id="181" w:author="USUARIO" w:date="2024-10-22T21:32:00Z">
        <w:r w:rsidR="002138A5">
          <w:rPr>
            <w:kern w:val="22"/>
          </w:rPr>
          <w:t xml:space="preserve">high integrity carbon </w:t>
        </w:r>
        <w:proofErr w:type="gramStart"/>
        <w:r w:rsidR="002138A5">
          <w:rPr>
            <w:kern w:val="22"/>
          </w:rPr>
          <w:t>dense</w:t>
        </w:r>
      </w:ins>
      <w:ins w:id="182" w:author="USUARIO" w:date="2024-10-22T21:37:00Z">
        <w:r w:rsidR="002D40B0">
          <w:rPr>
            <w:kern w:val="22"/>
          </w:rPr>
          <w:t>][</w:t>
        </w:r>
        <w:proofErr w:type="gramEnd"/>
        <w:r w:rsidR="002D40B0">
          <w:rPr>
            <w:kern w:val="22"/>
          </w:rPr>
          <w:t>carbon-rich]</w:t>
        </w:r>
      </w:ins>
      <w:ins w:id="183" w:author="USUARIO" w:date="2024-10-22T21:32:00Z">
        <w:r w:rsidR="002138A5">
          <w:rPr>
            <w:kern w:val="22"/>
          </w:rPr>
          <w:t xml:space="preserve"> ecosystems and species important for carbon </w:t>
        </w:r>
      </w:ins>
      <w:ins w:id="184" w:author="USUARIO" w:date="2024-10-22T21:33:00Z">
        <w:r w:rsidR="002138A5">
          <w:rPr>
            <w:kern w:val="22"/>
          </w:rPr>
          <w:t>cycling</w:t>
        </w:r>
      </w:ins>
      <w:ins w:id="185" w:author="USUARIO" w:date="2024-10-22T21:38:00Z">
        <w:r w:rsidR="002D40B0">
          <w:rPr>
            <w:kern w:val="22"/>
          </w:rPr>
          <w:t xml:space="preserve"> and contributing to climate change adaptation</w:t>
        </w:r>
      </w:ins>
      <w:ins w:id="186" w:author="USUARIO" w:date="2024-10-22T21:33:00Z">
        <w:r w:rsidR="002138A5">
          <w:rPr>
            <w:kern w:val="22"/>
          </w:rPr>
          <w:t>;</w:t>
        </w:r>
      </w:ins>
      <w:ins w:id="187" w:author="USUARIO" w:date="2024-10-22T21:31:00Z">
        <w:r w:rsidR="002138A5">
          <w:rPr>
            <w:kern w:val="22"/>
          </w:rPr>
          <w:t xml:space="preserve">] </w:t>
        </w:r>
      </w:ins>
    </w:p>
    <w:p w14:paraId="0547B3FC" w14:textId="43036584" w:rsidR="00192D20" w:rsidRPr="00147CE1" w:rsidRDefault="002138A5" w:rsidP="00192D20">
      <w:pPr>
        <w:pStyle w:val="Para3"/>
        <w:ind w:left="567" w:firstLine="567"/>
        <w:rPr>
          <w:kern w:val="22"/>
        </w:rPr>
      </w:pPr>
      <w:ins w:id="188" w:author="USUARIO" w:date="2024-10-22T21:34:00Z">
        <w:r>
          <w:rPr>
            <w:kern w:val="22"/>
          </w:rPr>
          <w:t>[</w:t>
        </w:r>
      </w:ins>
      <w:ins w:id="189" w:author="USUARIO" w:date="2024-10-22T21:32:00Z">
        <w:r>
          <w:rPr>
            <w:kern w:val="22"/>
          </w:rPr>
          <w:t xml:space="preserve">(b)bis To </w:t>
        </w:r>
      </w:ins>
      <w:ins w:id="190" w:author="USUARIO" w:date="2024-10-22T21:34:00Z">
        <w:r>
          <w:rPr>
            <w:kern w:val="22"/>
          </w:rPr>
          <w:t>]</w:t>
        </w:r>
      </w:ins>
      <w:r w:rsidR="00192D20" w:rsidRPr="00147CE1">
        <w:rPr>
          <w:kern w:val="22"/>
        </w:rPr>
        <w:t xml:space="preserve">promote the positive, </w:t>
      </w:r>
      <w:r w:rsidR="00192D20">
        <w:rPr>
          <w:kern w:val="22"/>
        </w:rPr>
        <w:t xml:space="preserve">and </w:t>
      </w:r>
      <w:r w:rsidR="00192D20" w:rsidRPr="00147CE1">
        <w:rPr>
          <w:kern w:val="22"/>
        </w:rPr>
        <w:t>avoid and, if not possible, minimize the negative impacts of climate actions on biodiversity</w:t>
      </w:r>
      <w:ins w:id="191" w:author="USUARIO" w:date="2024-10-22T21:33:00Z">
        <w:r>
          <w:rPr>
            <w:kern w:val="22"/>
          </w:rPr>
          <w:t xml:space="preserve"> and</w:t>
        </w:r>
      </w:ins>
      <w:ins w:id="192" w:author="USUARIO" w:date="2024-10-22T21:34:00Z">
        <w:r w:rsidRPr="00147CE1">
          <w:rPr>
            <w:kern w:val="22"/>
          </w:rPr>
          <w:t xml:space="preserve"> ecosystems functions and services</w:t>
        </w:r>
      </w:ins>
      <w:r w:rsidR="00192D20" w:rsidRPr="00147CE1">
        <w:rPr>
          <w:kern w:val="22"/>
        </w:rPr>
        <w:t xml:space="preserve">, in particular for vulnerable species, </w:t>
      </w:r>
      <w:ins w:id="193" w:author="USUARIO" w:date="2024-10-22T21:30:00Z">
        <w:r>
          <w:rPr>
            <w:kern w:val="22"/>
          </w:rPr>
          <w:t>[</w:t>
        </w:r>
      </w:ins>
      <w:ins w:id="194" w:author="USUARIO" w:date="2024-10-22T21:39:00Z">
        <w:r w:rsidR="002D40B0">
          <w:rPr>
            <w:kern w:val="22"/>
          </w:rPr>
          <w:t>[</w:t>
        </w:r>
      </w:ins>
      <w:ins w:id="195" w:author="USUARIO" w:date="2024-10-22T21:30:00Z">
        <w:r>
          <w:rPr>
            <w:kern w:val="22"/>
          </w:rPr>
          <w:t>high integrity carbon dense</w:t>
        </w:r>
      </w:ins>
      <w:ins w:id="196" w:author="USUARIO" w:date="2024-10-22T21:39:00Z">
        <w:r w:rsidR="002D40B0">
          <w:rPr>
            <w:kern w:val="22"/>
          </w:rPr>
          <w:t>][carbon-rich]</w:t>
        </w:r>
      </w:ins>
      <w:ins w:id="197" w:author="USUARIO" w:date="2024-10-22T21:30:00Z">
        <w:r>
          <w:rPr>
            <w:kern w:val="22"/>
          </w:rPr>
          <w:t xml:space="preserve"> ecosystems,] </w:t>
        </w:r>
      </w:ins>
      <w:r w:rsidR="00192D20" w:rsidRPr="00147CE1">
        <w:rPr>
          <w:kern w:val="22"/>
        </w:rPr>
        <w:t xml:space="preserve">ecosystems of high biodiversity importance or to which damage is irreversible, </w:t>
      </w:r>
      <w:del w:id="198" w:author="USUARIO" w:date="2024-10-22T21:33:00Z">
        <w:r w:rsidR="00192D20" w:rsidRPr="00147CE1" w:rsidDel="002138A5">
          <w:rPr>
            <w:kern w:val="22"/>
          </w:rPr>
          <w:delText>and ecosystems functions and services</w:delText>
        </w:r>
      </w:del>
      <w:del w:id="199" w:author="USUARIO" w:date="2024-10-22T21:34:00Z">
        <w:r w:rsidR="00192D20" w:rsidRPr="00147CE1" w:rsidDel="002138A5">
          <w:rPr>
            <w:kern w:val="22"/>
          </w:rPr>
          <w:delText xml:space="preserve">, </w:delText>
        </w:r>
      </w:del>
      <w:r w:rsidR="00192D20" w:rsidRPr="00147CE1">
        <w:rPr>
          <w:kern w:val="22"/>
        </w:rPr>
        <w:t>in particular for indigenous peoples and local communities and relevant stakeholders that directly depend on biodiversity;</w:t>
      </w:r>
    </w:p>
    <w:p w14:paraId="2AD088F7" w14:textId="7638242B" w:rsidR="00192D20" w:rsidRPr="00147CE1" w:rsidRDefault="00192D20" w:rsidP="00192D20">
      <w:pPr>
        <w:pStyle w:val="Para3"/>
        <w:ind w:left="567" w:firstLine="567"/>
        <w:rPr>
          <w:kern w:val="22"/>
        </w:rPr>
      </w:pPr>
      <w:r w:rsidRPr="00147CE1">
        <w:rPr>
          <w:kern w:val="22"/>
        </w:rPr>
        <w:t>(c)</w:t>
      </w:r>
      <w:r w:rsidRPr="00147CE1">
        <w:rPr>
          <w:kern w:val="22"/>
        </w:rPr>
        <w:tab/>
      </w:r>
      <w:r>
        <w:rPr>
          <w:kern w:val="22"/>
        </w:rPr>
        <w:t>To i</w:t>
      </w:r>
      <w:r w:rsidRPr="00147CE1">
        <w:rPr>
          <w:kern w:val="22"/>
        </w:rPr>
        <w:t xml:space="preserve">ntegrate and promote, where appropriate, </w:t>
      </w:r>
      <w:r w:rsidRPr="00147CE1">
        <w:rPr>
          <w:color w:val="000000"/>
        </w:rPr>
        <w:t xml:space="preserve">nature-based solutions and/or </w:t>
      </w:r>
      <w:r w:rsidRPr="00147CE1">
        <w:rPr>
          <w:kern w:val="22"/>
        </w:rPr>
        <w:t xml:space="preserve">ecosystem-based approaches </w:t>
      </w:r>
      <w:r w:rsidRPr="00147CE1">
        <w:rPr>
          <w:color w:val="000000"/>
        </w:rPr>
        <w:t xml:space="preserve">to climate change adaptation </w:t>
      </w:r>
      <w:r>
        <w:rPr>
          <w:color w:val="000000"/>
        </w:rPr>
        <w:t xml:space="preserve">and </w:t>
      </w:r>
      <w:r w:rsidRPr="00147CE1">
        <w:rPr>
          <w:color w:val="000000"/>
        </w:rPr>
        <w:t xml:space="preserve">mitigation and disaster risk reduction </w:t>
      </w:r>
      <w:r w:rsidRPr="00147CE1">
        <w:rPr>
          <w:kern w:val="22"/>
        </w:rPr>
        <w:t xml:space="preserve">into their revised national biodiversity strategies and action plans and relevant national targets, as appropriate, and </w:t>
      </w:r>
      <w:r>
        <w:rPr>
          <w:kern w:val="22"/>
        </w:rPr>
        <w:t xml:space="preserve">to </w:t>
      </w:r>
      <w:r w:rsidRPr="00147CE1">
        <w:rPr>
          <w:kern w:val="22"/>
        </w:rPr>
        <w:t xml:space="preserve">promote synergies with other national planning processes established under </w:t>
      </w:r>
      <w:ins w:id="200" w:author="USUARIO" w:date="2024-10-22T21:43:00Z">
        <w:r w:rsidR="002D40B0">
          <w:rPr>
            <w:kern w:val="22"/>
          </w:rPr>
          <w:t>relevant</w:t>
        </w:r>
      </w:ins>
      <w:ins w:id="201" w:author="USUARIO" w:date="2024-10-22T21:42:00Z">
        <w:r w:rsidR="002D40B0" w:rsidRPr="00147CE1">
          <w:rPr>
            <w:kern w:val="22"/>
          </w:rPr>
          <w:t xml:space="preserve"> multilateral environmental agreements</w:t>
        </w:r>
        <w:r w:rsidR="002D40B0">
          <w:rPr>
            <w:kern w:val="22"/>
          </w:rPr>
          <w:t xml:space="preserve">, as well as under </w:t>
        </w:r>
      </w:ins>
      <w:r w:rsidRPr="00147CE1">
        <w:rPr>
          <w:kern w:val="22"/>
        </w:rPr>
        <w:t>the United Nations Framework Convention on Climate Change and</w:t>
      </w:r>
      <w:ins w:id="202" w:author="USUARIO" w:date="2024-10-22T21:42:00Z">
        <w:r w:rsidR="002D40B0">
          <w:rPr>
            <w:kern w:val="22"/>
          </w:rPr>
          <w:t xml:space="preserve"> </w:t>
        </w:r>
      </w:ins>
      <w:ins w:id="203" w:author="USUARIO" w:date="2024-10-22T21:44:00Z">
        <w:r w:rsidR="002D40B0">
          <w:rPr>
            <w:kern w:val="22"/>
          </w:rPr>
          <w:t>[</w:t>
        </w:r>
      </w:ins>
      <w:ins w:id="204" w:author="USUARIO" w:date="2024-10-22T21:42:00Z">
        <w:r w:rsidR="002D40B0">
          <w:rPr>
            <w:kern w:val="22"/>
          </w:rPr>
          <w:t>the</w:t>
        </w:r>
      </w:ins>
      <w:ins w:id="205" w:author="USUARIO" w:date="2024-10-22T21:44:00Z">
        <w:r w:rsidR="002D40B0">
          <w:rPr>
            <w:kern w:val="22"/>
          </w:rPr>
          <w:t>][its]</w:t>
        </w:r>
      </w:ins>
      <w:ins w:id="206" w:author="USUARIO" w:date="2024-10-22T21:42:00Z">
        <w:r w:rsidR="002D40B0">
          <w:rPr>
            <w:kern w:val="22"/>
          </w:rPr>
          <w:t xml:space="preserve"> Paris Agreement</w:t>
        </w:r>
      </w:ins>
      <w:del w:id="207" w:author="USUARIO" w:date="2024-10-22T21:42:00Z">
        <w:r w:rsidRPr="00147CE1" w:rsidDel="002D40B0">
          <w:rPr>
            <w:kern w:val="22"/>
          </w:rPr>
          <w:delText xml:space="preserve"> other biodiversity-related multilateral environmental agreements</w:delText>
        </w:r>
      </w:del>
      <w:r w:rsidRPr="00147CE1">
        <w:rPr>
          <w:kern w:val="22"/>
        </w:rPr>
        <w:t>, in coordination with the focal points of other multilateral environmental agreements, as appropriate, including through national coordination, planning, review and reporting processes</w:t>
      </w:r>
      <w:r>
        <w:rPr>
          <w:kern w:val="22"/>
        </w:rPr>
        <w:t>,</w:t>
      </w:r>
      <w:r w:rsidRPr="00147CE1">
        <w:rPr>
          <w:kern w:val="22"/>
        </w:rPr>
        <w:t xml:space="preserve"> in a complementary and synergistic manner;</w:t>
      </w:r>
    </w:p>
    <w:p w14:paraId="1D232AF9" w14:textId="40BDBEE0" w:rsidR="00192D20" w:rsidRPr="00147CE1" w:rsidRDefault="0035396F" w:rsidP="00192D20">
      <w:pPr>
        <w:pStyle w:val="Para3"/>
        <w:ind w:left="567" w:firstLine="567"/>
        <w:rPr>
          <w:kern w:val="22"/>
        </w:rPr>
      </w:pPr>
      <w:ins w:id="208" w:author="USUARIO" w:date="2024-10-22T21:46:00Z">
        <w:r>
          <w:rPr>
            <w:kern w:val="22"/>
          </w:rPr>
          <w:t>[</w:t>
        </w:r>
      </w:ins>
      <w:r w:rsidR="00192D20" w:rsidRPr="00147CE1">
        <w:rPr>
          <w:kern w:val="22"/>
        </w:rPr>
        <w:t>(d</w:t>
      </w:r>
      <w:proofErr w:type="gramStart"/>
      <w:r w:rsidR="00192D20" w:rsidRPr="00147CE1">
        <w:rPr>
          <w:kern w:val="22"/>
        </w:rPr>
        <w:t>)</w:t>
      </w:r>
      <w:ins w:id="209" w:author="USUARIO" w:date="2024-10-22T21:46:00Z">
        <w:r>
          <w:rPr>
            <w:kern w:val="22"/>
          </w:rPr>
          <w:t>][</w:t>
        </w:r>
        <w:proofErr w:type="gramEnd"/>
        <w:r>
          <w:rPr>
            <w:kern w:val="22"/>
          </w:rPr>
          <w:t>3bis Encourages Parties]</w:t>
        </w:r>
      </w:ins>
      <w:r w:rsidR="00192D20" w:rsidRPr="00147CE1">
        <w:rPr>
          <w:kern w:val="22"/>
        </w:rPr>
        <w:tab/>
      </w:r>
      <w:r w:rsidR="00192D20">
        <w:rPr>
          <w:kern w:val="22"/>
        </w:rPr>
        <w:t>To u</w:t>
      </w:r>
      <w:r w:rsidR="00192D20" w:rsidRPr="00147CE1">
        <w:rPr>
          <w:kern w:val="22"/>
        </w:rPr>
        <w:t xml:space="preserve">se the tools and information available under the Convention on Biological Diversity, including </w:t>
      </w:r>
      <w:r w:rsidR="00192D20" w:rsidRPr="00147CE1">
        <w:t>the Voluntary Guidelines for the Design and Effective Implementation of Ecosystem-based Approaches to Climate Change Adaptation and Disaster Risk Reduction,</w:t>
      </w:r>
      <w:r w:rsidR="00192D20" w:rsidRPr="00147CE1">
        <w:rPr>
          <w:rStyle w:val="FootnoteReference"/>
          <w:kern w:val="22"/>
        </w:rPr>
        <w:footnoteReference w:id="13"/>
      </w:r>
      <w:r w:rsidR="00192D20" w:rsidRPr="00147CE1">
        <w:rPr>
          <w:kern w:val="22"/>
        </w:rPr>
        <w:t xml:space="preserve"> as appropriate, as well as relevant tools and guidance </w:t>
      </w:r>
      <w:r w:rsidR="00192D20">
        <w:rPr>
          <w:kern w:val="22"/>
        </w:rPr>
        <w:t>developed under</w:t>
      </w:r>
      <w:r w:rsidR="00192D20" w:rsidRPr="00147CE1">
        <w:rPr>
          <w:kern w:val="22"/>
        </w:rPr>
        <w:t xml:space="preserve"> other biodiversity-related conventions, such as the Convention on Wetlands</w:t>
      </w:r>
      <w:r w:rsidR="00192D20" w:rsidRPr="00147CE1">
        <w:t xml:space="preserve"> </w:t>
      </w:r>
      <w:r w:rsidR="00192D20" w:rsidRPr="00147CE1">
        <w:rPr>
          <w:kern w:val="22"/>
        </w:rPr>
        <w:t>of International Importance especially as Waterfowl Habitat;</w:t>
      </w:r>
      <w:r w:rsidR="00192D20" w:rsidRPr="00147CE1">
        <w:rPr>
          <w:rStyle w:val="FootnoteReference"/>
          <w:kern w:val="22"/>
        </w:rPr>
        <w:footnoteReference w:id="14"/>
      </w:r>
    </w:p>
    <w:p w14:paraId="6934519F" w14:textId="68B5B52C" w:rsidR="00192D20" w:rsidRDefault="0035396F" w:rsidP="00192D20">
      <w:pPr>
        <w:pStyle w:val="Para3"/>
        <w:ind w:left="567" w:firstLine="567"/>
        <w:rPr>
          <w:ins w:id="210" w:author="Tristan Tyrrell" w:date="2024-10-23T21:42:00Z" w16du:dateUtc="2024-10-24T01:42:00Z"/>
          <w:kern w:val="22"/>
        </w:rPr>
      </w:pPr>
      <w:ins w:id="211" w:author="USUARIO" w:date="2024-10-22T21:50:00Z">
        <w:r>
          <w:rPr>
            <w:kern w:val="22"/>
          </w:rPr>
          <w:t>[</w:t>
        </w:r>
      </w:ins>
      <w:r w:rsidR="00192D20" w:rsidRPr="00147CE1">
        <w:rPr>
          <w:kern w:val="22"/>
        </w:rPr>
        <w:t>(e)</w:t>
      </w:r>
      <w:r w:rsidR="00192D20" w:rsidRPr="00147CE1">
        <w:rPr>
          <w:kern w:val="22"/>
        </w:rPr>
        <w:tab/>
      </w:r>
      <w:r w:rsidR="00192D20">
        <w:rPr>
          <w:kern w:val="22"/>
        </w:rPr>
        <w:t>To t</w:t>
      </w:r>
      <w:r w:rsidR="00192D20" w:rsidRPr="00147CE1">
        <w:rPr>
          <w:kern w:val="22"/>
        </w:rPr>
        <w:t>ake into account the diversity of values and knowledge systems</w:t>
      </w:r>
      <w:ins w:id="212" w:author="USUARIO" w:date="2024-10-22T21:52:00Z">
        <w:r>
          <w:rPr>
            <w:kern w:val="22"/>
          </w:rPr>
          <w:t xml:space="preserve"> </w:t>
        </w:r>
      </w:ins>
      <w:ins w:id="213" w:author="USUARIO" w:date="2024-10-22T21:50:00Z">
        <w:r>
          <w:rPr>
            <w:kern w:val="22"/>
          </w:rPr>
          <w:t xml:space="preserve">[including traditional knowledge of Indigenous Peoples and </w:t>
        </w:r>
      </w:ins>
      <w:ins w:id="214" w:author="USUARIO" w:date="2024-10-22T21:51:00Z">
        <w:r>
          <w:rPr>
            <w:kern w:val="22"/>
          </w:rPr>
          <w:t>local communities</w:t>
        </w:r>
      </w:ins>
      <w:ins w:id="215" w:author="USUARIO" w:date="2024-10-22T21:50:00Z">
        <w:r>
          <w:rPr>
            <w:kern w:val="22"/>
          </w:rPr>
          <w:t>]</w:t>
        </w:r>
      </w:ins>
      <w:r w:rsidR="00192D20" w:rsidRPr="00147CE1">
        <w:rPr>
          <w:kern w:val="22"/>
        </w:rPr>
        <w:t xml:space="preserve">, as well as the intersectional approaches to ensure contextually relevant actions for </w:t>
      </w:r>
      <w:ins w:id="216" w:author="USUARIO" w:date="2024-10-22T21:53:00Z">
        <w:r>
          <w:rPr>
            <w:kern w:val="22"/>
          </w:rPr>
          <w:t>[</w:t>
        </w:r>
      </w:ins>
      <w:r w:rsidR="00192D20" w:rsidRPr="00147CE1">
        <w:rPr>
          <w:kern w:val="22"/>
        </w:rPr>
        <w:t>enhancing</w:t>
      </w:r>
      <w:proofErr w:type="gramStart"/>
      <w:ins w:id="217" w:author="USUARIO" w:date="2024-10-22T21:53:00Z">
        <w:r>
          <w:rPr>
            <w:kern w:val="22"/>
          </w:rPr>
          <w:t>][</w:t>
        </w:r>
        <w:proofErr w:type="gramEnd"/>
        <w:r>
          <w:rPr>
            <w:kern w:val="22"/>
          </w:rPr>
          <w:t>respecting, protecting</w:t>
        </w:r>
      </w:ins>
      <w:ins w:id="218" w:author="USUARIO" w:date="2024-10-22T21:54:00Z">
        <w:r>
          <w:rPr>
            <w:kern w:val="22"/>
          </w:rPr>
          <w:t>,</w:t>
        </w:r>
      </w:ins>
      <w:ins w:id="219" w:author="USUARIO" w:date="2024-10-22T21:53:00Z">
        <w:r>
          <w:rPr>
            <w:kern w:val="22"/>
          </w:rPr>
          <w:t xml:space="preserve"> promoting</w:t>
        </w:r>
      </w:ins>
      <w:ins w:id="220" w:author="USUARIO" w:date="2024-10-22T21:54:00Z">
        <w:r>
          <w:rPr>
            <w:kern w:val="22"/>
          </w:rPr>
          <w:t xml:space="preserve"> and fulfilling</w:t>
        </w:r>
      </w:ins>
      <w:ins w:id="221" w:author="USUARIO" w:date="2024-10-22T21:53:00Z">
        <w:r>
          <w:rPr>
            <w:kern w:val="22"/>
          </w:rPr>
          <w:t>]</w:t>
        </w:r>
      </w:ins>
      <w:r w:rsidR="00192D20" w:rsidRPr="00147CE1">
        <w:rPr>
          <w:kern w:val="22"/>
        </w:rPr>
        <w:t xml:space="preserve"> human rights</w:t>
      </w:r>
      <w:ins w:id="222" w:author="USUARIO" w:date="2024-10-22T21:53:00Z">
        <w:r>
          <w:rPr>
            <w:kern w:val="22"/>
          </w:rPr>
          <w:t xml:space="preserve"> [and enhancing</w:t>
        </w:r>
      </w:ins>
      <w:del w:id="223" w:author="USUARIO" w:date="2024-10-22T21:53:00Z">
        <w:r w:rsidR="00192D20" w:rsidRPr="00147CE1" w:rsidDel="0035396F">
          <w:rPr>
            <w:kern w:val="22"/>
          </w:rPr>
          <w:delText>,</w:delText>
        </w:r>
      </w:del>
      <w:ins w:id="224" w:author="USUARIO" w:date="2024-10-22T21:53:00Z">
        <w:r>
          <w:rPr>
            <w:kern w:val="22"/>
          </w:rPr>
          <w:t>]</w:t>
        </w:r>
      </w:ins>
      <w:r w:rsidR="00192D20" w:rsidRPr="00147CE1">
        <w:rPr>
          <w:kern w:val="22"/>
        </w:rPr>
        <w:t xml:space="preserve"> empowerment, agency and intergenerational equity</w:t>
      </w:r>
      <w:ins w:id="225" w:author="USUARIO" w:date="2024-10-22T21:51:00Z">
        <w:r>
          <w:rPr>
            <w:kern w:val="22"/>
          </w:rPr>
          <w:t xml:space="preserve"> [and the protection of Indigenous Peoples and local communities rights over their lands, territories and resources</w:t>
        </w:r>
      </w:ins>
      <w:ins w:id="226" w:author="USUARIO" w:date="2024-10-22T21:48:00Z">
        <w:r>
          <w:rPr>
            <w:kern w:val="22"/>
          </w:rPr>
          <w:t>]</w:t>
        </w:r>
      </w:ins>
      <w:ins w:id="227" w:author="USUARIO" w:date="2024-10-22T21:50:00Z">
        <w:r>
          <w:rPr>
            <w:kern w:val="22"/>
          </w:rPr>
          <w:t>]</w:t>
        </w:r>
      </w:ins>
      <w:r w:rsidR="00192D20" w:rsidRPr="00147CE1">
        <w:rPr>
          <w:kern w:val="22"/>
        </w:rPr>
        <w:t>;</w:t>
      </w:r>
    </w:p>
    <w:p w14:paraId="1325F11B" w14:textId="596504B8" w:rsidR="0047685B" w:rsidRPr="00147CE1" w:rsidRDefault="003B7374" w:rsidP="00192D20">
      <w:pPr>
        <w:pStyle w:val="Para3"/>
        <w:ind w:left="567" w:firstLine="567"/>
        <w:rPr>
          <w:kern w:val="22"/>
        </w:rPr>
      </w:pPr>
      <w:ins w:id="228" w:author="Tristan Tyrrell" w:date="2024-10-23T21:42:00Z" w16du:dateUtc="2024-10-24T01:42:00Z">
        <w:r>
          <w:rPr>
            <w:rFonts w:asciiTheme="majorBidi" w:hAnsiTheme="majorBidi" w:cstheme="majorBidi"/>
          </w:rPr>
          <w:t>[</w:t>
        </w:r>
        <w:r w:rsidR="0047685B" w:rsidRPr="00DF203E">
          <w:rPr>
            <w:rFonts w:asciiTheme="majorBidi" w:hAnsiTheme="majorBidi" w:cstheme="majorBidi"/>
          </w:rPr>
          <w:t xml:space="preserve">(e)bis </w:t>
        </w:r>
        <w:proofErr w:type="gramStart"/>
        <w:r w:rsidR="0047685B" w:rsidRPr="00DF203E">
          <w:rPr>
            <w:rFonts w:asciiTheme="majorBidi" w:hAnsiTheme="majorBidi" w:cstheme="majorBidi"/>
          </w:rPr>
          <w:t>To</w:t>
        </w:r>
        <w:proofErr w:type="gramEnd"/>
        <w:r w:rsidR="0047685B" w:rsidRPr="00DF203E">
          <w:rPr>
            <w:rFonts w:asciiTheme="majorBidi" w:hAnsiTheme="majorBidi" w:cstheme="majorBidi"/>
          </w:rPr>
          <w:t xml:space="preserve"> ensure that potential synergies between biodiversity and climate actions that have a direct or indirect impact on land rights or human rights, including the rights of Indigenous Peoples and local communities, should only be undertaken with their free, prior, and informed consent.</w:t>
        </w:r>
        <w:r w:rsidR="0047685B">
          <w:rPr>
            <w:rFonts w:asciiTheme="majorBidi" w:hAnsiTheme="majorBidi" w:cstheme="majorBidi" w:hint="eastAsia"/>
          </w:rPr>
          <w:t xml:space="preserve"> {</w:t>
        </w:r>
        <w:r w:rsidR="0047685B" w:rsidRPr="00150E6C">
          <w:rPr>
            <w:rFonts w:asciiTheme="majorBidi" w:hAnsiTheme="majorBidi" w:cstheme="majorBidi"/>
            <w:b/>
            <w:bCs/>
          </w:rPr>
          <w:t>Youth/GYBN</w:t>
        </w:r>
        <w:r w:rsidR="0047685B" w:rsidRPr="00150E6C">
          <w:rPr>
            <w:rStyle w:val="FootnoteReference"/>
            <w:rFonts w:asciiTheme="majorBidi" w:hAnsiTheme="majorBidi" w:cstheme="majorBidi"/>
            <w:b/>
            <w:bCs/>
          </w:rPr>
          <w:footnoteReference w:id="15"/>
        </w:r>
        <w:r w:rsidR="0047685B">
          <w:rPr>
            <w:rFonts w:asciiTheme="majorBidi" w:hAnsiTheme="majorBidi" w:cstheme="majorBidi" w:hint="eastAsia"/>
          </w:rPr>
          <w:t>}</w:t>
        </w:r>
      </w:ins>
      <w:ins w:id="231" w:author="Tristan Tyrrell" w:date="2024-10-23T21:43:00Z" w16du:dateUtc="2024-10-24T01:43:00Z">
        <w:r>
          <w:rPr>
            <w:rFonts w:asciiTheme="majorBidi" w:hAnsiTheme="majorBidi" w:cstheme="majorBidi"/>
          </w:rPr>
          <w:t>]</w:t>
        </w:r>
      </w:ins>
    </w:p>
    <w:p w14:paraId="172C1F53" w14:textId="45835BE5" w:rsidR="00192D20" w:rsidRDefault="00192D20" w:rsidP="00192D20">
      <w:pPr>
        <w:pStyle w:val="Para10"/>
        <w:suppressLineNumbers/>
        <w:suppressAutoHyphens/>
        <w:kinsoku w:val="0"/>
        <w:overflowPunct w:val="0"/>
        <w:autoSpaceDE w:val="0"/>
        <w:autoSpaceDN w:val="0"/>
        <w:adjustRightInd w:val="0"/>
        <w:ind w:left="567" w:firstLine="562"/>
        <w:rPr>
          <w:ins w:id="232" w:author="Tristan Tyrrell" w:date="2024-10-23T21:44:00Z" w16du:dateUtc="2024-10-24T01:44:00Z"/>
        </w:rPr>
      </w:pPr>
      <w:r w:rsidRPr="00147CE1">
        <w:rPr>
          <w:kern w:val="22"/>
          <w:szCs w:val="22"/>
        </w:rPr>
        <w:t>4</w:t>
      </w:r>
      <w:r w:rsidRPr="00147CE1">
        <w:rPr>
          <w:i/>
          <w:iCs/>
          <w:kern w:val="22"/>
          <w:szCs w:val="22"/>
        </w:rPr>
        <w:t>.</w:t>
      </w:r>
      <w:r w:rsidRPr="00147CE1">
        <w:rPr>
          <w:i/>
          <w:iCs/>
          <w:kern w:val="22"/>
          <w:szCs w:val="22"/>
        </w:rPr>
        <w:tab/>
      </w:r>
      <w:r w:rsidRPr="00147CE1">
        <w:rPr>
          <w:i/>
          <w:iCs/>
        </w:rPr>
        <w:t>Encourages</w:t>
      </w:r>
      <w:r w:rsidRPr="00147CE1">
        <w:t xml:space="preserve"> Parties, other Governments at all levels, </w:t>
      </w:r>
      <w:del w:id="233" w:author="USUARIO" w:date="2024-10-22T21:55:00Z">
        <w:r w:rsidRPr="00147CE1" w:rsidDel="00EB4C9C">
          <w:delText xml:space="preserve">indigenous peoples and local communities </w:delText>
        </w:r>
      </w:del>
      <w:r w:rsidRPr="00147CE1">
        <w:t xml:space="preserve">and relevant organizations, with the full and effective participation of indigenous peoples and local communities, women and youth, </w:t>
      </w:r>
      <w:r w:rsidRPr="00147CE1">
        <w:rPr>
          <w:kern w:val="22"/>
          <w:szCs w:val="22"/>
        </w:rPr>
        <w:t xml:space="preserve">to take into account the existing and projected </w:t>
      </w:r>
      <w:r w:rsidRPr="00147CE1">
        <w:rPr>
          <w:kern w:val="22"/>
          <w:szCs w:val="22"/>
        </w:rPr>
        <w:lastRenderedPageBreak/>
        <w:t>impacts of climate change and climate-related policies on biodiversity when implementing the Kunming-Montreal Global Biodiversity Framework</w:t>
      </w:r>
      <w:r w:rsidRPr="00147CE1">
        <w:t>;</w:t>
      </w:r>
    </w:p>
    <w:p w14:paraId="16B7CD5E" w14:textId="04F6D964" w:rsidR="003B7374" w:rsidRPr="00150E6C" w:rsidRDefault="003B7374" w:rsidP="003B7374">
      <w:pPr>
        <w:ind w:left="567"/>
        <w:rPr>
          <w:ins w:id="234" w:author="Tristan Tyrrell" w:date="2024-10-23T21:44:00Z" w16du:dateUtc="2024-10-24T01:44:00Z"/>
          <w:rFonts w:asciiTheme="majorBidi" w:hAnsiTheme="majorBidi" w:cstheme="majorBidi"/>
          <w:b/>
          <w:bCs/>
          <w:lang w:val="en-IE"/>
        </w:rPr>
      </w:pPr>
      <w:ins w:id="235" w:author="Tristan Tyrrell" w:date="2024-10-23T21:44:00Z" w16du:dateUtc="2024-10-24T01:44:00Z">
        <w:r>
          <w:rPr>
            <w:rFonts w:asciiTheme="majorBidi" w:hAnsiTheme="majorBidi" w:cstheme="majorBidi"/>
          </w:rPr>
          <w:tab/>
        </w:r>
      </w:ins>
      <w:ins w:id="236" w:author="Tristan Tyrrell" w:date="2024-10-23T21:45:00Z" w16du:dateUtc="2024-10-24T01:45:00Z">
        <w:r>
          <w:rPr>
            <w:rFonts w:asciiTheme="majorBidi" w:hAnsiTheme="majorBidi" w:cstheme="majorBidi"/>
          </w:rPr>
          <w:t>[</w:t>
        </w:r>
      </w:ins>
      <w:ins w:id="237" w:author="Tristan Tyrrell" w:date="2024-10-23T21:44:00Z" w16du:dateUtc="2024-10-24T01:44:00Z">
        <w:r w:rsidRPr="00150E6C">
          <w:rPr>
            <w:rFonts w:asciiTheme="majorBidi" w:hAnsiTheme="majorBidi" w:cstheme="majorBidi"/>
            <w:lang w:val="en-IE"/>
          </w:rPr>
          <w:t xml:space="preserve">4.bis. </w:t>
        </w:r>
        <w:r w:rsidRPr="002D7387">
          <w:rPr>
            <w:rFonts w:asciiTheme="majorBidi" w:hAnsiTheme="majorBidi" w:cstheme="majorBidi"/>
            <w:i/>
            <w:iCs/>
            <w:lang w:val="en-IE"/>
          </w:rPr>
          <w:t>Reaffirms</w:t>
        </w:r>
        <w:r w:rsidRPr="00150E6C">
          <w:rPr>
            <w:rFonts w:asciiTheme="majorBidi" w:hAnsiTheme="majorBidi" w:cstheme="majorBidi"/>
            <w:lang w:val="en-IE"/>
          </w:rPr>
          <w:t xml:space="preserve"> decisions IX/16 on ocean fertilisation and X/33 paragraph 8 (w) on climate geoengineering and urges Parties and encourages other Governments to ensure their implementation;</w:t>
        </w:r>
        <w:r>
          <w:rPr>
            <w:rFonts w:asciiTheme="majorBidi" w:hAnsiTheme="majorBidi" w:cstheme="majorBidi" w:hint="eastAsia"/>
            <w:lang w:val="en-IE"/>
          </w:rPr>
          <w:t xml:space="preserve"> {</w:t>
        </w:r>
        <w:r w:rsidRPr="00150E6C">
          <w:rPr>
            <w:rFonts w:asciiTheme="majorBidi" w:hAnsiTheme="majorBidi" w:cstheme="majorBidi"/>
            <w:b/>
            <w:bCs/>
            <w:lang w:val="en-IE"/>
          </w:rPr>
          <w:t>Palau (on behalf of Fiji, Tonga, Vanuatu, Kiribati, and Niue)</w:t>
        </w:r>
        <w:r w:rsidRPr="00207BC5">
          <w:rPr>
            <w:rFonts w:asciiTheme="majorBidi" w:hAnsiTheme="majorBidi" w:cstheme="majorBidi" w:hint="eastAsia"/>
            <w:lang w:val="en-IE"/>
          </w:rPr>
          <w:t>}</w:t>
        </w:r>
      </w:ins>
      <w:ins w:id="238" w:author="Tristan Tyrrell" w:date="2024-10-23T21:45:00Z" w16du:dateUtc="2024-10-24T01:45:00Z">
        <w:r>
          <w:rPr>
            <w:rFonts w:asciiTheme="majorBidi" w:hAnsiTheme="majorBidi" w:cstheme="majorBidi"/>
            <w:lang w:val="en-IE"/>
          </w:rPr>
          <w:t>]</w:t>
        </w:r>
      </w:ins>
    </w:p>
    <w:p w14:paraId="244E5C40" w14:textId="77777777" w:rsidR="003B7374" w:rsidRDefault="003B7374" w:rsidP="003B7374">
      <w:pPr>
        <w:rPr>
          <w:ins w:id="239" w:author="Tristan Tyrrell" w:date="2024-10-23T21:44:00Z" w16du:dateUtc="2024-10-24T01:44:00Z"/>
          <w:rFonts w:asciiTheme="majorBidi" w:hAnsiTheme="majorBidi" w:cstheme="majorBidi"/>
          <w:lang w:val="en-IE"/>
        </w:rPr>
      </w:pPr>
    </w:p>
    <w:p w14:paraId="0913A0FE" w14:textId="6C1A73F2" w:rsidR="003B7374" w:rsidRPr="00147CE1" w:rsidRDefault="003B7374" w:rsidP="0038477C">
      <w:pPr>
        <w:ind w:left="567"/>
        <w:rPr>
          <w:kern w:val="22"/>
        </w:rPr>
      </w:pPr>
      <w:ins w:id="240" w:author="Tristan Tyrrell" w:date="2024-10-23T21:44:00Z" w16du:dateUtc="2024-10-24T01:44:00Z">
        <w:r>
          <w:rPr>
            <w:rFonts w:asciiTheme="majorBidi" w:hAnsiTheme="majorBidi" w:cstheme="majorBidi"/>
            <w:lang w:val="en-IE"/>
          </w:rPr>
          <w:tab/>
        </w:r>
      </w:ins>
      <w:ins w:id="241" w:author="Tristan Tyrrell" w:date="2024-10-23T21:45:00Z" w16du:dateUtc="2024-10-24T01:45:00Z">
        <w:r>
          <w:rPr>
            <w:rFonts w:asciiTheme="majorBidi" w:hAnsiTheme="majorBidi" w:cstheme="majorBidi"/>
            <w:lang w:val="en-IE"/>
          </w:rPr>
          <w:t>[</w:t>
        </w:r>
      </w:ins>
      <w:ins w:id="242" w:author="Tristan Tyrrell" w:date="2024-10-23T21:44:00Z" w16du:dateUtc="2024-10-24T01:44:00Z">
        <w:r w:rsidRPr="00150E6C">
          <w:rPr>
            <w:rFonts w:asciiTheme="majorBidi" w:hAnsiTheme="majorBidi" w:cstheme="majorBidi"/>
            <w:lang w:val="en-IE"/>
          </w:rPr>
          <w:t xml:space="preserve">4.ter. </w:t>
        </w:r>
        <w:r w:rsidRPr="002D7387">
          <w:rPr>
            <w:rFonts w:asciiTheme="majorBidi" w:hAnsiTheme="majorBidi" w:cstheme="majorBidi"/>
            <w:i/>
            <w:iCs/>
            <w:lang w:val="en-IE"/>
          </w:rPr>
          <w:t>Urges</w:t>
        </w:r>
        <w:r w:rsidRPr="00150E6C">
          <w:rPr>
            <w:rFonts w:asciiTheme="majorBidi" w:hAnsiTheme="majorBidi" w:cstheme="majorBidi"/>
            <w:lang w:val="en-IE"/>
          </w:rPr>
          <w:t xml:space="preserve"> Parties and encourages other Governments in line with decisions CBD COP X/33 8 (w) on biodiversity and climate change and COP CBD IX/16 (C) on ocean fertilization, and based on the precautionary approach, to prevent solar and marine geoengineering field experiments that could impact biological diversity and / or the associated livelihoods and Indigenous Peoples territories, and to ensure that any experiments that do take place meet all the conditions expressed in the above decisions, including that they should not be used for generating and selling carbon offsets or any other commercial purposes;</w:t>
        </w:r>
        <w:r>
          <w:rPr>
            <w:rFonts w:asciiTheme="majorBidi" w:hAnsiTheme="majorBidi" w:cstheme="majorBidi" w:hint="eastAsia"/>
            <w:lang w:val="en-IE"/>
          </w:rPr>
          <w:t xml:space="preserve"> {</w:t>
        </w:r>
        <w:r w:rsidRPr="00150E6C">
          <w:rPr>
            <w:rFonts w:asciiTheme="majorBidi" w:hAnsiTheme="majorBidi" w:cstheme="majorBidi"/>
            <w:b/>
            <w:bCs/>
            <w:lang w:val="en-IE"/>
          </w:rPr>
          <w:t>Palau (on behalf of Fiji, Tonga, Vanuatu, Kiribati, and Niue)</w:t>
        </w:r>
        <w:r w:rsidRPr="00207BC5">
          <w:rPr>
            <w:rFonts w:asciiTheme="majorBidi" w:hAnsiTheme="majorBidi" w:cstheme="majorBidi" w:hint="eastAsia"/>
            <w:lang w:val="en-IE"/>
          </w:rPr>
          <w:t>}</w:t>
        </w:r>
      </w:ins>
      <w:ins w:id="243" w:author="Tristan Tyrrell" w:date="2024-10-23T21:45:00Z" w16du:dateUtc="2024-10-24T01:45:00Z">
        <w:r w:rsidRPr="003B7374">
          <w:rPr>
            <w:rFonts w:asciiTheme="majorBidi" w:hAnsiTheme="majorBidi" w:cstheme="majorBidi"/>
            <w:lang w:val="en-IE"/>
          </w:rPr>
          <w:t>]</w:t>
        </w:r>
      </w:ins>
    </w:p>
    <w:p w14:paraId="12BA6F79" w14:textId="6989D8EB" w:rsidR="00192D20" w:rsidRPr="00147CE1" w:rsidRDefault="00192D20" w:rsidP="00192D20">
      <w:pPr>
        <w:pStyle w:val="Para10"/>
        <w:suppressLineNumbers/>
        <w:tabs>
          <w:tab w:val="left" w:pos="1170"/>
        </w:tabs>
        <w:suppressAutoHyphens/>
        <w:kinsoku w:val="0"/>
        <w:overflowPunct w:val="0"/>
        <w:autoSpaceDE w:val="0"/>
        <w:autoSpaceDN w:val="0"/>
        <w:adjustRightInd w:val="0"/>
        <w:ind w:left="567" w:firstLine="567"/>
        <w:rPr>
          <w:kern w:val="22"/>
          <w:szCs w:val="22"/>
        </w:rPr>
      </w:pPr>
      <w:r w:rsidRPr="00147CE1">
        <w:rPr>
          <w:kern w:val="22"/>
          <w:szCs w:val="22"/>
        </w:rPr>
        <w:t>5.</w:t>
      </w:r>
      <w:r w:rsidRPr="00147CE1">
        <w:rPr>
          <w:kern w:val="22"/>
          <w:szCs w:val="22"/>
        </w:rPr>
        <w:tab/>
      </w:r>
      <w:ins w:id="244" w:author="USUARIO" w:date="2024-10-22T21:58:00Z">
        <w:r w:rsidR="00EB4C9C">
          <w:rPr>
            <w:kern w:val="22"/>
            <w:szCs w:val="22"/>
          </w:rPr>
          <w:t>[</w:t>
        </w:r>
        <w:r w:rsidR="00EB4C9C" w:rsidRPr="0038477C">
          <w:rPr>
            <w:i/>
            <w:iCs/>
            <w:kern w:val="22"/>
            <w:szCs w:val="22"/>
          </w:rPr>
          <w:t>Urges</w:t>
        </w:r>
        <w:r w:rsidR="00EB4C9C">
          <w:rPr>
            <w:kern w:val="22"/>
            <w:szCs w:val="22"/>
          </w:rPr>
          <w:t xml:space="preserve"> </w:t>
        </w:r>
      </w:ins>
      <w:ins w:id="245" w:author="USUARIO" w:date="2024-10-22T21:59:00Z">
        <w:r w:rsidR="00EB4C9C">
          <w:rPr>
            <w:kern w:val="22"/>
            <w:szCs w:val="22"/>
          </w:rPr>
          <w:t xml:space="preserve">developed country Parties to provide new and additional financial resources] </w:t>
        </w:r>
      </w:ins>
      <w:ins w:id="246" w:author="USUARIO" w:date="2024-10-22T22:06:00Z">
        <w:r w:rsidR="00255A1E">
          <w:rPr>
            <w:kern w:val="22"/>
            <w:szCs w:val="22"/>
          </w:rPr>
          <w:t>[</w:t>
        </w:r>
      </w:ins>
      <w:ins w:id="247" w:author="USUARIO" w:date="2024-10-22T22:02:00Z">
        <w:r w:rsidR="00EB4C9C" w:rsidRPr="00147CE1">
          <w:rPr>
            <w:kern w:val="22"/>
            <w:szCs w:val="22"/>
          </w:rPr>
          <w:t>to collectively scale up investments for the conservation and sustainable use of biodiversity, ecosystem restoration and sustainable infrastructure that also contribute to climate change adaptation and mitigation and disaster risk reduction</w:t>
        </w:r>
      </w:ins>
      <w:ins w:id="248" w:author="USUARIO" w:date="2024-10-22T22:06:00Z">
        <w:r w:rsidR="00255A1E">
          <w:rPr>
            <w:kern w:val="22"/>
            <w:szCs w:val="22"/>
          </w:rPr>
          <w:t>]</w:t>
        </w:r>
      </w:ins>
      <w:ins w:id="249" w:author="USUARIO" w:date="2024-10-22T22:02:00Z">
        <w:r w:rsidR="00EB4C9C">
          <w:rPr>
            <w:kern w:val="22"/>
            <w:szCs w:val="22"/>
          </w:rPr>
          <w:t xml:space="preserve"> </w:t>
        </w:r>
      </w:ins>
      <w:ins w:id="250" w:author="USUARIO" w:date="2024-10-22T22:00:00Z">
        <w:r w:rsidR="00EB4C9C">
          <w:rPr>
            <w:kern w:val="22"/>
            <w:szCs w:val="22"/>
          </w:rPr>
          <w:t>[</w:t>
        </w:r>
      </w:ins>
      <w:r w:rsidRPr="00147CE1">
        <w:rPr>
          <w:i/>
          <w:kern w:val="22"/>
          <w:szCs w:val="22"/>
        </w:rPr>
        <w:t>Encourages</w:t>
      </w:r>
      <w:ins w:id="251" w:author="USUARIO" w:date="2024-10-22T22:08:00Z">
        <w:r w:rsidR="00255A1E">
          <w:rPr>
            <w:i/>
            <w:kern w:val="22"/>
            <w:szCs w:val="22"/>
          </w:rPr>
          <w:t>]</w:t>
        </w:r>
      </w:ins>
      <w:ins w:id="252" w:author="USUARIO" w:date="2024-10-22T22:09:00Z">
        <w:r w:rsidR="00255A1E">
          <w:rPr>
            <w:i/>
            <w:kern w:val="22"/>
            <w:szCs w:val="22"/>
          </w:rPr>
          <w:t>[Urges]</w:t>
        </w:r>
      </w:ins>
      <w:r w:rsidRPr="00147CE1">
        <w:rPr>
          <w:i/>
          <w:kern w:val="22"/>
          <w:szCs w:val="22"/>
        </w:rPr>
        <w:t xml:space="preserve"> </w:t>
      </w:r>
      <w:ins w:id="253" w:author="USUARIO" w:date="2024-10-22T22:09:00Z">
        <w:r w:rsidR="00255A1E" w:rsidRPr="0038477C">
          <w:rPr>
            <w:iCs/>
            <w:kern w:val="22"/>
            <w:szCs w:val="22"/>
          </w:rPr>
          <w:t xml:space="preserve">[developed country] </w:t>
        </w:r>
      </w:ins>
      <w:r w:rsidRPr="00147CE1">
        <w:rPr>
          <w:kern w:val="22"/>
          <w:szCs w:val="22"/>
        </w:rPr>
        <w:t xml:space="preserve">Parties, and </w:t>
      </w:r>
      <w:r w:rsidRPr="00147CE1">
        <w:rPr>
          <w:iCs/>
          <w:kern w:val="22"/>
          <w:szCs w:val="22"/>
        </w:rPr>
        <w:t>invites</w:t>
      </w:r>
      <w:r w:rsidRPr="00147CE1">
        <w:rPr>
          <w:i/>
          <w:kern w:val="22"/>
          <w:szCs w:val="22"/>
        </w:rPr>
        <w:t xml:space="preserve"> </w:t>
      </w:r>
      <w:ins w:id="254" w:author="USUARIO" w:date="2024-10-22T22:13:00Z">
        <w:r w:rsidR="00255A1E" w:rsidRPr="0038477C">
          <w:rPr>
            <w:iCs/>
            <w:kern w:val="22"/>
            <w:szCs w:val="22"/>
          </w:rPr>
          <w:t>[</w:t>
        </w:r>
      </w:ins>
      <w:r w:rsidRPr="00147CE1">
        <w:rPr>
          <w:kern w:val="22"/>
          <w:szCs w:val="22"/>
        </w:rPr>
        <w:t>other</w:t>
      </w:r>
      <w:ins w:id="255" w:author="USUARIO" w:date="2024-10-22T22:13:00Z">
        <w:r w:rsidR="00255A1E">
          <w:rPr>
            <w:kern w:val="22"/>
            <w:szCs w:val="22"/>
          </w:rPr>
          <w:t>][all]</w:t>
        </w:r>
      </w:ins>
      <w:r w:rsidRPr="00147CE1">
        <w:rPr>
          <w:kern w:val="22"/>
          <w:szCs w:val="22"/>
        </w:rPr>
        <w:t xml:space="preserve"> Governments at all levels, financial institutions, relevant organizations and stakeholders, including the private sector</w:t>
      </w:r>
      <w:ins w:id="256" w:author="USUARIO" w:date="2024-10-22T22:13:00Z">
        <w:r w:rsidR="00255A1E">
          <w:rPr>
            <w:kern w:val="22"/>
            <w:szCs w:val="22"/>
          </w:rPr>
          <w:t xml:space="preserve"> </w:t>
        </w:r>
      </w:ins>
      <w:ins w:id="257" w:author="USUARIO" w:date="2024-10-22T22:14:00Z">
        <w:r w:rsidR="00255A1E">
          <w:rPr>
            <w:kern w:val="22"/>
            <w:szCs w:val="22"/>
          </w:rPr>
          <w:t>[</w:t>
        </w:r>
      </w:ins>
      <w:ins w:id="258" w:author="USUARIO" w:date="2024-10-22T22:13:00Z">
        <w:r w:rsidR="00255A1E">
          <w:rPr>
            <w:kern w:val="22"/>
            <w:szCs w:val="22"/>
          </w:rPr>
          <w:t>and major stakeholder groups]</w:t>
        </w:r>
      </w:ins>
      <w:ins w:id="259" w:author="USUARIO" w:date="2024-10-22T22:00:00Z">
        <w:r w:rsidR="00EB4C9C">
          <w:rPr>
            <w:kern w:val="22"/>
            <w:szCs w:val="22"/>
          </w:rPr>
          <w:t>]</w:t>
        </w:r>
      </w:ins>
      <w:r w:rsidRPr="00147CE1">
        <w:rPr>
          <w:kern w:val="22"/>
          <w:szCs w:val="22"/>
        </w:rPr>
        <w:t>,</w:t>
      </w:r>
      <w:r w:rsidRPr="00147CE1">
        <w:rPr>
          <w:i/>
          <w:kern w:val="22"/>
          <w:szCs w:val="22"/>
        </w:rPr>
        <w:t xml:space="preserve"> </w:t>
      </w:r>
      <w:ins w:id="260" w:author="USUARIO" w:date="2024-10-22T22:04:00Z">
        <w:r w:rsidR="00EB4C9C" w:rsidRPr="0038477C">
          <w:rPr>
            <w:iCs/>
            <w:kern w:val="22"/>
            <w:szCs w:val="22"/>
          </w:rPr>
          <w:t>[</w:t>
        </w:r>
      </w:ins>
      <w:r w:rsidRPr="00147CE1">
        <w:rPr>
          <w:kern w:val="22"/>
          <w:szCs w:val="22"/>
        </w:rPr>
        <w:t>consistent with</w:t>
      </w:r>
      <w:ins w:id="261" w:author="USUARIO" w:date="2024-10-22T22:04:00Z">
        <w:r w:rsidR="00EB4C9C">
          <w:rPr>
            <w:kern w:val="22"/>
            <w:szCs w:val="22"/>
          </w:rPr>
          <w:t>][to support the implementation of]</w:t>
        </w:r>
      </w:ins>
      <w:r w:rsidRPr="00147CE1">
        <w:rPr>
          <w:kern w:val="22"/>
          <w:szCs w:val="22"/>
        </w:rPr>
        <w:t xml:space="preserve"> the Kunming-Montreal Global Biodiversity Framework,</w:t>
      </w:r>
      <w:ins w:id="262" w:author="USUARIO" w:date="2024-10-22T22:14:00Z">
        <w:r w:rsidR="00255A1E">
          <w:rPr>
            <w:kern w:val="22"/>
            <w:szCs w:val="22"/>
          </w:rPr>
          <w:t xml:space="preserve"> [and the resource mobilization strategy] </w:t>
        </w:r>
      </w:ins>
      <w:ins w:id="263" w:author="USUARIO" w:date="2024-10-22T22:05:00Z">
        <w:r w:rsidR="00255A1E">
          <w:rPr>
            <w:kern w:val="22"/>
            <w:szCs w:val="22"/>
          </w:rPr>
          <w:t>[including by providing financial support and by aligning public and private financial flows with the Framework]</w:t>
        </w:r>
      </w:ins>
      <w:r w:rsidRPr="00147CE1">
        <w:rPr>
          <w:kern w:val="22"/>
          <w:szCs w:val="22"/>
        </w:rPr>
        <w:t xml:space="preserve"> </w:t>
      </w:r>
      <w:ins w:id="264" w:author="USUARIO" w:date="2024-10-22T22:14:00Z">
        <w:r w:rsidR="00255A1E">
          <w:rPr>
            <w:kern w:val="22"/>
            <w:szCs w:val="22"/>
          </w:rPr>
          <w:t>[</w:t>
        </w:r>
      </w:ins>
      <w:r w:rsidRPr="00147CE1">
        <w:rPr>
          <w:kern w:val="22"/>
          <w:szCs w:val="22"/>
        </w:rPr>
        <w:t>to provide</w:t>
      </w:r>
      <w:ins w:id="265" w:author="USUARIO" w:date="2024-10-22T22:09:00Z">
        <w:r w:rsidR="00255A1E">
          <w:rPr>
            <w:kern w:val="22"/>
            <w:szCs w:val="22"/>
          </w:rPr>
          <w:t xml:space="preserve"> [</w:t>
        </w:r>
      </w:ins>
      <w:ins w:id="266" w:author="USUARIO" w:date="2024-10-22T22:10:00Z">
        <w:r w:rsidR="00255A1E">
          <w:rPr>
            <w:kern w:val="22"/>
            <w:szCs w:val="22"/>
          </w:rPr>
          <w:t>grant-based or concessional</w:t>
        </w:r>
      </w:ins>
      <w:ins w:id="267" w:author="USUARIO" w:date="2024-10-22T22:09:00Z">
        <w:r w:rsidR="00255A1E">
          <w:rPr>
            <w:kern w:val="22"/>
            <w:szCs w:val="22"/>
          </w:rPr>
          <w:t>]</w:t>
        </w:r>
      </w:ins>
      <w:r w:rsidRPr="00147CE1">
        <w:rPr>
          <w:kern w:val="22"/>
          <w:szCs w:val="22"/>
        </w:rPr>
        <w:t xml:space="preserve"> new and additional resources</w:t>
      </w:r>
      <w:ins w:id="268" w:author="USUARIO" w:date="2024-10-22T22:15:00Z">
        <w:r w:rsidR="00255A1E">
          <w:rPr>
            <w:kern w:val="22"/>
            <w:szCs w:val="22"/>
          </w:rPr>
          <w:t>]</w:t>
        </w:r>
      </w:ins>
      <w:ins w:id="269" w:author="USUARIO" w:date="2024-10-22T22:16:00Z">
        <w:r w:rsidR="002C5FC2">
          <w:rPr>
            <w:kern w:val="22"/>
            <w:szCs w:val="22"/>
          </w:rPr>
          <w:t>[from all sources]</w:t>
        </w:r>
      </w:ins>
      <w:ins w:id="270" w:author="USUARIO" w:date="2024-10-22T22:10:00Z">
        <w:r w:rsidR="00255A1E">
          <w:rPr>
            <w:kern w:val="22"/>
            <w:szCs w:val="22"/>
          </w:rPr>
          <w:t>[, especially to developing country Parties]</w:t>
        </w:r>
      </w:ins>
      <w:r w:rsidRPr="00147CE1">
        <w:rPr>
          <w:kern w:val="22"/>
          <w:szCs w:val="22"/>
        </w:rPr>
        <w:t xml:space="preserve"> </w:t>
      </w:r>
      <w:ins w:id="271" w:author="USUARIO" w:date="2024-10-22T22:06:00Z">
        <w:r w:rsidR="00255A1E">
          <w:rPr>
            <w:kern w:val="22"/>
            <w:szCs w:val="22"/>
          </w:rPr>
          <w:t>[</w:t>
        </w:r>
      </w:ins>
      <w:r w:rsidRPr="00147CE1">
        <w:rPr>
          <w:kern w:val="22"/>
          <w:szCs w:val="22"/>
        </w:rPr>
        <w:t xml:space="preserve">to collectively scale up investments for the conservation and sustainable use of biodiversity, ecosystem restoration and sustainable </w:t>
      </w:r>
      <w:ins w:id="272" w:author="USUARIO" w:date="2024-10-22T22:06:00Z">
        <w:r w:rsidR="00255A1E">
          <w:rPr>
            <w:kern w:val="22"/>
            <w:szCs w:val="22"/>
          </w:rPr>
          <w:t xml:space="preserve">green and blue </w:t>
        </w:r>
      </w:ins>
      <w:r w:rsidRPr="00147CE1">
        <w:rPr>
          <w:kern w:val="22"/>
          <w:szCs w:val="22"/>
        </w:rPr>
        <w:t>infrastructure that also contribute to climate change adaptation and mitigation and disaster risk reduction</w:t>
      </w:r>
      <w:ins w:id="273" w:author="USUARIO" w:date="2024-10-22T22:06:00Z">
        <w:r w:rsidR="00255A1E">
          <w:rPr>
            <w:kern w:val="22"/>
            <w:szCs w:val="22"/>
          </w:rPr>
          <w:t>]</w:t>
        </w:r>
      </w:ins>
      <w:del w:id="274" w:author="USUARIO" w:date="2024-10-22T22:02:00Z">
        <w:r w:rsidRPr="00147CE1" w:rsidDel="00EB4C9C">
          <w:rPr>
            <w:kern w:val="22"/>
            <w:szCs w:val="22"/>
          </w:rPr>
          <w:delText xml:space="preserve">, </w:delText>
        </w:r>
      </w:del>
      <w:ins w:id="275" w:author="USUARIO" w:date="2024-10-22T22:06:00Z">
        <w:r w:rsidR="00255A1E">
          <w:rPr>
            <w:kern w:val="22"/>
            <w:szCs w:val="22"/>
          </w:rPr>
          <w:t>[</w:t>
        </w:r>
      </w:ins>
      <w:r w:rsidRPr="00147CE1">
        <w:rPr>
          <w:kern w:val="22"/>
          <w:szCs w:val="22"/>
        </w:rPr>
        <w:t xml:space="preserve">in </w:t>
      </w:r>
      <w:ins w:id="276" w:author="USUARIO" w:date="2024-10-22T22:20:00Z">
        <w:r w:rsidR="002C5FC2">
          <w:rPr>
            <w:kern w:val="22"/>
            <w:szCs w:val="22"/>
          </w:rPr>
          <w:t>[</w:t>
        </w:r>
      </w:ins>
      <w:r w:rsidRPr="00147CE1">
        <w:rPr>
          <w:kern w:val="22"/>
          <w:szCs w:val="22"/>
        </w:rPr>
        <w:t>compliance</w:t>
      </w:r>
      <w:ins w:id="277" w:author="USUARIO" w:date="2024-10-22T22:20:00Z">
        <w:r w:rsidR="002C5FC2">
          <w:rPr>
            <w:kern w:val="22"/>
            <w:szCs w:val="22"/>
          </w:rPr>
          <w:t>][line]</w:t>
        </w:r>
      </w:ins>
      <w:r w:rsidRPr="00147CE1">
        <w:rPr>
          <w:kern w:val="22"/>
          <w:szCs w:val="22"/>
        </w:rPr>
        <w:t xml:space="preserve"> with Article 20 of the Convention and the Framework</w:t>
      </w:r>
      <w:ins w:id="278" w:author="USUARIO" w:date="2024-10-22T22:06:00Z">
        <w:r w:rsidR="00255A1E">
          <w:rPr>
            <w:kern w:val="22"/>
            <w:szCs w:val="22"/>
          </w:rPr>
          <w:t>]</w:t>
        </w:r>
      </w:ins>
      <w:ins w:id="279" w:author="USUARIO" w:date="2024-10-22T22:15:00Z">
        <w:r w:rsidR="002C5FC2">
          <w:rPr>
            <w:kern w:val="22"/>
            <w:szCs w:val="22"/>
          </w:rPr>
          <w:t>[in alignment with Target 19 of the Framework]</w:t>
        </w:r>
      </w:ins>
      <w:r w:rsidRPr="00147CE1">
        <w:rPr>
          <w:kern w:val="22"/>
          <w:szCs w:val="22"/>
        </w:rPr>
        <w:t xml:space="preserve">, and </w:t>
      </w:r>
      <w:ins w:id="280" w:author="USUARIO" w:date="2024-10-22T22:06:00Z">
        <w:r w:rsidR="00255A1E">
          <w:rPr>
            <w:kern w:val="22"/>
            <w:szCs w:val="22"/>
          </w:rPr>
          <w:t xml:space="preserve">to </w:t>
        </w:r>
      </w:ins>
      <w:r w:rsidRPr="00147CE1">
        <w:rPr>
          <w:kern w:val="22"/>
          <w:szCs w:val="22"/>
        </w:rPr>
        <w:t>optimize co-benefits and synergies of finance from all sources to address jointly climate change adaptation and mitigation and disaster risk reduction, and for halting and reversing biodiversity loss</w:t>
      </w:r>
      <w:ins w:id="281" w:author="USUARIO" w:date="2024-10-22T22:07:00Z">
        <w:r w:rsidR="00255A1E">
          <w:rPr>
            <w:kern w:val="22"/>
            <w:szCs w:val="22"/>
          </w:rPr>
          <w:t>,</w:t>
        </w:r>
      </w:ins>
      <w:del w:id="282" w:author="USUARIO" w:date="2024-10-22T22:07:00Z">
        <w:r w:rsidRPr="00147CE1" w:rsidDel="00255A1E">
          <w:rPr>
            <w:kern w:val="22"/>
            <w:szCs w:val="22"/>
          </w:rPr>
          <w:delText>.</w:delText>
        </w:r>
      </w:del>
      <w:r w:rsidRPr="00147CE1">
        <w:rPr>
          <w:kern w:val="22"/>
          <w:szCs w:val="22"/>
        </w:rPr>
        <w:t xml:space="preserve"> in line with Target 19 (e) of the Framework, </w:t>
      </w:r>
      <w:ins w:id="283" w:author="USUARIO" w:date="2024-10-22T22:07:00Z">
        <w:r w:rsidR="00255A1E">
          <w:rPr>
            <w:kern w:val="22"/>
            <w:szCs w:val="22"/>
          </w:rPr>
          <w:t>[</w:t>
        </w:r>
      </w:ins>
      <w:r w:rsidRPr="00147CE1">
        <w:rPr>
          <w:kern w:val="22"/>
          <w:szCs w:val="22"/>
        </w:rPr>
        <w:t>while avoiding double counting and enhancing transparency</w:t>
      </w:r>
      <w:ins w:id="284" w:author="USUARIO" w:date="2024-10-22T22:07:00Z">
        <w:r w:rsidR="00255A1E">
          <w:rPr>
            <w:kern w:val="22"/>
            <w:szCs w:val="22"/>
          </w:rPr>
          <w:t>]</w:t>
        </w:r>
      </w:ins>
      <w:r w:rsidRPr="00147CE1">
        <w:rPr>
          <w:kern w:val="22"/>
          <w:szCs w:val="22"/>
        </w:rPr>
        <w:t xml:space="preserve">; </w:t>
      </w:r>
    </w:p>
    <w:p w14:paraId="155330E7" w14:textId="75BCF00E" w:rsidR="00192D20" w:rsidRPr="00CF2F6C" w:rsidRDefault="00192D20" w:rsidP="00192D20">
      <w:pPr>
        <w:pStyle w:val="Para10"/>
        <w:suppressLineNumbers/>
        <w:tabs>
          <w:tab w:val="left" w:pos="1170"/>
        </w:tabs>
        <w:suppressAutoHyphens/>
        <w:kinsoku w:val="0"/>
        <w:overflowPunct w:val="0"/>
        <w:autoSpaceDE w:val="0"/>
        <w:autoSpaceDN w:val="0"/>
        <w:adjustRightInd w:val="0"/>
        <w:ind w:left="567" w:firstLine="567"/>
        <w:rPr>
          <w:noProof/>
          <w:kern w:val="22"/>
        </w:rPr>
      </w:pPr>
      <w:r w:rsidRPr="00CF2F6C">
        <w:rPr>
          <w:noProof/>
          <w:kern w:val="22"/>
        </w:rPr>
        <w:t>6.</w:t>
      </w:r>
      <w:r w:rsidRPr="00CF2F6C">
        <w:rPr>
          <w:noProof/>
          <w:kern w:val="22"/>
        </w:rPr>
        <w:tab/>
      </w:r>
      <w:r w:rsidRPr="00CF2F6C">
        <w:rPr>
          <w:i/>
          <w:iCs/>
          <w:kern w:val="22"/>
        </w:rPr>
        <w:t>Encourages</w:t>
      </w:r>
      <w:r w:rsidRPr="00CF2F6C">
        <w:rPr>
          <w:noProof/>
          <w:kern w:val="22"/>
        </w:rPr>
        <w:t xml:space="preserve"> Parties, other Governments and relevant organizations to assess, manage and avoid </w:t>
      </w:r>
      <w:ins w:id="285" w:author="USUARIO" w:date="2024-10-22T22:25:00Z">
        <w:r w:rsidR="00013ABC">
          <w:rPr>
            <w:noProof/>
            <w:kern w:val="22"/>
          </w:rPr>
          <w:t>[</w:t>
        </w:r>
      </w:ins>
      <w:ins w:id="286" w:author="USUARIO" w:date="2024-10-22T22:24:00Z">
        <w:r w:rsidR="002C5FC2">
          <w:rPr>
            <w:noProof/>
            <w:kern w:val="22"/>
          </w:rPr>
          <w:t>or minimise</w:t>
        </w:r>
      </w:ins>
      <w:ins w:id="287" w:author="USUARIO" w:date="2024-10-22T22:25:00Z">
        <w:r w:rsidR="00013ABC">
          <w:rPr>
            <w:noProof/>
            <w:kern w:val="22"/>
          </w:rPr>
          <w:t>]</w:t>
        </w:r>
      </w:ins>
      <w:ins w:id="288" w:author="USUARIO" w:date="2024-10-22T22:24:00Z">
        <w:r w:rsidR="002C5FC2">
          <w:rPr>
            <w:noProof/>
            <w:kern w:val="22"/>
          </w:rPr>
          <w:t xml:space="preserve"> </w:t>
        </w:r>
      </w:ins>
      <w:r w:rsidRPr="00CF2F6C">
        <w:rPr>
          <w:noProof/>
          <w:kern w:val="22"/>
        </w:rPr>
        <w:t>the potential adverse impact</w:t>
      </w:r>
      <w:r>
        <w:rPr>
          <w:noProof/>
          <w:kern w:val="22"/>
        </w:rPr>
        <w:t>s</w:t>
      </w:r>
      <w:r w:rsidRPr="00CF2F6C">
        <w:rPr>
          <w:noProof/>
          <w:kern w:val="22"/>
        </w:rPr>
        <w:t xml:space="preserve"> on biodiversity that could arise from the economic and sectoral transitions</w:t>
      </w:r>
      <w:ins w:id="289" w:author="USUARIO" w:date="2024-10-22T22:22:00Z">
        <w:r w:rsidR="002C5FC2">
          <w:rPr>
            <w:noProof/>
            <w:kern w:val="22"/>
          </w:rPr>
          <w:t xml:space="preserve"> </w:t>
        </w:r>
      </w:ins>
      <w:ins w:id="290" w:author="USUARIO" w:date="2024-10-22T22:23:00Z">
        <w:r w:rsidR="002C5FC2">
          <w:rPr>
            <w:noProof/>
            <w:kern w:val="22"/>
          </w:rPr>
          <w:t>[</w:t>
        </w:r>
      </w:ins>
      <w:ins w:id="291" w:author="USUARIO" w:date="2024-10-22T22:22:00Z">
        <w:r w:rsidR="002C5FC2">
          <w:rPr>
            <w:noProof/>
            <w:kern w:val="22"/>
          </w:rPr>
          <w:t xml:space="preserve">in agriculture, forestry, fisheries, </w:t>
        </w:r>
      </w:ins>
      <w:ins w:id="292" w:author="USUARIO" w:date="2024-10-22T22:23:00Z">
        <w:r w:rsidR="002C5FC2">
          <w:rPr>
            <w:noProof/>
            <w:kern w:val="22"/>
          </w:rPr>
          <w:t>mining, energy, infra</w:t>
        </w:r>
      </w:ins>
      <w:ins w:id="293" w:author="USUARIO" w:date="2024-10-22T22:24:00Z">
        <w:r w:rsidR="002C5FC2">
          <w:rPr>
            <w:noProof/>
            <w:kern w:val="22"/>
          </w:rPr>
          <w:t>s</w:t>
        </w:r>
      </w:ins>
      <w:ins w:id="294" w:author="USUARIO" w:date="2024-10-22T22:23:00Z">
        <w:r w:rsidR="002C5FC2">
          <w:rPr>
            <w:noProof/>
            <w:kern w:val="22"/>
          </w:rPr>
          <w:t>tr</w:t>
        </w:r>
      </w:ins>
      <w:ins w:id="295" w:author="USUARIO" w:date="2024-10-22T22:24:00Z">
        <w:r w:rsidR="002C5FC2">
          <w:rPr>
            <w:noProof/>
            <w:kern w:val="22"/>
          </w:rPr>
          <w:t>u</w:t>
        </w:r>
      </w:ins>
      <w:ins w:id="296" w:author="USUARIO" w:date="2024-10-22T22:23:00Z">
        <w:r w:rsidR="002C5FC2">
          <w:rPr>
            <w:noProof/>
            <w:kern w:val="22"/>
          </w:rPr>
          <w:t>cture and finance</w:t>
        </w:r>
      </w:ins>
      <w:r w:rsidRPr="00CF2F6C">
        <w:rPr>
          <w:noProof/>
          <w:kern w:val="22"/>
        </w:rPr>
        <w:t>,</w:t>
      </w:r>
      <w:ins w:id="297" w:author="USUARIO" w:date="2024-10-22T22:23:00Z">
        <w:r w:rsidR="002C5FC2">
          <w:rPr>
            <w:noProof/>
            <w:kern w:val="22"/>
          </w:rPr>
          <w:t>]</w:t>
        </w:r>
      </w:ins>
      <w:r w:rsidRPr="00CF2F6C">
        <w:rPr>
          <w:noProof/>
          <w:kern w:val="22"/>
        </w:rPr>
        <w:t xml:space="preserve"> </w:t>
      </w:r>
      <w:ins w:id="298" w:author="USUARIO" w:date="2024-10-22T22:23:00Z">
        <w:r w:rsidR="002C5FC2">
          <w:rPr>
            <w:noProof/>
            <w:kern w:val="22"/>
          </w:rPr>
          <w:t>[</w:t>
        </w:r>
      </w:ins>
      <w:r w:rsidRPr="00CF2F6C">
        <w:rPr>
          <w:noProof/>
          <w:kern w:val="22"/>
        </w:rPr>
        <w:t>in land</w:t>
      </w:r>
      <w:r>
        <w:rPr>
          <w:noProof/>
          <w:kern w:val="22"/>
        </w:rPr>
        <w:t xml:space="preserve"> use,</w:t>
      </w:r>
      <w:r w:rsidRPr="00CF2F6C">
        <w:rPr>
          <w:noProof/>
          <w:kern w:val="22"/>
        </w:rPr>
        <w:t xml:space="preserve"> energy, infrastructure and industrial systems,</w:t>
      </w:r>
      <w:ins w:id="299" w:author="USUARIO" w:date="2024-10-22T22:23:00Z">
        <w:r w:rsidR="002C5FC2">
          <w:rPr>
            <w:noProof/>
            <w:kern w:val="22"/>
          </w:rPr>
          <w:t>]</w:t>
        </w:r>
      </w:ins>
      <w:r w:rsidRPr="00CF2F6C">
        <w:rPr>
          <w:noProof/>
          <w:kern w:val="22"/>
        </w:rPr>
        <w:t xml:space="preserve"> undertaken as a response to </w:t>
      </w:r>
      <w:ins w:id="300" w:author="USUARIO" w:date="2024-10-22T22:25:00Z">
        <w:r w:rsidR="00013ABC">
          <w:rPr>
            <w:noProof/>
            <w:kern w:val="22"/>
          </w:rPr>
          <w:t>[</w:t>
        </w:r>
      </w:ins>
      <w:ins w:id="301" w:author="USUARIO" w:date="2024-10-22T22:22:00Z">
        <w:r w:rsidR="002C5FC2">
          <w:rPr>
            <w:noProof/>
            <w:kern w:val="22"/>
          </w:rPr>
          <w:t>biodiversity and ecosystem integrity loss and</w:t>
        </w:r>
      </w:ins>
      <w:ins w:id="302" w:author="USUARIO" w:date="2024-10-22T22:26:00Z">
        <w:r w:rsidR="00013ABC">
          <w:rPr>
            <w:noProof/>
            <w:kern w:val="22"/>
          </w:rPr>
          <w:t>/or</w:t>
        </w:r>
      </w:ins>
      <w:ins w:id="303" w:author="USUARIO" w:date="2024-10-22T22:25:00Z">
        <w:r w:rsidR="00013ABC">
          <w:rPr>
            <w:noProof/>
            <w:kern w:val="22"/>
          </w:rPr>
          <w:t>]</w:t>
        </w:r>
      </w:ins>
      <w:ins w:id="304" w:author="USUARIO" w:date="2024-10-22T22:23:00Z">
        <w:r w:rsidR="002C5FC2">
          <w:rPr>
            <w:noProof/>
            <w:kern w:val="22"/>
          </w:rPr>
          <w:t xml:space="preserve"> </w:t>
        </w:r>
      </w:ins>
      <w:r w:rsidRPr="00CF2F6C">
        <w:rPr>
          <w:noProof/>
          <w:kern w:val="22"/>
        </w:rPr>
        <w:t>climate change</w:t>
      </w:r>
      <w:ins w:id="305" w:author="USUARIO" w:date="2024-10-22T22:23:00Z">
        <w:r w:rsidR="002C5FC2">
          <w:rPr>
            <w:noProof/>
            <w:kern w:val="22"/>
          </w:rPr>
          <w:t xml:space="preserve"> </w:t>
        </w:r>
      </w:ins>
      <w:ins w:id="306" w:author="USUARIO" w:date="2024-10-22T22:25:00Z">
        <w:r w:rsidR="00013ABC">
          <w:rPr>
            <w:noProof/>
            <w:kern w:val="22"/>
          </w:rPr>
          <w:t>[</w:t>
        </w:r>
      </w:ins>
      <w:ins w:id="307" w:author="USUARIO" w:date="2024-10-22T22:23:00Z">
        <w:r w:rsidR="002C5FC2">
          <w:rPr>
            <w:noProof/>
            <w:kern w:val="22"/>
          </w:rPr>
          <w:t>crises</w:t>
        </w:r>
      </w:ins>
      <w:ins w:id="308" w:author="USUARIO" w:date="2024-10-22T22:24:00Z">
        <w:r w:rsidR="002C5FC2">
          <w:rPr>
            <w:noProof/>
            <w:kern w:val="22"/>
          </w:rPr>
          <w:t>,</w:t>
        </w:r>
      </w:ins>
      <w:ins w:id="309" w:author="USUARIO" w:date="2024-10-22T22:25:00Z">
        <w:r w:rsidR="00013ABC">
          <w:rPr>
            <w:noProof/>
            <w:kern w:val="22"/>
          </w:rPr>
          <w:t>]</w:t>
        </w:r>
      </w:ins>
      <w:ins w:id="310" w:author="USUARIO" w:date="2024-10-22T22:28:00Z">
        <w:r w:rsidR="00013ABC">
          <w:rPr>
            <w:noProof/>
            <w:kern w:val="22"/>
          </w:rPr>
          <w:t>[emergencies,]</w:t>
        </w:r>
      </w:ins>
      <w:ins w:id="311" w:author="USUARIO" w:date="2024-10-22T22:24:00Z">
        <w:r w:rsidR="002C5FC2">
          <w:rPr>
            <w:noProof/>
            <w:kern w:val="22"/>
          </w:rPr>
          <w:t xml:space="preserve"> </w:t>
        </w:r>
      </w:ins>
      <w:ins w:id="312" w:author="USUARIO" w:date="2024-10-22T22:25:00Z">
        <w:r w:rsidR="00013ABC">
          <w:rPr>
            <w:noProof/>
            <w:kern w:val="22"/>
          </w:rPr>
          <w:t>[</w:t>
        </w:r>
      </w:ins>
      <w:ins w:id="313" w:author="USUARIO" w:date="2024-10-22T22:24:00Z">
        <w:r w:rsidR="002C5FC2">
          <w:rPr>
            <w:noProof/>
            <w:kern w:val="22"/>
          </w:rPr>
          <w:t>and to submit information to the Executive Secretary summarising these e</w:t>
        </w:r>
      </w:ins>
      <w:ins w:id="314" w:author="USUARIO" w:date="2024-10-22T22:25:00Z">
        <w:r w:rsidR="002C5FC2">
          <w:rPr>
            <w:noProof/>
            <w:kern w:val="22"/>
          </w:rPr>
          <w:t>fforts prior to COP 18</w:t>
        </w:r>
        <w:r w:rsidR="00013ABC">
          <w:rPr>
            <w:noProof/>
            <w:kern w:val="22"/>
          </w:rPr>
          <w:t>]</w:t>
        </w:r>
      </w:ins>
      <w:r w:rsidRPr="00CF2F6C">
        <w:rPr>
          <w:noProof/>
          <w:kern w:val="22"/>
        </w:rPr>
        <w:t>;</w:t>
      </w:r>
    </w:p>
    <w:p w14:paraId="3387CD62" w14:textId="7EBF6B1D" w:rsidR="00192D20" w:rsidRDefault="00192D20" w:rsidP="00192D20">
      <w:pPr>
        <w:pStyle w:val="Para10"/>
        <w:suppressLineNumbers/>
        <w:suppressAutoHyphens/>
        <w:kinsoku w:val="0"/>
        <w:overflowPunct w:val="0"/>
        <w:autoSpaceDE w:val="0"/>
        <w:autoSpaceDN w:val="0"/>
        <w:adjustRightInd w:val="0"/>
        <w:ind w:left="567" w:firstLine="567"/>
        <w:rPr>
          <w:ins w:id="315" w:author="Tristan Tyrrell" w:date="2024-10-23T21:45:00Z" w16du:dateUtc="2024-10-24T01:45:00Z"/>
          <w:kern w:val="22"/>
          <w:szCs w:val="22"/>
        </w:rPr>
      </w:pPr>
      <w:r w:rsidRPr="00147CE1">
        <w:rPr>
          <w:kern w:val="22"/>
          <w:szCs w:val="22"/>
        </w:rPr>
        <w:t>7.</w:t>
      </w:r>
      <w:r w:rsidRPr="00147CE1">
        <w:rPr>
          <w:kern w:val="22"/>
          <w:szCs w:val="22"/>
        </w:rPr>
        <w:tab/>
      </w:r>
      <w:del w:id="316" w:author="USUARIO" w:date="2024-10-22T22:31:00Z">
        <w:r w:rsidRPr="00147CE1" w:rsidDel="00013ABC">
          <w:rPr>
            <w:i/>
            <w:iCs/>
            <w:kern w:val="22"/>
            <w:szCs w:val="22"/>
          </w:rPr>
          <w:delText>Welcomes</w:delText>
        </w:r>
      </w:del>
      <w:ins w:id="317" w:author="USUARIO" w:date="2024-10-22T22:31:00Z">
        <w:r w:rsidR="00013ABC">
          <w:rPr>
            <w:i/>
            <w:iCs/>
            <w:kern w:val="22"/>
            <w:szCs w:val="22"/>
          </w:rPr>
          <w:t>Takes note of</w:t>
        </w:r>
      </w:ins>
      <w:r w:rsidRPr="00147CE1">
        <w:rPr>
          <w:kern w:val="22"/>
          <w:szCs w:val="22"/>
        </w:rPr>
        <w:t xml:space="preserve"> the intergovernmental consultations on nature-based solutions undertaken by the United Nations Environment Programme in compliance with United Nations Environment Assembly resolution </w:t>
      </w:r>
      <w:proofErr w:type="gramStart"/>
      <w:r w:rsidRPr="00147CE1">
        <w:rPr>
          <w:kern w:val="22"/>
          <w:szCs w:val="22"/>
        </w:rPr>
        <w:t>5/5;</w:t>
      </w:r>
      <w:proofErr w:type="gramEnd"/>
    </w:p>
    <w:p w14:paraId="499ABFC6" w14:textId="32278949" w:rsidR="003B7374" w:rsidRPr="00CC6254" w:rsidRDefault="003B7374" w:rsidP="003B7374">
      <w:pPr>
        <w:ind w:left="567"/>
        <w:rPr>
          <w:ins w:id="318" w:author="Tristan Tyrrell" w:date="2024-10-23T21:45:00Z" w16du:dateUtc="2024-10-24T01:45:00Z"/>
          <w:rFonts w:asciiTheme="majorBidi" w:hAnsiTheme="majorBidi" w:cstheme="majorBidi"/>
          <w:b/>
          <w:bCs/>
        </w:rPr>
      </w:pPr>
      <w:ins w:id="319" w:author="Tristan Tyrrell" w:date="2024-10-23T21:46:00Z" w16du:dateUtc="2024-10-24T01:46:00Z">
        <w:r>
          <w:rPr>
            <w:rFonts w:asciiTheme="majorBidi" w:hAnsiTheme="majorBidi" w:cstheme="majorBidi"/>
          </w:rPr>
          <w:tab/>
          <w:t>[</w:t>
        </w:r>
      </w:ins>
      <w:ins w:id="320" w:author="Tristan Tyrrell" w:date="2024-10-23T21:45:00Z" w16du:dateUtc="2024-10-24T01:45:00Z">
        <w:r w:rsidRPr="00150E6C">
          <w:rPr>
            <w:rFonts w:asciiTheme="majorBidi" w:hAnsiTheme="majorBidi" w:cstheme="majorBidi"/>
          </w:rPr>
          <w:t xml:space="preserve">7.bis </w:t>
        </w:r>
        <w:r w:rsidRPr="00150E6C">
          <w:rPr>
            <w:rFonts w:asciiTheme="majorBidi" w:hAnsiTheme="majorBidi" w:cstheme="majorBidi"/>
            <w:i/>
            <w:iCs/>
          </w:rPr>
          <w:t>Welcomes</w:t>
        </w:r>
        <w:r w:rsidRPr="00150E6C">
          <w:rPr>
            <w:rFonts w:asciiTheme="majorBidi" w:hAnsiTheme="majorBidi" w:cstheme="majorBidi"/>
          </w:rPr>
          <w:t xml:space="preserve"> decision 1/CMA.5 of the Conference of the Parties of the United Nations Framework Convention on Climate Change adopted at its 28th meeting, in particular paragraphs 33, 63(d), and 163.</w:t>
        </w:r>
        <w:r>
          <w:rPr>
            <w:rFonts w:asciiTheme="majorBidi" w:hAnsiTheme="majorBidi" w:cstheme="majorBidi" w:hint="eastAsia"/>
          </w:rPr>
          <w:t xml:space="preserve"> {</w:t>
        </w:r>
        <w:r w:rsidRPr="00150E6C">
          <w:rPr>
            <w:rFonts w:asciiTheme="majorBidi" w:hAnsiTheme="majorBidi" w:cstheme="majorBidi"/>
            <w:b/>
            <w:bCs/>
          </w:rPr>
          <w:t>United Arab Emirates</w:t>
        </w:r>
        <w:r>
          <w:rPr>
            <w:rFonts w:asciiTheme="majorBidi" w:hAnsiTheme="majorBidi" w:cstheme="majorBidi" w:hint="eastAsia"/>
          </w:rPr>
          <w:t>}</w:t>
        </w:r>
      </w:ins>
      <w:ins w:id="321" w:author="Tristan Tyrrell" w:date="2024-10-23T21:46:00Z" w16du:dateUtc="2024-10-24T01:46:00Z">
        <w:r>
          <w:rPr>
            <w:rFonts w:asciiTheme="majorBidi" w:hAnsiTheme="majorBidi" w:cstheme="majorBidi"/>
          </w:rPr>
          <w:t>]</w:t>
        </w:r>
      </w:ins>
    </w:p>
    <w:p w14:paraId="50BBE1BA" w14:textId="77777777" w:rsidR="003B7374" w:rsidRDefault="003B7374" w:rsidP="003B7374">
      <w:pPr>
        <w:rPr>
          <w:ins w:id="322" w:author="Tristan Tyrrell" w:date="2024-10-23T21:45:00Z" w16du:dateUtc="2024-10-24T01:45:00Z"/>
          <w:rFonts w:asciiTheme="majorBidi" w:hAnsiTheme="majorBidi" w:cstheme="majorBidi"/>
        </w:rPr>
      </w:pPr>
    </w:p>
    <w:p w14:paraId="52CF6B65" w14:textId="15D99907" w:rsidR="003B7374" w:rsidRDefault="003B7374" w:rsidP="003B7374">
      <w:pPr>
        <w:spacing w:after="240"/>
        <w:ind w:left="567"/>
        <w:rPr>
          <w:ins w:id="323" w:author="Tristan Tyrrell" w:date="2024-10-23T21:45:00Z" w16du:dateUtc="2024-10-24T01:45:00Z"/>
          <w:rFonts w:asciiTheme="majorBidi" w:hAnsiTheme="majorBidi" w:cstheme="majorBidi"/>
        </w:rPr>
      </w:pPr>
      <w:ins w:id="324" w:author="Tristan Tyrrell" w:date="2024-10-23T21:45:00Z" w16du:dateUtc="2024-10-24T01:45:00Z">
        <w:r>
          <w:rPr>
            <w:rFonts w:asciiTheme="majorBidi" w:hAnsiTheme="majorBidi" w:cstheme="majorBidi"/>
          </w:rPr>
          <w:tab/>
        </w:r>
      </w:ins>
      <w:ins w:id="325" w:author="Tristan Tyrrell" w:date="2024-10-23T21:46:00Z" w16du:dateUtc="2024-10-24T01:46:00Z">
        <w:r>
          <w:rPr>
            <w:rFonts w:asciiTheme="majorBidi" w:hAnsiTheme="majorBidi" w:cstheme="majorBidi"/>
          </w:rPr>
          <w:t>[</w:t>
        </w:r>
      </w:ins>
      <w:ins w:id="326" w:author="Tristan Tyrrell" w:date="2024-10-23T21:45:00Z" w16du:dateUtc="2024-10-24T01:45:00Z">
        <w:r w:rsidRPr="00D841CF">
          <w:rPr>
            <w:rFonts w:asciiTheme="majorBidi" w:hAnsiTheme="majorBidi" w:cstheme="majorBidi"/>
          </w:rPr>
          <w:t>7.bis</w:t>
        </w:r>
      </w:ins>
      <w:ins w:id="327" w:author="Tristan Tyrrell" w:date="2024-10-23T21:46:00Z" w16du:dateUtc="2024-10-24T01:46:00Z">
        <w:r>
          <w:rPr>
            <w:rFonts w:asciiTheme="majorBidi" w:hAnsiTheme="majorBidi" w:cstheme="majorBidi"/>
          </w:rPr>
          <w:t>.a</w:t>
        </w:r>
      </w:ins>
      <w:ins w:id="328" w:author="Tristan Tyrrell" w:date="2024-10-23T21:45:00Z" w16du:dateUtc="2024-10-24T01:45:00Z">
        <w:r>
          <w:rPr>
            <w:rFonts w:asciiTheme="majorBidi" w:hAnsiTheme="majorBidi" w:cstheme="majorBidi"/>
          </w:rPr>
          <w:t>lt.</w:t>
        </w:r>
        <w:r w:rsidRPr="00150E6C">
          <w:rPr>
            <w:rFonts w:asciiTheme="majorBidi" w:hAnsiTheme="majorBidi" w:cstheme="majorBidi"/>
            <w:i/>
            <w:iCs/>
          </w:rPr>
          <w:t xml:space="preserve"> Welcomes</w:t>
        </w:r>
        <w:r w:rsidRPr="00150E6C">
          <w:rPr>
            <w:rFonts w:asciiTheme="majorBidi" w:hAnsiTheme="majorBidi" w:cstheme="majorBidi"/>
          </w:rPr>
          <w:t xml:space="preserve"> the outcomes of the first Global Stock Take mandated by the Paris Agreement within the United Nations Framework Convention on Climate Change by which emphasizes the importance of conserving, protecting and restoring nature and ecosystems towards achieving the Paris Agreement temperature goal, including through enhanced efforts towards halting and reversing deforestation and forest degradation by 2030, and other terrestrial and marine ecosystems acting as sinks and reservoirs of greenhouse gases and by conserving biodiversity, while </w:t>
        </w:r>
        <w:r w:rsidRPr="00150E6C">
          <w:rPr>
            <w:rFonts w:asciiTheme="majorBidi" w:hAnsiTheme="majorBidi" w:cstheme="majorBidi"/>
          </w:rPr>
          <w:lastRenderedPageBreak/>
          <w:t>ensuring social and environmental safeguards, in line with the Kunming-Montreal Global Biodiversity Framework,</w:t>
        </w:r>
        <w:r>
          <w:rPr>
            <w:rFonts w:asciiTheme="majorBidi" w:hAnsiTheme="majorBidi" w:cstheme="majorBidi" w:hint="eastAsia"/>
          </w:rPr>
          <w:t xml:space="preserve"> {</w:t>
        </w:r>
        <w:r w:rsidRPr="00150E6C">
          <w:rPr>
            <w:rFonts w:asciiTheme="majorBidi" w:hAnsiTheme="majorBidi" w:cstheme="majorBidi"/>
            <w:b/>
            <w:bCs/>
            <w:lang w:val="en-GB"/>
          </w:rPr>
          <w:t>Colombia</w:t>
        </w:r>
        <w:r>
          <w:rPr>
            <w:rFonts w:asciiTheme="majorBidi" w:hAnsiTheme="majorBidi" w:cstheme="majorBidi" w:hint="eastAsia"/>
          </w:rPr>
          <w:t>}</w:t>
        </w:r>
        <w:r>
          <w:rPr>
            <w:rFonts w:asciiTheme="majorBidi" w:hAnsiTheme="majorBidi" w:cstheme="majorBidi"/>
          </w:rPr>
          <w:t>]</w:t>
        </w:r>
      </w:ins>
    </w:p>
    <w:p w14:paraId="7A57DED3" w14:textId="4733C150" w:rsidR="003B7374" w:rsidRDefault="003B7374" w:rsidP="003B7374">
      <w:pPr>
        <w:spacing w:after="240"/>
        <w:ind w:left="567"/>
        <w:rPr>
          <w:ins w:id="329" w:author="Tristan Tyrrell" w:date="2024-10-23T21:45:00Z" w16du:dateUtc="2024-10-24T01:45:00Z"/>
          <w:rFonts w:asciiTheme="majorBidi" w:hAnsiTheme="majorBidi" w:cstheme="majorBidi"/>
          <w:b/>
          <w:bCs/>
        </w:rPr>
      </w:pPr>
      <w:ins w:id="330" w:author="Tristan Tyrrell" w:date="2024-10-23T21:45:00Z" w16du:dateUtc="2024-10-24T01:45:00Z">
        <w:r>
          <w:rPr>
            <w:rFonts w:asciiTheme="majorBidi" w:hAnsiTheme="majorBidi" w:cstheme="majorBidi"/>
          </w:rPr>
          <w:tab/>
          <w:t>[7</w:t>
        </w:r>
        <w:r w:rsidRPr="00150E6C">
          <w:rPr>
            <w:rFonts w:asciiTheme="majorBidi" w:hAnsiTheme="majorBidi" w:cstheme="majorBidi"/>
          </w:rPr>
          <w:t>.bis</w:t>
        </w:r>
        <w:r>
          <w:rPr>
            <w:rFonts w:asciiTheme="majorBidi" w:hAnsiTheme="majorBidi" w:cstheme="majorBidi"/>
          </w:rPr>
          <w:t xml:space="preserve"> Alt.2</w:t>
        </w:r>
        <w:r w:rsidRPr="00150E6C">
          <w:rPr>
            <w:rFonts w:asciiTheme="majorBidi" w:hAnsiTheme="majorBidi" w:cstheme="majorBidi"/>
          </w:rPr>
          <w:t xml:space="preserve"> </w:t>
        </w:r>
        <w:r w:rsidRPr="00150E6C">
          <w:rPr>
            <w:rFonts w:asciiTheme="majorBidi" w:hAnsiTheme="majorBidi" w:cstheme="majorBidi"/>
            <w:i/>
            <w:iCs/>
          </w:rPr>
          <w:t>Also welcomes</w:t>
        </w:r>
        <w:r w:rsidRPr="00150E6C">
          <w:rPr>
            <w:rFonts w:asciiTheme="majorBidi" w:hAnsiTheme="majorBidi" w:cstheme="majorBidi"/>
          </w:rPr>
          <w:t xml:space="preserve"> the UNFCCC COP 28 Joint Statement on Climate, Nature and People by the UNFCCC COP28 and COP30 Presidencies, the CBD COP15 and COP16 Presidencies and the UNCCD COP15 Presidency, as well as the UNFCCC decision 3/CP27 on the Sharm El Sheikh Joint Work on implementation of climate action on agriculture and food security,  the UNFCCC COP28 UAE Declaration on Sustainable Agriculture, Resilient Food Systems, and Climate Action, as well as the UNFCCC decision 1/CMA.5 on the Outcome of the first global </w:t>
        </w:r>
        <w:proofErr w:type="spellStart"/>
        <w:r w:rsidRPr="00150E6C">
          <w:rPr>
            <w:rFonts w:asciiTheme="majorBidi" w:hAnsiTheme="majorBidi" w:cstheme="majorBidi"/>
          </w:rPr>
          <w:t>stocktake</w:t>
        </w:r>
        <w:proofErr w:type="spellEnd"/>
        <w:r w:rsidRPr="00150E6C">
          <w:rPr>
            <w:rFonts w:asciiTheme="majorBidi" w:hAnsiTheme="majorBidi" w:cstheme="majorBidi"/>
          </w:rPr>
          <w:t>, in particular paragraphs 33, 55, 63 d) and 163 which address the importance of conserving, protecting and restoring nature and ecosystems towards achieving the Paris Agreement;</w:t>
        </w:r>
        <w:r w:rsidRPr="00207BC5">
          <w:rPr>
            <w:rFonts w:asciiTheme="majorBidi" w:hAnsiTheme="majorBidi" w:cstheme="majorBidi" w:hint="eastAsia"/>
          </w:rPr>
          <w:t xml:space="preserve"> </w:t>
        </w:r>
        <w:r>
          <w:rPr>
            <w:rFonts w:asciiTheme="majorBidi" w:hAnsiTheme="majorBidi" w:cstheme="majorBidi" w:hint="eastAsia"/>
          </w:rPr>
          <w:t>{</w:t>
        </w:r>
        <w:r w:rsidRPr="00150E6C">
          <w:rPr>
            <w:rFonts w:asciiTheme="majorBidi" w:hAnsiTheme="majorBidi" w:cstheme="majorBidi"/>
            <w:b/>
            <w:bCs/>
          </w:rPr>
          <w:t>EU and Member States</w:t>
        </w:r>
        <w:r>
          <w:rPr>
            <w:rFonts w:asciiTheme="majorBidi" w:hAnsiTheme="majorBidi" w:cstheme="majorBidi" w:hint="eastAsia"/>
            <w:b/>
            <w:bCs/>
          </w:rPr>
          <w:t>}</w:t>
        </w:r>
        <w:r>
          <w:rPr>
            <w:rFonts w:asciiTheme="majorBidi" w:hAnsiTheme="majorBidi" w:cstheme="majorBidi"/>
            <w:b/>
            <w:bCs/>
          </w:rPr>
          <w:t>]</w:t>
        </w:r>
      </w:ins>
    </w:p>
    <w:p w14:paraId="30D07EBC" w14:textId="21CC263F" w:rsidR="003B7374" w:rsidRPr="00147CE1" w:rsidRDefault="003B7374" w:rsidP="0038477C">
      <w:pPr>
        <w:ind w:left="567"/>
        <w:rPr>
          <w:kern w:val="22"/>
        </w:rPr>
      </w:pPr>
      <w:ins w:id="331" w:author="Tristan Tyrrell" w:date="2024-10-23T21:45:00Z" w16du:dateUtc="2024-10-24T01:45:00Z">
        <w:r>
          <w:rPr>
            <w:rFonts w:asciiTheme="majorBidi" w:hAnsiTheme="majorBidi" w:cstheme="majorBidi"/>
          </w:rPr>
          <w:tab/>
          <w:t>[7.ter</w:t>
        </w:r>
        <w:r w:rsidRPr="00150E6C">
          <w:rPr>
            <w:rFonts w:asciiTheme="majorBidi" w:hAnsiTheme="majorBidi" w:cstheme="majorBidi"/>
          </w:rPr>
          <w:t xml:space="preserve"> </w:t>
        </w:r>
        <w:r w:rsidRPr="00150E6C">
          <w:rPr>
            <w:rFonts w:asciiTheme="majorBidi" w:hAnsiTheme="majorBidi" w:cstheme="majorBidi"/>
            <w:i/>
            <w:iCs/>
          </w:rPr>
          <w:t>Stresses</w:t>
        </w:r>
        <w:r w:rsidRPr="00150E6C">
          <w:rPr>
            <w:rFonts w:asciiTheme="majorBidi" w:hAnsiTheme="majorBidi" w:cstheme="majorBidi"/>
          </w:rPr>
          <w:t xml:space="preserve"> the importance of national focal points of the Convention on Biological Diversity engaging with their United Nations Framework Convention on Climate Change counterparts and of enhancing collaboration among Parties to those Conventions to raise awareness of relevant interlinkages between biodiversity and climate change </w:t>
        </w:r>
        <w:proofErr w:type="gramStart"/>
        <w:r w:rsidRPr="00150E6C">
          <w:rPr>
            <w:rFonts w:asciiTheme="majorBidi" w:hAnsiTheme="majorBidi" w:cstheme="majorBidi"/>
          </w:rPr>
          <w:t>so as to</w:t>
        </w:r>
        <w:proofErr w:type="gramEnd"/>
        <w:r w:rsidRPr="00150E6C">
          <w:rPr>
            <w:rFonts w:asciiTheme="majorBidi" w:hAnsiTheme="majorBidi" w:cstheme="majorBidi"/>
          </w:rPr>
          <w:t xml:space="preserve"> support relevant national planning processes, in line with national commitments, circumstances and priorities, as </w:t>
        </w:r>
        <w:proofErr w:type="gramStart"/>
        <w:r w:rsidRPr="00150E6C">
          <w:rPr>
            <w:rFonts w:asciiTheme="majorBidi" w:hAnsiTheme="majorBidi" w:cstheme="majorBidi"/>
          </w:rPr>
          <w:t>appropriate;</w:t>
        </w:r>
        <w:r w:rsidRPr="00207BC5">
          <w:rPr>
            <w:rFonts w:asciiTheme="majorBidi" w:hAnsiTheme="majorBidi" w:cstheme="majorBidi" w:hint="eastAsia"/>
          </w:rPr>
          <w:t xml:space="preserve"> </w:t>
        </w:r>
        <w:r>
          <w:rPr>
            <w:rFonts w:asciiTheme="majorBidi" w:hAnsiTheme="majorBidi" w:cstheme="majorBidi" w:hint="eastAsia"/>
          </w:rPr>
          <w:t>{</w:t>
        </w:r>
        <w:proofErr w:type="gramEnd"/>
        <w:r w:rsidRPr="00150E6C">
          <w:rPr>
            <w:rFonts w:asciiTheme="majorBidi" w:hAnsiTheme="majorBidi" w:cstheme="majorBidi"/>
            <w:b/>
            <w:bCs/>
          </w:rPr>
          <w:t>EU and Member States</w:t>
        </w:r>
        <w:r>
          <w:rPr>
            <w:rFonts w:asciiTheme="majorBidi" w:hAnsiTheme="majorBidi" w:cstheme="majorBidi" w:hint="eastAsia"/>
            <w:b/>
            <w:bCs/>
          </w:rPr>
          <w:t>}</w:t>
        </w:r>
        <w:r>
          <w:rPr>
            <w:rFonts w:asciiTheme="majorBidi" w:hAnsiTheme="majorBidi" w:cstheme="majorBidi"/>
            <w:b/>
            <w:bCs/>
          </w:rPr>
          <w:t>]</w:t>
        </w:r>
      </w:ins>
    </w:p>
    <w:p w14:paraId="7BDEFCAB" w14:textId="4D93D06D" w:rsidR="00192D20" w:rsidRDefault="00192D20" w:rsidP="00192D20">
      <w:pPr>
        <w:pStyle w:val="Para10"/>
        <w:suppressLineNumbers/>
        <w:suppressAutoHyphens/>
        <w:kinsoku w:val="0"/>
        <w:overflowPunct w:val="0"/>
        <w:autoSpaceDE w:val="0"/>
        <w:autoSpaceDN w:val="0"/>
        <w:adjustRightInd w:val="0"/>
        <w:ind w:left="567" w:firstLine="567"/>
        <w:rPr>
          <w:ins w:id="332" w:author="Tristan Tyrrell" w:date="2024-10-23T21:46:00Z" w16du:dateUtc="2024-10-24T01:46:00Z"/>
          <w:noProof/>
          <w:kern w:val="22"/>
        </w:rPr>
      </w:pPr>
      <w:r w:rsidRPr="00147CE1">
        <w:rPr>
          <w:noProof/>
          <w:kern w:val="22"/>
        </w:rPr>
        <w:t>8.</w:t>
      </w:r>
      <w:r w:rsidRPr="00147CE1">
        <w:rPr>
          <w:noProof/>
          <w:kern w:val="22"/>
        </w:rPr>
        <w:tab/>
      </w:r>
      <w:r w:rsidRPr="00147CE1">
        <w:rPr>
          <w:i/>
          <w:iCs/>
          <w:kern w:val="22"/>
        </w:rPr>
        <w:t>Invites</w:t>
      </w:r>
      <w:r w:rsidRPr="00147CE1">
        <w:rPr>
          <w:noProof/>
          <w:kern w:val="22"/>
        </w:rPr>
        <w:t xml:space="preserve"> </w:t>
      </w:r>
      <w:r w:rsidRPr="00E07BC5">
        <w:rPr>
          <w:noProof/>
          <w:kern w:val="22"/>
        </w:rPr>
        <w:t xml:space="preserve">the respective bodies of the </w:t>
      </w:r>
      <w:r w:rsidRPr="00E07BC5">
        <w:rPr>
          <w:szCs w:val="22"/>
          <w:lang w:eastAsia="zh-CN"/>
        </w:rPr>
        <w:t>United Nations Framework Convention on Climate Change</w:t>
      </w:r>
      <w:r w:rsidRPr="00E07BC5">
        <w:rPr>
          <w:noProof/>
          <w:kern w:val="22"/>
        </w:rPr>
        <w:t>, and its</w:t>
      </w:r>
      <w:r>
        <w:rPr>
          <w:noProof/>
          <w:kern w:val="22"/>
        </w:rPr>
        <w:t xml:space="preserve"> </w:t>
      </w:r>
      <w:r w:rsidRPr="002803B0">
        <w:rPr>
          <w:noProof/>
          <w:kern w:val="22"/>
        </w:rPr>
        <w:t>Parties,</w:t>
      </w:r>
      <w:r w:rsidRPr="00147CE1">
        <w:rPr>
          <w:noProof/>
          <w:kern w:val="22"/>
        </w:rPr>
        <w:t xml:space="preserve"> to consider </w:t>
      </w:r>
      <w:r>
        <w:rPr>
          <w:noProof/>
          <w:kern w:val="22"/>
        </w:rPr>
        <w:t xml:space="preserve">using </w:t>
      </w:r>
      <w:r w:rsidRPr="00147CE1">
        <w:rPr>
          <w:noProof/>
          <w:kern w:val="22"/>
        </w:rPr>
        <w:t xml:space="preserve">the Voluntary Guidelines for the Design and Effective Implementation of Ecosystem-based Approaches to Climate Change Adaptation and Disaster Risk Reduction for Parties to integrate biodiversity </w:t>
      </w:r>
      <w:ins w:id="333" w:author="USER" w:date="2024-10-23T15:03:00Z">
        <w:r w:rsidR="00BB7205">
          <w:rPr>
            <w:noProof/>
            <w:kern w:val="22"/>
          </w:rPr>
          <w:t xml:space="preserve">and social </w:t>
        </w:r>
      </w:ins>
      <w:r w:rsidRPr="00147CE1">
        <w:rPr>
          <w:noProof/>
          <w:kern w:val="22"/>
        </w:rPr>
        <w:t xml:space="preserve">safeguards in mitigation and adaptation measures; </w:t>
      </w:r>
    </w:p>
    <w:p w14:paraId="17137E1C" w14:textId="733ABC67" w:rsidR="003B7374" w:rsidRPr="00147CE1" w:rsidRDefault="003B7374" w:rsidP="0038477C">
      <w:pPr>
        <w:pStyle w:val="Para10"/>
        <w:suppressLineNumbers/>
        <w:suppressAutoHyphens/>
        <w:kinsoku w:val="0"/>
        <w:overflowPunct w:val="0"/>
        <w:autoSpaceDE w:val="0"/>
        <w:autoSpaceDN w:val="0"/>
        <w:adjustRightInd w:val="0"/>
        <w:ind w:left="720" w:firstLine="414"/>
        <w:rPr>
          <w:noProof/>
          <w:kern w:val="22"/>
        </w:rPr>
      </w:pPr>
      <w:ins w:id="334" w:author="Tristan Tyrrell" w:date="2024-10-23T21:46:00Z" w16du:dateUtc="2024-10-24T01:46:00Z">
        <w:r>
          <w:rPr>
            <w:rFonts w:asciiTheme="majorBidi" w:hAnsiTheme="majorBidi" w:cstheme="majorBidi"/>
            <w:szCs w:val="22"/>
          </w:rPr>
          <w:t>[8.bis</w:t>
        </w:r>
        <w:r w:rsidRPr="00150E6C">
          <w:rPr>
            <w:rFonts w:asciiTheme="majorBidi" w:hAnsiTheme="majorBidi" w:cstheme="majorBidi"/>
            <w:szCs w:val="22"/>
          </w:rPr>
          <w:t xml:space="preserve"> </w:t>
        </w:r>
        <w:r w:rsidRPr="00150E6C">
          <w:rPr>
            <w:rFonts w:asciiTheme="majorBidi" w:hAnsiTheme="majorBidi" w:cstheme="majorBidi"/>
            <w:i/>
            <w:iCs/>
            <w:szCs w:val="22"/>
          </w:rPr>
          <w:t>Calls on</w:t>
        </w:r>
        <w:r w:rsidRPr="00150E6C">
          <w:rPr>
            <w:rFonts w:asciiTheme="majorBidi" w:hAnsiTheme="majorBidi" w:cstheme="majorBidi"/>
            <w:szCs w:val="22"/>
          </w:rPr>
          <w:t xml:space="preserve"> the President of CBD COP16 to engage the President of UNFCCC COP29 and COP30 on opportunities for strengthened multilateral coordination on climate change and biodiversity loss.</w:t>
        </w:r>
        <w:r w:rsidRPr="00207BC5">
          <w:rPr>
            <w:rFonts w:asciiTheme="majorBidi" w:hAnsiTheme="majorBidi" w:cstheme="majorBidi" w:hint="eastAsia"/>
            <w:szCs w:val="22"/>
          </w:rPr>
          <w:t xml:space="preserve"> </w:t>
        </w:r>
        <w:r>
          <w:rPr>
            <w:rFonts w:asciiTheme="majorBidi" w:hAnsiTheme="majorBidi" w:cstheme="majorBidi" w:hint="eastAsia"/>
            <w:szCs w:val="22"/>
          </w:rPr>
          <w:t>{</w:t>
        </w:r>
        <w:r w:rsidRPr="00150E6C">
          <w:rPr>
            <w:rFonts w:asciiTheme="majorBidi" w:hAnsiTheme="majorBidi" w:cstheme="majorBidi"/>
            <w:b/>
            <w:bCs/>
            <w:szCs w:val="22"/>
          </w:rPr>
          <w:t>Canada</w:t>
        </w:r>
        <w:r>
          <w:rPr>
            <w:rFonts w:asciiTheme="majorBidi" w:hAnsiTheme="majorBidi" w:cstheme="majorBidi" w:hint="eastAsia"/>
            <w:b/>
            <w:bCs/>
            <w:szCs w:val="22"/>
          </w:rPr>
          <w:t>}</w:t>
        </w:r>
        <w:r>
          <w:rPr>
            <w:rFonts w:asciiTheme="majorBidi" w:hAnsiTheme="majorBidi" w:cstheme="majorBidi"/>
            <w:b/>
            <w:bCs/>
            <w:szCs w:val="22"/>
          </w:rPr>
          <w:t>]</w:t>
        </w:r>
      </w:ins>
    </w:p>
    <w:p w14:paraId="349024AF" w14:textId="510FAECB" w:rsidR="00192D20" w:rsidRPr="00147CE1" w:rsidRDefault="00192D20" w:rsidP="00192D20">
      <w:pPr>
        <w:pStyle w:val="Para10"/>
        <w:suppressLineNumbers/>
        <w:suppressAutoHyphens/>
        <w:kinsoku w:val="0"/>
        <w:overflowPunct w:val="0"/>
        <w:autoSpaceDE w:val="0"/>
        <w:autoSpaceDN w:val="0"/>
        <w:adjustRightInd w:val="0"/>
        <w:ind w:left="567" w:firstLine="567"/>
        <w:rPr>
          <w:noProof/>
          <w:kern w:val="22"/>
        </w:rPr>
      </w:pPr>
      <w:r w:rsidRPr="00147CE1">
        <w:rPr>
          <w:noProof/>
          <w:kern w:val="22"/>
        </w:rPr>
        <w:t>9.</w:t>
      </w:r>
      <w:r w:rsidRPr="00147CE1">
        <w:rPr>
          <w:noProof/>
          <w:kern w:val="22"/>
        </w:rPr>
        <w:tab/>
      </w:r>
      <w:r w:rsidRPr="00147CE1">
        <w:rPr>
          <w:i/>
          <w:iCs/>
          <w:noProof/>
          <w:kern w:val="22"/>
        </w:rPr>
        <w:t>Requests</w:t>
      </w:r>
      <w:r w:rsidRPr="00147CE1">
        <w:rPr>
          <w:noProof/>
          <w:kern w:val="22"/>
        </w:rPr>
        <w:t xml:space="preserve"> the Executive Secretary, including when supporting activities </w:t>
      </w:r>
      <w:r>
        <w:rPr>
          <w:noProof/>
          <w:kern w:val="22"/>
        </w:rPr>
        <w:t xml:space="preserve">undertaken </w:t>
      </w:r>
      <w:r w:rsidRPr="00147CE1">
        <w:rPr>
          <w:noProof/>
          <w:kern w:val="22"/>
        </w:rPr>
        <w:t>under the United Nations Decade on Ecosystem Restoration, to promote synergies and closer cooperation with the biodiversity-</w:t>
      </w:r>
      <w:ins w:id="335" w:author="USER" w:date="2024-10-23T15:09:00Z">
        <w:r w:rsidR="00BB7205">
          <w:rPr>
            <w:noProof/>
            <w:kern w:val="22"/>
          </w:rPr>
          <w:t>relevant</w:t>
        </w:r>
      </w:ins>
      <w:del w:id="336" w:author="USER" w:date="2024-10-23T15:09:00Z">
        <w:r w:rsidRPr="00147CE1" w:rsidDel="00BB7205">
          <w:rPr>
            <w:noProof/>
            <w:kern w:val="22"/>
          </w:rPr>
          <w:delText>related</w:delText>
        </w:r>
      </w:del>
      <w:r w:rsidRPr="00147CE1">
        <w:rPr>
          <w:noProof/>
          <w:kern w:val="22"/>
        </w:rPr>
        <w:t xml:space="preserve"> multilateral environmental agreements</w:t>
      </w:r>
      <w:del w:id="337" w:author="USER" w:date="2024-10-23T15:09:00Z">
        <w:r w:rsidRPr="00147CE1" w:rsidDel="00BB7205">
          <w:rPr>
            <w:noProof/>
            <w:kern w:val="22"/>
          </w:rPr>
          <w:delText>, the Rio conventions, the United Nations Forum on Forests, the Sendai Framework for Disaster Risk Reduction 2015–2030,</w:delText>
        </w:r>
        <w:r w:rsidRPr="00147CE1" w:rsidDel="00BB7205">
          <w:rPr>
            <w:rStyle w:val="FootnoteReference"/>
            <w:noProof/>
            <w:kern w:val="22"/>
          </w:rPr>
          <w:footnoteReference w:id="16"/>
        </w:r>
        <w:r w:rsidRPr="00147CE1" w:rsidDel="00BB7205">
          <w:rPr>
            <w:noProof/>
            <w:kern w:val="22"/>
          </w:rPr>
          <w:delText xml:space="preserve"> the Strategic Approach to International Chemicals Management, the New Urban Agenda</w:delText>
        </w:r>
        <w:r w:rsidRPr="00147CE1" w:rsidDel="00BB7205">
          <w:rPr>
            <w:rStyle w:val="FootnoteReference"/>
            <w:noProof/>
            <w:kern w:val="22"/>
          </w:rPr>
          <w:footnoteReference w:id="17"/>
        </w:r>
        <w:r w:rsidRPr="00147CE1" w:rsidDel="00BB7205">
          <w:rPr>
            <w:noProof/>
            <w:kern w:val="22"/>
          </w:rPr>
          <w:delText xml:space="preserve"> and other re</w:delText>
        </w:r>
      </w:del>
      <w:del w:id="342" w:author="USER" w:date="2024-10-23T15:10:00Z">
        <w:r w:rsidRPr="00147CE1" w:rsidDel="00BB7205">
          <w:rPr>
            <w:noProof/>
            <w:kern w:val="22"/>
          </w:rPr>
          <w:delText>levant</w:delText>
        </w:r>
      </w:del>
      <w:r w:rsidRPr="00147CE1">
        <w:rPr>
          <w:noProof/>
          <w:kern w:val="22"/>
        </w:rPr>
        <w:t xml:space="preserve"> organizations and processes, and integrated approaches to addressing biodiversity loss, climate change </w:t>
      </w:r>
      <w:ins w:id="343" w:author="USER" w:date="2024-10-23T15:11:00Z">
        <w:r w:rsidR="00BB7205">
          <w:rPr>
            <w:noProof/>
            <w:kern w:val="22"/>
          </w:rPr>
          <w:t>[</w:t>
        </w:r>
      </w:ins>
      <w:r w:rsidRPr="00147CE1">
        <w:rPr>
          <w:noProof/>
          <w:kern w:val="22"/>
        </w:rPr>
        <w:t>and land and ocean degradation</w:t>
      </w:r>
      <w:ins w:id="344" w:author="USER" w:date="2024-10-23T15:10:00Z">
        <w:r w:rsidR="00BB7205">
          <w:rPr>
            <w:noProof/>
            <w:kern w:val="22"/>
          </w:rPr>
          <w:t>]</w:t>
        </w:r>
      </w:ins>
      <w:r w:rsidRPr="00147CE1">
        <w:rPr>
          <w:noProof/>
          <w:kern w:val="22"/>
        </w:rPr>
        <w:t>;</w:t>
      </w:r>
    </w:p>
    <w:p w14:paraId="18DC0B18" w14:textId="6FF317F5" w:rsidR="00192D20" w:rsidRDefault="00192D20" w:rsidP="00192D20">
      <w:pPr>
        <w:pStyle w:val="Para10"/>
        <w:suppressLineNumbers/>
        <w:suppressAutoHyphens/>
        <w:kinsoku w:val="0"/>
        <w:overflowPunct w:val="0"/>
        <w:autoSpaceDE w:val="0"/>
        <w:autoSpaceDN w:val="0"/>
        <w:adjustRightInd w:val="0"/>
        <w:ind w:left="567" w:firstLine="567"/>
        <w:rPr>
          <w:ins w:id="345" w:author="USER" w:date="2024-10-23T15:27:00Z"/>
          <w:color w:val="000000"/>
          <w:kern w:val="22"/>
          <w:szCs w:val="22"/>
        </w:rPr>
      </w:pPr>
      <w:r w:rsidRPr="00147CE1">
        <w:rPr>
          <w:kern w:val="22"/>
          <w:szCs w:val="22"/>
        </w:rPr>
        <w:t>10.</w:t>
      </w:r>
      <w:r w:rsidRPr="00147CE1">
        <w:rPr>
          <w:kern w:val="22"/>
          <w:szCs w:val="22"/>
        </w:rPr>
        <w:tab/>
      </w:r>
      <w:r w:rsidRPr="00147CE1">
        <w:rPr>
          <w:i/>
          <w:iCs/>
          <w:kern w:val="22"/>
          <w:szCs w:val="22"/>
        </w:rPr>
        <w:t>Also r</w:t>
      </w:r>
      <w:r w:rsidRPr="00147CE1">
        <w:rPr>
          <w:i/>
          <w:kern w:val="22"/>
          <w:szCs w:val="22"/>
        </w:rPr>
        <w:t xml:space="preserve">equests </w:t>
      </w:r>
      <w:r w:rsidRPr="00147CE1">
        <w:rPr>
          <w:kern w:val="22"/>
          <w:szCs w:val="22"/>
        </w:rPr>
        <w:t xml:space="preserve">the Executive Secretary, subject to the availability of resources, avoiding the duplication of efforts and enhancing synergies, in collaboration with relevant organizations and processes, </w:t>
      </w:r>
      <w:ins w:id="346" w:author="USER" w:date="2024-10-23T15:26:00Z">
        <w:r w:rsidR="00DD35E4">
          <w:rPr>
            <w:kern w:val="22"/>
            <w:szCs w:val="22"/>
          </w:rPr>
          <w:t>[</w:t>
        </w:r>
      </w:ins>
      <w:r w:rsidRPr="00147CE1">
        <w:rPr>
          <w:kern w:val="22"/>
          <w:szCs w:val="22"/>
        </w:rPr>
        <w:t>in particular</w:t>
      </w:r>
      <w:ins w:id="347" w:author="USER" w:date="2024-10-23T15:19:00Z">
        <w:r w:rsidR="005849EE">
          <w:rPr>
            <w:kern w:val="22"/>
            <w:szCs w:val="22"/>
          </w:rPr>
          <w:t xml:space="preserve"> </w:t>
        </w:r>
        <w:r w:rsidR="005849EE">
          <w:rPr>
            <w:color w:val="000000"/>
            <w:kern w:val="22"/>
            <w:szCs w:val="22"/>
          </w:rPr>
          <w:t xml:space="preserve">the regional and subregional technical and scientific cooperation support </w:t>
        </w:r>
        <w:proofErr w:type="spellStart"/>
        <w:r w:rsidR="005849EE">
          <w:rPr>
            <w:color w:val="000000"/>
            <w:kern w:val="22"/>
            <w:szCs w:val="22"/>
          </w:rPr>
          <w:t>centres</w:t>
        </w:r>
        <w:proofErr w:type="spellEnd"/>
        <w:r w:rsidR="005849EE">
          <w:rPr>
            <w:color w:val="000000"/>
            <w:kern w:val="22"/>
            <w:szCs w:val="22"/>
          </w:rPr>
          <w:t>,</w:t>
        </w:r>
      </w:ins>
      <w:r w:rsidRPr="00147CE1">
        <w:rPr>
          <w:kern w:val="22"/>
          <w:szCs w:val="22"/>
        </w:rPr>
        <w:t xml:space="preserve"> the Joint Liaison Group of the Rio Conventions</w:t>
      </w:r>
      <w:r>
        <w:rPr>
          <w:kern w:val="22"/>
          <w:szCs w:val="22"/>
        </w:rPr>
        <w:t>,</w:t>
      </w:r>
      <w:r w:rsidRPr="00147CE1">
        <w:rPr>
          <w:kern w:val="22"/>
          <w:szCs w:val="22"/>
        </w:rPr>
        <w:t xml:space="preserve"> the </w:t>
      </w:r>
      <w:r>
        <w:rPr>
          <w:kern w:val="22"/>
          <w:szCs w:val="22"/>
        </w:rPr>
        <w:t xml:space="preserve">Liaison </w:t>
      </w:r>
      <w:r w:rsidRPr="00147CE1">
        <w:rPr>
          <w:kern w:val="22"/>
          <w:szCs w:val="22"/>
        </w:rPr>
        <w:t xml:space="preserve">Group of </w:t>
      </w:r>
      <w:r>
        <w:rPr>
          <w:kern w:val="22"/>
          <w:szCs w:val="22"/>
        </w:rPr>
        <w:t>B</w:t>
      </w:r>
      <w:r w:rsidRPr="00147CE1">
        <w:rPr>
          <w:kern w:val="22"/>
          <w:szCs w:val="22"/>
        </w:rPr>
        <w:t xml:space="preserve">iodiversity-related Conventions, indigenous peoples and local communities and </w:t>
      </w:r>
      <w:del w:id="348" w:author="USER" w:date="2024-10-23T15:17:00Z">
        <w:r w:rsidDel="005849EE">
          <w:rPr>
            <w:kern w:val="22"/>
            <w:szCs w:val="22"/>
          </w:rPr>
          <w:delText xml:space="preserve">relevant </w:delText>
        </w:r>
      </w:del>
      <w:r w:rsidRPr="00147CE1">
        <w:rPr>
          <w:kern w:val="22"/>
          <w:szCs w:val="22"/>
        </w:rPr>
        <w:t>stakeholders</w:t>
      </w:r>
      <w:ins w:id="349" w:author="USER" w:date="2024-10-23T15:17:00Z">
        <w:r w:rsidR="005849EE">
          <w:rPr>
            <w:kern w:val="22"/>
            <w:szCs w:val="22"/>
          </w:rPr>
          <w:t xml:space="preserve"> including rights holder, in </w:t>
        </w:r>
      </w:ins>
      <w:ins w:id="350" w:author="USER" w:date="2024-10-23T15:18:00Z">
        <w:r w:rsidR="005849EE">
          <w:rPr>
            <w:kern w:val="22"/>
            <w:szCs w:val="22"/>
          </w:rPr>
          <w:t>particular women and youth</w:t>
        </w:r>
      </w:ins>
      <w:r w:rsidRPr="00147CE1">
        <w:rPr>
          <w:kern w:val="22"/>
          <w:szCs w:val="22"/>
        </w:rPr>
        <w:t xml:space="preserve">, </w:t>
      </w:r>
      <w:ins w:id="351" w:author="USER" w:date="2024-10-23T15:23:00Z">
        <w:r w:rsidR="00DD35E4">
          <w:rPr>
            <w:kern w:val="22"/>
            <w:szCs w:val="22"/>
          </w:rPr>
          <w:t>[</w:t>
        </w:r>
      </w:ins>
      <w:r w:rsidRPr="00147CE1">
        <w:rPr>
          <w:kern w:val="22"/>
          <w:szCs w:val="22"/>
        </w:rPr>
        <w:t xml:space="preserve">as well as </w:t>
      </w:r>
      <w:del w:id="352" w:author="USER" w:date="2024-10-23T15:22:00Z">
        <w:r w:rsidRPr="00147CE1" w:rsidDel="00DD35E4">
          <w:rPr>
            <w:kern w:val="22"/>
            <w:szCs w:val="22"/>
          </w:rPr>
          <w:delText xml:space="preserve">such </w:delText>
        </w:r>
      </w:del>
      <w:r w:rsidRPr="00147CE1">
        <w:rPr>
          <w:kern w:val="22"/>
          <w:szCs w:val="22"/>
        </w:rPr>
        <w:t>initiatives</w:t>
      </w:r>
      <w:ins w:id="353" w:author="USER" w:date="2024-10-23T15:22:00Z">
        <w:r w:rsidR="00DD35E4">
          <w:rPr>
            <w:kern w:val="22"/>
            <w:szCs w:val="22"/>
          </w:rPr>
          <w:t xml:space="preserve"> such</w:t>
        </w:r>
      </w:ins>
      <w:r w:rsidRPr="00147CE1">
        <w:rPr>
          <w:kern w:val="22"/>
          <w:szCs w:val="22"/>
        </w:rPr>
        <w:t xml:space="preserve"> as the </w:t>
      </w:r>
      <w:r w:rsidRPr="00CF2F6C">
        <w:rPr>
          <w:kern w:val="22"/>
          <w:szCs w:val="22"/>
        </w:rPr>
        <w:t>National Biodiversity Strategies and Action Plans Accelerator (</w:t>
      </w:r>
      <w:r w:rsidRPr="00E567AA">
        <w:rPr>
          <w:kern w:val="22"/>
          <w:szCs w:val="22"/>
        </w:rPr>
        <w:t>NBSAP</w:t>
      </w:r>
      <w:r w:rsidRPr="00CF2F6C">
        <w:rPr>
          <w:kern w:val="22"/>
          <w:szCs w:val="22"/>
        </w:rPr>
        <w:t>)</w:t>
      </w:r>
      <w:r w:rsidRPr="00E567AA">
        <w:rPr>
          <w:kern w:val="22"/>
          <w:szCs w:val="22"/>
        </w:rPr>
        <w:t xml:space="preserve"> Partnership, the </w:t>
      </w:r>
      <w:r w:rsidRPr="00CF2F6C">
        <w:rPr>
          <w:kern w:val="22"/>
          <w:szCs w:val="22"/>
        </w:rPr>
        <w:t>Nationally Determined Contributions (</w:t>
      </w:r>
      <w:r w:rsidRPr="00E567AA">
        <w:rPr>
          <w:kern w:val="22"/>
          <w:szCs w:val="22"/>
        </w:rPr>
        <w:t>NDC</w:t>
      </w:r>
      <w:r w:rsidRPr="00CF2F6C">
        <w:rPr>
          <w:kern w:val="22"/>
          <w:szCs w:val="22"/>
        </w:rPr>
        <w:t>)</w:t>
      </w:r>
      <w:r w:rsidRPr="00E567AA">
        <w:rPr>
          <w:kern w:val="22"/>
          <w:szCs w:val="22"/>
        </w:rPr>
        <w:t xml:space="preserve"> Partnership, the National Adaptation Plan Global Network</w:t>
      </w:r>
      <w:r w:rsidRPr="00B832A9">
        <w:rPr>
          <w:kern w:val="22"/>
          <w:szCs w:val="22"/>
        </w:rPr>
        <w:t xml:space="preserve">, </w:t>
      </w:r>
      <w:r w:rsidRPr="00CF2F6C">
        <w:rPr>
          <w:rFonts w:asciiTheme="majorBidi" w:hAnsiTheme="majorBidi" w:cstheme="majorBidi"/>
          <w:kern w:val="22"/>
          <w:szCs w:val="22"/>
        </w:rPr>
        <w:t>the</w:t>
      </w:r>
      <w:r w:rsidRPr="009F5553">
        <w:rPr>
          <w:rFonts w:asciiTheme="majorBidi" w:hAnsiTheme="majorBidi" w:cstheme="majorBidi"/>
          <w:szCs w:val="22"/>
        </w:rPr>
        <w:t xml:space="preserve"> </w:t>
      </w:r>
      <w:r w:rsidRPr="009E4595">
        <w:rPr>
          <w:rFonts w:asciiTheme="majorBidi" w:hAnsiTheme="majorBidi" w:cstheme="majorBidi"/>
          <w:szCs w:val="22"/>
        </w:rPr>
        <w:t>Enhancing</w:t>
      </w:r>
      <w:r>
        <w:rPr>
          <w:rFonts w:asciiTheme="majorBidi" w:hAnsiTheme="majorBidi" w:cstheme="majorBidi"/>
          <w:szCs w:val="22"/>
        </w:rPr>
        <w:t xml:space="preserve"> </w:t>
      </w:r>
      <w:r w:rsidRPr="009E4595">
        <w:rPr>
          <w:rFonts w:asciiTheme="majorBidi" w:hAnsiTheme="majorBidi" w:cstheme="majorBidi"/>
          <w:szCs w:val="22"/>
        </w:rPr>
        <w:t>Nature-based Solutions</w:t>
      </w:r>
      <w:r>
        <w:rPr>
          <w:rFonts w:asciiTheme="majorBidi" w:hAnsiTheme="majorBidi" w:cstheme="majorBidi"/>
          <w:szCs w:val="22"/>
        </w:rPr>
        <w:t xml:space="preserve"> </w:t>
      </w:r>
      <w:r w:rsidRPr="009E4595">
        <w:rPr>
          <w:rFonts w:asciiTheme="majorBidi" w:hAnsiTheme="majorBidi" w:cstheme="majorBidi"/>
          <w:szCs w:val="22"/>
        </w:rPr>
        <w:t xml:space="preserve">for an Accelerated Climate Transformation </w:t>
      </w:r>
      <w:r>
        <w:rPr>
          <w:rFonts w:asciiTheme="majorBidi" w:hAnsiTheme="majorBidi" w:cstheme="majorBidi"/>
          <w:szCs w:val="22"/>
        </w:rPr>
        <w:t>(</w:t>
      </w:r>
      <w:r w:rsidRPr="009F5553">
        <w:rPr>
          <w:kern w:val="22"/>
          <w:szCs w:val="22"/>
        </w:rPr>
        <w:t>ENACT</w:t>
      </w:r>
      <w:r>
        <w:rPr>
          <w:kern w:val="22"/>
          <w:szCs w:val="22"/>
        </w:rPr>
        <w:t xml:space="preserve">) </w:t>
      </w:r>
      <w:r w:rsidRPr="00CF2F6C">
        <w:rPr>
          <w:rFonts w:asciiTheme="majorBidi" w:hAnsiTheme="majorBidi" w:cstheme="majorBidi"/>
          <w:szCs w:val="22"/>
        </w:rPr>
        <w:t>Partnership</w:t>
      </w:r>
      <w:r w:rsidRPr="00CF2F6C">
        <w:rPr>
          <w:rFonts w:asciiTheme="majorBidi" w:hAnsiTheme="majorBidi" w:cstheme="majorBidi"/>
          <w:kern w:val="22"/>
          <w:szCs w:val="22"/>
        </w:rPr>
        <w:t>,</w:t>
      </w:r>
      <w:r w:rsidRPr="00B832A9">
        <w:rPr>
          <w:kern w:val="22"/>
          <w:szCs w:val="22"/>
        </w:rPr>
        <w:t xml:space="preserve"> </w:t>
      </w:r>
      <w:r>
        <w:rPr>
          <w:kern w:val="22"/>
          <w:szCs w:val="22"/>
        </w:rPr>
        <w:t xml:space="preserve">the </w:t>
      </w:r>
      <w:r w:rsidRPr="00265DB2">
        <w:rPr>
          <w:szCs w:val="22"/>
        </w:rPr>
        <w:t>Friend</w:t>
      </w:r>
      <w:r w:rsidRPr="00147CE1">
        <w:t>s of Ecosystem-based Adaptation</w:t>
      </w:r>
      <w:r w:rsidRPr="00147CE1">
        <w:rPr>
          <w:kern w:val="22"/>
          <w:szCs w:val="22"/>
        </w:rPr>
        <w:t xml:space="preserve"> </w:t>
      </w:r>
      <w:r>
        <w:rPr>
          <w:kern w:val="22"/>
          <w:szCs w:val="22"/>
        </w:rPr>
        <w:t xml:space="preserve">network </w:t>
      </w:r>
      <w:r w:rsidRPr="00147CE1">
        <w:rPr>
          <w:kern w:val="22"/>
          <w:szCs w:val="22"/>
        </w:rPr>
        <w:t xml:space="preserve">and the </w:t>
      </w:r>
      <w:r w:rsidRPr="00147CE1">
        <w:t>Partnership for Environment and Disaster Risk Reduction,</w:t>
      </w:r>
      <w:r w:rsidRPr="00147CE1">
        <w:rPr>
          <w:kern w:val="22"/>
          <w:szCs w:val="22"/>
        </w:rPr>
        <w:t xml:space="preserve"> and their respective members,</w:t>
      </w:r>
      <w:ins w:id="354" w:author="USER" w:date="2024-10-23T15:23:00Z">
        <w:r w:rsidR="00DD35E4">
          <w:rPr>
            <w:kern w:val="22"/>
            <w:szCs w:val="22"/>
          </w:rPr>
          <w:t>]</w:t>
        </w:r>
      </w:ins>
      <w:ins w:id="355" w:author="USER" w:date="2024-10-23T15:27:00Z">
        <w:r w:rsidR="00DD35E4">
          <w:rPr>
            <w:kern w:val="22"/>
            <w:szCs w:val="22"/>
          </w:rPr>
          <w:t>]</w:t>
        </w:r>
      </w:ins>
      <w:r w:rsidRPr="00147CE1">
        <w:rPr>
          <w:kern w:val="22"/>
          <w:szCs w:val="22"/>
        </w:rPr>
        <w:t xml:space="preserve"> to facilitate</w:t>
      </w:r>
      <w:r w:rsidRPr="00147CE1">
        <w:rPr>
          <w:color w:val="000000"/>
          <w:szCs w:val="22"/>
        </w:rPr>
        <w:t xml:space="preserve"> capacity</w:t>
      </w:r>
      <w:r w:rsidRPr="00147CE1">
        <w:rPr>
          <w:color w:val="000000"/>
          <w:szCs w:val="22"/>
        </w:rPr>
        <w:noBreakHyphen/>
        <w:t xml:space="preserve">building, </w:t>
      </w:r>
      <w:del w:id="356" w:author="USER" w:date="2024-10-23T15:40:00Z">
        <w:r w:rsidRPr="00147CE1" w:rsidDel="005F69F7">
          <w:rPr>
            <w:color w:val="000000"/>
            <w:szCs w:val="22"/>
          </w:rPr>
          <w:delText xml:space="preserve">in </w:delText>
        </w:r>
        <w:r w:rsidRPr="00147CE1" w:rsidDel="005F69F7">
          <w:rPr>
            <w:color w:val="000000"/>
            <w:kern w:val="22"/>
            <w:szCs w:val="22"/>
          </w:rPr>
          <w:delText>particular</w:delText>
        </w:r>
      </w:del>
      <w:ins w:id="357" w:author="USER" w:date="2024-10-23T15:40:00Z">
        <w:r w:rsidR="005F69F7">
          <w:rPr>
            <w:color w:val="000000"/>
            <w:szCs w:val="22"/>
          </w:rPr>
          <w:t>especially</w:t>
        </w:r>
      </w:ins>
      <w:r w:rsidRPr="00147CE1">
        <w:rPr>
          <w:color w:val="000000"/>
          <w:kern w:val="22"/>
          <w:szCs w:val="22"/>
        </w:rPr>
        <w:t xml:space="preserve"> for developing countries</w:t>
      </w:r>
      <w:ins w:id="358" w:author="USER" w:date="2024-10-23T15:40:00Z">
        <w:r w:rsidR="005F69F7">
          <w:rPr>
            <w:color w:val="000000"/>
            <w:kern w:val="22"/>
            <w:szCs w:val="22"/>
          </w:rPr>
          <w:t xml:space="preserve"> in particular SIDS</w:t>
        </w:r>
      </w:ins>
      <w:r w:rsidRPr="00147CE1">
        <w:rPr>
          <w:color w:val="000000"/>
          <w:kern w:val="22"/>
          <w:szCs w:val="22"/>
        </w:rPr>
        <w:t>,</w:t>
      </w:r>
      <w:r w:rsidRPr="00147CE1">
        <w:rPr>
          <w:color w:val="000000"/>
          <w:szCs w:val="22"/>
        </w:rPr>
        <w:t xml:space="preserve"> and to increase awareness and understanding of </w:t>
      </w:r>
      <w:ins w:id="359" w:author="USER" w:date="2024-10-23T15:24:00Z">
        <w:r w:rsidR="00DD35E4">
          <w:rPr>
            <w:color w:val="000000"/>
            <w:szCs w:val="22"/>
          </w:rPr>
          <w:t>[</w:t>
        </w:r>
      </w:ins>
      <w:ins w:id="360" w:author="USER" w:date="2024-10-23T15:21:00Z">
        <w:r w:rsidR="00DD35E4" w:rsidRPr="00147CE1">
          <w:rPr>
            <w:color w:val="000000"/>
            <w:szCs w:val="22"/>
          </w:rPr>
          <w:t>nature-based solutions and/or ecosystem</w:t>
        </w:r>
        <w:r w:rsidR="00DD35E4" w:rsidRPr="00147CE1">
          <w:rPr>
            <w:color w:val="000000"/>
            <w:szCs w:val="22"/>
          </w:rPr>
          <w:noBreakHyphen/>
          <w:t>based approaches</w:t>
        </w:r>
        <w:r w:rsidR="00DD35E4">
          <w:rPr>
            <w:color w:val="000000"/>
            <w:szCs w:val="22"/>
          </w:rPr>
          <w:t>, as well as</w:t>
        </w:r>
      </w:ins>
      <w:ins w:id="361" w:author="USER" w:date="2024-10-23T15:24:00Z">
        <w:r w:rsidR="00DD35E4">
          <w:rPr>
            <w:color w:val="000000"/>
            <w:szCs w:val="22"/>
          </w:rPr>
          <w:t>]</w:t>
        </w:r>
      </w:ins>
      <w:ins w:id="362" w:author="USER" w:date="2024-10-23T15:21:00Z">
        <w:r w:rsidR="00DD35E4" w:rsidRPr="00147CE1">
          <w:rPr>
            <w:color w:val="000000" w:themeColor="text1"/>
          </w:rPr>
          <w:t xml:space="preserve"> </w:t>
        </w:r>
      </w:ins>
      <w:r w:rsidRPr="00147CE1">
        <w:rPr>
          <w:color w:val="000000" w:themeColor="text1"/>
        </w:rPr>
        <w:t xml:space="preserve">the impacts of climate change on biodiversity, </w:t>
      </w:r>
      <w:ins w:id="363" w:author="USER" w:date="2024-10-23T15:15:00Z">
        <w:r w:rsidR="005849EE">
          <w:rPr>
            <w:color w:val="000000" w:themeColor="text1"/>
          </w:rPr>
          <w:t xml:space="preserve">and the role of biodiversity and wild </w:t>
        </w:r>
      </w:ins>
      <w:ins w:id="364" w:author="USER" w:date="2024-10-23T15:26:00Z">
        <w:r w:rsidR="00DD35E4">
          <w:rPr>
            <w:color w:val="000000" w:themeColor="text1"/>
          </w:rPr>
          <w:t>[species][</w:t>
        </w:r>
      </w:ins>
      <w:ins w:id="365" w:author="USER" w:date="2024-10-23T15:25:00Z">
        <w:r w:rsidR="00DD35E4">
          <w:rPr>
            <w:color w:val="000000" w:themeColor="text1"/>
          </w:rPr>
          <w:t xml:space="preserve">and domesticated </w:t>
        </w:r>
      </w:ins>
      <w:ins w:id="366" w:author="USER" w:date="2024-10-23T15:26:00Z">
        <w:r w:rsidR="00DD35E4">
          <w:rPr>
            <w:color w:val="000000" w:themeColor="text1"/>
          </w:rPr>
          <w:lastRenderedPageBreak/>
          <w:t>species]</w:t>
        </w:r>
      </w:ins>
      <w:ins w:id="367" w:author="USER" w:date="2024-10-23T15:15:00Z">
        <w:r w:rsidR="005849EE">
          <w:rPr>
            <w:color w:val="000000" w:themeColor="text1"/>
          </w:rPr>
          <w:t xml:space="preserve"> in climate change mitigation and adaptation, </w:t>
        </w:r>
      </w:ins>
      <w:r w:rsidRPr="00147CE1">
        <w:rPr>
          <w:color w:val="000000" w:themeColor="text1"/>
        </w:rPr>
        <w:t xml:space="preserve">including </w:t>
      </w:r>
      <w:ins w:id="368" w:author="USER" w:date="2024-10-23T15:25:00Z">
        <w:r w:rsidR="00DD35E4">
          <w:rPr>
            <w:color w:val="000000" w:themeColor="text1"/>
          </w:rPr>
          <w:t>[</w:t>
        </w:r>
      </w:ins>
      <w:r>
        <w:rPr>
          <w:color w:val="000000" w:themeColor="text1"/>
        </w:rPr>
        <w:t xml:space="preserve">through </w:t>
      </w:r>
      <w:r w:rsidRPr="00147CE1">
        <w:rPr>
          <w:color w:val="000000" w:themeColor="text1"/>
        </w:rPr>
        <w:t>the</w:t>
      </w:r>
      <w:ins w:id="369" w:author="USER" w:date="2024-10-23T15:25:00Z">
        <w:r w:rsidR="00DD35E4">
          <w:rPr>
            <w:color w:val="000000" w:themeColor="text1"/>
          </w:rPr>
          <w:t>]</w:t>
        </w:r>
      </w:ins>
      <w:r w:rsidRPr="00147CE1">
        <w:rPr>
          <w:color w:val="000000" w:themeColor="text1"/>
        </w:rPr>
        <w:t xml:space="preserve"> </w:t>
      </w:r>
      <w:ins w:id="370" w:author="USER" w:date="2024-10-23T15:24:00Z">
        <w:r w:rsidR="00DD35E4">
          <w:rPr>
            <w:color w:val="000000" w:themeColor="text1"/>
          </w:rPr>
          <w:t>[sharing lesso</w:t>
        </w:r>
      </w:ins>
      <w:ins w:id="371" w:author="USER" w:date="2024-10-23T15:25:00Z">
        <w:r w:rsidR="00DD35E4">
          <w:rPr>
            <w:color w:val="000000" w:themeColor="text1"/>
          </w:rPr>
          <w:t xml:space="preserve">ns from the </w:t>
        </w:r>
      </w:ins>
      <w:r w:rsidRPr="00147CE1">
        <w:rPr>
          <w:color w:val="000000" w:themeColor="text1"/>
        </w:rPr>
        <w:t xml:space="preserve">implementation </w:t>
      </w:r>
      <w:r w:rsidRPr="00147CE1">
        <w:rPr>
          <w:color w:val="000000"/>
          <w:szCs w:val="22"/>
        </w:rPr>
        <w:t>of nature-based solutions and/or ecosystem</w:t>
      </w:r>
      <w:r w:rsidRPr="00147CE1">
        <w:rPr>
          <w:color w:val="000000"/>
          <w:szCs w:val="22"/>
        </w:rPr>
        <w:noBreakHyphen/>
        <w:t>based approaches,</w:t>
      </w:r>
      <w:ins w:id="372" w:author="USER" w:date="2024-10-23T15:24:00Z">
        <w:r w:rsidR="00DD35E4">
          <w:rPr>
            <w:color w:val="000000"/>
            <w:szCs w:val="22"/>
          </w:rPr>
          <w:t xml:space="preserve">] </w:t>
        </w:r>
      </w:ins>
      <w:ins w:id="373" w:author="USER" w:date="2024-10-23T15:18:00Z">
        <w:r w:rsidR="005849EE">
          <w:rPr>
            <w:color w:val="000000"/>
            <w:szCs w:val="22"/>
          </w:rPr>
          <w:t>non-market based approaches and Mother Earth Centric Actions,</w:t>
        </w:r>
      </w:ins>
      <w:r w:rsidRPr="00147CE1">
        <w:rPr>
          <w:color w:val="000000"/>
          <w:szCs w:val="22"/>
        </w:rPr>
        <w:t xml:space="preserve"> </w:t>
      </w:r>
      <w:ins w:id="374" w:author="USER" w:date="2024-10-23T15:17:00Z">
        <w:r w:rsidR="005849EE">
          <w:rPr>
            <w:color w:val="000000"/>
            <w:szCs w:val="22"/>
          </w:rPr>
          <w:t>guided by</w:t>
        </w:r>
      </w:ins>
      <w:del w:id="375" w:author="USER" w:date="2024-10-23T15:17:00Z">
        <w:r w:rsidRPr="00147CE1" w:rsidDel="005849EE">
          <w:rPr>
            <w:color w:val="000000"/>
            <w:szCs w:val="22"/>
          </w:rPr>
          <w:delText>as a complement to</w:delText>
        </w:r>
      </w:del>
      <w:r w:rsidRPr="00147CE1">
        <w:rPr>
          <w:color w:val="000000"/>
          <w:szCs w:val="22"/>
        </w:rPr>
        <w:t xml:space="preserve"> the</w:t>
      </w:r>
      <w:r w:rsidRPr="00147CE1">
        <w:rPr>
          <w:kern w:val="22"/>
          <w:szCs w:val="22"/>
        </w:rPr>
        <w:t xml:space="preserve"> long-term strategic framework for capacity</w:t>
      </w:r>
      <w:r w:rsidRPr="00147CE1">
        <w:rPr>
          <w:kern w:val="22"/>
          <w:szCs w:val="22"/>
        </w:rPr>
        <w:noBreakHyphen/>
        <w:t>building and development</w:t>
      </w:r>
      <w:r w:rsidRPr="00147CE1">
        <w:rPr>
          <w:color w:val="000000"/>
          <w:kern w:val="22"/>
          <w:szCs w:val="22"/>
        </w:rPr>
        <w:t>;</w:t>
      </w:r>
      <w:r w:rsidRPr="00147CE1">
        <w:rPr>
          <w:rStyle w:val="FootnoteReference"/>
          <w:color w:val="000000"/>
          <w:kern w:val="22"/>
          <w:szCs w:val="22"/>
        </w:rPr>
        <w:footnoteReference w:id="18"/>
      </w:r>
    </w:p>
    <w:p w14:paraId="6CC5016C" w14:textId="2432C0B1" w:rsidR="00DD35E4" w:rsidRPr="00147CE1" w:rsidRDefault="00DD35E4" w:rsidP="00192D20">
      <w:pPr>
        <w:pStyle w:val="Para10"/>
        <w:suppressLineNumbers/>
        <w:suppressAutoHyphens/>
        <w:kinsoku w:val="0"/>
        <w:overflowPunct w:val="0"/>
        <w:autoSpaceDE w:val="0"/>
        <w:autoSpaceDN w:val="0"/>
        <w:adjustRightInd w:val="0"/>
        <w:ind w:left="567" w:firstLine="567"/>
        <w:rPr>
          <w:color w:val="000000"/>
          <w:kern w:val="22"/>
          <w:szCs w:val="22"/>
        </w:rPr>
      </w:pPr>
      <w:ins w:id="376" w:author="USER" w:date="2024-10-23T15:30:00Z">
        <w:r>
          <w:rPr>
            <w:i/>
            <w:iCs/>
            <w:kern w:val="22"/>
            <w:szCs w:val="22"/>
          </w:rPr>
          <w:t xml:space="preserve">10 Alt. </w:t>
        </w:r>
      </w:ins>
      <w:ins w:id="377" w:author="USER" w:date="2024-10-23T15:29:00Z">
        <w:r w:rsidRPr="00147CE1">
          <w:rPr>
            <w:i/>
            <w:iCs/>
            <w:kern w:val="22"/>
            <w:szCs w:val="22"/>
          </w:rPr>
          <w:t>Also r</w:t>
        </w:r>
        <w:r w:rsidRPr="00147CE1">
          <w:rPr>
            <w:i/>
            <w:kern w:val="22"/>
            <w:szCs w:val="22"/>
          </w:rPr>
          <w:t xml:space="preserve">equests </w:t>
        </w:r>
        <w:r w:rsidRPr="00147CE1">
          <w:rPr>
            <w:kern w:val="22"/>
            <w:szCs w:val="22"/>
          </w:rPr>
          <w:t xml:space="preserve">the Executive Secretary, subject to the availability of resources, avoiding the duplication of efforts and enhancing synergies, </w:t>
        </w:r>
      </w:ins>
      <w:ins w:id="378" w:author="USER" w:date="2024-10-23T15:37:00Z">
        <w:r w:rsidR="005F69F7">
          <w:rPr>
            <w:kern w:val="22"/>
            <w:szCs w:val="22"/>
          </w:rPr>
          <w:t xml:space="preserve">as appropriate, </w:t>
        </w:r>
      </w:ins>
      <w:ins w:id="379" w:author="USER" w:date="2024-10-23T15:34:00Z">
        <w:r w:rsidR="005F69F7">
          <w:rPr>
            <w:kern w:val="22"/>
            <w:szCs w:val="22"/>
          </w:rPr>
          <w:t>[to facilitate</w:t>
        </w:r>
      </w:ins>
      <w:ins w:id="380" w:author="USER" w:date="2024-10-23T15:35:00Z">
        <w:r w:rsidR="005F69F7">
          <w:rPr>
            <w:kern w:val="22"/>
            <w:szCs w:val="22"/>
          </w:rPr>
          <w:t xml:space="preserve"> the collaboration</w:t>
        </w:r>
      </w:ins>
      <w:ins w:id="381" w:author="USER" w:date="2024-10-23T15:34:00Z">
        <w:r w:rsidR="005F69F7">
          <w:rPr>
            <w:kern w:val="22"/>
            <w:szCs w:val="22"/>
          </w:rPr>
          <w:t>]</w:t>
        </w:r>
      </w:ins>
      <w:ins w:id="382" w:author="USER" w:date="2024-10-23T15:35:00Z">
        <w:r w:rsidR="005F69F7">
          <w:rPr>
            <w:kern w:val="22"/>
            <w:szCs w:val="22"/>
          </w:rPr>
          <w:t xml:space="preserve"> [</w:t>
        </w:r>
      </w:ins>
      <w:ins w:id="383" w:author="USER" w:date="2024-10-23T15:29:00Z">
        <w:r w:rsidRPr="00147CE1">
          <w:rPr>
            <w:kern w:val="22"/>
            <w:szCs w:val="22"/>
          </w:rPr>
          <w:t>in collaboration</w:t>
        </w:r>
      </w:ins>
      <w:ins w:id="384" w:author="USER" w:date="2024-10-23T15:35:00Z">
        <w:r w:rsidR="005F69F7">
          <w:rPr>
            <w:kern w:val="22"/>
            <w:szCs w:val="22"/>
          </w:rPr>
          <w:t>]</w:t>
        </w:r>
      </w:ins>
      <w:ins w:id="385" w:author="USER" w:date="2024-10-23T15:34:00Z">
        <w:r w:rsidR="005F69F7">
          <w:rPr>
            <w:kern w:val="22"/>
            <w:szCs w:val="22"/>
          </w:rPr>
          <w:t xml:space="preserve"> </w:t>
        </w:r>
      </w:ins>
      <w:ins w:id="386" w:author="USER" w:date="2024-10-23T15:29:00Z">
        <w:r w:rsidRPr="00147CE1">
          <w:rPr>
            <w:kern w:val="22"/>
            <w:szCs w:val="22"/>
          </w:rPr>
          <w:t xml:space="preserve">with relevant organizations and processes to </w:t>
        </w:r>
      </w:ins>
      <w:ins w:id="387" w:author="USER" w:date="2024-10-23T15:36:00Z">
        <w:r w:rsidR="005F69F7">
          <w:rPr>
            <w:kern w:val="22"/>
            <w:szCs w:val="22"/>
          </w:rPr>
          <w:t>[implement][</w:t>
        </w:r>
      </w:ins>
      <w:ins w:id="388" w:author="USER" w:date="2024-10-23T15:29:00Z">
        <w:r w:rsidRPr="00147CE1">
          <w:rPr>
            <w:kern w:val="22"/>
            <w:szCs w:val="22"/>
          </w:rPr>
          <w:t>facilitate</w:t>
        </w:r>
      </w:ins>
      <w:ins w:id="389" w:author="USER" w:date="2024-10-23T15:36:00Z">
        <w:r w:rsidR="005F69F7">
          <w:rPr>
            <w:kern w:val="22"/>
            <w:szCs w:val="22"/>
          </w:rPr>
          <w:t>]</w:t>
        </w:r>
      </w:ins>
      <w:ins w:id="390" w:author="USER" w:date="2024-10-23T15:29:00Z">
        <w:r w:rsidRPr="00147CE1">
          <w:rPr>
            <w:color w:val="000000"/>
            <w:szCs w:val="22"/>
          </w:rPr>
          <w:t xml:space="preserve"> capacity</w:t>
        </w:r>
        <w:r w:rsidRPr="00147CE1">
          <w:rPr>
            <w:color w:val="000000"/>
            <w:szCs w:val="22"/>
          </w:rPr>
          <w:noBreakHyphen/>
          <w:t xml:space="preserve">building, </w:t>
        </w:r>
      </w:ins>
      <w:ins w:id="391" w:author="USER" w:date="2024-10-23T15:39:00Z">
        <w:r w:rsidR="005F69F7">
          <w:rPr>
            <w:color w:val="000000"/>
            <w:szCs w:val="22"/>
          </w:rPr>
          <w:t>especially</w:t>
        </w:r>
      </w:ins>
      <w:ins w:id="392" w:author="USER" w:date="2024-10-23T15:29:00Z">
        <w:r w:rsidRPr="00147CE1">
          <w:rPr>
            <w:color w:val="000000"/>
            <w:kern w:val="22"/>
            <w:szCs w:val="22"/>
          </w:rPr>
          <w:t xml:space="preserve"> for developing countries</w:t>
        </w:r>
      </w:ins>
      <w:ins w:id="393" w:author="USER" w:date="2024-10-23T15:40:00Z">
        <w:r w:rsidR="005F69F7">
          <w:rPr>
            <w:color w:val="000000"/>
            <w:kern w:val="22"/>
            <w:szCs w:val="22"/>
          </w:rPr>
          <w:t>,</w:t>
        </w:r>
      </w:ins>
      <w:ins w:id="394" w:author="USER" w:date="2024-10-23T15:39:00Z">
        <w:r w:rsidR="005F69F7">
          <w:rPr>
            <w:color w:val="000000"/>
            <w:kern w:val="22"/>
            <w:szCs w:val="22"/>
          </w:rPr>
          <w:t xml:space="preserve"> in </w:t>
        </w:r>
      </w:ins>
      <w:ins w:id="395" w:author="USER" w:date="2024-10-23T15:40:00Z">
        <w:r w:rsidR="005F69F7">
          <w:rPr>
            <w:color w:val="000000"/>
            <w:kern w:val="22"/>
            <w:szCs w:val="22"/>
          </w:rPr>
          <w:t>particular for</w:t>
        </w:r>
      </w:ins>
      <w:ins w:id="396" w:author="USER" w:date="2024-10-23T15:39:00Z">
        <w:r w:rsidR="005F69F7">
          <w:rPr>
            <w:color w:val="000000"/>
            <w:kern w:val="22"/>
            <w:szCs w:val="22"/>
          </w:rPr>
          <w:t xml:space="preserve"> SIDS</w:t>
        </w:r>
      </w:ins>
      <w:ins w:id="397" w:author="USER" w:date="2024-10-23T15:29:00Z">
        <w:r w:rsidRPr="00147CE1">
          <w:rPr>
            <w:color w:val="000000"/>
            <w:kern w:val="22"/>
            <w:szCs w:val="22"/>
          </w:rPr>
          <w:t>,</w:t>
        </w:r>
        <w:r w:rsidRPr="00147CE1">
          <w:rPr>
            <w:color w:val="000000"/>
            <w:szCs w:val="22"/>
          </w:rPr>
          <w:t xml:space="preserve"> and to increase awareness and understanding of</w:t>
        </w:r>
        <w:r w:rsidRPr="00147CE1">
          <w:rPr>
            <w:color w:val="000000" w:themeColor="text1"/>
          </w:rPr>
          <w:t xml:space="preserve"> the</w:t>
        </w:r>
      </w:ins>
      <w:ins w:id="398" w:author="USER" w:date="2024-10-23T15:39:00Z">
        <w:r w:rsidR="005F69F7">
          <w:rPr>
            <w:color w:val="000000" w:themeColor="text1"/>
          </w:rPr>
          <w:t xml:space="preserve"> [interlinkages between biodiversity and climate change]</w:t>
        </w:r>
      </w:ins>
      <w:ins w:id="399" w:author="USER" w:date="2024-10-23T15:29:00Z">
        <w:r w:rsidRPr="00147CE1">
          <w:rPr>
            <w:color w:val="000000" w:themeColor="text1"/>
          </w:rPr>
          <w:t xml:space="preserve"> </w:t>
        </w:r>
      </w:ins>
      <w:ins w:id="400" w:author="USER" w:date="2024-10-23T15:39:00Z">
        <w:r w:rsidR="005F69F7">
          <w:rPr>
            <w:color w:val="000000" w:themeColor="text1"/>
          </w:rPr>
          <w:t>[</w:t>
        </w:r>
      </w:ins>
      <w:ins w:id="401" w:author="USER" w:date="2024-10-23T15:29:00Z">
        <w:r w:rsidRPr="00147CE1">
          <w:rPr>
            <w:color w:val="000000" w:themeColor="text1"/>
          </w:rPr>
          <w:t xml:space="preserve">impacts of climate change </w:t>
        </w:r>
      </w:ins>
      <w:ins w:id="402" w:author="USER" w:date="2024-10-23T15:35:00Z">
        <w:r w:rsidR="005F69F7">
          <w:rPr>
            <w:color w:val="000000" w:themeColor="text1"/>
          </w:rPr>
          <w:t xml:space="preserve">and of climate action </w:t>
        </w:r>
      </w:ins>
      <w:ins w:id="403" w:author="USER" w:date="2024-10-23T15:29:00Z">
        <w:r w:rsidRPr="00147CE1">
          <w:rPr>
            <w:color w:val="000000" w:themeColor="text1"/>
          </w:rPr>
          <w:t>on biodiversity</w:t>
        </w:r>
      </w:ins>
      <w:ins w:id="404" w:author="USER" w:date="2024-10-23T15:39:00Z">
        <w:r w:rsidR="005F69F7">
          <w:rPr>
            <w:color w:val="000000" w:themeColor="text1"/>
          </w:rPr>
          <w:t>]</w:t>
        </w:r>
      </w:ins>
      <w:ins w:id="405" w:author="USER" w:date="2024-10-23T15:31:00Z">
        <w:r>
          <w:rPr>
            <w:color w:val="000000" w:themeColor="text1"/>
          </w:rPr>
          <w:t>,</w:t>
        </w:r>
      </w:ins>
      <w:ins w:id="406" w:author="USER" w:date="2024-10-23T15:42:00Z">
        <w:r w:rsidR="000666E7">
          <w:rPr>
            <w:color w:val="000000" w:themeColor="text1"/>
          </w:rPr>
          <w:t xml:space="preserve"> and the role of biodiversity and wild species in climate change mitigation and adaptation,</w:t>
        </w:r>
      </w:ins>
      <w:ins w:id="407" w:author="USER" w:date="2024-10-23T15:31:00Z">
        <w:r w:rsidRPr="00DD35E4">
          <w:rPr>
            <w:color w:val="000000" w:themeColor="text1"/>
          </w:rPr>
          <w:t xml:space="preserve"> </w:t>
        </w:r>
        <w:r w:rsidRPr="00147CE1">
          <w:rPr>
            <w:color w:val="000000" w:themeColor="text1"/>
          </w:rPr>
          <w:t xml:space="preserve">including </w:t>
        </w:r>
        <w:r>
          <w:rPr>
            <w:color w:val="000000" w:themeColor="text1"/>
          </w:rPr>
          <w:t xml:space="preserve">through the </w:t>
        </w:r>
        <w:r w:rsidRPr="00147CE1">
          <w:rPr>
            <w:color w:val="000000" w:themeColor="text1"/>
          </w:rPr>
          <w:t xml:space="preserve">implementation </w:t>
        </w:r>
        <w:r w:rsidRPr="00147CE1">
          <w:rPr>
            <w:color w:val="000000"/>
            <w:szCs w:val="22"/>
          </w:rPr>
          <w:t>of nature-based solutions and/or ecosystem</w:t>
        </w:r>
        <w:r w:rsidRPr="00147CE1">
          <w:rPr>
            <w:color w:val="000000"/>
            <w:szCs w:val="22"/>
          </w:rPr>
          <w:noBreakHyphen/>
          <w:t>based approaches</w:t>
        </w:r>
        <w:r w:rsidR="005F69F7">
          <w:rPr>
            <w:color w:val="000000"/>
            <w:szCs w:val="22"/>
          </w:rPr>
          <w:t>, including non-market based approaches and Mother Earth Centric Actions</w:t>
        </w:r>
      </w:ins>
      <w:ins w:id="408" w:author="USER" w:date="2024-10-23T15:29:00Z">
        <w:r>
          <w:rPr>
            <w:color w:val="000000" w:themeColor="text1"/>
          </w:rPr>
          <w:t>;</w:t>
        </w:r>
      </w:ins>
    </w:p>
    <w:p w14:paraId="4CA25010" w14:textId="323AFA52" w:rsidR="00192D20" w:rsidRPr="00CF2F6C" w:rsidRDefault="00E86C92" w:rsidP="00192D20">
      <w:pPr>
        <w:pStyle w:val="Para10"/>
        <w:ind w:left="567" w:firstLine="567"/>
      </w:pPr>
      <w:ins w:id="409" w:author="USER" w:date="2024-10-23T15:51:00Z">
        <w:r>
          <w:rPr>
            <w:szCs w:val="22"/>
            <w:lang w:eastAsia="zh-CN"/>
          </w:rPr>
          <w:t>[</w:t>
        </w:r>
      </w:ins>
      <w:r w:rsidR="00192D20" w:rsidRPr="00147CE1">
        <w:rPr>
          <w:szCs w:val="22"/>
          <w:lang w:eastAsia="zh-CN"/>
        </w:rPr>
        <w:t>11.</w:t>
      </w:r>
      <w:r w:rsidR="00192D20" w:rsidRPr="00147CE1">
        <w:rPr>
          <w:szCs w:val="22"/>
          <w:lang w:eastAsia="zh-CN"/>
        </w:rPr>
        <w:tab/>
      </w:r>
      <w:r w:rsidR="00192D20" w:rsidRPr="00147CE1">
        <w:rPr>
          <w:i/>
          <w:iCs/>
          <w:szCs w:val="22"/>
          <w:lang w:eastAsia="zh-CN"/>
        </w:rPr>
        <w:t>Further</w:t>
      </w:r>
      <w:r w:rsidR="00192D20" w:rsidRPr="00147CE1">
        <w:rPr>
          <w:szCs w:val="22"/>
          <w:lang w:eastAsia="zh-CN"/>
        </w:rPr>
        <w:t xml:space="preserve"> </w:t>
      </w:r>
      <w:r w:rsidR="00192D20" w:rsidRPr="00147CE1">
        <w:rPr>
          <w:i/>
          <w:iCs/>
          <w:szCs w:val="22"/>
          <w:lang w:eastAsia="zh-CN"/>
        </w:rPr>
        <w:t xml:space="preserve">requests </w:t>
      </w:r>
      <w:r w:rsidR="00192D20" w:rsidRPr="00147CE1">
        <w:rPr>
          <w:szCs w:val="22"/>
          <w:lang w:eastAsia="zh-CN"/>
        </w:rPr>
        <w:t>the Executive Secretary, in collaboration with the</w:t>
      </w:r>
      <w:r w:rsidR="00192D20" w:rsidRPr="00147CE1">
        <w:rPr>
          <w:i/>
          <w:iCs/>
          <w:szCs w:val="22"/>
          <w:lang w:eastAsia="zh-CN"/>
        </w:rPr>
        <w:t xml:space="preserve"> </w:t>
      </w:r>
      <w:r w:rsidR="00192D20" w:rsidRPr="00CF2F6C">
        <w:rPr>
          <w:szCs w:val="22"/>
          <w:lang w:eastAsia="zh-CN"/>
        </w:rPr>
        <w:t>secretariats of the</w:t>
      </w:r>
      <w:r w:rsidR="00192D20" w:rsidRPr="00147CE1">
        <w:rPr>
          <w:i/>
          <w:iCs/>
          <w:szCs w:val="22"/>
          <w:lang w:eastAsia="zh-CN"/>
        </w:rPr>
        <w:t xml:space="preserve"> </w:t>
      </w:r>
      <w:r w:rsidR="00192D20" w:rsidRPr="00147CE1">
        <w:rPr>
          <w:szCs w:val="22"/>
          <w:lang w:eastAsia="zh-CN"/>
        </w:rPr>
        <w:t xml:space="preserve">United Nations Framework Convention on Climate Change, the United Nations Decade of Ocean Science for Sustainable Development and </w:t>
      </w:r>
      <w:ins w:id="410" w:author="USER" w:date="2024-10-23T15:57:00Z">
        <w:r>
          <w:rPr>
            <w:szCs w:val="22"/>
            <w:lang w:eastAsia="zh-CN"/>
          </w:rPr>
          <w:t xml:space="preserve">[the Division for Ocean Affairs and the </w:t>
        </w:r>
      </w:ins>
      <w:ins w:id="411" w:author="USER" w:date="2024-10-23T15:58:00Z">
        <w:r>
          <w:rPr>
            <w:szCs w:val="22"/>
            <w:lang w:eastAsia="zh-CN"/>
          </w:rPr>
          <w:t>Law of the Sea of the UN Secretariat</w:t>
        </w:r>
      </w:ins>
      <w:ins w:id="412" w:author="USER" w:date="2024-10-23T15:57:00Z">
        <w:r>
          <w:rPr>
            <w:szCs w:val="22"/>
            <w:lang w:eastAsia="zh-CN"/>
          </w:rPr>
          <w:t>][</w:t>
        </w:r>
      </w:ins>
      <w:ins w:id="413" w:author="USER" w:date="2024-10-23T15:52:00Z">
        <w:r>
          <w:rPr>
            <w:szCs w:val="22"/>
            <w:lang w:eastAsia="zh-CN"/>
          </w:rPr>
          <w:t xml:space="preserve">in line with the objectives of </w:t>
        </w:r>
      </w:ins>
      <w:r w:rsidR="00192D20" w:rsidRPr="00147CE1">
        <w:rPr>
          <w:szCs w:val="22"/>
          <w:lang w:eastAsia="zh-CN"/>
        </w:rPr>
        <w:t>the recently adopted Agreement under the United Nations Convention on the Law of the Sea on the Conservation and Sustainable Use of Marine Biological Diversity of Areas beyond National Jurisdiction</w:t>
      </w:r>
      <w:ins w:id="414" w:author="USER" w:date="2024-10-23T15:58:00Z">
        <w:r>
          <w:rPr>
            <w:szCs w:val="22"/>
            <w:lang w:eastAsia="zh-CN"/>
          </w:rPr>
          <w:t>]</w:t>
        </w:r>
      </w:ins>
      <w:r w:rsidR="00192D20" w:rsidRPr="00147CE1">
        <w:rPr>
          <w:szCs w:val="22"/>
          <w:lang w:eastAsia="zh-CN"/>
        </w:rPr>
        <w:t>, to explore opportunities for addressing the ocean-climate-biodiversity nexus</w:t>
      </w:r>
      <w:ins w:id="415" w:author="USER" w:date="2024-10-23T16:14:00Z">
        <w:r w:rsidR="00D66B8D">
          <w:rPr>
            <w:szCs w:val="22"/>
            <w:lang w:eastAsia="zh-CN"/>
          </w:rPr>
          <w:t>[</w:t>
        </w:r>
      </w:ins>
      <w:ins w:id="416" w:author="USER" w:date="2024-10-23T15:56:00Z">
        <w:r>
          <w:rPr>
            <w:szCs w:val="22"/>
            <w:lang w:eastAsia="zh-CN"/>
          </w:rPr>
          <w:t>, including those related to loss and damage,</w:t>
        </w:r>
      </w:ins>
      <w:ins w:id="417" w:author="USER" w:date="2024-10-23T16:14:00Z">
        <w:r w:rsidR="00D66B8D">
          <w:rPr>
            <w:szCs w:val="22"/>
            <w:lang w:eastAsia="zh-CN"/>
          </w:rPr>
          <w:t>]</w:t>
        </w:r>
      </w:ins>
      <w:r w:rsidR="00192D20" w:rsidRPr="00147CE1">
        <w:rPr>
          <w:szCs w:val="22"/>
          <w:lang w:eastAsia="zh-CN"/>
        </w:rPr>
        <w:t xml:space="preserve"> in an integrated manner </w:t>
      </w:r>
      <w:r w:rsidR="00192D20">
        <w:rPr>
          <w:szCs w:val="22"/>
          <w:lang w:eastAsia="zh-CN"/>
        </w:rPr>
        <w:t>i</w:t>
      </w:r>
      <w:r w:rsidR="00192D20">
        <w:rPr>
          <w:kern w:val="22"/>
          <w:szCs w:val="22"/>
        </w:rPr>
        <w:t xml:space="preserve">n order </w:t>
      </w:r>
      <w:r w:rsidR="00192D20" w:rsidRPr="00147CE1">
        <w:rPr>
          <w:szCs w:val="22"/>
          <w:lang w:eastAsia="zh-CN"/>
        </w:rPr>
        <w:t>to achieve the goals of the Kunming-Montreal Global Biodiversity Framework;</w:t>
      </w:r>
      <w:ins w:id="418" w:author="USER" w:date="2024-10-23T15:51:00Z">
        <w:r>
          <w:rPr>
            <w:szCs w:val="22"/>
            <w:lang w:eastAsia="zh-CN"/>
          </w:rPr>
          <w:t>]</w:t>
        </w:r>
      </w:ins>
      <w:r w:rsidR="00192D20" w:rsidRPr="00147CE1">
        <w:rPr>
          <w:szCs w:val="22"/>
          <w:lang w:eastAsia="zh-CN"/>
        </w:rPr>
        <w:t xml:space="preserve"> </w:t>
      </w:r>
    </w:p>
    <w:p w14:paraId="09E6666F" w14:textId="2BADC193" w:rsidR="00192D20" w:rsidRPr="00147CE1" w:rsidDel="00D66B8D" w:rsidRDefault="00192D20" w:rsidP="00192D20">
      <w:pPr>
        <w:ind w:left="567" w:firstLine="567"/>
        <w:textAlignment w:val="baseline"/>
        <w:rPr>
          <w:del w:id="419" w:author="USER" w:date="2024-10-23T16:19:00Z"/>
        </w:rPr>
      </w:pPr>
      <w:del w:id="420" w:author="USER" w:date="2024-10-23T16:19:00Z">
        <w:r w:rsidRPr="00CF2F6C" w:rsidDel="00D66B8D">
          <w:delText>12</w:delText>
        </w:r>
        <w:r w:rsidRPr="00147CE1" w:rsidDel="00D66B8D">
          <w:delText>.</w:delText>
        </w:r>
        <w:r w:rsidRPr="00147CE1" w:rsidDel="00D66B8D">
          <w:tab/>
        </w:r>
        <w:r w:rsidRPr="00147CE1" w:rsidDel="00D66B8D">
          <w:rPr>
            <w:i/>
            <w:iCs/>
          </w:rPr>
          <w:delText>Requests</w:delText>
        </w:r>
        <w:r w:rsidRPr="00147CE1" w:rsidDel="00D66B8D">
          <w:delText xml:space="preserve"> the Executive Secretary, subject to the availability of resources and avoiding t</w:delText>
        </w:r>
        <w:r w:rsidRPr="00147CE1" w:rsidDel="00D66B8D">
          <w:rPr>
            <w:kern w:val="22"/>
            <w14:ligatures w14:val="standardContextual"/>
          </w:rPr>
          <w:delText xml:space="preserve">he </w:delText>
        </w:r>
        <w:r w:rsidRPr="00147CE1" w:rsidDel="00D66B8D">
          <w:delText xml:space="preserve">duplication of efforts, to open a call for and compile submissions by Parties, observers and other relevant organizations of existing information on </w:delText>
        </w:r>
      </w:del>
      <w:del w:id="421" w:author="USER" w:date="2024-10-23T16:05:00Z">
        <w:r w:rsidRPr="00147CE1" w:rsidDel="000640AF">
          <w:delText>carbon and biodiversity credits and offsets and other market-based approaches</w:delText>
        </w:r>
      </w:del>
      <w:del w:id="422" w:author="USER" w:date="2024-10-23T16:19:00Z">
        <w:r w:rsidRPr="00147CE1" w:rsidDel="00D66B8D">
          <w:delText xml:space="preserve"> and their effects on biodiversity, and to make the compilation available to the Subsidiary Body on Scientific, Technical and Technological Advice </w:delText>
        </w:r>
        <w:r w:rsidDel="00D66B8D">
          <w:delText xml:space="preserve">at a meeting </w:delText>
        </w:r>
        <w:r w:rsidRPr="00147CE1" w:rsidDel="00D66B8D">
          <w:delText>before the seventeenth meeting of the Conference of the Parties;</w:delText>
        </w:r>
      </w:del>
    </w:p>
    <w:p w14:paraId="66F46406" w14:textId="00413739" w:rsidR="00192D20" w:rsidRDefault="00192D20" w:rsidP="00192D20">
      <w:pPr>
        <w:pStyle w:val="Para10"/>
        <w:suppressLineNumbers/>
        <w:suppressAutoHyphens/>
        <w:kinsoku w:val="0"/>
        <w:overflowPunct w:val="0"/>
        <w:autoSpaceDE w:val="0"/>
        <w:autoSpaceDN w:val="0"/>
        <w:adjustRightInd w:val="0"/>
        <w:ind w:left="567" w:firstLine="567"/>
        <w:rPr>
          <w:ins w:id="423" w:author="Tristan Tyrrell" w:date="2024-10-23T21:46:00Z" w16du:dateUtc="2024-10-24T01:46:00Z"/>
          <w:noProof/>
          <w:kern w:val="22"/>
        </w:rPr>
      </w:pPr>
      <w:r w:rsidRPr="00147CE1">
        <w:t>13.</w:t>
      </w:r>
      <w:r w:rsidRPr="00147CE1">
        <w:tab/>
      </w:r>
      <w:r w:rsidRPr="00147CE1">
        <w:rPr>
          <w:i/>
          <w:iCs/>
        </w:rPr>
        <w:t>Also requests</w:t>
      </w:r>
      <w:r w:rsidRPr="00147CE1">
        <w:t xml:space="preserve"> the Executive Secretary, subject to the availability of resources and avoiding the duplication of efforts, to develop </w:t>
      </w:r>
      <w:ins w:id="424" w:author="USER" w:date="2024-10-23T16:48:00Z">
        <w:r w:rsidR="00FE1D41">
          <w:t>[</w:t>
        </w:r>
      </w:ins>
      <w:ins w:id="425" w:author="USER" w:date="2024-10-23T16:30:00Z">
        <w:r w:rsidR="00935274">
          <w:t>possible</w:t>
        </w:r>
      </w:ins>
      <w:ins w:id="426" w:author="USER" w:date="2024-10-23T16:48:00Z">
        <w:r w:rsidR="00FE1D41">
          <w:t>]</w:t>
        </w:r>
      </w:ins>
      <w:ins w:id="427" w:author="USER" w:date="2024-10-23T16:30:00Z">
        <w:r w:rsidR="00935274">
          <w:t xml:space="preserve"> elements for </w:t>
        </w:r>
      </w:ins>
      <w:r w:rsidRPr="00147CE1">
        <w:t>a</w:t>
      </w:r>
      <w:ins w:id="428" w:author="USER" w:date="2024-10-23T16:54:00Z">
        <w:r w:rsidR="002A438C">
          <w:t>n inclusive and up</w:t>
        </w:r>
      </w:ins>
      <w:ins w:id="429" w:author="USER" w:date="2024-10-23T16:55:00Z">
        <w:r w:rsidR="002A438C">
          <w:t>-to-date</w:t>
        </w:r>
      </w:ins>
      <w:r w:rsidRPr="00147CE1">
        <w:t xml:space="preserve"> supplement to the Voluntary Guidelines for the Design and Effective Implementation of Ecosystem-based Approaches to Climate Change Adaptation and Disaster Risk Reduction providing guidance </w:t>
      </w:r>
      <w:ins w:id="430" w:author="USER" w:date="2024-10-23T16:31:00Z">
        <w:r w:rsidR="00935274">
          <w:t xml:space="preserve">of good practices </w:t>
        </w:r>
      </w:ins>
      <w:r w:rsidRPr="00147CE1">
        <w:t>for the design and effective implementation</w:t>
      </w:r>
      <w:ins w:id="431" w:author="USER" w:date="2024-10-23T16:34:00Z">
        <w:r w:rsidR="004E3B74">
          <w:t>[</w:t>
        </w:r>
      </w:ins>
      <w:ins w:id="432" w:author="USER" w:date="2024-10-23T16:32:00Z">
        <w:r w:rsidR="00935274">
          <w:t>,</w:t>
        </w:r>
      </w:ins>
      <w:r w:rsidRPr="00147CE1">
        <w:t xml:space="preserve"> </w:t>
      </w:r>
      <w:ins w:id="433" w:author="USER" w:date="2024-10-23T16:32:00Z">
        <w:r w:rsidR="00935274">
          <w:t>reflecting the principle of common but differentiated responsibilities,</w:t>
        </w:r>
      </w:ins>
      <w:ins w:id="434" w:author="USER" w:date="2024-10-23T16:34:00Z">
        <w:r w:rsidR="004E3B74">
          <w:t>]</w:t>
        </w:r>
      </w:ins>
      <w:ins w:id="435" w:author="USER" w:date="2024-10-23T16:32:00Z">
        <w:r w:rsidR="00935274">
          <w:t xml:space="preserve"> </w:t>
        </w:r>
      </w:ins>
      <w:r w:rsidRPr="00147CE1">
        <w:t xml:space="preserve">of </w:t>
      </w:r>
      <w:ins w:id="436" w:author="USER" w:date="2024-10-23T16:32:00Z">
        <w:r w:rsidR="00935274">
          <w:t>[</w:t>
        </w:r>
      </w:ins>
      <w:r w:rsidRPr="00147CE1">
        <w:t>nature-based solutions</w:t>
      </w:r>
      <w:ins w:id="437" w:author="USER" w:date="2024-10-23T16:32:00Z">
        <w:r w:rsidR="00935274">
          <w:t>]</w:t>
        </w:r>
      </w:ins>
      <w:r w:rsidRPr="00147CE1">
        <w:t xml:space="preserve"> and/or ecosystem-based approaches</w:t>
      </w:r>
      <w:ins w:id="438" w:author="USER" w:date="2024-10-23T16:58:00Z">
        <w:r w:rsidR="002A438C">
          <w:t>[, consistent with UNEA5/5]</w:t>
        </w:r>
      </w:ins>
      <w:ins w:id="439" w:author="USER" w:date="2024-10-23T16:22:00Z">
        <w:r w:rsidR="00D66B8D">
          <w:t>[</w:t>
        </w:r>
      </w:ins>
      <w:ins w:id="440" w:author="USER" w:date="2024-10-23T16:20:00Z">
        <w:r w:rsidR="00D66B8D">
          <w:t>, and Mother Earth Centric Actions,</w:t>
        </w:r>
      </w:ins>
      <w:ins w:id="441" w:author="USER" w:date="2024-10-23T16:22:00Z">
        <w:r w:rsidR="00D66B8D">
          <w:t>]</w:t>
        </w:r>
      </w:ins>
      <w:r w:rsidRPr="00147CE1">
        <w:t xml:space="preserve"> to climate change </w:t>
      </w:r>
      <w:ins w:id="442" w:author="USER" w:date="2024-10-23T16:22:00Z">
        <w:r w:rsidR="00D66B8D">
          <w:t>[</w:t>
        </w:r>
      </w:ins>
      <w:ins w:id="443" w:author="USER" w:date="2024-10-23T16:20:00Z">
        <w:r w:rsidR="00D66B8D">
          <w:t>joint</w:t>
        </w:r>
      </w:ins>
      <w:ins w:id="444" w:author="USER" w:date="2024-10-23T16:22:00Z">
        <w:r w:rsidR="00D66B8D">
          <w:t>]</w:t>
        </w:r>
      </w:ins>
      <w:ins w:id="445" w:author="USER" w:date="2024-10-23T16:20:00Z">
        <w:r w:rsidR="00D66B8D">
          <w:t xml:space="preserve"> </w:t>
        </w:r>
      </w:ins>
      <w:r w:rsidRPr="00147CE1">
        <w:t>mitigation</w:t>
      </w:r>
      <w:ins w:id="446" w:author="USER" w:date="2024-10-23T16:20:00Z">
        <w:r w:rsidR="00D66B8D">
          <w:t xml:space="preserve"> </w:t>
        </w:r>
      </w:ins>
      <w:ins w:id="447" w:author="USER" w:date="2024-10-23T16:22:00Z">
        <w:r w:rsidR="00D66B8D">
          <w:t>[</w:t>
        </w:r>
      </w:ins>
      <w:ins w:id="448" w:author="USER" w:date="2024-10-23T16:20:00Z">
        <w:r w:rsidR="00D66B8D">
          <w:t>and adaptation, in line with the c</w:t>
        </w:r>
      </w:ins>
      <w:ins w:id="449" w:author="USER" w:date="2024-10-23T16:21:00Z">
        <w:r w:rsidR="00D66B8D">
          <w:t>reation of synergies for the implementation of non-market based approaches as establishes in Article 6.8 of the Paris Agreement and Target 19f of the KMGBF</w:t>
        </w:r>
      </w:ins>
      <w:ins w:id="450" w:author="USER" w:date="2024-10-23T16:22:00Z">
        <w:r w:rsidR="00D66B8D">
          <w:t>]</w:t>
        </w:r>
      </w:ins>
      <w:r w:rsidRPr="00147CE1">
        <w:t xml:space="preserve">, </w:t>
      </w:r>
      <w:r w:rsidRPr="00147CE1">
        <w:rPr>
          <w:kern w:val="22"/>
        </w:rPr>
        <w:t xml:space="preserve">for consideration by the </w:t>
      </w:r>
      <w:ins w:id="451" w:author="USER" w:date="2024-10-23T16:34:00Z">
        <w:r w:rsidR="004E3B74">
          <w:rPr>
            <w:kern w:val="22"/>
          </w:rPr>
          <w:t xml:space="preserve">SBSTTA prior to </w:t>
        </w:r>
      </w:ins>
      <w:ins w:id="452" w:author="USER" w:date="2024-10-23T16:37:00Z">
        <w:r w:rsidR="004E3B74">
          <w:rPr>
            <w:kern w:val="22"/>
          </w:rPr>
          <w:t xml:space="preserve">the </w:t>
        </w:r>
      </w:ins>
      <w:r w:rsidRPr="00147CE1">
        <w:rPr>
          <w:kern w:val="22"/>
        </w:rPr>
        <w:t xml:space="preserve">Conference of the Parties at its </w:t>
      </w:r>
      <w:ins w:id="453" w:author="USER" w:date="2024-10-23T16:23:00Z">
        <w:r w:rsidR="00935274">
          <w:rPr>
            <w:kern w:val="22"/>
          </w:rPr>
          <w:t>seventeenth</w:t>
        </w:r>
      </w:ins>
      <w:del w:id="454" w:author="USER" w:date="2024-10-23T16:23:00Z">
        <w:r w:rsidRPr="00147CE1" w:rsidDel="00935274">
          <w:rPr>
            <w:kern w:val="22"/>
          </w:rPr>
          <w:delText>eighteenth</w:delText>
        </w:r>
      </w:del>
      <w:r w:rsidRPr="00147CE1">
        <w:rPr>
          <w:kern w:val="22"/>
        </w:rPr>
        <w:t xml:space="preserve"> meeting</w:t>
      </w:r>
      <w:ins w:id="455" w:author="USER" w:date="2024-10-23T16:38:00Z">
        <w:r w:rsidR="004E3B74">
          <w:rPr>
            <w:kern w:val="22"/>
          </w:rPr>
          <w:t>[</w:t>
        </w:r>
      </w:ins>
      <w:ins w:id="456" w:author="USER" w:date="2024-10-23T16:29:00Z">
        <w:r w:rsidR="00935274">
          <w:rPr>
            <w:kern w:val="22"/>
          </w:rPr>
          <w:t>[</w:t>
        </w:r>
      </w:ins>
      <w:ins w:id="457" w:author="USER" w:date="2024-10-23T16:25:00Z">
        <w:r w:rsidR="00935274">
          <w:rPr>
            <w:kern w:val="22"/>
          </w:rPr>
          <w:t>, inc</w:t>
        </w:r>
      </w:ins>
      <w:ins w:id="458" w:author="USER" w:date="2024-10-23T16:26:00Z">
        <w:r w:rsidR="00935274">
          <w:rPr>
            <w:kern w:val="22"/>
          </w:rPr>
          <w:t>l</w:t>
        </w:r>
      </w:ins>
      <w:ins w:id="459" w:author="USER" w:date="2024-10-23T16:25:00Z">
        <w:r w:rsidR="00935274">
          <w:rPr>
            <w:kern w:val="22"/>
          </w:rPr>
          <w:t>u</w:t>
        </w:r>
      </w:ins>
      <w:ins w:id="460" w:author="USER" w:date="2024-10-23T16:26:00Z">
        <w:r w:rsidR="00935274">
          <w:rPr>
            <w:kern w:val="22"/>
          </w:rPr>
          <w:t>d</w:t>
        </w:r>
      </w:ins>
      <w:ins w:id="461" w:author="USER" w:date="2024-10-23T16:25:00Z">
        <w:r w:rsidR="00935274">
          <w:rPr>
            <w:kern w:val="22"/>
          </w:rPr>
          <w:t>ing update</w:t>
        </w:r>
      </w:ins>
      <w:ins w:id="462" w:author="USER" w:date="2024-10-23T16:26:00Z">
        <w:r w:rsidR="00935274">
          <w:rPr>
            <w:kern w:val="22"/>
          </w:rPr>
          <w:t>d</w:t>
        </w:r>
      </w:ins>
      <w:ins w:id="463" w:author="USER" w:date="2024-10-23T16:25:00Z">
        <w:r w:rsidR="00935274">
          <w:rPr>
            <w:kern w:val="22"/>
          </w:rPr>
          <w:t xml:space="preserve"> guidance to implement fit for purpose social and en</w:t>
        </w:r>
      </w:ins>
      <w:ins w:id="464" w:author="USER" w:date="2024-10-23T16:26:00Z">
        <w:r w:rsidR="00935274">
          <w:rPr>
            <w:kern w:val="22"/>
          </w:rPr>
          <w:t>v</w:t>
        </w:r>
      </w:ins>
      <w:ins w:id="465" w:author="USER" w:date="2024-10-23T16:25:00Z">
        <w:r w:rsidR="00935274">
          <w:rPr>
            <w:kern w:val="22"/>
          </w:rPr>
          <w:t>ir</w:t>
        </w:r>
      </w:ins>
      <w:ins w:id="466" w:author="USER" w:date="2024-10-23T16:26:00Z">
        <w:r w:rsidR="00935274">
          <w:rPr>
            <w:kern w:val="22"/>
          </w:rPr>
          <w:t>onmental safeguards</w:t>
        </w:r>
      </w:ins>
      <w:ins w:id="467" w:author="USER" w:date="2024-10-23T16:37:00Z">
        <w:r w:rsidR="004E3B74">
          <w:rPr>
            <w:kern w:val="22"/>
          </w:rPr>
          <w:t>]</w:t>
        </w:r>
      </w:ins>
      <w:ins w:id="468" w:author="USER" w:date="2024-10-23T16:26:00Z">
        <w:r w:rsidR="00935274">
          <w:rPr>
            <w:kern w:val="22"/>
          </w:rPr>
          <w:t xml:space="preserve"> </w:t>
        </w:r>
      </w:ins>
      <w:ins w:id="469" w:author="USER" w:date="2024-10-23T16:37:00Z">
        <w:r w:rsidR="004E3B74">
          <w:rPr>
            <w:kern w:val="22"/>
          </w:rPr>
          <w:t>[</w:t>
        </w:r>
      </w:ins>
      <w:ins w:id="470" w:author="USER" w:date="2024-10-23T16:26:00Z">
        <w:r w:rsidR="00935274">
          <w:rPr>
            <w:kern w:val="22"/>
          </w:rPr>
          <w:t>as well as methodologies to avoid double counting while reporting financial aggregated flows</w:t>
        </w:r>
      </w:ins>
      <w:ins w:id="471" w:author="USER" w:date="2024-10-23T16:38:00Z">
        <w:r w:rsidR="004E3B74">
          <w:rPr>
            <w:kern w:val="22"/>
          </w:rPr>
          <w:t>]</w:t>
        </w:r>
      </w:ins>
      <w:ins w:id="472" w:author="USER" w:date="2024-10-23T16:29:00Z">
        <w:r w:rsidR="00935274">
          <w:rPr>
            <w:kern w:val="22"/>
          </w:rPr>
          <w:t>]</w:t>
        </w:r>
      </w:ins>
      <w:ins w:id="473" w:author="USER" w:date="2024-10-23T16:55:00Z">
        <w:r w:rsidR="002A438C">
          <w:rPr>
            <w:kern w:val="22"/>
          </w:rPr>
          <w:t xml:space="preserve">, in light of different national circumstances, </w:t>
        </w:r>
      </w:ins>
      <w:ins w:id="474" w:author="USER" w:date="2024-10-23T16:56:00Z">
        <w:r w:rsidR="002A438C">
          <w:rPr>
            <w:kern w:val="22"/>
          </w:rPr>
          <w:t>particularly respective capacities and priorities</w:t>
        </w:r>
      </w:ins>
      <w:r w:rsidRPr="00CF2F6C">
        <w:rPr>
          <w:noProof/>
          <w:kern w:val="22"/>
        </w:rPr>
        <w:t>;</w:t>
      </w:r>
    </w:p>
    <w:p w14:paraId="2FF716C9" w14:textId="5722695A" w:rsidR="003B7374" w:rsidRPr="00147CE1" w:rsidRDefault="003B7374" w:rsidP="00192D20">
      <w:pPr>
        <w:pStyle w:val="Para10"/>
        <w:suppressLineNumbers/>
        <w:suppressAutoHyphens/>
        <w:kinsoku w:val="0"/>
        <w:overflowPunct w:val="0"/>
        <w:autoSpaceDE w:val="0"/>
        <w:autoSpaceDN w:val="0"/>
        <w:adjustRightInd w:val="0"/>
        <w:ind w:left="567" w:firstLine="567"/>
      </w:pPr>
      <w:ins w:id="475" w:author="Tristan Tyrrell" w:date="2024-10-23T21:47:00Z" w16du:dateUtc="2024-10-24T01:47:00Z">
        <w:r>
          <w:rPr>
            <w:rFonts w:asciiTheme="majorBidi" w:hAnsiTheme="majorBidi" w:cstheme="majorBidi"/>
            <w:szCs w:val="22"/>
          </w:rPr>
          <w:t>[</w:t>
        </w:r>
      </w:ins>
      <w:ins w:id="476" w:author="Tristan Tyrrell" w:date="2024-10-23T21:46:00Z" w16du:dateUtc="2024-10-24T01:46:00Z">
        <w:r w:rsidRPr="002D7387">
          <w:rPr>
            <w:rFonts w:asciiTheme="majorBidi" w:hAnsiTheme="majorBidi" w:cstheme="majorBidi"/>
            <w:szCs w:val="22"/>
          </w:rPr>
          <w:t>13.bis</w:t>
        </w:r>
        <w:r w:rsidRPr="00150E6C">
          <w:rPr>
            <w:rFonts w:asciiTheme="majorBidi" w:hAnsiTheme="majorBidi" w:cstheme="majorBidi"/>
            <w:i/>
            <w:iCs/>
            <w:szCs w:val="22"/>
          </w:rPr>
          <w:t xml:space="preserve"> </w:t>
        </w:r>
        <w:r w:rsidRPr="003C3008">
          <w:rPr>
            <w:rFonts w:asciiTheme="majorBidi" w:hAnsiTheme="majorBidi" w:cstheme="majorBidi"/>
            <w:i/>
            <w:iCs/>
            <w:szCs w:val="22"/>
          </w:rPr>
          <w:t xml:space="preserve">Also requests </w:t>
        </w:r>
        <w:r w:rsidRPr="003C3008">
          <w:rPr>
            <w:rFonts w:asciiTheme="majorBidi" w:hAnsiTheme="majorBidi" w:cstheme="majorBidi"/>
            <w:szCs w:val="22"/>
          </w:rPr>
          <w:t>the Executive Secretary, subject to the availability of resources and avoiding the duplication of efforts, to develop guidelines for carrying out conservation and restoration in a changing climate.</w:t>
        </w:r>
        <w:r>
          <w:rPr>
            <w:rFonts w:asciiTheme="majorBidi" w:hAnsiTheme="majorBidi" w:cstheme="majorBidi" w:hint="eastAsia"/>
            <w:szCs w:val="22"/>
          </w:rPr>
          <w:t xml:space="preserve"> {</w:t>
        </w:r>
        <w:r w:rsidRPr="00150E6C">
          <w:rPr>
            <w:rFonts w:asciiTheme="majorBidi" w:hAnsiTheme="majorBidi" w:cstheme="majorBidi"/>
            <w:b/>
            <w:bCs/>
            <w:szCs w:val="22"/>
            <w:lang w:val="en-IE"/>
          </w:rPr>
          <w:t>South Africa</w:t>
        </w:r>
        <w:r>
          <w:rPr>
            <w:rFonts w:asciiTheme="majorBidi" w:hAnsiTheme="majorBidi" w:cstheme="majorBidi" w:hint="eastAsia"/>
            <w:szCs w:val="22"/>
          </w:rPr>
          <w:t>}</w:t>
        </w:r>
        <w:r>
          <w:rPr>
            <w:rFonts w:asciiTheme="majorBidi" w:hAnsiTheme="majorBidi" w:cstheme="majorBidi"/>
            <w:szCs w:val="22"/>
          </w:rPr>
          <w:t>]</w:t>
        </w:r>
      </w:ins>
    </w:p>
    <w:p w14:paraId="6EEB0B91" w14:textId="77777777" w:rsidR="003B7374" w:rsidRDefault="00192D20" w:rsidP="00192D20">
      <w:pPr>
        <w:pStyle w:val="Para1"/>
        <w:numPr>
          <w:ilvl w:val="0"/>
          <w:numId w:val="0"/>
        </w:numPr>
        <w:suppressLineNumbers/>
        <w:tabs>
          <w:tab w:val="clear" w:pos="1134"/>
        </w:tabs>
        <w:suppressAutoHyphens/>
        <w:kinsoku w:val="0"/>
        <w:overflowPunct w:val="0"/>
        <w:autoSpaceDE w:val="0"/>
        <w:autoSpaceDN w:val="0"/>
        <w:adjustRightInd w:val="0"/>
        <w:snapToGrid w:val="0"/>
        <w:ind w:left="567" w:firstLine="567"/>
        <w:rPr>
          <w:ins w:id="477" w:author="Tristan Tyrrell" w:date="2024-10-23T21:47:00Z" w16du:dateUtc="2024-10-24T01:47:00Z"/>
          <w:lang w:val="en-GB"/>
        </w:rPr>
      </w:pPr>
      <w:r w:rsidRPr="00CF2F6C">
        <w:rPr>
          <w:lang w:val="en-GB"/>
        </w:rPr>
        <w:t>14.</w:t>
      </w:r>
      <w:r w:rsidRPr="00CF2F6C">
        <w:rPr>
          <w:lang w:val="en-GB"/>
        </w:rPr>
        <w:tab/>
      </w:r>
      <w:r w:rsidRPr="00CF2F6C">
        <w:rPr>
          <w:i/>
          <w:iCs/>
          <w:lang w:val="en-GB"/>
        </w:rPr>
        <w:t>Further requests</w:t>
      </w:r>
      <w:r w:rsidRPr="00CF2F6C">
        <w:rPr>
          <w:lang w:val="en-GB"/>
        </w:rPr>
        <w:t xml:space="preserve"> the Executive Secretary to bring the present decision to the attention of the </w:t>
      </w:r>
      <w:r>
        <w:rPr>
          <w:lang w:val="en-GB"/>
        </w:rPr>
        <w:t>secretariats</w:t>
      </w:r>
      <w:r w:rsidRPr="00CF2F6C">
        <w:rPr>
          <w:lang w:val="en-GB"/>
        </w:rPr>
        <w:t xml:space="preserve"> of the </w:t>
      </w:r>
      <w:r w:rsidRPr="00CF2F6C">
        <w:rPr>
          <w:lang w:val="en-GB" w:eastAsia="zh-CN"/>
        </w:rPr>
        <w:t xml:space="preserve">United Nations Framework Convention on Climate Change </w:t>
      </w:r>
      <w:r w:rsidRPr="00CF2F6C">
        <w:rPr>
          <w:lang w:val="en-GB"/>
        </w:rPr>
        <w:t>and the United Nations Convention to Combat Desertification in order to discuss it in the context of the Joint Liaison Group of the Rio Conventions and the Liaison Group of Biodiversity-related Conventions</w:t>
      </w:r>
      <w:ins w:id="478" w:author="USER" w:date="2024-10-23T17:04:00Z">
        <w:r w:rsidR="00442481">
          <w:rPr>
            <w:lang w:val="en-GB"/>
          </w:rPr>
          <w:t>, and with the support of the GEF</w:t>
        </w:r>
      </w:ins>
      <w:ins w:id="479" w:author="USER" w:date="2024-10-23T17:09:00Z">
        <w:r w:rsidR="00442481">
          <w:rPr>
            <w:lang w:val="en-GB"/>
          </w:rPr>
          <w:t>,</w:t>
        </w:r>
      </w:ins>
      <w:ins w:id="480" w:author="USER" w:date="2024-10-23T17:04:00Z">
        <w:r w:rsidR="00442481">
          <w:rPr>
            <w:lang w:val="en-GB"/>
          </w:rPr>
          <w:t xml:space="preserve"> </w:t>
        </w:r>
      </w:ins>
      <w:ins w:id="481" w:author="USER" w:date="2024-10-23T17:10:00Z">
        <w:r w:rsidR="00442481">
          <w:rPr>
            <w:lang w:val="en-GB"/>
          </w:rPr>
          <w:t>[</w:t>
        </w:r>
      </w:ins>
      <w:ins w:id="482" w:author="USER" w:date="2024-10-23T17:04:00Z">
        <w:r w:rsidR="00442481">
          <w:rPr>
            <w:lang w:val="en-GB"/>
          </w:rPr>
          <w:t>GBFF,</w:t>
        </w:r>
      </w:ins>
      <w:ins w:id="483" w:author="USER" w:date="2024-10-23T17:10:00Z">
        <w:r w:rsidR="00442481">
          <w:rPr>
            <w:lang w:val="en-GB"/>
          </w:rPr>
          <w:t>]</w:t>
        </w:r>
      </w:ins>
      <w:ins w:id="484" w:author="USER" w:date="2024-10-23T17:04:00Z">
        <w:r w:rsidR="00442481">
          <w:rPr>
            <w:lang w:val="en-GB"/>
          </w:rPr>
          <w:t xml:space="preserve"> GCF,</w:t>
        </w:r>
      </w:ins>
      <w:ins w:id="485" w:author="USER" w:date="2024-10-23T17:05:00Z">
        <w:r w:rsidR="00442481">
          <w:rPr>
            <w:lang w:val="en-GB"/>
          </w:rPr>
          <w:t xml:space="preserve"> UNEP,</w:t>
        </w:r>
      </w:ins>
      <w:ins w:id="486" w:author="USER" w:date="2024-10-23T17:04:00Z">
        <w:r w:rsidR="00442481">
          <w:rPr>
            <w:lang w:val="en-GB"/>
          </w:rPr>
          <w:t xml:space="preserve"> UN</w:t>
        </w:r>
      </w:ins>
      <w:ins w:id="487" w:author="USER" w:date="2024-10-23T17:05:00Z">
        <w:r w:rsidR="00442481">
          <w:rPr>
            <w:lang w:val="en-GB"/>
          </w:rPr>
          <w:t>DP, as appropriate,</w:t>
        </w:r>
      </w:ins>
      <w:r w:rsidRPr="00CF2F6C">
        <w:rPr>
          <w:lang w:val="en-GB"/>
        </w:rPr>
        <w:t xml:space="preserve"> and to assess options for better </w:t>
      </w:r>
      <w:r w:rsidRPr="00CF2F6C">
        <w:rPr>
          <w:lang w:val="en-GB"/>
        </w:rPr>
        <w:lastRenderedPageBreak/>
        <w:t xml:space="preserve">integration, including by </w:t>
      </w:r>
      <w:ins w:id="488" w:author="USER" w:date="2024-10-23T17:11:00Z">
        <w:r w:rsidR="00442481">
          <w:rPr>
            <w:lang w:val="en-GB"/>
          </w:rPr>
          <w:t>organising an informal technical information exchange</w:t>
        </w:r>
        <w:r w:rsidR="00442481" w:rsidRPr="00CF2F6C">
          <w:rPr>
            <w:lang w:val="en-GB"/>
          </w:rPr>
          <w:t xml:space="preserve"> </w:t>
        </w:r>
        <w:r w:rsidR="00442481">
          <w:rPr>
            <w:lang w:val="en-GB"/>
          </w:rPr>
          <w:t>[</w:t>
        </w:r>
      </w:ins>
      <w:r w:rsidRPr="00CF2F6C">
        <w:rPr>
          <w:lang w:val="en-GB"/>
        </w:rPr>
        <w:t>considering</w:t>
      </w:r>
      <w:ins w:id="489" w:author="USER" w:date="2024-10-23T17:11:00Z">
        <w:r w:rsidR="00442481">
          <w:rPr>
            <w:lang w:val="en-GB"/>
          </w:rPr>
          <w:t xml:space="preserve"> </w:t>
        </w:r>
      </w:ins>
      <w:del w:id="490" w:author="USER" w:date="2024-10-23T17:11:00Z">
        <w:r w:rsidRPr="00CF2F6C" w:rsidDel="00442481">
          <w:rPr>
            <w:lang w:val="en-GB"/>
          </w:rPr>
          <w:delText xml:space="preserve"> </w:delText>
        </w:r>
      </w:del>
      <w:r w:rsidRPr="00CF2F6C">
        <w:rPr>
          <w:lang w:val="en-GB"/>
        </w:rPr>
        <w:t>establishing a joint work programme</w:t>
      </w:r>
      <w:ins w:id="491" w:author="USER" w:date="2024-10-23T17:12:00Z">
        <w:r w:rsidR="00442481">
          <w:rPr>
            <w:lang w:val="en-GB"/>
          </w:rPr>
          <w:t>]</w:t>
        </w:r>
      </w:ins>
      <w:r w:rsidRPr="00CF2F6C">
        <w:rPr>
          <w:lang w:val="en-GB"/>
        </w:rPr>
        <w:t xml:space="preserve"> </w:t>
      </w:r>
      <w:ins w:id="492" w:author="USER" w:date="2024-10-23T17:05:00Z">
        <w:r w:rsidR="00442481">
          <w:rPr>
            <w:lang w:val="en-GB"/>
          </w:rPr>
          <w:t>[</w:t>
        </w:r>
      </w:ins>
      <w:r w:rsidRPr="00CF2F6C">
        <w:rPr>
          <w:lang w:val="en-GB"/>
        </w:rPr>
        <w:t>to operationalize such integration</w:t>
      </w:r>
      <w:ins w:id="493" w:author="USER" w:date="2024-10-23T17:05:00Z">
        <w:r w:rsidR="00442481">
          <w:rPr>
            <w:lang w:val="en-GB"/>
          </w:rPr>
          <w:t>]</w:t>
        </w:r>
      </w:ins>
      <w:del w:id="494" w:author="USER" w:date="2024-10-23T17:06:00Z">
        <w:r w:rsidRPr="00CF2F6C" w:rsidDel="00442481">
          <w:rPr>
            <w:lang w:val="en-GB"/>
          </w:rPr>
          <w:delText xml:space="preserve"> </w:delText>
        </w:r>
      </w:del>
      <w:ins w:id="495" w:author="USER" w:date="2024-10-23T17:05:00Z">
        <w:r w:rsidR="00442481">
          <w:rPr>
            <w:lang w:val="en-GB"/>
          </w:rPr>
          <w:t>[</w:t>
        </w:r>
      </w:ins>
      <w:ins w:id="496" w:author="USER" w:date="2024-10-23T17:01:00Z">
        <w:r w:rsidR="002A438C">
          <w:rPr>
            <w:lang w:val="en-GB"/>
          </w:rPr>
          <w:t>for consideration of the SBSTTA</w:t>
        </w:r>
      </w:ins>
      <w:ins w:id="497" w:author="USER" w:date="2024-10-23T17:05:00Z">
        <w:r w:rsidR="00442481">
          <w:rPr>
            <w:lang w:val="en-GB"/>
          </w:rPr>
          <w:t>]</w:t>
        </w:r>
      </w:ins>
      <w:ins w:id="498" w:author="USER" w:date="2024-10-23T17:01:00Z">
        <w:r w:rsidR="002A438C">
          <w:rPr>
            <w:lang w:val="en-GB"/>
          </w:rPr>
          <w:t xml:space="preserve"> </w:t>
        </w:r>
      </w:ins>
      <w:r w:rsidRPr="00CF2F6C">
        <w:rPr>
          <w:lang w:val="en-GB"/>
        </w:rPr>
        <w:t xml:space="preserve">at </w:t>
      </w:r>
      <w:ins w:id="499" w:author="USER" w:date="2024-10-23T17:05:00Z">
        <w:r w:rsidR="00442481">
          <w:rPr>
            <w:lang w:val="en-GB"/>
          </w:rPr>
          <w:t>[</w:t>
        </w:r>
      </w:ins>
      <w:ins w:id="500" w:author="USER" w:date="2024-10-23T17:01:00Z">
        <w:r w:rsidR="002A438C">
          <w:rPr>
            <w:lang w:val="en-GB"/>
          </w:rPr>
          <w:t>a meeting p</w:t>
        </w:r>
      </w:ins>
      <w:ins w:id="501" w:author="USER" w:date="2024-10-23T17:02:00Z">
        <w:r w:rsidR="002A438C">
          <w:rPr>
            <w:lang w:val="en-GB"/>
          </w:rPr>
          <w:t>rior to the seventeenth</w:t>
        </w:r>
      </w:ins>
      <w:ins w:id="502" w:author="USER" w:date="2024-10-23T17:05:00Z">
        <w:r w:rsidR="00442481">
          <w:rPr>
            <w:lang w:val="en-GB"/>
          </w:rPr>
          <w:t>][</w:t>
        </w:r>
      </w:ins>
      <w:r w:rsidRPr="00CF2F6C">
        <w:rPr>
          <w:lang w:val="en-GB"/>
        </w:rPr>
        <w:t>future meetings</w:t>
      </w:r>
      <w:ins w:id="503" w:author="USER" w:date="2024-10-23T17:05:00Z">
        <w:r w:rsidR="00442481">
          <w:rPr>
            <w:lang w:val="en-GB"/>
          </w:rPr>
          <w:t>]</w:t>
        </w:r>
      </w:ins>
      <w:r w:rsidRPr="00CF2F6C">
        <w:rPr>
          <w:lang w:val="en-GB"/>
        </w:rPr>
        <w:t xml:space="preserve"> </w:t>
      </w:r>
      <w:ins w:id="504" w:author="USER" w:date="2024-10-23T17:02:00Z">
        <w:r w:rsidR="002A438C">
          <w:rPr>
            <w:lang w:val="en-GB"/>
          </w:rPr>
          <w:t xml:space="preserve"> </w:t>
        </w:r>
      </w:ins>
      <w:r w:rsidRPr="00CF2F6C">
        <w:rPr>
          <w:lang w:val="en-GB"/>
        </w:rPr>
        <w:t>of the Conference</w:t>
      </w:r>
      <w:ins w:id="505" w:author="USER" w:date="2024-10-23T17:06:00Z">
        <w:r w:rsidR="00442481">
          <w:rPr>
            <w:lang w:val="en-GB"/>
          </w:rPr>
          <w:t>[</w:t>
        </w:r>
      </w:ins>
      <w:r w:rsidRPr="00CF2F6C">
        <w:rPr>
          <w:lang w:val="en-GB"/>
        </w:rPr>
        <w:t>s</w:t>
      </w:r>
      <w:ins w:id="506" w:author="USER" w:date="2024-10-23T17:06:00Z">
        <w:r w:rsidR="00442481">
          <w:rPr>
            <w:lang w:val="en-GB"/>
          </w:rPr>
          <w:t>]</w:t>
        </w:r>
      </w:ins>
      <w:r w:rsidRPr="00CF2F6C">
        <w:rPr>
          <w:lang w:val="en-GB"/>
        </w:rPr>
        <w:t xml:space="preserve"> of the Parties.</w:t>
      </w:r>
    </w:p>
    <w:p w14:paraId="69FACB81" w14:textId="7C747EF9" w:rsidR="003B7374" w:rsidRDefault="003B7374" w:rsidP="0038477C">
      <w:pPr>
        <w:spacing w:after="240"/>
        <w:ind w:left="567"/>
        <w:rPr>
          <w:ins w:id="507" w:author="Tristan Tyrrell" w:date="2024-10-23T21:47:00Z" w16du:dateUtc="2024-10-24T01:47:00Z"/>
          <w:rFonts w:asciiTheme="majorBidi" w:hAnsiTheme="majorBidi" w:cstheme="majorBidi"/>
        </w:rPr>
      </w:pPr>
      <w:ins w:id="508" w:author="Tristan Tyrrell" w:date="2024-10-23T21:47:00Z" w16du:dateUtc="2024-10-24T01:47:00Z">
        <w:r>
          <w:rPr>
            <w:rFonts w:asciiTheme="majorBidi" w:hAnsiTheme="majorBidi" w:cstheme="majorBidi"/>
          </w:rPr>
          <w:tab/>
          <w:t>[</w:t>
        </w:r>
        <w:r w:rsidRPr="00150E6C">
          <w:rPr>
            <w:rFonts w:asciiTheme="majorBidi" w:hAnsiTheme="majorBidi" w:cstheme="majorBidi"/>
          </w:rPr>
          <w:t>14.</w:t>
        </w:r>
        <w:r>
          <w:rPr>
            <w:rFonts w:asciiTheme="majorBidi" w:hAnsiTheme="majorBidi" w:cstheme="majorBidi"/>
          </w:rPr>
          <w:t>b</w:t>
        </w:r>
        <w:r w:rsidRPr="00150E6C">
          <w:rPr>
            <w:rFonts w:asciiTheme="majorBidi" w:hAnsiTheme="majorBidi" w:cstheme="majorBidi"/>
          </w:rPr>
          <w:t xml:space="preserve">is </w:t>
        </w:r>
        <w:r w:rsidRPr="002D7387">
          <w:rPr>
            <w:rFonts w:asciiTheme="majorBidi" w:hAnsiTheme="majorBidi" w:cstheme="majorBidi"/>
            <w:i/>
            <w:iCs/>
          </w:rPr>
          <w:t>Requests</w:t>
        </w:r>
        <w:r w:rsidRPr="00150E6C">
          <w:rPr>
            <w:rFonts w:asciiTheme="majorBidi" w:hAnsiTheme="majorBidi" w:cstheme="majorBidi"/>
          </w:rPr>
          <w:t xml:space="preserve"> the Executive Secretary in coordination with the Executive Secretary of the United Nations Framework Convention on Climate Change, to hold a joint CBD/UNFCCC expert meeting on biodiversity and climate change (in 2025), to further explore other options to enhance coordination and policy coherence to support implementation of the KMGBF and the Paris Agreement, and to prepare a summary report of this expert meeting for consideration by SBSTTA prior to COP-17. </w:t>
        </w:r>
        <w:r>
          <w:rPr>
            <w:rFonts w:asciiTheme="majorBidi" w:hAnsiTheme="majorBidi" w:cstheme="majorBidi" w:hint="eastAsia"/>
          </w:rPr>
          <w:t>{</w:t>
        </w:r>
        <w:r w:rsidRPr="00150E6C">
          <w:rPr>
            <w:rFonts w:asciiTheme="majorBidi" w:hAnsiTheme="majorBidi" w:cstheme="majorBidi"/>
            <w:b/>
            <w:bCs/>
          </w:rPr>
          <w:t>Canada</w:t>
        </w:r>
        <w:r>
          <w:rPr>
            <w:rFonts w:asciiTheme="majorBidi" w:hAnsiTheme="majorBidi" w:cstheme="majorBidi" w:hint="eastAsia"/>
            <w:b/>
            <w:bCs/>
          </w:rPr>
          <w:t>}</w:t>
        </w:r>
        <w:r>
          <w:rPr>
            <w:rFonts w:asciiTheme="majorBidi" w:hAnsiTheme="majorBidi" w:cstheme="majorBidi"/>
            <w:b/>
            <w:bCs/>
          </w:rPr>
          <w:t>]</w:t>
        </w:r>
      </w:ins>
    </w:p>
    <w:p w14:paraId="10CAF4AD" w14:textId="77390C02" w:rsidR="003B7374" w:rsidRPr="00150E6C" w:rsidRDefault="003B7374" w:rsidP="0038477C">
      <w:pPr>
        <w:spacing w:after="240"/>
        <w:ind w:left="567"/>
        <w:rPr>
          <w:ins w:id="509" w:author="Tristan Tyrrell" w:date="2024-10-23T21:47:00Z" w16du:dateUtc="2024-10-24T01:47:00Z"/>
          <w:rFonts w:asciiTheme="majorBidi" w:hAnsiTheme="majorBidi" w:cstheme="majorBidi"/>
          <w:b/>
          <w:bCs/>
        </w:rPr>
      </w:pPr>
      <w:ins w:id="510" w:author="Tristan Tyrrell" w:date="2024-10-23T21:47:00Z" w16du:dateUtc="2024-10-24T01:47:00Z">
        <w:r>
          <w:rPr>
            <w:rFonts w:asciiTheme="majorBidi" w:hAnsiTheme="majorBidi" w:cstheme="majorBidi"/>
          </w:rPr>
          <w:tab/>
          <w:t>[</w:t>
        </w:r>
        <w:r w:rsidRPr="00150E6C">
          <w:rPr>
            <w:rFonts w:asciiTheme="majorBidi" w:hAnsiTheme="majorBidi" w:cstheme="majorBidi"/>
          </w:rPr>
          <w:t>14</w:t>
        </w:r>
        <w:r>
          <w:rPr>
            <w:rFonts w:asciiTheme="majorBidi" w:hAnsiTheme="majorBidi" w:cstheme="majorBidi"/>
          </w:rPr>
          <w:t>.ter</w:t>
        </w:r>
        <w:r w:rsidRPr="00150E6C">
          <w:rPr>
            <w:rFonts w:asciiTheme="majorBidi" w:hAnsiTheme="majorBidi" w:cstheme="majorBidi"/>
          </w:rPr>
          <w:t xml:space="preserve">. </w:t>
        </w:r>
        <w:r w:rsidRPr="00150E6C">
          <w:rPr>
            <w:rFonts w:asciiTheme="majorBidi" w:hAnsiTheme="majorBidi" w:cstheme="majorBidi"/>
            <w:i/>
            <w:iCs/>
          </w:rPr>
          <w:t>Further requests</w:t>
        </w:r>
        <w:r w:rsidRPr="00150E6C">
          <w:rPr>
            <w:rFonts w:asciiTheme="majorBidi" w:hAnsiTheme="majorBidi" w:cstheme="majorBidi"/>
          </w:rPr>
          <w:t xml:space="preserve"> the Executive Secretary to report on the progress of the above requests to the Subsidiary Body on Scientific, Technical and Technological Advice at a meeting before the seventeenth meeting of the Conference of the Parties and provide relevant recommendations for its consideration.</w:t>
        </w:r>
        <w:r w:rsidRPr="00207BC5">
          <w:rPr>
            <w:rFonts w:asciiTheme="majorBidi" w:hAnsiTheme="majorBidi" w:cstheme="majorBidi" w:hint="eastAsia"/>
          </w:rPr>
          <w:t xml:space="preserve"> </w:t>
        </w:r>
        <w:r>
          <w:rPr>
            <w:rFonts w:asciiTheme="majorBidi" w:hAnsiTheme="majorBidi" w:cstheme="majorBidi" w:hint="eastAsia"/>
          </w:rPr>
          <w:t>{</w:t>
        </w:r>
        <w:r w:rsidRPr="00150E6C">
          <w:rPr>
            <w:rFonts w:asciiTheme="majorBidi" w:hAnsiTheme="majorBidi" w:cstheme="majorBidi"/>
            <w:b/>
            <w:bCs/>
          </w:rPr>
          <w:t xml:space="preserve">EU and Member </w:t>
        </w:r>
        <w:proofErr w:type="gramStart"/>
        <w:r w:rsidRPr="00150E6C">
          <w:rPr>
            <w:rFonts w:asciiTheme="majorBidi" w:hAnsiTheme="majorBidi" w:cstheme="majorBidi"/>
            <w:b/>
            <w:bCs/>
          </w:rPr>
          <w:t>States</w:t>
        </w:r>
        <w:r>
          <w:rPr>
            <w:rFonts w:asciiTheme="majorBidi" w:hAnsiTheme="majorBidi" w:cstheme="majorBidi" w:hint="eastAsia"/>
            <w:b/>
            <w:bCs/>
          </w:rPr>
          <w:t>}</w:t>
        </w:r>
        <w:r>
          <w:rPr>
            <w:rFonts w:asciiTheme="majorBidi" w:hAnsiTheme="majorBidi" w:cstheme="majorBidi"/>
            <w:b/>
            <w:bCs/>
          </w:rPr>
          <w:t>]</w:t>
        </w:r>
        <w:proofErr w:type="gramEnd"/>
      </w:ins>
    </w:p>
    <w:p w14:paraId="55194C31" w14:textId="2934AA1C" w:rsidR="003B7374" w:rsidRDefault="003B7374" w:rsidP="0038477C">
      <w:pPr>
        <w:spacing w:after="240"/>
        <w:ind w:left="567"/>
        <w:rPr>
          <w:ins w:id="511" w:author="Tristan Tyrrell" w:date="2024-10-23T21:47:00Z" w16du:dateUtc="2024-10-24T01:47:00Z"/>
          <w:rFonts w:asciiTheme="majorBidi" w:hAnsiTheme="majorBidi" w:cstheme="majorBidi"/>
          <w:lang w:val="en-IE"/>
        </w:rPr>
      </w:pPr>
      <w:ins w:id="512" w:author="Tristan Tyrrell" w:date="2024-10-23T21:47:00Z" w16du:dateUtc="2024-10-24T01:47:00Z">
        <w:r>
          <w:rPr>
            <w:rFonts w:asciiTheme="majorBidi" w:hAnsiTheme="majorBidi" w:cstheme="majorBidi"/>
            <w:lang w:val="en-IE"/>
          </w:rPr>
          <w:tab/>
          <w:t>[</w:t>
        </w:r>
        <w:r w:rsidRPr="00150E6C">
          <w:rPr>
            <w:rFonts w:asciiTheme="majorBidi" w:hAnsiTheme="majorBidi" w:cstheme="majorBidi"/>
            <w:lang w:val="en-IE"/>
          </w:rPr>
          <w:t>1</w:t>
        </w:r>
        <w:r>
          <w:rPr>
            <w:rFonts w:asciiTheme="majorBidi" w:hAnsiTheme="majorBidi" w:cstheme="majorBidi"/>
            <w:lang w:val="en-IE"/>
          </w:rPr>
          <w:t xml:space="preserve">4 Quater. </w:t>
        </w:r>
        <w:r w:rsidRPr="00150E6C">
          <w:rPr>
            <w:rFonts w:asciiTheme="majorBidi" w:hAnsiTheme="majorBidi" w:cstheme="majorBidi"/>
            <w:lang w:val="en-IE"/>
          </w:rPr>
          <w:t xml:space="preserve">In line with decision XI/20, paragraph 9, </w:t>
        </w:r>
        <w:r w:rsidRPr="002D7387">
          <w:rPr>
            <w:rFonts w:asciiTheme="majorBidi" w:hAnsiTheme="majorBidi" w:cstheme="majorBidi"/>
            <w:i/>
            <w:iCs/>
            <w:lang w:val="en-IE"/>
          </w:rPr>
          <w:t>request</w:t>
        </w:r>
        <w:r>
          <w:rPr>
            <w:rFonts w:asciiTheme="majorBidi" w:hAnsiTheme="majorBidi" w:cstheme="majorBidi"/>
            <w:i/>
            <w:iCs/>
            <w:lang w:val="en-IE"/>
          </w:rPr>
          <w:t>s</w:t>
        </w:r>
        <w:r w:rsidRPr="00150E6C">
          <w:rPr>
            <w:rFonts w:asciiTheme="majorBidi" w:hAnsiTheme="majorBidi" w:cstheme="majorBidi"/>
            <w:lang w:val="en-IE"/>
          </w:rPr>
          <w:t xml:space="preserve"> the Executive Secretary to request Parties to report regularly on any geoengineering activities undertaken in and / or by their countries and any other measures undertaken in relation to paragraph 8(w) of decision X/33 or decision IX/16 (C) and request that the Executive Secretary compile a report of such for consideration by Parties at COP17, and subsequent CBD COPs;</w:t>
        </w:r>
        <w:r>
          <w:rPr>
            <w:rFonts w:asciiTheme="majorBidi" w:hAnsiTheme="majorBidi" w:cstheme="majorBidi" w:hint="eastAsia"/>
            <w:lang w:val="en-IE"/>
          </w:rPr>
          <w:t xml:space="preserve"> {</w:t>
        </w:r>
        <w:r w:rsidRPr="00150E6C">
          <w:rPr>
            <w:rFonts w:asciiTheme="majorBidi" w:hAnsiTheme="majorBidi" w:cstheme="majorBidi"/>
            <w:b/>
            <w:bCs/>
            <w:lang w:val="en-IE"/>
          </w:rPr>
          <w:t>Palau (on behalf of Fiji, Tonga, Vanuatu, Kiribati, and Niue)</w:t>
        </w:r>
        <w:r>
          <w:rPr>
            <w:rFonts w:asciiTheme="majorBidi" w:hAnsiTheme="majorBidi" w:cstheme="majorBidi" w:hint="eastAsia"/>
            <w:lang w:val="en-IE"/>
          </w:rPr>
          <w:t>}</w:t>
        </w:r>
        <w:r w:rsidR="004D7134">
          <w:rPr>
            <w:rFonts w:asciiTheme="majorBidi" w:hAnsiTheme="majorBidi" w:cstheme="majorBidi"/>
            <w:lang w:val="en-IE"/>
          </w:rPr>
          <w:t>]</w:t>
        </w:r>
      </w:ins>
    </w:p>
    <w:p w14:paraId="48AE20C2" w14:textId="1AEC0B8D" w:rsidR="00192D20" w:rsidRPr="00147CE1" w:rsidRDefault="003B7374" w:rsidP="0038477C">
      <w:pPr>
        <w:spacing w:after="240"/>
        <w:ind w:left="567"/>
        <w:rPr>
          <w:i/>
          <w:snapToGrid w:val="0"/>
          <w:kern w:val="22"/>
          <w:lang w:val="en-GB"/>
        </w:rPr>
      </w:pPr>
      <w:ins w:id="513" w:author="Tristan Tyrrell" w:date="2024-10-23T21:47:00Z" w16du:dateUtc="2024-10-24T01:47:00Z">
        <w:r>
          <w:rPr>
            <w:rFonts w:asciiTheme="majorBidi" w:hAnsiTheme="majorBidi" w:cstheme="majorBidi"/>
            <w:lang w:val="en-IE"/>
          </w:rPr>
          <w:tab/>
        </w:r>
        <w:r w:rsidR="004D7134">
          <w:rPr>
            <w:rFonts w:asciiTheme="majorBidi" w:hAnsiTheme="majorBidi" w:cstheme="majorBidi"/>
            <w:lang w:val="en-IE"/>
          </w:rPr>
          <w:t>[</w:t>
        </w:r>
        <w:proofErr w:type="gramStart"/>
        <w:r w:rsidRPr="00150E6C">
          <w:rPr>
            <w:rFonts w:asciiTheme="majorBidi" w:hAnsiTheme="majorBidi" w:cstheme="majorBidi"/>
            <w:lang w:val="en-IE"/>
          </w:rPr>
          <w:t>1</w:t>
        </w:r>
        <w:r>
          <w:rPr>
            <w:rFonts w:asciiTheme="majorBidi" w:hAnsiTheme="majorBidi" w:cstheme="majorBidi"/>
            <w:lang w:val="en-IE"/>
          </w:rPr>
          <w:t>4.Quineuies</w:t>
        </w:r>
        <w:proofErr w:type="gramEnd"/>
        <w:r w:rsidRPr="00150E6C">
          <w:rPr>
            <w:rFonts w:asciiTheme="majorBidi" w:hAnsiTheme="majorBidi" w:cstheme="majorBidi"/>
            <w:lang w:val="en-IE"/>
          </w:rPr>
          <w:t xml:space="preserve"> </w:t>
        </w:r>
        <w:r w:rsidRPr="002D7387">
          <w:rPr>
            <w:rFonts w:asciiTheme="majorBidi" w:hAnsiTheme="majorBidi" w:cstheme="majorBidi"/>
            <w:i/>
            <w:iCs/>
            <w:lang w:val="en-IE"/>
          </w:rPr>
          <w:t>Further requests</w:t>
        </w:r>
        <w:r w:rsidRPr="00150E6C">
          <w:rPr>
            <w:rFonts w:asciiTheme="majorBidi" w:hAnsiTheme="majorBidi" w:cstheme="majorBidi"/>
            <w:lang w:val="en-IE"/>
          </w:rPr>
          <w:t xml:space="preserve"> the Executive Secretary to proactively engage with other UN bodies discussing geoengineering, and to bring to their attention relevant decisions of the CBD, including decisions IX/16 (C) and X/33 para 8 (w).</w:t>
        </w:r>
        <w:r>
          <w:rPr>
            <w:rFonts w:asciiTheme="majorBidi" w:hAnsiTheme="majorBidi" w:cstheme="majorBidi" w:hint="eastAsia"/>
            <w:lang w:val="en-IE"/>
          </w:rPr>
          <w:t xml:space="preserve"> {</w:t>
        </w:r>
        <w:r w:rsidRPr="00150E6C">
          <w:rPr>
            <w:rFonts w:asciiTheme="majorBidi" w:hAnsiTheme="majorBidi" w:cstheme="majorBidi"/>
            <w:b/>
            <w:bCs/>
            <w:lang w:val="en-IE"/>
          </w:rPr>
          <w:t>Palau (on behalf of Fiji, Tonga, Vanuatu, Kiribati, and Niue)</w:t>
        </w:r>
        <w:r>
          <w:rPr>
            <w:rFonts w:asciiTheme="majorBidi" w:hAnsiTheme="majorBidi" w:cstheme="majorBidi" w:hint="eastAsia"/>
            <w:lang w:val="en-IE"/>
          </w:rPr>
          <w:t>}</w:t>
        </w:r>
        <w:r w:rsidR="004D7134">
          <w:rPr>
            <w:rFonts w:asciiTheme="majorBidi" w:hAnsiTheme="majorBidi" w:cstheme="majorBidi"/>
            <w:lang w:val="en-IE"/>
          </w:rPr>
          <w:t>]</w:t>
        </w:r>
      </w:ins>
      <w:r w:rsidR="00192D20" w:rsidRPr="00CF2F6C">
        <w:rPr>
          <w:lang w:val="en-GB"/>
        </w:rPr>
        <w:t>]</w:t>
      </w:r>
    </w:p>
    <w:p w14:paraId="708CBA56" w14:textId="77777777" w:rsidR="00537248" w:rsidRPr="00192D20" w:rsidRDefault="00537248" w:rsidP="005C0058">
      <w:pPr>
        <w:pStyle w:val="Para2"/>
        <w:rPr>
          <w:lang w:val="en-GB"/>
        </w:rPr>
      </w:pPr>
    </w:p>
    <w:p w14:paraId="61D564E2" w14:textId="77777777" w:rsidR="002B559C" w:rsidRPr="004701EE" w:rsidRDefault="00ED3849" w:rsidP="00192D20">
      <w:pPr>
        <w:pStyle w:val="Para1"/>
        <w:numPr>
          <w:ilvl w:val="0"/>
          <w:numId w:val="0"/>
        </w:numPr>
        <w:tabs>
          <w:tab w:val="clear" w:pos="567"/>
        </w:tabs>
        <w:jc w:val="center"/>
      </w:pPr>
      <w:r>
        <w:t>__________</w:t>
      </w:r>
    </w:p>
    <w:sectPr w:rsidR="002B559C" w:rsidRPr="004701EE" w:rsidSect="001662BF">
      <w:headerReference w:type="even" r:id="rId21"/>
      <w:headerReference w:type="default" r:id="rId22"/>
      <w:footerReference w:type="even" r:id="rId23"/>
      <w:footerReference w:type="default" r:id="rId24"/>
      <w:headerReference w:type="first" r:id="rId25"/>
      <w:pgSz w:w="12240" w:h="15840"/>
      <w:pgMar w:top="1134"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C497E26" w14:textId="77777777" w:rsidR="003662D8" w:rsidRDefault="003662D8" w:rsidP="00A96B21">
      <w:r>
        <w:separator/>
      </w:r>
    </w:p>
  </w:endnote>
  <w:endnote w:type="continuationSeparator" w:id="0">
    <w:p w14:paraId="3838BB67" w14:textId="77777777" w:rsidR="003662D8" w:rsidRDefault="003662D8" w:rsidP="00A96B2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20803070505020304"/>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Light">
    <w:altName w:val="等线 Light"/>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016603556"/>
      <w:docPartObj>
        <w:docPartGallery w:val="Page Numbers (Bottom of Page)"/>
        <w:docPartUnique/>
      </w:docPartObj>
    </w:sdtPr>
    <w:sdtContent>
      <w:sdt>
        <w:sdtPr>
          <w:id w:val="-1705238520"/>
          <w:docPartObj>
            <w:docPartGallery w:val="Page Numbers (Top of Page)"/>
            <w:docPartUnique/>
          </w:docPartObj>
        </w:sdtPr>
        <w:sdtContent>
          <w:p w14:paraId="62CA5F5C" w14:textId="77777777" w:rsidR="002B559C" w:rsidRDefault="002B559C">
            <w:pPr>
              <w:pStyle w:val="Footer"/>
            </w:pPr>
            <w:r w:rsidRPr="002B559C">
              <w:rPr>
                <w:szCs w:val="20"/>
              </w:rPr>
              <w:fldChar w:fldCharType="begin"/>
            </w:r>
            <w:r w:rsidRPr="002B559C">
              <w:rPr>
                <w:szCs w:val="20"/>
              </w:rPr>
              <w:instrText xml:space="preserve"> PAGE </w:instrText>
            </w:r>
            <w:r w:rsidRPr="002B559C">
              <w:rPr>
                <w:szCs w:val="20"/>
              </w:rPr>
              <w:fldChar w:fldCharType="separate"/>
            </w:r>
            <w:r w:rsidRPr="002B559C">
              <w:rPr>
                <w:noProof/>
                <w:szCs w:val="20"/>
              </w:rPr>
              <w:t>2</w:t>
            </w:r>
            <w:r w:rsidRPr="002B559C">
              <w:rPr>
                <w:szCs w:val="20"/>
              </w:rPr>
              <w:fldChar w:fldCharType="end"/>
            </w:r>
            <w:r w:rsidRPr="002B559C">
              <w:rPr>
                <w:szCs w:val="20"/>
              </w:rPr>
              <w:t>/</w:t>
            </w:r>
            <w:r w:rsidRPr="002B559C">
              <w:rPr>
                <w:szCs w:val="20"/>
              </w:rPr>
              <w:fldChar w:fldCharType="begin"/>
            </w:r>
            <w:r w:rsidRPr="002B559C">
              <w:rPr>
                <w:szCs w:val="20"/>
              </w:rPr>
              <w:instrText xml:space="preserve"> NUMPAGES  </w:instrText>
            </w:r>
            <w:r w:rsidRPr="002B559C">
              <w:rPr>
                <w:szCs w:val="20"/>
              </w:rPr>
              <w:fldChar w:fldCharType="separate"/>
            </w:r>
            <w:r w:rsidRPr="002B559C">
              <w:rPr>
                <w:noProof/>
                <w:szCs w:val="20"/>
              </w:rPr>
              <w:t>2</w:t>
            </w:r>
            <w:r w:rsidRPr="002B559C">
              <w:rPr>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064511934"/>
      <w:docPartObj>
        <w:docPartGallery w:val="Page Numbers (Bottom of Page)"/>
        <w:docPartUnique/>
      </w:docPartObj>
    </w:sdtPr>
    <w:sdtContent>
      <w:sdt>
        <w:sdtPr>
          <w:id w:val="-1769616900"/>
          <w:docPartObj>
            <w:docPartGallery w:val="Page Numbers (Top of Page)"/>
            <w:docPartUnique/>
          </w:docPartObj>
        </w:sdtPr>
        <w:sdtContent>
          <w:p w14:paraId="431A3D35" w14:textId="77777777" w:rsidR="002B559C" w:rsidRDefault="002B559C" w:rsidP="002B559C">
            <w:pPr>
              <w:pStyle w:val="Footer"/>
              <w:jc w:val="right"/>
            </w:pPr>
            <w:r w:rsidRPr="002B559C">
              <w:rPr>
                <w:szCs w:val="20"/>
              </w:rPr>
              <w:fldChar w:fldCharType="begin"/>
            </w:r>
            <w:r w:rsidRPr="002B559C">
              <w:rPr>
                <w:szCs w:val="20"/>
              </w:rPr>
              <w:instrText xml:space="preserve"> PAGE </w:instrText>
            </w:r>
            <w:r w:rsidRPr="002B559C">
              <w:rPr>
                <w:szCs w:val="20"/>
              </w:rPr>
              <w:fldChar w:fldCharType="separate"/>
            </w:r>
            <w:r w:rsidRPr="002B559C">
              <w:rPr>
                <w:noProof/>
                <w:szCs w:val="20"/>
              </w:rPr>
              <w:t>2</w:t>
            </w:r>
            <w:r w:rsidRPr="002B559C">
              <w:rPr>
                <w:szCs w:val="20"/>
              </w:rPr>
              <w:fldChar w:fldCharType="end"/>
            </w:r>
            <w:r w:rsidRPr="002B559C">
              <w:rPr>
                <w:szCs w:val="20"/>
              </w:rPr>
              <w:t>/</w:t>
            </w:r>
            <w:r w:rsidRPr="002B559C">
              <w:rPr>
                <w:szCs w:val="20"/>
              </w:rPr>
              <w:fldChar w:fldCharType="begin"/>
            </w:r>
            <w:r w:rsidRPr="002B559C">
              <w:rPr>
                <w:szCs w:val="20"/>
              </w:rPr>
              <w:instrText xml:space="preserve"> NUMPAGES  </w:instrText>
            </w:r>
            <w:r w:rsidRPr="002B559C">
              <w:rPr>
                <w:szCs w:val="20"/>
              </w:rPr>
              <w:fldChar w:fldCharType="separate"/>
            </w:r>
            <w:r w:rsidRPr="002B559C">
              <w:rPr>
                <w:noProof/>
                <w:szCs w:val="20"/>
              </w:rPr>
              <w:t>2</w:t>
            </w:r>
            <w:r w:rsidRPr="002B559C">
              <w:rPr>
                <w:szCs w:val="20"/>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943AAEC" w14:textId="77777777" w:rsidR="003662D8" w:rsidRDefault="003662D8" w:rsidP="00A96B21">
      <w:r>
        <w:separator/>
      </w:r>
    </w:p>
  </w:footnote>
  <w:footnote w:type="continuationSeparator" w:id="0">
    <w:p w14:paraId="7425B190" w14:textId="77777777" w:rsidR="003662D8" w:rsidRDefault="003662D8" w:rsidP="00A96B21">
      <w:r>
        <w:continuationSeparator/>
      </w:r>
    </w:p>
  </w:footnote>
  <w:footnote w:id="1">
    <w:p w14:paraId="5B2B7F80" w14:textId="77777777" w:rsidR="00192D20" w:rsidRPr="00CF2F6C" w:rsidRDefault="00192D20" w:rsidP="00192D20">
      <w:pPr>
        <w:pStyle w:val="FootnoteText"/>
        <w:rPr>
          <w:szCs w:val="18"/>
        </w:rPr>
      </w:pPr>
      <w:r w:rsidRPr="00CF2F6C">
        <w:rPr>
          <w:rStyle w:val="FootnoteReference"/>
          <w:szCs w:val="18"/>
        </w:rPr>
        <w:footnoteRef/>
      </w:r>
      <w:r w:rsidRPr="00CF2F6C">
        <w:rPr>
          <w:szCs w:val="18"/>
        </w:rPr>
        <w:t xml:space="preserve"> </w:t>
      </w:r>
      <w:r w:rsidRPr="00FD16FE">
        <w:rPr>
          <w:szCs w:val="18"/>
        </w:rPr>
        <w:t xml:space="preserve">United Nations, </w:t>
      </w:r>
      <w:r w:rsidRPr="00FD16FE">
        <w:rPr>
          <w:i/>
          <w:iCs/>
          <w:szCs w:val="18"/>
        </w:rPr>
        <w:t>Treaty Series</w:t>
      </w:r>
      <w:r w:rsidRPr="00FD16FE">
        <w:rPr>
          <w:szCs w:val="18"/>
        </w:rPr>
        <w:t>, vol. 1760, No. 30619.</w:t>
      </w:r>
    </w:p>
  </w:footnote>
  <w:footnote w:id="2">
    <w:p w14:paraId="2EC74737" w14:textId="77777777" w:rsidR="00192D20" w:rsidRPr="00C0451A" w:rsidRDefault="00192D20" w:rsidP="00192D20">
      <w:pPr>
        <w:pStyle w:val="FootnoteText"/>
      </w:pPr>
      <w:r w:rsidRPr="00C0451A">
        <w:rPr>
          <w:rStyle w:val="FootnoteReference"/>
          <w:szCs w:val="18"/>
        </w:rPr>
        <w:footnoteRef/>
      </w:r>
      <w:r w:rsidRPr="00C0451A">
        <w:rPr>
          <w:szCs w:val="18"/>
        </w:rPr>
        <w:t xml:space="preserve"> Decision 15/4, annex.</w:t>
      </w:r>
    </w:p>
  </w:footnote>
  <w:footnote w:id="3">
    <w:p w14:paraId="2E03CA2B" w14:textId="77777777" w:rsidR="00192D20" w:rsidRPr="00CF2F6C" w:rsidRDefault="00192D20" w:rsidP="00192D20">
      <w:pPr>
        <w:pStyle w:val="FootnoteText"/>
        <w:rPr>
          <w:szCs w:val="18"/>
        </w:rPr>
      </w:pPr>
      <w:r w:rsidRPr="00CF2F6C">
        <w:rPr>
          <w:rStyle w:val="FootnoteReference"/>
          <w:szCs w:val="18"/>
        </w:rPr>
        <w:footnoteRef/>
      </w:r>
      <w:r w:rsidRPr="00CF2F6C">
        <w:rPr>
          <w:szCs w:val="18"/>
        </w:rPr>
        <w:t xml:space="preserve"> </w:t>
      </w:r>
      <w:r w:rsidRPr="00CF2F6C">
        <w:rPr>
          <w:color w:val="000000"/>
          <w:szCs w:val="18"/>
        </w:rPr>
        <w:t xml:space="preserve">United Nations, </w:t>
      </w:r>
      <w:r w:rsidRPr="00CF2F6C">
        <w:rPr>
          <w:i/>
          <w:iCs/>
          <w:color w:val="000000"/>
          <w:szCs w:val="18"/>
        </w:rPr>
        <w:t>Treaty Series</w:t>
      </w:r>
      <w:r w:rsidRPr="00CF2F6C">
        <w:rPr>
          <w:iCs/>
          <w:color w:val="000000"/>
          <w:szCs w:val="18"/>
        </w:rPr>
        <w:t>,</w:t>
      </w:r>
      <w:r w:rsidRPr="00CF2F6C">
        <w:rPr>
          <w:i/>
          <w:iCs/>
          <w:color w:val="000000"/>
          <w:szCs w:val="18"/>
        </w:rPr>
        <w:t xml:space="preserve"> </w:t>
      </w:r>
      <w:r w:rsidRPr="00CF2F6C">
        <w:rPr>
          <w:color w:val="000000"/>
          <w:szCs w:val="18"/>
        </w:rPr>
        <w:t>vol. 1771, No. 30822.</w:t>
      </w:r>
    </w:p>
  </w:footnote>
  <w:footnote w:id="4">
    <w:p w14:paraId="626FAE82" w14:textId="77777777" w:rsidR="00192D20" w:rsidRPr="008175BC" w:rsidRDefault="00192D20" w:rsidP="00192D20">
      <w:pPr>
        <w:pStyle w:val="FootnoteText"/>
        <w:rPr>
          <w:szCs w:val="18"/>
        </w:rPr>
      </w:pPr>
      <w:r w:rsidRPr="008175BC">
        <w:rPr>
          <w:rStyle w:val="FootnoteReference"/>
          <w:szCs w:val="18"/>
        </w:rPr>
        <w:footnoteRef/>
      </w:r>
      <w:r w:rsidRPr="008175BC">
        <w:rPr>
          <w:szCs w:val="18"/>
        </w:rPr>
        <w:t xml:space="preserve"> </w:t>
      </w:r>
      <w:r w:rsidRPr="008175BC">
        <w:rPr>
          <w:kern w:val="18"/>
          <w:szCs w:val="18"/>
        </w:rPr>
        <w:t xml:space="preserve">United Nations, </w:t>
      </w:r>
      <w:r w:rsidRPr="008175BC">
        <w:rPr>
          <w:i/>
          <w:kern w:val="18"/>
          <w:szCs w:val="18"/>
        </w:rPr>
        <w:t>Treaty Series</w:t>
      </w:r>
      <w:r w:rsidRPr="008175BC">
        <w:rPr>
          <w:kern w:val="18"/>
          <w:szCs w:val="18"/>
        </w:rPr>
        <w:t>, vol. 3156, No. 54113.</w:t>
      </w:r>
    </w:p>
  </w:footnote>
  <w:footnote w:id="5">
    <w:p w14:paraId="718697BA" w14:textId="77777777" w:rsidR="00192D20" w:rsidRPr="00CF2F6C" w:rsidRDefault="00192D20" w:rsidP="00192D20">
      <w:pPr>
        <w:pStyle w:val="FootnoteText"/>
        <w:rPr>
          <w:szCs w:val="18"/>
        </w:rPr>
      </w:pPr>
      <w:r w:rsidRPr="00CF2F6C">
        <w:rPr>
          <w:rStyle w:val="FootnoteReference"/>
          <w:szCs w:val="18"/>
        </w:rPr>
        <w:footnoteRef/>
      </w:r>
      <w:r w:rsidRPr="00CF2F6C">
        <w:rPr>
          <w:szCs w:val="18"/>
        </w:rPr>
        <w:t xml:space="preserve"> </w:t>
      </w:r>
      <w:r w:rsidRPr="00CF2F6C">
        <w:rPr>
          <w:kern w:val="14"/>
          <w:szCs w:val="18"/>
        </w:rPr>
        <w:t>General Assembly resolution 70/1.</w:t>
      </w:r>
    </w:p>
  </w:footnote>
  <w:footnote w:id="6">
    <w:p w14:paraId="5377A6FE" w14:textId="77777777" w:rsidR="00192D20" w:rsidRPr="008175BC" w:rsidRDefault="00192D20" w:rsidP="00192D20">
      <w:pPr>
        <w:pStyle w:val="FootnoteText"/>
        <w:rPr>
          <w:szCs w:val="18"/>
        </w:rPr>
      </w:pPr>
      <w:r w:rsidRPr="008175BC">
        <w:rPr>
          <w:rStyle w:val="FootnoteReference"/>
          <w:szCs w:val="18"/>
        </w:rPr>
        <w:footnoteRef/>
      </w:r>
      <w:r w:rsidRPr="008175BC">
        <w:rPr>
          <w:szCs w:val="18"/>
        </w:rPr>
        <w:t xml:space="preserve"> </w:t>
      </w:r>
      <w:r w:rsidRPr="008175BC">
        <w:rPr>
          <w:color w:val="000000"/>
          <w:szCs w:val="18"/>
        </w:rPr>
        <w:t xml:space="preserve">United Nations, </w:t>
      </w:r>
      <w:r w:rsidRPr="008175BC">
        <w:rPr>
          <w:i/>
          <w:iCs/>
          <w:color w:val="000000"/>
          <w:szCs w:val="18"/>
        </w:rPr>
        <w:t>Treaty Series</w:t>
      </w:r>
      <w:r w:rsidRPr="008175BC">
        <w:rPr>
          <w:iCs/>
          <w:color w:val="000000"/>
          <w:szCs w:val="18"/>
        </w:rPr>
        <w:t>,</w:t>
      </w:r>
      <w:r w:rsidRPr="008175BC">
        <w:rPr>
          <w:i/>
          <w:iCs/>
          <w:color w:val="000000"/>
          <w:szCs w:val="18"/>
        </w:rPr>
        <w:t xml:space="preserve"> </w:t>
      </w:r>
      <w:r w:rsidRPr="008175BC">
        <w:rPr>
          <w:color w:val="000000"/>
          <w:szCs w:val="18"/>
        </w:rPr>
        <w:t>vol. 1954, No. 33480.</w:t>
      </w:r>
    </w:p>
  </w:footnote>
  <w:footnote w:id="7">
    <w:p w14:paraId="304E31D2" w14:textId="77777777" w:rsidR="00192D20" w:rsidRPr="00CF2F6C" w:rsidRDefault="00192D20" w:rsidP="00192D20">
      <w:pPr>
        <w:pStyle w:val="FootnoteText"/>
        <w:rPr>
          <w:szCs w:val="18"/>
        </w:rPr>
      </w:pPr>
      <w:r w:rsidRPr="00CF2F6C">
        <w:rPr>
          <w:rStyle w:val="FootnoteReference"/>
          <w:szCs w:val="18"/>
        </w:rPr>
        <w:footnoteRef/>
      </w:r>
      <w:r w:rsidRPr="00CF2F6C">
        <w:rPr>
          <w:szCs w:val="18"/>
        </w:rPr>
        <w:t xml:space="preserve"> </w:t>
      </w:r>
      <w:r w:rsidRPr="00CF2F6C">
        <w:rPr>
          <w:i/>
          <w:iCs/>
          <w:color w:val="000000"/>
          <w:szCs w:val="18"/>
        </w:rPr>
        <w:t>Report of the United Nations Conference on Environment and Development, Rio de Janeiro, 3–14 June 1992</w:t>
      </w:r>
      <w:r w:rsidRPr="00CF2F6C">
        <w:rPr>
          <w:color w:val="000000"/>
          <w:szCs w:val="18"/>
        </w:rPr>
        <w:t xml:space="preserve">, vol. I, </w:t>
      </w:r>
      <w:r w:rsidRPr="00CF2F6C">
        <w:rPr>
          <w:i/>
          <w:iCs/>
          <w:color w:val="000000"/>
          <w:szCs w:val="18"/>
        </w:rPr>
        <w:t xml:space="preserve">Resolutions Adopted by the Conference </w:t>
      </w:r>
      <w:r w:rsidRPr="00CF2F6C">
        <w:rPr>
          <w:color w:val="000000"/>
          <w:szCs w:val="18"/>
        </w:rPr>
        <w:t>(United Nations publication, Sales No. E.93.I.8 and corrigendum), resolution 1, annex I.</w:t>
      </w:r>
    </w:p>
  </w:footnote>
  <w:footnote w:id="8">
    <w:p w14:paraId="42DA0D12" w14:textId="77777777" w:rsidR="00192D20" w:rsidRPr="00C0451A" w:rsidDel="00AC59E3" w:rsidRDefault="00192D20" w:rsidP="00192D20">
      <w:pPr>
        <w:pStyle w:val="FootnoteText"/>
        <w:rPr>
          <w:del w:id="11" w:author="USER" w:date="2024-10-23T18:18:00Z"/>
          <w:szCs w:val="18"/>
        </w:rPr>
      </w:pPr>
      <w:del w:id="12" w:author="USER" w:date="2024-10-23T18:18:00Z">
        <w:r w:rsidRPr="00C0451A" w:rsidDel="00AC59E3">
          <w:rPr>
            <w:rStyle w:val="FootnoteReference"/>
            <w:szCs w:val="18"/>
          </w:rPr>
          <w:footnoteRef/>
        </w:r>
        <w:r w:rsidRPr="00C0451A" w:rsidDel="00AC59E3">
          <w:rPr>
            <w:szCs w:val="18"/>
          </w:rPr>
          <w:delText xml:space="preserve"> Eduardo S. Brondízio and others, eds., </w:delText>
        </w:r>
        <w:r w:rsidRPr="00C0451A" w:rsidDel="00AC59E3">
          <w:rPr>
            <w:i/>
            <w:iCs/>
            <w:szCs w:val="18"/>
          </w:rPr>
          <w:delText>The</w:delText>
        </w:r>
        <w:r w:rsidRPr="00C0451A" w:rsidDel="00AC59E3">
          <w:rPr>
            <w:szCs w:val="18"/>
          </w:rPr>
          <w:delText xml:space="preserve"> </w:delText>
        </w:r>
        <w:r w:rsidRPr="00C0451A" w:rsidDel="00AC59E3">
          <w:rPr>
            <w:i/>
            <w:iCs/>
            <w:szCs w:val="18"/>
          </w:rPr>
          <w:delText>Global Assessment Report on Biodiversity and Ecosystem Services</w:delText>
        </w:r>
        <w:r w:rsidRPr="00C0451A" w:rsidDel="00AC59E3">
          <w:rPr>
            <w:szCs w:val="18"/>
          </w:rPr>
          <w:delText xml:space="preserve"> (Bonn, Germany, Intergovernmental Science-Policy Platform on Biodiversity and Ecosystem Services Secretariat, 2019).</w:delText>
        </w:r>
      </w:del>
    </w:p>
  </w:footnote>
  <w:footnote w:id="9">
    <w:p w14:paraId="423445D4" w14:textId="77777777" w:rsidR="00192D20" w:rsidRPr="00CF2F6C" w:rsidRDefault="00192D20" w:rsidP="00192D20">
      <w:pPr>
        <w:pStyle w:val="FootnoteText"/>
      </w:pPr>
      <w:r>
        <w:rPr>
          <w:rStyle w:val="FootnoteReference"/>
        </w:rPr>
        <w:footnoteRef/>
      </w:r>
      <w:r>
        <w:t xml:space="preserve"> </w:t>
      </w:r>
      <w:r w:rsidRPr="00D40513">
        <w:t>A/HRC/49/53</w:t>
      </w:r>
      <w:r>
        <w:t>.</w:t>
      </w:r>
    </w:p>
  </w:footnote>
  <w:footnote w:id="10">
    <w:p w14:paraId="6A67AB22" w14:textId="77777777" w:rsidR="00192D20" w:rsidRPr="00CF2F6C" w:rsidDel="0062579E" w:rsidRDefault="00192D20" w:rsidP="00192D20">
      <w:pPr>
        <w:pStyle w:val="FootnoteText"/>
        <w:rPr>
          <w:del w:id="49" w:author="USER" w:date="2024-10-23T17:34:00Z"/>
        </w:rPr>
      </w:pPr>
      <w:del w:id="50" w:author="USER" w:date="2024-10-23T17:34:00Z">
        <w:r w:rsidDel="0062579E">
          <w:rPr>
            <w:rStyle w:val="FootnoteReference"/>
          </w:rPr>
          <w:footnoteRef/>
        </w:r>
        <w:r w:rsidDel="0062579E">
          <w:delText xml:space="preserve"> </w:delText>
        </w:r>
        <w:r w:rsidRPr="00B826C2" w:rsidDel="0062579E">
          <w:rPr>
            <w:szCs w:val="18"/>
          </w:rPr>
          <w:delText>UNEP/EA.5/Res.5.</w:delText>
        </w:r>
      </w:del>
    </w:p>
  </w:footnote>
  <w:footnote w:id="11">
    <w:p w14:paraId="24C4F996" w14:textId="47F0AAFA" w:rsidR="007039B8" w:rsidRPr="007039B8" w:rsidRDefault="007039B8">
      <w:pPr>
        <w:pStyle w:val="FootnoteText"/>
      </w:pPr>
      <w:ins w:id="53" w:author="USER" w:date="2024-10-23T17:44:00Z">
        <w:r>
          <w:rPr>
            <w:rStyle w:val="FootnoteReference"/>
          </w:rPr>
          <w:footnoteRef/>
        </w:r>
        <w:r>
          <w:t xml:space="preserve"> Delegates </w:t>
        </w:r>
      </w:ins>
      <w:ins w:id="54" w:author="USER" w:date="2024-10-23T17:45:00Z">
        <w:r>
          <w:t xml:space="preserve">to the sixth session of the UNEA failed to agree a draft resolution </w:t>
        </w:r>
        <w:r w:rsidR="00B4527E">
          <w:t>on criteria, norms, standards, and guidelines for the implementation of nature-based solutions.</w:t>
        </w:r>
      </w:ins>
    </w:p>
  </w:footnote>
  <w:footnote w:id="12">
    <w:p w14:paraId="261D1E61" w14:textId="77777777" w:rsidR="00192D20" w:rsidRPr="00AC44E9" w:rsidRDefault="00192D20" w:rsidP="00192D20">
      <w:pPr>
        <w:pStyle w:val="FootnoteText"/>
      </w:pPr>
      <w:r w:rsidRPr="00C21562">
        <w:rPr>
          <w:rStyle w:val="FootnoteReference"/>
          <w:szCs w:val="18"/>
        </w:rPr>
        <w:footnoteRef/>
      </w:r>
      <w:r w:rsidRPr="00C21562">
        <w:rPr>
          <w:szCs w:val="18"/>
        </w:rPr>
        <w:t xml:space="preserve"> </w:t>
      </w:r>
      <w:proofErr w:type="spellStart"/>
      <w:r w:rsidRPr="00CF2F6C">
        <w:rPr>
          <w:szCs w:val="18"/>
        </w:rPr>
        <w:t>Hoesung</w:t>
      </w:r>
      <w:proofErr w:type="spellEnd"/>
      <w:r w:rsidRPr="00CF2F6C">
        <w:rPr>
          <w:szCs w:val="18"/>
        </w:rPr>
        <w:t xml:space="preserve"> Lee and others, eds., </w:t>
      </w:r>
      <w:r w:rsidRPr="00CF2F6C">
        <w:rPr>
          <w:i/>
          <w:iCs/>
          <w:szCs w:val="18"/>
        </w:rPr>
        <w:t xml:space="preserve">Climate Change 2023: Synthesis Report – Contribution of Working Groups I, II and III to the Sixth Assessment Report of the Intergovernmental Panel on Climate Change </w:t>
      </w:r>
      <w:r w:rsidRPr="00CF2F6C">
        <w:rPr>
          <w:szCs w:val="18"/>
        </w:rPr>
        <w:t xml:space="preserve">(Geneva, </w:t>
      </w:r>
      <w:r w:rsidRPr="00C21562">
        <w:rPr>
          <w:rFonts w:asciiTheme="majorBidi" w:hAnsiTheme="majorBidi" w:cstheme="majorBidi"/>
          <w:szCs w:val="18"/>
        </w:rPr>
        <w:t>Intergovernmental Panel on Climate Change, 2023).</w:t>
      </w:r>
      <w:r w:rsidRPr="00AC44E9">
        <w:rPr>
          <w:rFonts w:asciiTheme="majorBidi" w:hAnsiTheme="majorBidi" w:cstheme="majorBidi"/>
        </w:rPr>
        <w:t xml:space="preserve"> </w:t>
      </w:r>
    </w:p>
  </w:footnote>
  <w:footnote w:id="13">
    <w:p w14:paraId="46233FB6" w14:textId="77777777" w:rsidR="00192D20" w:rsidRPr="005F7535" w:rsidRDefault="00192D20" w:rsidP="00192D20">
      <w:pPr>
        <w:pStyle w:val="FootnoteText"/>
        <w:suppressLineNumbers/>
        <w:suppressAutoHyphens/>
        <w:rPr>
          <w:kern w:val="18"/>
          <w:szCs w:val="18"/>
        </w:rPr>
      </w:pPr>
      <w:r w:rsidRPr="008175BC">
        <w:rPr>
          <w:rStyle w:val="FootnoteReference"/>
          <w:szCs w:val="18"/>
        </w:rPr>
        <w:footnoteRef/>
      </w:r>
      <w:r w:rsidRPr="008175BC">
        <w:rPr>
          <w:szCs w:val="18"/>
        </w:rPr>
        <w:t xml:space="preserve"> </w:t>
      </w:r>
      <w:r>
        <w:rPr>
          <w:kern w:val="18"/>
          <w:szCs w:val="18"/>
        </w:rPr>
        <w:t>D</w:t>
      </w:r>
      <w:r w:rsidRPr="008175BC">
        <w:rPr>
          <w:kern w:val="18"/>
          <w:szCs w:val="18"/>
        </w:rPr>
        <w:t>ecision 14/5</w:t>
      </w:r>
      <w:r>
        <w:rPr>
          <w:kern w:val="18"/>
          <w:szCs w:val="18"/>
        </w:rPr>
        <w:t>, annex;</w:t>
      </w:r>
      <w:r w:rsidRPr="008175BC">
        <w:rPr>
          <w:kern w:val="18"/>
          <w:szCs w:val="18"/>
        </w:rPr>
        <w:t xml:space="preserve"> </w:t>
      </w:r>
      <w:r>
        <w:rPr>
          <w:kern w:val="18"/>
          <w:szCs w:val="18"/>
        </w:rPr>
        <w:t xml:space="preserve">see also </w:t>
      </w:r>
      <w:hyperlink r:id="rId1" w:history="1">
        <w:r w:rsidRPr="008175BC">
          <w:rPr>
            <w:rStyle w:val="Hyperlink"/>
            <w:iCs/>
            <w:kern w:val="18"/>
            <w:szCs w:val="18"/>
          </w:rPr>
          <w:t>CBD Technical Series No. 93</w:t>
        </w:r>
      </w:hyperlink>
      <w:r w:rsidRPr="00CF2F6C">
        <w:rPr>
          <w:rStyle w:val="Hyperlink"/>
          <w:iCs/>
          <w:color w:val="000000" w:themeColor="text1"/>
          <w:kern w:val="18"/>
          <w:szCs w:val="18"/>
        </w:rPr>
        <w:t xml:space="preserve"> for complementary information</w:t>
      </w:r>
      <w:r w:rsidRPr="00CF2F6C">
        <w:rPr>
          <w:color w:val="000000" w:themeColor="text1"/>
          <w:kern w:val="18"/>
          <w:szCs w:val="18"/>
        </w:rPr>
        <w:t>.</w:t>
      </w:r>
    </w:p>
  </w:footnote>
  <w:footnote w:id="14">
    <w:p w14:paraId="5150061A" w14:textId="77777777" w:rsidR="00192D20" w:rsidRPr="00CF2F6C" w:rsidRDefault="00192D20" w:rsidP="00192D20">
      <w:pPr>
        <w:pStyle w:val="FootnoteText"/>
        <w:rPr>
          <w:szCs w:val="18"/>
        </w:rPr>
      </w:pPr>
      <w:r w:rsidRPr="00CF2F6C">
        <w:rPr>
          <w:rStyle w:val="FootnoteReference"/>
          <w:szCs w:val="18"/>
        </w:rPr>
        <w:footnoteRef/>
      </w:r>
      <w:r w:rsidRPr="00CF2F6C">
        <w:rPr>
          <w:szCs w:val="18"/>
        </w:rPr>
        <w:t xml:space="preserve"> United Nations, </w:t>
      </w:r>
      <w:r w:rsidRPr="00CF2F6C">
        <w:rPr>
          <w:i/>
          <w:iCs/>
          <w:szCs w:val="18"/>
        </w:rPr>
        <w:t>Treaty Series</w:t>
      </w:r>
      <w:r w:rsidRPr="00CF2F6C">
        <w:rPr>
          <w:szCs w:val="18"/>
        </w:rPr>
        <w:t>, vol. 996, No. 14583.</w:t>
      </w:r>
    </w:p>
  </w:footnote>
  <w:footnote w:id="15">
    <w:p w14:paraId="4A4C3B04" w14:textId="77777777" w:rsidR="0047685B" w:rsidRPr="00DF203E" w:rsidRDefault="0047685B" w:rsidP="0047685B">
      <w:pPr>
        <w:pStyle w:val="FootnoteText"/>
        <w:rPr>
          <w:ins w:id="229" w:author="Tristan Tyrrell" w:date="2024-10-23T21:42:00Z" w16du:dateUtc="2024-10-24T01:42:00Z"/>
          <w:lang w:val="en-IE"/>
        </w:rPr>
      </w:pPr>
      <w:ins w:id="230" w:author="Tristan Tyrrell" w:date="2024-10-23T21:42:00Z" w16du:dateUtc="2024-10-24T01:42:00Z">
        <w:r>
          <w:rPr>
            <w:rStyle w:val="FootnoteReference"/>
          </w:rPr>
          <w:footnoteRef/>
        </w:r>
        <w:r>
          <w:t xml:space="preserve"> </w:t>
        </w:r>
        <w:r>
          <w:rPr>
            <w:lang w:val="en-IE"/>
          </w:rPr>
          <w:t>This intervention was not supported by any Parties, who stated they wished to first see the text.</w:t>
        </w:r>
      </w:ins>
    </w:p>
  </w:footnote>
  <w:footnote w:id="16">
    <w:p w14:paraId="0606FD3F" w14:textId="77777777" w:rsidR="00192D20" w:rsidRPr="00CF2F6C" w:rsidDel="00BB7205" w:rsidRDefault="00192D20" w:rsidP="00192D20">
      <w:pPr>
        <w:pStyle w:val="FootnoteText"/>
        <w:rPr>
          <w:del w:id="338" w:author="USER" w:date="2024-10-23T15:09:00Z"/>
          <w:szCs w:val="18"/>
        </w:rPr>
      </w:pPr>
      <w:del w:id="339" w:author="USER" w:date="2024-10-23T15:09:00Z">
        <w:r w:rsidRPr="00CF2F6C" w:rsidDel="00BB7205">
          <w:rPr>
            <w:rStyle w:val="FootnoteReference"/>
            <w:szCs w:val="18"/>
          </w:rPr>
          <w:footnoteRef/>
        </w:r>
        <w:r w:rsidRPr="00CF2F6C" w:rsidDel="00BB7205">
          <w:rPr>
            <w:szCs w:val="18"/>
          </w:rPr>
          <w:delText xml:space="preserve"> </w:delText>
        </w:r>
        <w:r w:rsidRPr="00CF2F6C" w:rsidDel="00BB7205">
          <w:rPr>
            <w:kern w:val="14"/>
            <w:szCs w:val="18"/>
          </w:rPr>
          <w:delText>General Assembly resolution 69/283, annex II.</w:delText>
        </w:r>
      </w:del>
    </w:p>
  </w:footnote>
  <w:footnote w:id="17">
    <w:p w14:paraId="552E1FA5" w14:textId="77777777" w:rsidR="00192D20" w:rsidRPr="00CF2F6C" w:rsidDel="00BB7205" w:rsidRDefault="00192D20" w:rsidP="00192D20">
      <w:pPr>
        <w:pStyle w:val="FootnoteText"/>
        <w:rPr>
          <w:del w:id="340" w:author="USER" w:date="2024-10-23T15:09:00Z"/>
          <w:szCs w:val="18"/>
        </w:rPr>
      </w:pPr>
      <w:del w:id="341" w:author="USER" w:date="2024-10-23T15:09:00Z">
        <w:r w:rsidRPr="00CF2F6C" w:rsidDel="00BB7205">
          <w:rPr>
            <w:rStyle w:val="FootnoteReference"/>
            <w:szCs w:val="18"/>
          </w:rPr>
          <w:footnoteRef/>
        </w:r>
        <w:r w:rsidRPr="00CF2F6C" w:rsidDel="00BB7205">
          <w:rPr>
            <w:szCs w:val="18"/>
          </w:rPr>
          <w:delText xml:space="preserve"> General Assembly resolution 71/256, annex.</w:delText>
        </w:r>
      </w:del>
    </w:p>
  </w:footnote>
  <w:footnote w:id="18">
    <w:p w14:paraId="6580DAE6" w14:textId="77777777" w:rsidR="00192D20" w:rsidRPr="00AC44E9" w:rsidRDefault="00192D20" w:rsidP="00192D20">
      <w:pPr>
        <w:pStyle w:val="FootnoteText"/>
      </w:pPr>
      <w:r w:rsidRPr="008175BC">
        <w:rPr>
          <w:rStyle w:val="FootnoteReference"/>
          <w:szCs w:val="18"/>
        </w:rPr>
        <w:footnoteRef/>
      </w:r>
      <w:r w:rsidRPr="008175BC">
        <w:rPr>
          <w:szCs w:val="18"/>
        </w:rPr>
        <w:t xml:space="preserve"> Decision 15/8, annex I.</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okmarkStart w:id="514" w:name="_Hlk137802784"/>
  <w:bookmarkStart w:id="515" w:name="_Hlk137802785"/>
  <w:p w14:paraId="518D3E9D" w14:textId="06563DA5" w:rsidR="00A00234" w:rsidRPr="00DC7585" w:rsidRDefault="00000000" w:rsidP="00192D20">
    <w:pPr>
      <w:pStyle w:val="Header"/>
      <w:spacing w:after="240"/>
      <w:rPr>
        <w:szCs w:val="20"/>
        <w:lang w:val="en-CA"/>
      </w:rPr>
    </w:pPr>
    <w:sdt>
      <w:sdtPr>
        <w:rPr>
          <w:szCs w:val="20"/>
          <w:lang w:val="en-CA"/>
        </w:rPr>
        <w:alias w:val="Subject"/>
        <w:tag w:val=""/>
        <w:id w:val="967328729"/>
        <w:dataBinding w:prefixMappings="xmlns:ns0='http://purl.org/dc/elements/1.1/' xmlns:ns1='http://schemas.openxmlformats.org/package/2006/metadata/core-properties' " w:xpath="/ns1:coreProperties[1]/ns0:subject[1]" w:storeItemID="{6C3C8BC8-F283-45AE-878A-BAB7291924A1}"/>
        <w:text/>
      </w:sdtPr>
      <w:sdtContent>
        <w:r w:rsidR="00C24C70" w:rsidRPr="00DC7585">
          <w:rPr>
            <w:szCs w:val="20"/>
            <w:lang w:val="en-CA"/>
          </w:rPr>
          <w:t>Non-paper on item 25</w:t>
        </w:r>
        <w:r w:rsidR="00DC7585" w:rsidRPr="00DC7585">
          <w:rPr>
            <w:szCs w:val="20"/>
            <w:lang w:val="en-CA"/>
          </w:rPr>
          <w:t xml:space="preserve"> – version 1 – 23 Oct</w:t>
        </w:r>
        <w:r w:rsidR="00DC7585">
          <w:rPr>
            <w:szCs w:val="20"/>
            <w:lang w:val="en-CA"/>
          </w:rPr>
          <w:t>ober 2024</w:t>
        </w:r>
      </w:sdtContent>
    </w:sdt>
    <w:bookmarkEnd w:id="514"/>
    <w:bookmarkEnd w:id="515"/>
    <w:r w:rsidR="00DC7585" w:rsidRPr="00DC7585">
      <w:rPr>
        <w:szCs w:val="20"/>
        <w:lang w:val="en-CA"/>
      </w:rP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szCs w:val="20"/>
        <w:lang w:val="en-CA"/>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Content>
      <w:p w14:paraId="6F45460D" w14:textId="5FAF2AF4" w:rsidR="002B559C" w:rsidRPr="00192D20" w:rsidRDefault="00DC7585" w:rsidP="002B559C">
        <w:pPr>
          <w:pStyle w:val="Header"/>
          <w:spacing w:after="240"/>
          <w:jc w:val="right"/>
          <w:rPr>
            <w:szCs w:val="20"/>
            <w:lang w:val="en-CA"/>
          </w:rPr>
        </w:pPr>
        <w:r>
          <w:rPr>
            <w:szCs w:val="20"/>
            <w:lang w:val="en-CA"/>
          </w:rPr>
          <w:t>Non-paper on item 25 – version 1 – 23 October 2024</w:t>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8F09836" w14:textId="1BEE74ED" w:rsidR="001662BF" w:rsidRPr="007C25F9" w:rsidRDefault="007C25F9" w:rsidP="007C25F9">
    <w:pPr>
      <w:pStyle w:val="Header"/>
    </w:pPr>
    <w:sdt>
      <w:sdtPr>
        <w:rPr>
          <w:szCs w:val="20"/>
          <w:lang w:val="en-CA"/>
        </w:rPr>
        <w:alias w:val="Subject"/>
        <w:tag w:val=""/>
        <w:id w:val="81732934"/>
        <w:dataBinding w:prefixMappings="xmlns:ns0='http://purl.org/dc/elements/1.1/' xmlns:ns1='http://schemas.openxmlformats.org/package/2006/metadata/core-properties' " w:xpath="/ns1:coreProperties[1]/ns0:subject[1]" w:storeItemID="{6C3C8BC8-F283-45AE-878A-BAB7291924A1}"/>
        <w:text/>
      </w:sdtPr>
      <w:sdtContent>
        <w:r w:rsidRPr="00DC7585">
          <w:rPr>
            <w:szCs w:val="20"/>
            <w:lang w:val="en-CA"/>
          </w:rPr>
          <w:t>Non-paper on item 25 – version 1 – 23 Oct</w:t>
        </w:r>
        <w:r>
          <w:rPr>
            <w:szCs w:val="20"/>
            <w:lang w:val="en-CA"/>
          </w:rPr>
          <w:t>ober 2024</w:t>
        </w:r>
      </w:sdtContent>
    </w:sdt>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FFA6E10"/>
    <w:multiLevelType w:val="hybridMultilevel"/>
    <w:tmpl w:val="0CF80BDC"/>
    <w:lvl w:ilvl="0" w:tplc="807A2ECE">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 w15:restartNumberingAfterBreak="0">
    <w:nsid w:val="2247306A"/>
    <w:multiLevelType w:val="hybridMultilevel"/>
    <w:tmpl w:val="6E60F7DC"/>
    <w:lvl w:ilvl="0" w:tplc="5906913C">
      <w:start w:val="1"/>
      <w:numFmt w:val="decimal"/>
      <w:lvlText w:val="%1."/>
      <w:lvlJc w:val="right"/>
      <w:pPr>
        <w:ind w:left="927" w:hanging="360"/>
      </w:pPr>
      <w:rPr>
        <w:rFonts w:hint="default"/>
      </w:rPr>
    </w:lvl>
    <w:lvl w:ilvl="1" w:tplc="10090019" w:tentative="1">
      <w:start w:val="1"/>
      <w:numFmt w:val="lowerLetter"/>
      <w:lvlText w:val="%2."/>
      <w:lvlJc w:val="left"/>
      <w:pPr>
        <w:ind w:left="2313" w:hanging="360"/>
      </w:pPr>
    </w:lvl>
    <w:lvl w:ilvl="2" w:tplc="1009001B" w:tentative="1">
      <w:start w:val="1"/>
      <w:numFmt w:val="lowerRoman"/>
      <w:lvlText w:val="%3."/>
      <w:lvlJc w:val="right"/>
      <w:pPr>
        <w:ind w:left="3033" w:hanging="180"/>
      </w:pPr>
    </w:lvl>
    <w:lvl w:ilvl="3" w:tplc="1009000F" w:tentative="1">
      <w:start w:val="1"/>
      <w:numFmt w:val="decimal"/>
      <w:lvlText w:val="%4."/>
      <w:lvlJc w:val="left"/>
      <w:pPr>
        <w:ind w:left="3753" w:hanging="360"/>
      </w:pPr>
    </w:lvl>
    <w:lvl w:ilvl="4" w:tplc="10090019" w:tentative="1">
      <w:start w:val="1"/>
      <w:numFmt w:val="lowerLetter"/>
      <w:lvlText w:val="%5."/>
      <w:lvlJc w:val="left"/>
      <w:pPr>
        <w:ind w:left="4473" w:hanging="360"/>
      </w:pPr>
    </w:lvl>
    <w:lvl w:ilvl="5" w:tplc="1009001B" w:tentative="1">
      <w:start w:val="1"/>
      <w:numFmt w:val="lowerRoman"/>
      <w:lvlText w:val="%6."/>
      <w:lvlJc w:val="right"/>
      <w:pPr>
        <w:ind w:left="5193" w:hanging="180"/>
      </w:pPr>
    </w:lvl>
    <w:lvl w:ilvl="6" w:tplc="1009000F" w:tentative="1">
      <w:start w:val="1"/>
      <w:numFmt w:val="decimal"/>
      <w:lvlText w:val="%7."/>
      <w:lvlJc w:val="left"/>
      <w:pPr>
        <w:ind w:left="5913" w:hanging="360"/>
      </w:pPr>
    </w:lvl>
    <w:lvl w:ilvl="7" w:tplc="10090019" w:tentative="1">
      <w:start w:val="1"/>
      <w:numFmt w:val="lowerLetter"/>
      <w:lvlText w:val="%8."/>
      <w:lvlJc w:val="left"/>
      <w:pPr>
        <w:ind w:left="6633" w:hanging="360"/>
      </w:pPr>
    </w:lvl>
    <w:lvl w:ilvl="8" w:tplc="1009001B" w:tentative="1">
      <w:start w:val="1"/>
      <w:numFmt w:val="lowerRoman"/>
      <w:lvlText w:val="%9."/>
      <w:lvlJc w:val="right"/>
      <w:pPr>
        <w:ind w:left="7353" w:hanging="180"/>
      </w:pPr>
    </w:lvl>
  </w:abstractNum>
  <w:abstractNum w:abstractNumId="2" w15:restartNumberingAfterBreak="0">
    <w:nsid w:val="28A90C32"/>
    <w:multiLevelType w:val="hybridMultilevel"/>
    <w:tmpl w:val="F4A86298"/>
    <w:lvl w:ilvl="0" w:tplc="CFF47566">
      <w:start w:val="1"/>
      <w:numFmt w:val="decimal"/>
      <w:lvlText w:val="%1."/>
      <w:lvlJc w:val="left"/>
      <w:pPr>
        <w:ind w:left="1494" w:hanging="360"/>
      </w:pPr>
      <w:rPr>
        <w:rFonts w:hint="default"/>
      </w:rPr>
    </w:lvl>
    <w:lvl w:ilvl="1" w:tplc="10090019" w:tentative="1">
      <w:start w:val="1"/>
      <w:numFmt w:val="lowerLetter"/>
      <w:lvlText w:val="%2."/>
      <w:lvlJc w:val="left"/>
      <w:pPr>
        <w:ind w:left="2007" w:hanging="360"/>
      </w:pPr>
    </w:lvl>
    <w:lvl w:ilvl="2" w:tplc="1009001B" w:tentative="1">
      <w:start w:val="1"/>
      <w:numFmt w:val="lowerRoman"/>
      <w:lvlText w:val="%3."/>
      <w:lvlJc w:val="right"/>
      <w:pPr>
        <w:ind w:left="2727" w:hanging="180"/>
      </w:pPr>
    </w:lvl>
    <w:lvl w:ilvl="3" w:tplc="1009000F" w:tentative="1">
      <w:start w:val="1"/>
      <w:numFmt w:val="decimal"/>
      <w:lvlText w:val="%4."/>
      <w:lvlJc w:val="left"/>
      <w:pPr>
        <w:ind w:left="3447" w:hanging="360"/>
      </w:pPr>
    </w:lvl>
    <w:lvl w:ilvl="4" w:tplc="10090019" w:tentative="1">
      <w:start w:val="1"/>
      <w:numFmt w:val="lowerLetter"/>
      <w:lvlText w:val="%5."/>
      <w:lvlJc w:val="left"/>
      <w:pPr>
        <w:ind w:left="4167" w:hanging="360"/>
      </w:pPr>
    </w:lvl>
    <w:lvl w:ilvl="5" w:tplc="1009001B" w:tentative="1">
      <w:start w:val="1"/>
      <w:numFmt w:val="lowerRoman"/>
      <w:lvlText w:val="%6."/>
      <w:lvlJc w:val="right"/>
      <w:pPr>
        <w:ind w:left="4887" w:hanging="180"/>
      </w:pPr>
    </w:lvl>
    <w:lvl w:ilvl="6" w:tplc="1009000F" w:tentative="1">
      <w:start w:val="1"/>
      <w:numFmt w:val="decimal"/>
      <w:lvlText w:val="%7."/>
      <w:lvlJc w:val="left"/>
      <w:pPr>
        <w:ind w:left="5607" w:hanging="360"/>
      </w:pPr>
    </w:lvl>
    <w:lvl w:ilvl="7" w:tplc="10090019" w:tentative="1">
      <w:start w:val="1"/>
      <w:numFmt w:val="lowerLetter"/>
      <w:lvlText w:val="%8."/>
      <w:lvlJc w:val="left"/>
      <w:pPr>
        <w:ind w:left="6327" w:hanging="360"/>
      </w:pPr>
    </w:lvl>
    <w:lvl w:ilvl="8" w:tplc="1009001B" w:tentative="1">
      <w:start w:val="1"/>
      <w:numFmt w:val="lowerRoman"/>
      <w:lvlText w:val="%9."/>
      <w:lvlJc w:val="right"/>
      <w:pPr>
        <w:ind w:left="7047" w:hanging="180"/>
      </w:pPr>
    </w:lvl>
  </w:abstractNum>
  <w:abstractNum w:abstractNumId="3" w15:restartNumberingAfterBreak="0">
    <w:nsid w:val="28F31E2A"/>
    <w:multiLevelType w:val="hybridMultilevel"/>
    <w:tmpl w:val="28629C36"/>
    <w:lvl w:ilvl="0" w:tplc="367A5790">
      <w:start w:val="1"/>
      <w:numFmt w:val="decimal"/>
      <w:lvlText w:val="%1."/>
      <w:lvlJc w:val="left"/>
      <w:pPr>
        <w:ind w:left="927" w:hanging="360"/>
      </w:pPr>
      <w:rPr>
        <w:rFonts w:hint="default"/>
      </w:r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4" w15:restartNumberingAfterBreak="0">
    <w:nsid w:val="3E044FC6"/>
    <w:multiLevelType w:val="hybridMultilevel"/>
    <w:tmpl w:val="0908DBB6"/>
    <w:lvl w:ilvl="0" w:tplc="72EEA72A">
      <w:start w:val="1"/>
      <w:numFmt w:val="decimal"/>
      <w:lvlText w:val="%1."/>
      <w:lvlJc w:val="left"/>
      <w:pPr>
        <w:ind w:left="2421" w:hanging="360"/>
      </w:pPr>
      <w:rPr>
        <w:rFonts w:hint="default"/>
        <w:i w:val="0"/>
        <w:iCs/>
        <w:color w:val="auto"/>
      </w:rPr>
    </w:lvl>
    <w:lvl w:ilvl="1" w:tplc="10090019" w:tentative="1">
      <w:start w:val="1"/>
      <w:numFmt w:val="lowerLetter"/>
      <w:lvlText w:val="%2."/>
      <w:lvlJc w:val="left"/>
      <w:pPr>
        <w:ind w:left="3141" w:hanging="360"/>
      </w:pPr>
    </w:lvl>
    <w:lvl w:ilvl="2" w:tplc="1009001B" w:tentative="1">
      <w:start w:val="1"/>
      <w:numFmt w:val="lowerRoman"/>
      <w:lvlText w:val="%3."/>
      <w:lvlJc w:val="right"/>
      <w:pPr>
        <w:ind w:left="3861" w:hanging="180"/>
      </w:pPr>
    </w:lvl>
    <w:lvl w:ilvl="3" w:tplc="1009000F" w:tentative="1">
      <w:start w:val="1"/>
      <w:numFmt w:val="decimal"/>
      <w:lvlText w:val="%4."/>
      <w:lvlJc w:val="left"/>
      <w:pPr>
        <w:ind w:left="4581" w:hanging="360"/>
      </w:pPr>
    </w:lvl>
    <w:lvl w:ilvl="4" w:tplc="10090019" w:tentative="1">
      <w:start w:val="1"/>
      <w:numFmt w:val="lowerLetter"/>
      <w:lvlText w:val="%5."/>
      <w:lvlJc w:val="left"/>
      <w:pPr>
        <w:ind w:left="5301" w:hanging="360"/>
      </w:pPr>
    </w:lvl>
    <w:lvl w:ilvl="5" w:tplc="1009001B" w:tentative="1">
      <w:start w:val="1"/>
      <w:numFmt w:val="lowerRoman"/>
      <w:lvlText w:val="%6."/>
      <w:lvlJc w:val="right"/>
      <w:pPr>
        <w:ind w:left="6021" w:hanging="180"/>
      </w:pPr>
    </w:lvl>
    <w:lvl w:ilvl="6" w:tplc="1009000F" w:tentative="1">
      <w:start w:val="1"/>
      <w:numFmt w:val="decimal"/>
      <w:lvlText w:val="%7."/>
      <w:lvlJc w:val="left"/>
      <w:pPr>
        <w:ind w:left="6741" w:hanging="360"/>
      </w:pPr>
    </w:lvl>
    <w:lvl w:ilvl="7" w:tplc="10090019" w:tentative="1">
      <w:start w:val="1"/>
      <w:numFmt w:val="lowerLetter"/>
      <w:lvlText w:val="%8."/>
      <w:lvlJc w:val="left"/>
      <w:pPr>
        <w:ind w:left="7461" w:hanging="360"/>
      </w:pPr>
    </w:lvl>
    <w:lvl w:ilvl="8" w:tplc="1009001B" w:tentative="1">
      <w:start w:val="1"/>
      <w:numFmt w:val="lowerRoman"/>
      <w:lvlText w:val="%9."/>
      <w:lvlJc w:val="right"/>
      <w:pPr>
        <w:ind w:left="8181" w:hanging="180"/>
      </w:pPr>
    </w:lvl>
  </w:abstractNum>
  <w:abstractNum w:abstractNumId="5" w15:restartNumberingAfterBreak="0">
    <w:nsid w:val="467961CE"/>
    <w:multiLevelType w:val="hybridMultilevel"/>
    <w:tmpl w:val="231C3BB0"/>
    <w:lvl w:ilvl="0" w:tplc="371C7C0E">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6"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7" w15:restartNumberingAfterBreak="0">
    <w:nsid w:val="5395409C"/>
    <w:multiLevelType w:val="hybridMultilevel"/>
    <w:tmpl w:val="07B4D422"/>
    <w:lvl w:ilvl="0" w:tplc="2DEE47E4">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8" w15:restartNumberingAfterBreak="0">
    <w:nsid w:val="599F7710"/>
    <w:multiLevelType w:val="hybridMultilevel"/>
    <w:tmpl w:val="3604AC28"/>
    <w:lvl w:ilvl="0" w:tplc="3DF4418A">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9" w15:restartNumberingAfterBreak="0">
    <w:nsid w:val="5D943BEE"/>
    <w:multiLevelType w:val="multilevel"/>
    <w:tmpl w:val="7B2A96FA"/>
    <w:lvl w:ilvl="0">
      <w:start w:val="1"/>
      <w:numFmt w:val="decimal"/>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10" w15:restartNumberingAfterBreak="0">
    <w:nsid w:val="5E180578"/>
    <w:multiLevelType w:val="hybridMultilevel"/>
    <w:tmpl w:val="251AB796"/>
    <w:lvl w:ilvl="0" w:tplc="8862B882">
      <w:start w:val="1"/>
      <w:numFmt w:val="lowerLetter"/>
      <w:lvlText w:val="(%1)"/>
      <w:lvlJc w:val="left"/>
      <w:pPr>
        <w:ind w:left="927" w:hanging="360"/>
      </w:pPr>
      <w:rPr>
        <w:rFonts w:ascii="Times New Roman" w:hAnsi="Times New Roman" w:hint="default"/>
        <w:b w:val="0"/>
        <w:i w:val="0"/>
        <w:caps w:val="0"/>
        <w:strike w:val="0"/>
        <w:dstrike w:val="0"/>
        <w:vanish w:val="0"/>
        <w:color w:val="auto"/>
        <w:spacing w:val="0"/>
        <w:kern w:val="22"/>
        <w:position w:val="0"/>
        <w:sz w:val="22"/>
        <w:vertAlign w:val="baseline"/>
      </w:rPr>
    </w:lvl>
    <w:lvl w:ilvl="1" w:tplc="10090019" w:tentative="1">
      <w:start w:val="1"/>
      <w:numFmt w:val="lowerLetter"/>
      <w:lvlText w:val="%2."/>
      <w:lvlJc w:val="left"/>
      <w:pPr>
        <w:ind w:left="2466" w:hanging="360"/>
      </w:pPr>
    </w:lvl>
    <w:lvl w:ilvl="2" w:tplc="1009001B" w:tentative="1">
      <w:start w:val="1"/>
      <w:numFmt w:val="lowerRoman"/>
      <w:lvlText w:val="%3."/>
      <w:lvlJc w:val="right"/>
      <w:pPr>
        <w:ind w:left="3186" w:hanging="180"/>
      </w:pPr>
    </w:lvl>
    <w:lvl w:ilvl="3" w:tplc="1009000F" w:tentative="1">
      <w:start w:val="1"/>
      <w:numFmt w:val="decimal"/>
      <w:lvlText w:val="%4."/>
      <w:lvlJc w:val="left"/>
      <w:pPr>
        <w:ind w:left="3906" w:hanging="360"/>
      </w:pPr>
    </w:lvl>
    <w:lvl w:ilvl="4" w:tplc="10090019" w:tentative="1">
      <w:start w:val="1"/>
      <w:numFmt w:val="lowerLetter"/>
      <w:lvlText w:val="%5."/>
      <w:lvlJc w:val="left"/>
      <w:pPr>
        <w:ind w:left="4626" w:hanging="360"/>
      </w:pPr>
    </w:lvl>
    <w:lvl w:ilvl="5" w:tplc="1009001B" w:tentative="1">
      <w:start w:val="1"/>
      <w:numFmt w:val="lowerRoman"/>
      <w:lvlText w:val="%6."/>
      <w:lvlJc w:val="right"/>
      <w:pPr>
        <w:ind w:left="5346" w:hanging="180"/>
      </w:pPr>
    </w:lvl>
    <w:lvl w:ilvl="6" w:tplc="1009000F" w:tentative="1">
      <w:start w:val="1"/>
      <w:numFmt w:val="decimal"/>
      <w:lvlText w:val="%7."/>
      <w:lvlJc w:val="left"/>
      <w:pPr>
        <w:ind w:left="6066" w:hanging="360"/>
      </w:pPr>
    </w:lvl>
    <w:lvl w:ilvl="7" w:tplc="10090019" w:tentative="1">
      <w:start w:val="1"/>
      <w:numFmt w:val="lowerLetter"/>
      <w:lvlText w:val="%8."/>
      <w:lvlJc w:val="left"/>
      <w:pPr>
        <w:ind w:left="6786" w:hanging="360"/>
      </w:pPr>
    </w:lvl>
    <w:lvl w:ilvl="8" w:tplc="1009001B" w:tentative="1">
      <w:start w:val="1"/>
      <w:numFmt w:val="lowerRoman"/>
      <w:lvlText w:val="%9."/>
      <w:lvlJc w:val="right"/>
      <w:pPr>
        <w:ind w:left="7506" w:hanging="180"/>
      </w:pPr>
    </w:lvl>
  </w:abstractNum>
  <w:abstractNum w:abstractNumId="11" w15:restartNumberingAfterBreak="0">
    <w:nsid w:val="653730A5"/>
    <w:multiLevelType w:val="hybridMultilevel"/>
    <w:tmpl w:val="EF5A0DAC"/>
    <w:lvl w:ilvl="0" w:tplc="0B8E98AE">
      <w:start w:val="1"/>
      <w:numFmt w:val="decimal"/>
      <w:lvlText w:val="%1."/>
      <w:lvlJc w:val="left"/>
      <w:pPr>
        <w:ind w:left="1287" w:hanging="360"/>
      </w:pPr>
      <w:rPr>
        <w:rFonts w:hint="default"/>
      </w:rPr>
    </w:lvl>
    <w:lvl w:ilvl="1" w:tplc="10090019" w:tentative="1">
      <w:start w:val="1"/>
      <w:numFmt w:val="lowerLetter"/>
      <w:lvlText w:val="%2."/>
      <w:lvlJc w:val="left"/>
      <w:pPr>
        <w:ind w:left="2007" w:hanging="360"/>
      </w:pPr>
    </w:lvl>
    <w:lvl w:ilvl="2" w:tplc="1009001B" w:tentative="1">
      <w:start w:val="1"/>
      <w:numFmt w:val="lowerRoman"/>
      <w:lvlText w:val="%3."/>
      <w:lvlJc w:val="right"/>
      <w:pPr>
        <w:ind w:left="2727" w:hanging="180"/>
      </w:pPr>
    </w:lvl>
    <w:lvl w:ilvl="3" w:tplc="1009000F" w:tentative="1">
      <w:start w:val="1"/>
      <w:numFmt w:val="decimal"/>
      <w:lvlText w:val="%4."/>
      <w:lvlJc w:val="left"/>
      <w:pPr>
        <w:ind w:left="3447" w:hanging="360"/>
      </w:pPr>
    </w:lvl>
    <w:lvl w:ilvl="4" w:tplc="10090019" w:tentative="1">
      <w:start w:val="1"/>
      <w:numFmt w:val="lowerLetter"/>
      <w:lvlText w:val="%5."/>
      <w:lvlJc w:val="left"/>
      <w:pPr>
        <w:ind w:left="4167" w:hanging="360"/>
      </w:pPr>
    </w:lvl>
    <w:lvl w:ilvl="5" w:tplc="1009001B" w:tentative="1">
      <w:start w:val="1"/>
      <w:numFmt w:val="lowerRoman"/>
      <w:lvlText w:val="%6."/>
      <w:lvlJc w:val="right"/>
      <w:pPr>
        <w:ind w:left="4887" w:hanging="180"/>
      </w:pPr>
    </w:lvl>
    <w:lvl w:ilvl="6" w:tplc="1009000F" w:tentative="1">
      <w:start w:val="1"/>
      <w:numFmt w:val="decimal"/>
      <w:lvlText w:val="%7."/>
      <w:lvlJc w:val="left"/>
      <w:pPr>
        <w:ind w:left="5607" w:hanging="360"/>
      </w:pPr>
    </w:lvl>
    <w:lvl w:ilvl="7" w:tplc="10090019" w:tentative="1">
      <w:start w:val="1"/>
      <w:numFmt w:val="lowerLetter"/>
      <w:lvlText w:val="%8."/>
      <w:lvlJc w:val="left"/>
      <w:pPr>
        <w:ind w:left="6327" w:hanging="360"/>
      </w:pPr>
    </w:lvl>
    <w:lvl w:ilvl="8" w:tplc="1009001B" w:tentative="1">
      <w:start w:val="1"/>
      <w:numFmt w:val="lowerRoman"/>
      <w:lvlText w:val="%9."/>
      <w:lvlJc w:val="right"/>
      <w:pPr>
        <w:ind w:left="7047" w:hanging="180"/>
      </w:pPr>
    </w:lvl>
  </w:abstractNum>
  <w:abstractNum w:abstractNumId="12" w15:restartNumberingAfterBreak="0">
    <w:nsid w:val="65D441B4"/>
    <w:multiLevelType w:val="hybridMultilevel"/>
    <w:tmpl w:val="7C10E144"/>
    <w:lvl w:ilvl="0" w:tplc="2DEE47E4">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3" w15:restartNumberingAfterBreak="0">
    <w:nsid w:val="68B70991"/>
    <w:multiLevelType w:val="hybridMultilevel"/>
    <w:tmpl w:val="900A58B2"/>
    <w:lvl w:ilvl="0" w:tplc="1EF4DB82">
      <w:start w:val="1"/>
      <w:numFmt w:val="decimal"/>
      <w:pStyle w:val="Para1"/>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4"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5" w15:restartNumberingAfterBreak="0">
    <w:nsid w:val="6FF7321D"/>
    <w:multiLevelType w:val="multilevel"/>
    <w:tmpl w:val="2AEE3F60"/>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abstractNum w:abstractNumId="16" w15:restartNumberingAfterBreak="0">
    <w:nsid w:val="74F368B8"/>
    <w:multiLevelType w:val="hybridMultilevel"/>
    <w:tmpl w:val="CB8E8B36"/>
    <w:lvl w:ilvl="0" w:tplc="43B25192">
      <w:start w:val="1"/>
      <w:numFmt w:val="upperLetter"/>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7" w15:restartNumberingAfterBreak="0">
    <w:nsid w:val="7BFF494A"/>
    <w:multiLevelType w:val="hybridMultilevel"/>
    <w:tmpl w:val="B8C27F8A"/>
    <w:lvl w:ilvl="0" w:tplc="48DEED9E">
      <w:start w:val="1"/>
      <w:numFmt w:val="lowerRoman"/>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16cid:durableId="479805624">
    <w:abstractNumId w:val="5"/>
  </w:num>
  <w:num w:numId="2" w16cid:durableId="598024793">
    <w:abstractNumId w:val="13"/>
  </w:num>
  <w:num w:numId="3" w16cid:durableId="1973099806">
    <w:abstractNumId w:val="16"/>
  </w:num>
  <w:num w:numId="4" w16cid:durableId="253982429">
    <w:abstractNumId w:val="0"/>
  </w:num>
  <w:num w:numId="5" w16cid:durableId="997458316">
    <w:abstractNumId w:val="1"/>
  </w:num>
  <w:num w:numId="6" w16cid:durableId="2078939518">
    <w:abstractNumId w:val="1"/>
  </w:num>
  <w:num w:numId="7" w16cid:durableId="1722635000">
    <w:abstractNumId w:val="3"/>
  </w:num>
  <w:num w:numId="8" w16cid:durableId="1931350579">
    <w:abstractNumId w:val="8"/>
  </w:num>
  <w:num w:numId="9" w16cid:durableId="2059426940">
    <w:abstractNumId w:val="12"/>
  </w:num>
  <w:num w:numId="10" w16cid:durableId="695886776">
    <w:abstractNumId w:val="11"/>
  </w:num>
  <w:num w:numId="11" w16cid:durableId="762533058">
    <w:abstractNumId w:val="7"/>
  </w:num>
  <w:num w:numId="12" w16cid:durableId="1522744535">
    <w:abstractNumId w:val="2"/>
  </w:num>
  <w:num w:numId="13" w16cid:durableId="1694840476">
    <w:abstractNumId w:val="2"/>
    <w:lvlOverride w:ilvl="0">
      <w:startOverride w:val="1"/>
    </w:lvlOverride>
  </w:num>
  <w:num w:numId="14" w16cid:durableId="241186832">
    <w:abstractNumId w:val="10"/>
  </w:num>
  <w:num w:numId="15" w16cid:durableId="1311668242">
    <w:abstractNumId w:val="10"/>
    <w:lvlOverride w:ilvl="0">
      <w:startOverride w:val="1"/>
    </w:lvlOverride>
  </w:num>
  <w:num w:numId="16" w16cid:durableId="2132941016">
    <w:abstractNumId w:val="13"/>
    <w:lvlOverride w:ilvl="0">
      <w:startOverride w:val="1"/>
    </w:lvlOverride>
  </w:num>
  <w:num w:numId="17" w16cid:durableId="441725238">
    <w:abstractNumId w:val="10"/>
    <w:lvlOverride w:ilvl="0">
      <w:startOverride w:val="1"/>
    </w:lvlOverride>
  </w:num>
  <w:num w:numId="18" w16cid:durableId="2135172081">
    <w:abstractNumId w:val="17"/>
  </w:num>
  <w:num w:numId="19" w16cid:durableId="1994329785">
    <w:abstractNumId w:val="13"/>
    <w:lvlOverride w:ilvl="0">
      <w:startOverride w:val="1"/>
    </w:lvlOverride>
  </w:num>
  <w:num w:numId="20" w16cid:durableId="804853352">
    <w:abstractNumId w:val="13"/>
    <w:lvlOverride w:ilvl="0">
      <w:startOverride w:val="1"/>
    </w:lvlOverride>
  </w:num>
  <w:num w:numId="21" w16cid:durableId="1211839592">
    <w:abstractNumId w:val="9"/>
  </w:num>
  <w:num w:numId="22" w16cid:durableId="2094429663">
    <w:abstractNumId w:val="6"/>
  </w:num>
  <w:num w:numId="23" w16cid:durableId="514615686">
    <w:abstractNumId w:val="14"/>
  </w:num>
  <w:num w:numId="24" w16cid:durableId="512383342">
    <w:abstractNumId w:val="14"/>
  </w:num>
  <w:num w:numId="25" w16cid:durableId="1395543544">
    <w:abstractNumId w:val="14"/>
  </w:num>
  <w:num w:numId="26" w16cid:durableId="1196697557">
    <w:abstractNumId w:val="14"/>
  </w:num>
  <w:num w:numId="27" w16cid:durableId="948197295">
    <w:abstractNumId w:val="14"/>
  </w:num>
  <w:num w:numId="28" w16cid:durableId="1935821317">
    <w:abstractNumId w:val="14"/>
  </w:num>
  <w:num w:numId="29" w16cid:durableId="2037463868">
    <w:abstractNumId w:val="15"/>
  </w:num>
  <w:num w:numId="30" w16cid:durableId="1674724273">
    <w:abstractNumId w:val="15"/>
  </w:num>
  <w:num w:numId="31" w16cid:durableId="1229001411">
    <w:abstractNumId w:val="15"/>
  </w:num>
  <w:num w:numId="32" w16cid:durableId="250237995">
    <w:abstractNumId w:val="15"/>
  </w:num>
  <w:num w:numId="33" w16cid:durableId="859778036">
    <w:abstractNumId w:val="6"/>
  </w:num>
  <w:num w:numId="34" w16cid:durableId="1207831723">
    <w:abstractNumId w:val="6"/>
  </w:num>
  <w:num w:numId="35" w16cid:durableId="992298769">
    <w:abstractNumId w:val="6"/>
  </w:num>
  <w:num w:numId="36" w16cid:durableId="2069915798">
    <w:abstractNumId w:val="6"/>
  </w:num>
  <w:num w:numId="37" w16cid:durableId="1972442038">
    <w:abstractNumId w:val="6"/>
  </w:num>
  <w:num w:numId="38" w16cid:durableId="951208273">
    <w:abstractNumId w:val="6"/>
  </w:num>
  <w:num w:numId="39" w16cid:durableId="890306919">
    <w:abstractNumId w:val="6"/>
  </w:num>
  <w:num w:numId="40" w16cid:durableId="471869220">
    <w:abstractNumId w:val="6"/>
  </w:num>
  <w:num w:numId="41" w16cid:durableId="55784076">
    <w:abstractNumId w:val="4"/>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15:person w15:author="Tristan Tyrrell">
    <w15:presenceInfo w15:providerId="AD" w15:userId="S::tristan.tyrrell@un.org::523c8752-bf6e-4520-9996-88df78773499"/>
  </w15:person>
  <w15:person w15:author="USER">
    <w15:presenceInfo w15:providerId="None" w15:userId="USER"/>
  </w15:person>
  <w15:person w15:author="USUARIO">
    <w15:presenceInfo w15:providerId="None" w15:userId="USUARIO"/>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attachedTemplate r:id="rId1"/>
  <w:defaultTabStop w:val="720"/>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B1E29"/>
    <w:rsid w:val="00013ABC"/>
    <w:rsid w:val="00040598"/>
    <w:rsid w:val="000640AF"/>
    <w:rsid w:val="000666E7"/>
    <w:rsid w:val="0006764E"/>
    <w:rsid w:val="00083A87"/>
    <w:rsid w:val="000B1E29"/>
    <w:rsid w:val="000F66FD"/>
    <w:rsid w:val="00107FE8"/>
    <w:rsid w:val="00132581"/>
    <w:rsid w:val="001454DA"/>
    <w:rsid w:val="00155BA4"/>
    <w:rsid w:val="001662BF"/>
    <w:rsid w:val="00184909"/>
    <w:rsid w:val="00192D20"/>
    <w:rsid w:val="001A2527"/>
    <w:rsid w:val="001D7501"/>
    <w:rsid w:val="001E4E16"/>
    <w:rsid w:val="002138A5"/>
    <w:rsid w:val="00255A1E"/>
    <w:rsid w:val="002A438C"/>
    <w:rsid w:val="002B00CA"/>
    <w:rsid w:val="002B559C"/>
    <w:rsid w:val="002C4E94"/>
    <w:rsid w:val="002C5FC2"/>
    <w:rsid w:val="002D40B0"/>
    <w:rsid w:val="00303F0B"/>
    <w:rsid w:val="00310608"/>
    <w:rsid w:val="00323F22"/>
    <w:rsid w:val="003476A9"/>
    <w:rsid w:val="0035396F"/>
    <w:rsid w:val="003662D8"/>
    <w:rsid w:val="0038477C"/>
    <w:rsid w:val="003B7374"/>
    <w:rsid w:val="003C3310"/>
    <w:rsid w:val="003C6F10"/>
    <w:rsid w:val="003E71C0"/>
    <w:rsid w:val="0043328C"/>
    <w:rsid w:val="00441498"/>
    <w:rsid w:val="00442481"/>
    <w:rsid w:val="00465E50"/>
    <w:rsid w:val="004701EE"/>
    <w:rsid w:val="0047685B"/>
    <w:rsid w:val="00480A8D"/>
    <w:rsid w:val="004A2A2D"/>
    <w:rsid w:val="004C6544"/>
    <w:rsid w:val="004D7134"/>
    <w:rsid w:val="004E3B74"/>
    <w:rsid w:val="004E7BA2"/>
    <w:rsid w:val="005145D9"/>
    <w:rsid w:val="00537248"/>
    <w:rsid w:val="005849EE"/>
    <w:rsid w:val="00595A79"/>
    <w:rsid w:val="005A206E"/>
    <w:rsid w:val="005C0058"/>
    <w:rsid w:val="005D3180"/>
    <w:rsid w:val="005E2605"/>
    <w:rsid w:val="005F4A31"/>
    <w:rsid w:val="005F69F7"/>
    <w:rsid w:val="0062579E"/>
    <w:rsid w:val="0063729F"/>
    <w:rsid w:val="00657ED6"/>
    <w:rsid w:val="006B293D"/>
    <w:rsid w:val="006B6E5F"/>
    <w:rsid w:val="006C246D"/>
    <w:rsid w:val="006C6370"/>
    <w:rsid w:val="007039B8"/>
    <w:rsid w:val="00746581"/>
    <w:rsid w:val="0075018F"/>
    <w:rsid w:val="0076622F"/>
    <w:rsid w:val="00783CB8"/>
    <w:rsid w:val="007A29FB"/>
    <w:rsid w:val="007C25F9"/>
    <w:rsid w:val="007C77BC"/>
    <w:rsid w:val="00834249"/>
    <w:rsid w:val="00851C72"/>
    <w:rsid w:val="008608C6"/>
    <w:rsid w:val="00874541"/>
    <w:rsid w:val="0087582D"/>
    <w:rsid w:val="00880330"/>
    <w:rsid w:val="008E0581"/>
    <w:rsid w:val="00915341"/>
    <w:rsid w:val="00931BCF"/>
    <w:rsid w:val="00935274"/>
    <w:rsid w:val="00935461"/>
    <w:rsid w:val="009459E3"/>
    <w:rsid w:val="00995DDC"/>
    <w:rsid w:val="009C1114"/>
    <w:rsid w:val="009E35BD"/>
    <w:rsid w:val="00A00234"/>
    <w:rsid w:val="00A349E1"/>
    <w:rsid w:val="00A54FA0"/>
    <w:rsid w:val="00A96B21"/>
    <w:rsid w:val="00AB2B90"/>
    <w:rsid w:val="00AC59E3"/>
    <w:rsid w:val="00AE1A95"/>
    <w:rsid w:val="00B36EA9"/>
    <w:rsid w:val="00B41BF6"/>
    <w:rsid w:val="00B4527E"/>
    <w:rsid w:val="00B47BB1"/>
    <w:rsid w:val="00B93533"/>
    <w:rsid w:val="00BB60F0"/>
    <w:rsid w:val="00BB7205"/>
    <w:rsid w:val="00C2354A"/>
    <w:rsid w:val="00C24C70"/>
    <w:rsid w:val="00CB0D9D"/>
    <w:rsid w:val="00CB20DD"/>
    <w:rsid w:val="00CE58A1"/>
    <w:rsid w:val="00CF70AB"/>
    <w:rsid w:val="00D3059B"/>
    <w:rsid w:val="00D50E29"/>
    <w:rsid w:val="00D60046"/>
    <w:rsid w:val="00D64F28"/>
    <w:rsid w:val="00D66B8D"/>
    <w:rsid w:val="00D71FFB"/>
    <w:rsid w:val="00DC7585"/>
    <w:rsid w:val="00DD35E4"/>
    <w:rsid w:val="00DF1DF6"/>
    <w:rsid w:val="00E1597C"/>
    <w:rsid w:val="00E354D3"/>
    <w:rsid w:val="00E660E0"/>
    <w:rsid w:val="00E740AC"/>
    <w:rsid w:val="00E86C92"/>
    <w:rsid w:val="00EB4C9C"/>
    <w:rsid w:val="00ED3849"/>
    <w:rsid w:val="00F0122F"/>
    <w:rsid w:val="00F258FB"/>
    <w:rsid w:val="00F75F90"/>
    <w:rsid w:val="00FA1731"/>
    <w:rsid w:val="00FA18C9"/>
    <w:rsid w:val="00FA43BB"/>
    <w:rsid w:val="00FA494D"/>
    <w:rsid w:val="00FA7066"/>
    <w:rsid w:val="00FE0B22"/>
    <w:rsid w:val="00FE1D41"/>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0F1988C"/>
  <w15:chartTrackingRefBased/>
  <w15:docId w15:val="{17E3BB3A-ED5D-4E4D-91F3-F348F81FE3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C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93533"/>
    <w:pPr>
      <w:tabs>
        <w:tab w:val="left" w:pos="567"/>
        <w:tab w:val="left" w:pos="1134"/>
        <w:tab w:val="left" w:pos="1701"/>
        <w:tab w:val="left" w:pos="2268"/>
      </w:tabs>
      <w:spacing w:after="0" w:line="240" w:lineRule="auto"/>
      <w:jc w:val="both"/>
    </w:pPr>
    <w:rPr>
      <w:rFonts w:ascii="Times New Roman" w:eastAsia="SimSun" w:hAnsi="Times New Roman" w:cs="Times New Roman"/>
      <w:kern w:val="0"/>
      <w:lang w:val="en-US"/>
      <w14:ligatures w14:val="none"/>
    </w:rPr>
  </w:style>
  <w:style w:type="paragraph" w:styleId="Heading1">
    <w:name w:val="heading 1"/>
    <w:basedOn w:val="Normal"/>
    <w:next w:val="Heading2"/>
    <w:link w:val="Heading1Char"/>
    <w:uiPriority w:val="9"/>
    <w:qFormat/>
    <w:rsid w:val="00B93533"/>
    <w:pPr>
      <w:keepNext/>
      <w:keepLines/>
      <w:numPr>
        <w:numId w:val="28"/>
      </w:numPr>
      <w:tabs>
        <w:tab w:val="clear" w:pos="567"/>
      </w:tabs>
      <w:spacing w:before="240" w:after="120"/>
      <w:jc w:val="left"/>
      <w:outlineLvl w:val="0"/>
    </w:pPr>
    <w:rPr>
      <w:rFonts w:eastAsiaTheme="majorEastAsia" w:cstheme="majorBidi"/>
      <w:b/>
      <w:bCs/>
      <w:kern w:val="2"/>
      <w:sz w:val="28"/>
      <w:szCs w:val="32"/>
      <w:lang w:val="en-CA"/>
      <w14:ligatures w14:val="standardContextual"/>
    </w:rPr>
  </w:style>
  <w:style w:type="paragraph" w:styleId="Heading2">
    <w:name w:val="heading 2"/>
    <w:basedOn w:val="Normal"/>
    <w:next w:val="CBDNormalNumber"/>
    <w:link w:val="Heading2Char"/>
    <w:uiPriority w:val="9"/>
    <w:qFormat/>
    <w:rsid w:val="00B93533"/>
    <w:pPr>
      <w:keepNext/>
      <w:keepLines/>
      <w:numPr>
        <w:ilvl w:val="1"/>
        <w:numId w:val="28"/>
      </w:numPr>
      <w:tabs>
        <w:tab w:val="clear" w:pos="567"/>
      </w:tabs>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B93533"/>
    <w:pPr>
      <w:keepNext/>
      <w:keepLines/>
      <w:numPr>
        <w:ilvl w:val="2"/>
        <w:numId w:val="28"/>
      </w:numPr>
      <w:tabs>
        <w:tab w:val="clear" w:pos="567"/>
      </w:tabs>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B93533"/>
    <w:pPr>
      <w:keepNext/>
      <w:numPr>
        <w:ilvl w:val="3"/>
        <w:numId w:val="28"/>
      </w:numPr>
      <w:tabs>
        <w:tab w:val="clear" w:pos="567"/>
      </w:tabs>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B93533"/>
    <w:pPr>
      <w:keepNext/>
      <w:numPr>
        <w:ilvl w:val="4"/>
        <w:numId w:val="28"/>
      </w:numPr>
      <w:spacing w:before="120" w:after="120"/>
      <w:jc w:val="left"/>
      <w:outlineLvl w:val="4"/>
    </w:pPr>
    <w:rPr>
      <w:rFonts w:eastAsiaTheme="majorEastAsia"/>
      <w:i/>
      <w:iCs/>
    </w:rPr>
  </w:style>
  <w:style w:type="paragraph" w:styleId="Heading6">
    <w:name w:val="heading 6"/>
    <w:basedOn w:val="Normal"/>
    <w:next w:val="Normal"/>
    <w:link w:val="Heading6Char"/>
    <w:semiHidden/>
    <w:rsid w:val="00B93533"/>
    <w:pPr>
      <w:keepNext/>
      <w:keepLines/>
      <w:numPr>
        <w:ilvl w:val="5"/>
        <w:numId w:val="32"/>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semiHidden/>
    <w:rsid w:val="00B93533"/>
    <w:pPr>
      <w:keepNext/>
      <w:keepLines/>
      <w:widowControl w:val="0"/>
      <w:numPr>
        <w:ilvl w:val="6"/>
        <w:numId w:val="32"/>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semiHidden/>
    <w:rsid w:val="00B93533"/>
    <w:pPr>
      <w:keepNext/>
      <w:keepLines/>
      <w:widowControl w:val="0"/>
      <w:numPr>
        <w:ilvl w:val="7"/>
        <w:numId w:val="32"/>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semiHidden/>
    <w:rsid w:val="00B93533"/>
    <w:pPr>
      <w:keepNext/>
      <w:widowControl w:val="0"/>
      <w:numPr>
        <w:ilvl w:val="8"/>
        <w:numId w:val="32"/>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Item">
    <w:name w:val="Item"/>
    <w:basedOn w:val="Normal"/>
    <w:qFormat/>
    <w:rsid w:val="00B93533"/>
    <w:pPr>
      <w:suppressLineNumbers/>
      <w:suppressAutoHyphens/>
      <w:spacing w:before="240" w:after="120"/>
      <w:jc w:val="left"/>
    </w:pPr>
    <w:rPr>
      <w:rFonts w:eastAsia="Times New Roman"/>
      <w:b/>
      <w:iCs/>
      <w:snapToGrid w:val="0"/>
      <w:kern w:val="22"/>
      <w:sz w:val="24"/>
      <w:lang w:val="en-GB"/>
    </w:rPr>
  </w:style>
  <w:style w:type="paragraph" w:styleId="BodyText">
    <w:name w:val="Body Text"/>
    <w:basedOn w:val="Normal"/>
    <w:link w:val="BodyTextChar"/>
    <w:uiPriority w:val="99"/>
    <w:semiHidden/>
    <w:unhideWhenUsed/>
    <w:rsid w:val="00B93533"/>
    <w:pPr>
      <w:spacing w:after="120" w:line="259" w:lineRule="auto"/>
      <w:jc w:val="left"/>
    </w:pPr>
    <w:rPr>
      <w:rFonts w:asciiTheme="minorHAnsi" w:eastAsiaTheme="minorHAnsi" w:hAnsiTheme="minorHAnsi" w:cstheme="minorBidi"/>
      <w:kern w:val="2"/>
      <w:lang w:val="en-CA"/>
      <w14:ligatures w14:val="standardContextual"/>
    </w:rPr>
  </w:style>
  <w:style w:type="character" w:customStyle="1" w:styleId="BodyTextChar">
    <w:name w:val="Body Text Char"/>
    <w:basedOn w:val="DefaultParagraphFont"/>
    <w:link w:val="BodyText"/>
    <w:uiPriority w:val="99"/>
    <w:semiHidden/>
    <w:rsid w:val="00B93533"/>
  </w:style>
  <w:style w:type="paragraph" w:styleId="Title">
    <w:name w:val="Title"/>
    <w:basedOn w:val="Normal"/>
    <w:next w:val="Normal"/>
    <w:link w:val="TitleChar"/>
    <w:uiPriority w:val="10"/>
    <w:qFormat/>
    <w:rsid w:val="00ED3849"/>
    <w:pPr>
      <w:keepNext/>
      <w:spacing w:before="240" w:after="240"/>
      <w:ind w:left="567"/>
    </w:pPr>
    <w:rPr>
      <w:rFonts w:ascii="Times New Roman Bold" w:eastAsiaTheme="majorEastAsia" w:hAnsi="Times New Roman Bold"/>
      <w:b/>
      <w:bCs/>
      <w:spacing w:val="5"/>
      <w:kern w:val="28"/>
      <w:sz w:val="28"/>
      <w:szCs w:val="28"/>
      <w14:ligatures w14:val="standardContextual"/>
    </w:rPr>
  </w:style>
  <w:style w:type="character" w:customStyle="1" w:styleId="TitleChar">
    <w:name w:val="Title Char"/>
    <w:basedOn w:val="DefaultParagraphFont"/>
    <w:link w:val="Title"/>
    <w:uiPriority w:val="10"/>
    <w:rsid w:val="00ED3849"/>
    <w:rPr>
      <w:rFonts w:ascii="Times New Roman Bold" w:eastAsiaTheme="majorEastAsia" w:hAnsi="Times New Roman Bold" w:cs="Times New Roman"/>
      <w:b/>
      <w:bCs/>
      <w:spacing w:val="5"/>
      <w:kern w:val="28"/>
      <w:sz w:val="28"/>
      <w:szCs w:val="28"/>
      <w:lang w:val="en-GB"/>
    </w:rPr>
  </w:style>
  <w:style w:type="character" w:customStyle="1" w:styleId="Heading1Char">
    <w:name w:val="Heading 1 Char"/>
    <w:basedOn w:val="DefaultParagraphFont"/>
    <w:link w:val="Heading1"/>
    <w:uiPriority w:val="9"/>
    <w:rsid w:val="00B93533"/>
    <w:rPr>
      <w:rFonts w:ascii="Times New Roman" w:eastAsiaTheme="majorEastAsia" w:hAnsi="Times New Roman" w:cstheme="majorBidi"/>
      <w:b/>
      <w:bCs/>
      <w:sz w:val="28"/>
      <w:szCs w:val="32"/>
    </w:rPr>
  </w:style>
  <w:style w:type="paragraph" w:customStyle="1" w:styleId="Cornernotation">
    <w:name w:val="Corner notation"/>
    <w:basedOn w:val="Normal"/>
    <w:rsid w:val="00A96B21"/>
    <w:pPr>
      <w:ind w:left="170" w:right="3119" w:hanging="170"/>
      <w:jc w:val="left"/>
    </w:pPr>
    <w:rPr>
      <w:b/>
      <w:sz w:val="24"/>
    </w:rPr>
  </w:style>
  <w:style w:type="table" w:customStyle="1" w:styleId="TableGrid1">
    <w:name w:val="Table Grid1"/>
    <w:basedOn w:val="TableNormal"/>
    <w:next w:val="TableGrid"/>
    <w:uiPriority w:val="59"/>
    <w:rsid w:val="00A96B21"/>
    <w:pPr>
      <w:spacing w:after="0" w:line="240" w:lineRule="auto"/>
    </w:pPr>
    <w:rPr>
      <w:rFonts w:eastAsiaTheme="minorEastAsia"/>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A96B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nuedate">
    <w:name w:val="Venue&amp;date"/>
    <w:basedOn w:val="Cornernotation"/>
    <w:qFormat/>
    <w:rsid w:val="00A96B21"/>
    <w:rPr>
      <w:b w:val="0"/>
      <w:bCs/>
      <w:sz w:val="22"/>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uiPriority w:val="99"/>
    <w:unhideWhenUsed/>
    <w:qFormat/>
    <w:rsid w:val="00B93533"/>
    <w:pPr>
      <w:jc w:val="left"/>
    </w:pPr>
    <w:rPr>
      <w:sz w:val="18"/>
      <w:szCs w:val="20"/>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basedOn w:val="DefaultParagraphFont"/>
    <w:link w:val="FootnoteText"/>
    <w:uiPriority w:val="99"/>
    <w:qFormat/>
    <w:rsid w:val="00B93533"/>
    <w:rPr>
      <w:rFonts w:ascii="Times New Roman" w:eastAsia="SimSun" w:hAnsi="Times New Roman" w:cs="Times New Roman"/>
      <w:kern w:val="0"/>
      <w:sz w:val="18"/>
      <w:szCs w:val="20"/>
      <w:lang w:val="en-US"/>
      <w14:ligatures w14:val="none"/>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basedOn w:val="DefaultParagraphFont"/>
    <w:link w:val="BVIfnrChar"/>
    <w:uiPriority w:val="99"/>
    <w:unhideWhenUsed/>
    <w:qFormat/>
    <w:rsid w:val="00B93533"/>
    <w:rPr>
      <w:vertAlign w:val="superscript"/>
    </w:rPr>
  </w:style>
  <w:style w:type="paragraph" w:customStyle="1" w:styleId="Footnote">
    <w:name w:val="Footnote"/>
    <w:basedOn w:val="FootnoteText"/>
    <w:qFormat/>
    <w:rsid w:val="00B93533"/>
    <w:rPr>
      <w:szCs w:val="18"/>
      <w:lang w:val="en-CA"/>
    </w:rPr>
  </w:style>
  <w:style w:type="paragraph" w:customStyle="1" w:styleId="Cornernotation-Item">
    <w:name w:val="Corner notation - Item"/>
    <w:basedOn w:val="Venuedate"/>
    <w:qFormat/>
    <w:rsid w:val="00A96B21"/>
    <w:rPr>
      <w:b/>
    </w:rPr>
  </w:style>
  <w:style w:type="paragraph" w:styleId="Subtitle">
    <w:name w:val="Subtitle"/>
    <w:basedOn w:val="Normal"/>
    <w:next w:val="Normal"/>
    <w:link w:val="SubtitleChar"/>
    <w:uiPriority w:val="11"/>
    <w:qFormat/>
    <w:rsid w:val="00A96B21"/>
    <w:pPr>
      <w:numPr>
        <w:ilvl w:val="1"/>
      </w:numPr>
      <w:spacing w:after="160"/>
    </w:pPr>
    <w:rPr>
      <w:rFonts w:ascii="Times New Roman Bold" w:eastAsiaTheme="minorEastAsia" w:hAnsi="Times New Roman Bold" w:cstheme="minorBidi"/>
      <w:b/>
      <w:color w:val="5A5A5A" w:themeColor="text1" w:themeTint="A5"/>
    </w:rPr>
  </w:style>
  <w:style w:type="character" w:customStyle="1" w:styleId="SubtitleChar">
    <w:name w:val="Subtitle Char"/>
    <w:basedOn w:val="DefaultParagraphFont"/>
    <w:link w:val="Subtitle"/>
    <w:uiPriority w:val="11"/>
    <w:rsid w:val="00A96B21"/>
    <w:rPr>
      <w:rFonts w:ascii="Times New Roman Bold" w:eastAsiaTheme="minorEastAsia" w:hAnsi="Times New Roman Bold"/>
      <w:b/>
      <w:color w:val="5A5A5A" w:themeColor="text1" w:themeTint="A5"/>
      <w:kern w:val="0"/>
      <w:lang w:val="en-GB"/>
      <w14:ligatures w14:val="none"/>
    </w:rPr>
  </w:style>
  <w:style w:type="paragraph" w:customStyle="1" w:styleId="Para1">
    <w:name w:val="Para 1"/>
    <w:basedOn w:val="Normal"/>
    <w:qFormat/>
    <w:rsid w:val="00480A8D"/>
    <w:pPr>
      <w:numPr>
        <w:numId w:val="2"/>
      </w:numPr>
      <w:spacing w:before="120" w:after="120"/>
      <w:ind w:left="567" w:firstLine="0"/>
    </w:pPr>
    <w:rPr>
      <w:lang w:val="en-CA"/>
    </w:rPr>
  </w:style>
  <w:style w:type="character" w:customStyle="1" w:styleId="Heading2Char">
    <w:name w:val="Heading 2 Char"/>
    <w:basedOn w:val="DefaultParagraphFont"/>
    <w:link w:val="Heading2"/>
    <w:uiPriority w:val="9"/>
    <w:rsid w:val="00B93533"/>
    <w:rPr>
      <w:rFonts w:ascii="Times New Roman Bold" w:eastAsiaTheme="majorEastAsia" w:hAnsi="Times New Roman Bold" w:cstheme="majorBidi"/>
      <w:b/>
      <w:kern w:val="0"/>
      <w:sz w:val="24"/>
      <w:szCs w:val="26"/>
      <w:lang w:val="en-US"/>
      <w14:ligatures w14:val="none"/>
    </w:rPr>
  </w:style>
  <w:style w:type="character" w:styleId="PlaceholderText">
    <w:name w:val="Placeholder Text"/>
    <w:basedOn w:val="DefaultParagraphFont"/>
    <w:uiPriority w:val="99"/>
    <w:semiHidden/>
    <w:rsid w:val="00995DDC"/>
    <w:rPr>
      <w:color w:val="808080"/>
    </w:rPr>
  </w:style>
  <w:style w:type="paragraph" w:styleId="Header">
    <w:name w:val="header"/>
    <w:basedOn w:val="Normal"/>
    <w:link w:val="HeaderChar"/>
    <w:rsid w:val="00B93533"/>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B93533"/>
    <w:rPr>
      <w:rFonts w:ascii="Times New Roman" w:eastAsia="SimSun" w:hAnsi="Times New Roman" w:cs="Times New Roman"/>
      <w:kern w:val="0"/>
      <w:sz w:val="20"/>
      <w:lang w:val="en-US"/>
      <w14:ligatures w14:val="none"/>
    </w:rPr>
  </w:style>
  <w:style w:type="paragraph" w:styleId="Footer">
    <w:name w:val="footer"/>
    <w:basedOn w:val="Normal"/>
    <w:link w:val="FooterChar"/>
    <w:uiPriority w:val="99"/>
    <w:rsid w:val="00B93533"/>
    <w:pPr>
      <w:tabs>
        <w:tab w:val="center" w:pos="4680"/>
        <w:tab w:val="right" w:pos="9360"/>
      </w:tabs>
    </w:pPr>
    <w:rPr>
      <w:sz w:val="20"/>
    </w:rPr>
  </w:style>
  <w:style w:type="character" w:customStyle="1" w:styleId="FooterChar">
    <w:name w:val="Footer Char"/>
    <w:basedOn w:val="DefaultParagraphFont"/>
    <w:link w:val="Footer"/>
    <w:uiPriority w:val="99"/>
    <w:rsid w:val="00B93533"/>
    <w:rPr>
      <w:rFonts w:ascii="Times New Roman" w:eastAsia="SimSun" w:hAnsi="Times New Roman" w:cs="Times New Roman"/>
      <w:kern w:val="0"/>
      <w:sz w:val="20"/>
      <w:lang w:val="en-US"/>
      <w14:ligatures w14:val="none"/>
    </w:rPr>
  </w:style>
  <w:style w:type="character" w:customStyle="1" w:styleId="Heading3Char">
    <w:name w:val="Heading 3 Char"/>
    <w:basedOn w:val="DefaultParagraphFont"/>
    <w:link w:val="Heading3"/>
    <w:uiPriority w:val="9"/>
    <w:rsid w:val="00B93533"/>
    <w:rPr>
      <w:rFonts w:ascii="Times New Roman" w:eastAsiaTheme="majorEastAsia" w:hAnsi="Times New Roman" w:cs="Times New Roman"/>
      <w:b/>
      <w:bCs/>
      <w:kern w:val="0"/>
      <w:lang w:val="en-US"/>
      <w14:ligatures w14:val="none"/>
    </w:rPr>
  </w:style>
  <w:style w:type="paragraph" w:customStyle="1" w:styleId="Para2">
    <w:name w:val="Para 2"/>
    <w:qFormat/>
    <w:rsid w:val="005C0058"/>
    <w:pPr>
      <w:tabs>
        <w:tab w:val="left" w:pos="1701"/>
      </w:tabs>
      <w:spacing w:before="120" w:after="120" w:line="240" w:lineRule="auto"/>
      <w:ind w:left="1134"/>
      <w:jc w:val="both"/>
    </w:pPr>
    <w:rPr>
      <w:rFonts w:ascii="Times New Roman" w:eastAsia="Times New Roman" w:hAnsi="Times New Roman" w:cs="Times New Roman"/>
      <w:kern w:val="0"/>
      <w:szCs w:val="24"/>
      <w14:ligatures w14:val="none"/>
    </w:rPr>
  </w:style>
  <w:style w:type="paragraph" w:customStyle="1" w:styleId="Annex">
    <w:name w:val="Annex"/>
    <w:basedOn w:val="Normal"/>
    <w:qFormat/>
    <w:rsid w:val="00B93533"/>
    <w:pPr>
      <w:spacing w:after="240"/>
    </w:pPr>
    <w:rPr>
      <w:b/>
      <w:sz w:val="28"/>
    </w:rPr>
  </w:style>
  <w:style w:type="paragraph" w:customStyle="1" w:styleId="Para3">
    <w:name w:val="Para 3"/>
    <w:basedOn w:val="Normal"/>
    <w:qFormat/>
    <w:rsid w:val="005C0058"/>
    <w:pPr>
      <w:spacing w:before="120" w:after="120"/>
      <w:ind w:left="1134"/>
    </w:pPr>
  </w:style>
  <w:style w:type="character" w:customStyle="1" w:styleId="Heading4Char">
    <w:name w:val="Heading 4 Char"/>
    <w:basedOn w:val="DefaultParagraphFont"/>
    <w:link w:val="Heading4"/>
    <w:uiPriority w:val="9"/>
    <w:rsid w:val="00B93533"/>
    <w:rPr>
      <w:rFonts w:ascii="Times New Roman" w:eastAsiaTheme="majorEastAsia" w:hAnsi="Times New Roman" w:cs="Times New Roman"/>
      <w:b/>
      <w:bCs/>
      <w:kern w:val="0"/>
      <w:lang w:val="en-US"/>
      <w14:ligatures w14:val="none"/>
    </w:rPr>
  </w:style>
  <w:style w:type="character" w:customStyle="1" w:styleId="Heading5Char">
    <w:name w:val="Heading 5 Char"/>
    <w:basedOn w:val="DefaultParagraphFont"/>
    <w:link w:val="Heading5"/>
    <w:uiPriority w:val="9"/>
    <w:rsid w:val="00B93533"/>
    <w:rPr>
      <w:rFonts w:ascii="Times New Roman" w:eastAsiaTheme="majorEastAsia" w:hAnsi="Times New Roman" w:cs="Times New Roman"/>
      <w:i/>
      <w:iCs/>
      <w:kern w:val="0"/>
      <w:lang w:val="en-US"/>
      <w14:ligatures w14:val="none"/>
    </w:rPr>
  </w:style>
  <w:style w:type="character" w:styleId="CommentReference">
    <w:name w:val="annotation reference"/>
    <w:basedOn w:val="DefaultParagraphFont"/>
    <w:uiPriority w:val="99"/>
    <w:semiHidden/>
    <w:unhideWhenUsed/>
    <w:rsid w:val="00B93533"/>
    <w:rPr>
      <w:sz w:val="16"/>
      <w:szCs w:val="16"/>
    </w:rPr>
  </w:style>
  <w:style w:type="paragraph" w:styleId="CommentText">
    <w:name w:val="annotation text"/>
    <w:basedOn w:val="Normal"/>
    <w:link w:val="CommentTextChar"/>
    <w:uiPriority w:val="99"/>
    <w:rsid w:val="00B93533"/>
    <w:rPr>
      <w:sz w:val="20"/>
      <w:szCs w:val="20"/>
    </w:rPr>
  </w:style>
  <w:style w:type="character" w:customStyle="1" w:styleId="CommentTextChar">
    <w:name w:val="Comment Text Char"/>
    <w:basedOn w:val="DefaultParagraphFont"/>
    <w:link w:val="CommentText"/>
    <w:uiPriority w:val="99"/>
    <w:rsid w:val="00B93533"/>
    <w:rPr>
      <w:rFonts w:ascii="Times New Roman" w:eastAsia="SimSun" w:hAnsi="Times New Roman" w:cs="Times New Roman"/>
      <w:kern w:val="0"/>
      <w:sz w:val="20"/>
      <w:szCs w:val="20"/>
      <w:lang w:val="en-US"/>
      <w14:ligatures w14:val="none"/>
    </w:rPr>
  </w:style>
  <w:style w:type="paragraph" w:styleId="CommentSubject">
    <w:name w:val="annotation subject"/>
    <w:basedOn w:val="CommentText"/>
    <w:next w:val="CommentText"/>
    <w:link w:val="CommentSubjectChar"/>
    <w:uiPriority w:val="99"/>
    <w:semiHidden/>
    <w:unhideWhenUsed/>
    <w:rsid w:val="00B93533"/>
    <w:rPr>
      <w:b/>
      <w:bCs/>
    </w:rPr>
  </w:style>
  <w:style w:type="character" w:customStyle="1" w:styleId="CommentSubjectChar">
    <w:name w:val="Comment Subject Char"/>
    <w:basedOn w:val="CommentTextChar"/>
    <w:link w:val="CommentSubject"/>
    <w:uiPriority w:val="99"/>
    <w:semiHidden/>
    <w:rsid w:val="00B93533"/>
    <w:rPr>
      <w:rFonts w:ascii="Times New Roman" w:eastAsia="SimSun" w:hAnsi="Times New Roman" w:cs="Times New Roman"/>
      <w:b/>
      <w:bCs/>
      <w:kern w:val="0"/>
      <w:sz w:val="20"/>
      <w:szCs w:val="20"/>
      <w:lang w:val="en-US"/>
      <w14:ligatures w14:val="none"/>
    </w:rPr>
  </w:style>
  <w:style w:type="paragraph" w:customStyle="1" w:styleId="AEDistrNormal">
    <w:name w:val="AE_DistrNormal"/>
    <w:basedOn w:val="Normal"/>
    <w:unhideWhenUsed/>
    <w:rsid w:val="00B93533"/>
    <w:pPr>
      <w:jc w:val="left"/>
    </w:pPr>
    <w:rPr>
      <w:lang w:val="en-GB"/>
    </w:rPr>
  </w:style>
  <w:style w:type="paragraph" w:customStyle="1" w:styleId="AASmallLogo">
    <w:name w:val="AA_SmallLogo"/>
    <w:basedOn w:val="AEDistrNormal"/>
    <w:unhideWhenUsed/>
    <w:rsid w:val="00B93533"/>
    <w:pPr>
      <w:spacing w:before="40"/>
    </w:pPr>
    <w:rPr>
      <w:sz w:val="4"/>
    </w:rPr>
  </w:style>
  <w:style w:type="paragraph" w:customStyle="1" w:styleId="ABSymbol">
    <w:name w:val="AB_Symbol"/>
    <w:basedOn w:val="Normal"/>
    <w:qFormat/>
    <w:rsid w:val="00B93533"/>
    <w:pPr>
      <w:tabs>
        <w:tab w:val="left" w:pos="1871"/>
        <w:tab w:val="left" w:pos="2495"/>
        <w:tab w:val="right" w:pos="2920"/>
        <w:tab w:val="left" w:pos="3119"/>
        <w:tab w:val="left" w:pos="3742"/>
        <w:tab w:val="left" w:pos="4366"/>
        <w:tab w:val="left" w:pos="4990"/>
      </w:tabs>
      <w:spacing w:after="120"/>
      <w:ind w:left="2019"/>
      <w:jc w:val="right"/>
    </w:pPr>
    <w:rPr>
      <w:sz w:val="20"/>
      <w:szCs w:val="20"/>
      <w:lang w:val="en-GB"/>
    </w:rPr>
  </w:style>
  <w:style w:type="paragraph" w:customStyle="1" w:styleId="AFCorNotNormal">
    <w:name w:val="AF_CorNotNormal"/>
    <w:basedOn w:val="Normal"/>
    <w:unhideWhenUsed/>
    <w:rsid w:val="00B93533"/>
    <w:rPr>
      <w:lang w:val="en-GB"/>
    </w:rPr>
  </w:style>
  <w:style w:type="paragraph" w:customStyle="1" w:styleId="ACLargeLogo">
    <w:name w:val="AC_LargeLogo"/>
    <w:basedOn w:val="AFCorNotNormal"/>
    <w:next w:val="Normal"/>
    <w:unhideWhenUsed/>
    <w:rsid w:val="00B93533"/>
    <w:pPr>
      <w:spacing w:before="120"/>
      <w:contextualSpacing/>
      <w:jc w:val="left"/>
    </w:pPr>
    <w:rPr>
      <w:sz w:val="8"/>
    </w:rPr>
  </w:style>
  <w:style w:type="paragraph" w:customStyle="1" w:styleId="AEDistrNormal6pt">
    <w:name w:val="AE_DistrNormal6pt"/>
    <w:basedOn w:val="AEDistrNormal"/>
    <w:next w:val="AFCorNotNormal"/>
    <w:unhideWhenUsed/>
    <w:qFormat/>
    <w:rsid w:val="00B93533"/>
    <w:pPr>
      <w:spacing w:before="120"/>
    </w:pPr>
  </w:style>
  <w:style w:type="paragraph" w:customStyle="1" w:styleId="AENormal">
    <w:name w:val="AE_Normal"/>
    <w:basedOn w:val="Normal"/>
    <w:rsid w:val="00B93533"/>
    <w:rPr>
      <w:lang w:val="en-GB"/>
    </w:rPr>
  </w:style>
  <w:style w:type="paragraph" w:customStyle="1" w:styleId="AFCorNot12Bold">
    <w:name w:val="AF_CorNot12Bold"/>
    <w:basedOn w:val="AFCorNotNormal"/>
    <w:next w:val="AFCorNotNormal"/>
    <w:unhideWhenUsed/>
    <w:qFormat/>
    <w:rsid w:val="00B93533"/>
    <w:pPr>
      <w:jc w:val="left"/>
    </w:pPr>
    <w:rPr>
      <w:b/>
      <w:sz w:val="24"/>
    </w:rPr>
  </w:style>
  <w:style w:type="paragraph" w:customStyle="1" w:styleId="AFCorNotBold">
    <w:name w:val="AF_CorNotBold"/>
    <w:basedOn w:val="AFCorNotNormal"/>
    <w:next w:val="AFCorNotNormal"/>
    <w:unhideWhenUsed/>
    <w:qFormat/>
    <w:rsid w:val="00B93533"/>
    <w:rPr>
      <w:b/>
    </w:rPr>
  </w:style>
  <w:style w:type="paragraph" w:customStyle="1" w:styleId="AISpacer">
    <w:name w:val="AI_Spacer"/>
    <w:next w:val="Normal"/>
    <w:unhideWhenUsed/>
    <w:qFormat/>
    <w:rsid w:val="00B93533"/>
    <w:pPr>
      <w:spacing w:after="0" w:line="240" w:lineRule="auto"/>
    </w:pPr>
    <w:rPr>
      <w:rFonts w:ascii="Times New Roman" w:eastAsia="SimSun" w:hAnsi="Times New Roman" w:cs="Times New Roman"/>
      <w:kern w:val="0"/>
      <w:sz w:val="2"/>
      <w:lang w:val="en-GB"/>
      <w14:ligatures w14:val="none"/>
    </w:rPr>
  </w:style>
  <w:style w:type="paragraph" w:customStyle="1" w:styleId="CBDAgendaItem">
    <w:name w:val="CBD_AgendaItem"/>
    <w:basedOn w:val="Normal"/>
    <w:qFormat/>
    <w:rsid w:val="00B93533"/>
    <w:pPr>
      <w:keepNext/>
      <w:keepLines/>
      <w:spacing w:before="240" w:after="120"/>
      <w:jc w:val="left"/>
    </w:pPr>
    <w:rPr>
      <w:b/>
      <w:sz w:val="24"/>
    </w:rPr>
  </w:style>
  <w:style w:type="paragraph" w:customStyle="1" w:styleId="CBDNormal">
    <w:name w:val="CBD_Normal"/>
    <w:unhideWhenUsed/>
    <w:qFormat/>
    <w:rsid w:val="00B93533"/>
    <w:pPr>
      <w:tabs>
        <w:tab w:val="left" w:pos="567"/>
        <w:tab w:val="left" w:pos="1134"/>
        <w:tab w:val="left" w:pos="1701"/>
        <w:tab w:val="left" w:pos="2268"/>
        <w:tab w:val="left" w:pos="2835"/>
        <w:tab w:val="left" w:pos="3402"/>
      </w:tabs>
      <w:spacing w:after="0" w:line="240" w:lineRule="auto"/>
      <w:jc w:val="both"/>
    </w:pPr>
    <w:rPr>
      <w:rFonts w:ascii="Times New Roman" w:eastAsia="SimSun" w:hAnsi="Times New Roman" w:cs="Times New Roman"/>
      <w:kern w:val="0"/>
      <w:lang w:val="en-US"/>
      <w14:ligatures w14:val="none"/>
    </w:rPr>
  </w:style>
  <w:style w:type="paragraph" w:customStyle="1" w:styleId="CBDAnnex">
    <w:name w:val="CBD_Annex"/>
    <w:basedOn w:val="CBDNormal"/>
    <w:next w:val="Normal"/>
    <w:qFormat/>
    <w:rsid w:val="00B93533"/>
    <w:pPr>
      <w:keepNext/>
      <w:keepLines/>
      <w:spacing w:after="240"/>
      <w:jc w:val="left"/>
    </w:pPr>
    <w:rPr>
      <w:b/>
      <w:sz w:val="28"/>
      <w:lang w:val="en-GB" w:bidi="ar-SY"/>
    </w:rPr>
  </w:style>
  <w:style w:type="paragraph" w:customStyle="1" w:styleId="CBDDesicionAnnex">
    <w:name w:val="CBD_DesicionAnnex"/>
    <w:basedOn w:val="CBDNormal"/>
    <w:next w:val="Normal"/>
    <w:qFormat/>
    <w:rsid w:val="00B93533"/>
    <w:pPr>
      <w:keepNext/>
      <w:keepLines/>
      <w:tabs>
        <w:tab w:val="clear" w:pos="567"/>
        <w:tab w:val="clear" w:pos="1134"/>
        <w:tab w:val="clear" w:pos="1701"/>
        <w:tab w:val="clear" w:pos="2268"/>
      </w:tabs>
      <w:spacing w:before="120" w:after="120"/>
      <w:ind w:left="567"/>
      <w:jc w:val="left"/>
    </w:pPr>
    <w:rPr>
      <w:rFonts w:ascii="Times New Roman Bold" w:hAnsi="Times New Roman Bold" w:cs="Times New Roman Bold"/>
      <w:bCs/>
      <w:sz w:val="24"/>
    </w:rPr>
  </w:style>
  <w:style w:type="paragraph" w:customStyle="1" w:styleId="CBDDesicionText">
    <w:name w:val="CBD_DesicionText"/>
    <w:basedOn w:val="CBDNormal"/>
    <w:qFormat/>
    <w:rsid w:val="00B93533"/>
    <w:pPr>
      <w:spacing w:after="120"/>
      <w:ind w:left="567"/>
    </w:pPr>
  </w:style>
  <w:style w:type="paragraph" w:customStyle="1" w:styleId="CBDFigureTitle">
    <w:name w:val="CBD_FigureTitle"/>
    <w:basedOn w:val="CBDNormal"/>
    <w:next w:val="Normal"/>
    <w:qFormat/>
    <w:rsid w:val="00B93533"/>
    <w:pPr>
      <w:keepNext/>
      <w:keepLines/>
      <w:spacing w:before="120" w:after="60"/>
      <w:ind w:left="567"/>
      <w:jc w:val="left"/>
    </w:pPr>
    <w:rPr>
      <w:b/>
    </w:rPr>
  </w:style>
  <w:style w:type="paragraph" w:customStyle="1" w:styleId="CBDFooter">
    <w:name w:val="CBD_Footer"/>
    <w:basedOn w:val="CBDNormal"/>
    <w:qFormat/>
    <w:rsid w:val="00B93533"/>
    <w:rPr>
      <w:sz w:val="20"/>
    </w:rPr>
  </w:style>
  <w:style w:type="paragraph" w:customStyle="1" w:styleId="CBDFootnoteText">
    <w:name w:val="CBD_Footnote_Text"/>
    <w:basedOn w:val="CBDNormal"/>
    <w:qFormat/>
    <w:rsid w:val="00B93533"/>
    <w:pPr>
      <w:jc w:val="left"/>
    </w:pPr>
    <w:rPr>
      <w:sz w:val="18"/>
    </w:rPr>
  </w:style>
  <w:style w:type="paragraph" w:customStyle="1" w:styleId="CBDH1">
    <w:name w:val="CBD_H1"/>
    <w:basedOn w:val="CBDNormal"/>
    <w:qFormat/>
    <w:rsid w:val="00B93533"/>
    <w:pPr>
      <w:keepNext/>
      <w:keepLines/>
      <w:spacing w:before="240" w:after="120"/>
      <w:ind w:left="567" w:hanging="567"/>
      <w:jc w:val="left"/>
    </w:pPr>
    <w:rPr>
      <w:b/>
      <w:sz w:val="28"/>
      <w:lang w:val="en-GB"/>
    </w:rPr>
  </w:style>
  <w:style w:type="paragraph" w:customStyle="1" w:styleId="CBDNormalNumber">
    <w:name w:val="CBD_Normal_Number"/>
    <w:basedOn w:val="CBDNormal"/>
    <w:qFormat/>
    <w:rsid w:val="00B93533"/>
    <w:pPr>
      <w:numPr>
        <w:numId w:val="22"/>
      </w:numPr>
      <w:tabs>
        <w:tab w:val="left" w:pos="3969"/>
      </w:tabs>
      <w:spacing w:after="120"/>
    </w:pPr>
    <w:rPr>
      <w:lang w:val="en-GB"/>
    </w:rPr>
  </w:style>
  <w:style w:type="paragraph" w:customStyle="1" w:styleId="CBDH2">
    <w:name w:val="CBD_H2"/>
    <w:basedOn w:val="CBDNormalNumber"/>
    <w:qFormat/>
    <w:rsid w:val="00B93533"/>
    <w:pPr>
      <w:keepNext/>
      <w:keepLines/>
      <w:numPr>
        <w:numId w:val="0"/>
      </w:numPr>
      <w:spacing w:before="120"/>
      <w:ind w:left="567" w:hanging="567"/>
    </w:pPr>
    <w:rPr>
      <w:b/>
      <w:sz w:val="24"/>
    </w:rPr>
  </w:style>
  <w:style w:type="paragraph" w:customStyle="1" w:styleId="CBDH3">
    <w:name w:val="CBD_H3"/>
    <w:basedOn w:val="CBDNormal"/>
    <w:qFormat/>
    <w:rsid w:val="00B93533"/>
    <w:pPr>
      <w:keepNext/>
      <w:keepLines/>
      <w:spacing w:before="120" w:after="120"/>
      <w:ind w:left="567" w:hanging="567"/>
      <w:jc w:val="left"/>
    </w:pPr>
    <w:rPr>
      <w:b/>
    </w:rPr>
  </w:style>
  <w:style w:type="paragraph" w:customStyle="1" w:styleId="CBDH4">
    <w:name w:val="CBD_H4"/>
    <w:basedOn w:val="CBDNormal"/>
    <w:rsid w:val="00B93533"/>
    <w:pPr>
      <w:keepNext/>
      <w:keepLines/>
      <w:spacing w:before="120" w:after="120"/>
      <w:ind w:left="567" w:hanging="567"/>
      <w:jc w:val="left"/>
    </w:pPr>
    <w:rPr>
      <w:b/>
    </w:rPr>
  </w:style>
  <w:style w:type="paragraph" w:customStyle="1" w:styleId="CBDH5">
    <w:name w:val="CBD_H5"/>
    <w:basedOn w:val="CBDNormal"/>
    <w:qFormat/>
    <w:rsid w:val="00B93533"/>
    <w:pPr>
      <w:keepNext/>
      <w:keepLines/>
      <w:spacing w:before="120" w:after="120"/>
      <w:ind w:left="567" w:hanging="567"/>
      <w:jc w:val="left"/>
    </w:pPr>
    <w:rPr>
      <w:i/>
    </w:rPr>
  </w:style>
  <w:style w:type="paragraph" w:customStyle="1" w:styleId="CBDHeader">
    <w:name w:val="CBD_Header"/>
    <w:basedOn w:val="CBDNormal"/>
    <w:next w:val="CBDFooter"/>
    <w:qFormat/>
    <w:rsid w:val="00B93533"/>
    <w:pPr>
      <w:pBdr>
        <w:bottom w:val="single" w:sz="4" w:space="1" w:color="auto"/>
      </w:pBdr>
      <w:tabs>
        <w:tab w:val="center" w:pos="4678"/>
        <w:tab w:val="right" w:pos="9361"/>
      </w:tabs>
      <w:jc w:val="left"/>
    </w:pPr>
    <w:rPr>
      <w:sz w:val="20"/>
      <w:szCs w:val="20"/>
    </w:rPr>
  </w:style>
  <w:style w:type="numbering" w:customStyle="1" w:styleId="ListCBD">
    <w:name w:val="ListCBD"/>
    <w:basedOn w:val="NoList"/>
    <w:uiPriority w:val="99"/>
    <w:rsid w:val="00B93533"/>
    <w:pPr>
      <w:numPr>
        <w:numId w:val="22"/>
      </w:numPr>
    </w:pPr>
  </w:style>
  <w:style w:type="numbering" w:customStyle="1" w:styleId="CBDHeadings">
    <w:name w:val="CBD_Headings"/>
    <w:basedOn w:val="ListCBD"/>
    <w:uiPriority w:val="99"/>
    <w:rsid w:val="00B93533"/>
    <w:pPr>
      <w:numPr>
        <w:numId w:val="23"/>
      </w:numPr>
    </w:pPr>
  </w:style>
  <w:style w:type="paragraph" w:customStyle="1" w:styleId="CBDNormalNoNumber">
    <w:name w:val="CBD_Normal_NoNumber"/>
    <w:basedOn w:val="CBDNormal"/>
    <w:qFormat/>
    <w:rsid w:val="00B93533"/>
    <w:pPr>
      <w:spacing w:after="120"/>
    </w:pPr>
  </w:style>
  <w:style w:type="paragraph" w:customStyle="1" w:styleId="CBDSubTitle">
    <w:name w:val="CBD_SubTitle"/>
    <w:basedOn w:val="CBDNormal"/>
    <w:qFormat/>
    <w:rsid w:val="00B93533"/>
    <w:pPr>
      <w:keepNext/>
      <w:keepLines/>
      <w:spacing w:before="240" w:after="240"/>
      <w:ind w:left="567"/>
      <w:jc w:val="left"/>
    </w:pPr>
    <w:rPr>
      <w:b/>
      <w:lang w:val="en-GB"/>
    </w:rPr>
  </w:style>
  <w:style w:type="paragraph" w:customStyle="1" w:styleId="CBDTableNormal">
    <w:name w:val="CBD_TableNormal"/>
    <w:basedOn w:val="CBDNormal"/>
    <w:qFormat/>
    <w:rsid w:val="00B93533"/>
    <w:pPr>
      <w:spacing w:before="40" w:after="80"/>
      <w:jc w:val="left"/>
    </w:pPr>
    <w:rPr>
      <w:sz w:val="20"/>
    </w:rPr>
  </w:style>
  <w:style w:type="paragraph" w:customStyle="1" w:styleId="CBDTableTitle">
    <w:name w:val="CBD_TableTitle"/>
    <w:basedOn w:val="CBDNormal"/>
    <w:qFormat/>
    <w:rsid w:val="00B93533"/>
    <w:pPr>
      <w:keepNext/>
      <w:keepLines/>
      <w:spacing w:before="120" w:after="60"/>
      <w:ind w:left="567"/>
      <w:jc w:val="left"/>
    </w:pPr>
    <w:rPr>
      <w:b/>
    </w:rPr>
  </w:style>
  <w:style w:type="paragraph" w:customStyle="1" w:styleId="CBDTitle">
    <w:name w:val="CBD_Title"/>
    <w:basedOn w:val="CBDNormal"/>
    <w:next w:val="CBDSubTitle"/>
    <w:qFormat/>
    <w:rsid w:val="00B93533"/>
    <w:pPr>
      <w:keepNext/>
      <w:keepLines/>
      <w:spacing w:before="240" w:after="240"/>
      <w:ind w:left="567"/>
      <w:jc w:val="left"/>
    </w:pPr>
    <w:rPr>
      <w:b/>
      <w:sz w:val="28"/>
      <w:lang w:val="en-GB"/>
    </w:rPr>
  </w:style>
  <w:style w:type="character" w:customStyle="1" w:styleId="Heading6Char">
    <w:name w:val="Heading 6 Char"/>
    <w:basedOn w:val="DefaultParagraphFont"/>
    <w:link w:val="Heading6"/>
    <w:semiHidden/>
    <w:rsid w:val="00B93533"/>
    <w:rPr>
      <w:rFonts w:ascii="Times New Roman" w:eastAsia="SimSun" w:hAnsi="Times New Roman" w:cs="Times New Roman"/>
      <w:bCs/>
      <w:kern w:val="0"/>
      <w:sz w:val="24"/>
      <w:lang w:val="en-US"/>
      <w14:ligatures w14:val="none"/>
    </w:rPr>
  </w:style>
  <w:style w:type="character" w:customStyle="1" w:styleId="Heading7Char">
    <w:name w:val="Heading 7 Char"/>
    <w:basedOn w:val="DefaultParagraphFont"/>
    <w:link w:val="Heading7"/>
    <w:semiHidden/>
    <w:rsid w:val="00B93533"/>
    <w:rPr>
      <w:rFonts w:ascii="Times New Roman" w:eastAsia="SimSun" w:hAnsi="Times New Roman" w:cs="Times New Roman"/>
      <w:b/>
      <w:snapToGrid w:val="0"/>
      <w:kern w:val="0"/>
      <w:u w:val="single"/>
      <w:lang w:val="en-US"/>
      <w14:ligatures w14:val="none"/>
    </w:rPr>
  </w:style>
  <w:style w:type="character" w:customStyle="1" w:styleId="Heading8Char">
    <w:name w:val="Heading 8 Char"/>
    <w:basedOn w:val="DefaultParagraphFont"/>
    <w:link w:val="Heading8"/>
    <w:semiHidden/>
    <w:rsid w:val="00B93533"/>
    <w:rPr>
      <w:rFonts w:ascii="Times New Roman" w:eastAsia="SimSun" w:hAnsi="Times New Roman" w:cs="Times New Roman"/>
      <w:b/>
      <w:snapToGrid w:val="0"/>
      <w:kern w:val="0"/>
      <w:u w:val="single"/>
      <w:lang w:val="en-US"/>
      <w14:ligatures w14:val="none"/>
    </w:rPr>
  </w:style>
  <w:style w:type="character" w:customStyle="1" w:styleId="Heading9Char">
    <w:name w:val="Heading 9 Char"/>
    <w:basedOn w:val="DefaultParagraphFont"/>
    <w:link w:val="Heading9"/>
    <w:semiHidden/>
    <w:rsid w:val="00B93533"/>
    <w:rPr>
      <w:rFonts w:ascii="Times New Roman" w:eastAsia="SimSun" w:hAnsi="Times New Roman" w:cs="Times New Roman"/>
      <w:snapToGrid w:val="0"/>
      <w:kern w:val="0"/>
      <w:u w:val="single"/>
      <w:lang w:val="en-US"/>
      <w14:ligatures w14:val="none"/>
    </w:rPr>
  </w:style>
  <w:style w:type="character" w:styleId="Hyperlink">
    <w:name w:val="Hyperlink"/>
    <w:basedOn w:val="DefaultParagraphFont"/>
    <w:uiPriority w:val="99"/>
    <w:unhideWhenUsed/>
    <w:rsid w:val="00B93533"/>
    <w:rPr>
      <w:rFonts w:ascii="Times New Roman" w:hAnsi="Times New Roman"/>
      <w:color w:val="0563C1" w:themeColor="hyperlink"/>
      <w:u w:val="single"/>
    </w:rPr>
  </w:style>
  <w:style w:type="paragraph" w:styleId="List">
    <w:name w:val="List"/>
    <w:basedOn w:val="Normal"/>
    <w:semiHidden/>
    <w:rsid w:val="00B93533"/>
    <w:pPr>
      <w:contextualSpacing/>
    </w:pPr>
  </w:style>
  <w:style w:type="paragraph" w:styleId="ListParagraph">
    <w:name w:val="List Paragraph"/>
    <w:basedOn w:val="Normal"/>
    <w:uiPriority w:val="34"/>
    <w:qFormat/>
    <w:rsid w:val="00B93533"/>
    <w:pPr>
      <w:ind w:left="720"/>
      <w:contextualSpacing/>
    </w:pPr>
  </w:style>
  <w:style w:type="paragraph" w:customStyle="1" w:styleId="Para10">
    <w:name w:val="Para1"/>
    <w:basedOn w:val="Normal"/>
    <w:link w:val="Para1Char"/>
    <w:qFormat/>
    <w:rsid w:val="00192D20"/>
    <w:pPr>
      <w:spacing w:before="120" w:after="120"/>
    </w:pPr>
    <w:rPr>
      <w:snapToGrid w:val="0"/>
      <w:szCs w:val="18"/>
    </w:rPr>
  </w:style>
  <w:style w:type="character" w:customStyle="1" w:styleId="Para1Char">
    <w:name w:val="Para1 Char"/>
    <w:link w:val="Para10"/>
    <w:qFormat/>
    <w:locked/>
    <w:rsid w:val="00192D20"/>
    <w:rPr>
      <w:rFonts w:ascii="Times New Roman" w:eastAsia="SimSun" w:hAnsi="Times New Roman" w:cs="Times New Roman"/>
      <w:snapToGrid w:val="0"/>
      <w:kern w:val="0"/>
      <w:szCs w:val="18"/>
      <w:lang w:val="en-US"/>
      <w14:ligatures w14:val="none"/>
    </w:r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192D20"/>
    <w:pPr>
      <w:tabs>
        <w:tab w:val="clear" w:pos="567"/>
        <w:tab w:val="clear" w:pos="1134"/>
        <w:tab w:val="clear" w:pos="1701"/>
        <w:tab w:val="clear" w:pos="2268"/>
      </w:tabs>
      <w:spacing w:after="160" w:line="240" w:lineRule="exact"/>
      <w:jc w:val="left"/>
    </w:pPr>
    <w:rPr>
      <w:rFonts w:asciiTheme="minorHAnsi" w:eastAsiaTheme="minorHAnsi" w:hAnsiTheme="minorHAnsi" w:cstheme="minorBidi"/>
      <w:kern w:val="2"/>
      <w:vertAlign w:val="superscript"/>
      <w:lang w:val="en-CA"/>
      <w14:ligatures w14:val="standardContextual"/>
    </w:rPr>
  </w:style>
  <w:style w:type="character" w:customStyle="1" w:styleId="normaltextrun">
    <w:name w:val="normaltextrun"/>
    <w:basedOn w:val="DefaultParagraphFont"/>
    <w:rsid w:val="00192D20"/>
  </w:style>
  <w:style w:type="numbering" w:customStyle="1" w:styleId="CurrentList21">
    <w:name w:val="Current List21"/>
    <w:uiPriority w:val="99"/>
    <w:rsid w:val="00192D20"/>
  </w:style>
  <w:style w:type="paragraph" w:styleId="Revision">
    <w:name w:val="Revision"/>
    <w:hidden/>
    <w:uiPriority w:val="99"/>
    <w:semiHidden/>
    <w:rsid w:val="00FA7066"/>
    <w:pPr>
      <w:spacing w:after="0" w:line="240" w:lineRule="auto"/>
    </w:pPr>
    <w:rPr>
      <w:rFonts w:ascii="Times New Roman" w:eastAsia="SimSun" w:hAnsi="Times New Roman" w:cs="Times New Roman"/>
      <w:kern w:val="0"/>
      <w:lang w:val="en-U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www.cbd.int/doc/decisions/cop-11/cop-11-dec-19-en.pdf" TargetMode="External"/><Relationship Id="rId18" Type="http://schemas.openxmlformats.org/officeDocument/2006/relationships/hyperlink" Target="https://www.cbd.int/doc/decisions/cop-14/cop-14-dec-05-en.pdf" TargetMode="External"/><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header" Target="header1.xml"/><Relationship Id="rId7" Type="http://schemas.openxmlformats.org/officeDocument/2006/relationships/webSettings" Target="webSettings.xml"/><Relationship Id="rId12" Type="http://schemas.openxmlformats.org/officeDocument/2006/relationships/hyperlink" Target="https://www.cbd.int/doc/decisions/cop-10/cop-10-dec-33-en.pdf" TargetMode="External"/><Relationship Id="rId17" Type="http://schemas.openxmlformats.org/officeDocument/2006/relationships/hyperlink" Target="https://www.cbd.int/doc/decisions/cop-13/cop-13-dec-04-en.pdf" TargetMode="External"/><Relationship Id="rId25"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hyperlink" Target="https://www.cbd.int/doc/decisions/cop-12/cop-12-dec-20-en.pdf" TargetMode="External"/><Relationship Id="rId20" Type="http://schemas.openxmlformats.org/officeDocument/2006/relationships/hyperlink" Target="https://www.cbd.int/doc/decisions/cop-15/cop-15-dec-30-en.pdf"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cbd.int/doc/decisions/cop-09/cop-09-dec-16-en.pdf" TargetMode="External"/><Relationship Id="rId24" Type="http://schemas.openxmlformats.org/officeDocument/2006/relationships/footer" Target="footer2.xml"/><Relationship Id="rId5" Type="http://schemas.openxmlformats.org/officeDocument/2006/relationships/styles" Target="styles.xml"/><Relationship Id="rId15" Type="http://schemas.openxmlformats.org/officeDocument/2006/relationships/hyperlink" Target="https://www.cbd.int/doc/decisions/cop-11/cop-11-dec-21-en.pdf" TargetMode="External"/><Relationship Id="rId23" Type="http://schemas.openxmlformats.org/officeDocument/2006/relationships/footer" Target="footer1.xml"/><Relationship Id="rId28" Type="http://schemas.openxmlformats.org/officeDocument/2006/relationships/glossaryDocument" Target="glossary/document.xml"/><Relationship Id="rId10" Type="http://schemas.openxmlformats.org/officeDocument/2006/relationships/hyperlink" Target="https://www.cbd.int/doc/decisions/cop-07/cop-07-dec-15-en.pdf" TargetMode="External"/><Relationship Id="rId19" Type="http://schemas.openxmlformats.org/officeDocument/2006/relationships/hyperlink" Target="https://www.cbd.int/doc/decisions/cop-15/cop-15-dec-24-en.pdf"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www.cbd.int/doc/decisions/cop-11/cop-11-dec-20-en.pdf" TargetMode="External"/><Relationship Id="rId22" Type="http://schemas.openxmlformats.org/officeDocument/2006/relationships/header" Target="header2.xml"/><Relationship Id="rId27" Type="http://schemas.microsoft.com/office/2011/relationships/people" Target="people.xml"/></Relationships>
</file>

<file path=word/_rels/footnotes.xml.rels><?xml version="1.0" encoding="UTF-8" standalone="yes"?>
<Relationships xmlns="http://schemas.openxmlformats.org/package/2006/relationships"><Relationship Id="rId1" Type="http://schemas.openxmlformats.org/officeDocument/2006/relationships/hyperlink" Target="http://www.cbd.int/doc/publications/cbd-ts-93-en.pdf"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VLEFEBVR\United%20Nations\MEA-CBD-Editing%20Team%20-%20Documents\Meeting%20documents\COP\cop-16\templates&amp;status\template-cop-16-en.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docParts>
    <w:docPart>
      <w:docPartPr>
        <w:name w:val="CE78D6453E1E4F89A1372586409BE006"/>
        <w:category>
          <w:name w:val="General"/>
          <w:gallery w:val="placeholder"/>
        </w:category>
        <w:types>
          <w:type w:val="bbPlcHdr"/>
        </w:types>
        <w:behaviors>
          <w:behavior w:val="content"/>
        </w:behaviors>
        <w:guid w:val="{8443C973-6933-4F5B-A75C-907658040D56}"/>
      </w:docPartPr>
      <w:docPartBody>
        <w:p w:rsidR="00811444" w:rsidRDefault="00811444">
          <w:pPr>
            <w:pStyle w:val="CE78D6453E1E4F89A1372586409BE006"/>
          </w:pPr>
          <w:r w:rsidRPr="009B5A49">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20803070505020304"/>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Light">
    <w:altName w:val="等线 Light"/>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revisionView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64DF4"/>
    <w:rsid w:val="002D1F36"/>
    <w:rsid w:val="00303F0B"/>
    <w:rsid w:val="004A13AE"/>
    <w:rsid w:val="005145D9"/>
    <w:rsid w:val="00564755"/>
    <w:rsid w:val="005D3180"/>
    <w:rsid w:val="006C1F96"/>
    <w:rsid w:val="00764DF4"/>
    <w:rsid w:val="00811444"/>
    <w:rsid w:val="00851C72"/>
    <w:rsid w:val="00B41BF6"/>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4"/>
        <w:szCs w:val="24"/>
        <w:lang w:val="en-CA" w:eastAsia="en-CA"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CE78D6453E1E4F89A1372586409BE006">
    <w:name w:val="CE78D6453E1E4F89A1372586409BE006"/>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3B887EC-ACD4-4F1D-8FA9-040A4F171191}">
  <ds:schemaRefs>
    <ds:schemaRef ds:uri="http://schemas.openxmlformats.org/officeDocument/2006/bibliography"/>
  </ds:schemaRefs>
</ds:datastoreItem>
</file>

<file path=customXml/itemProps2.xml><?xml version="1.0" encoding="utf-8"?>
<ds:datastoreItem xmlns:ds="http://schemas.openxmlformats.org/officeDocument/2006/customXml" ds:itemID="{03C4793D-6811-4322-83AE-49E11869204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56DACA2-8C2E-46A4-AF4A-CE8311E2CCEE}">
  <ds:schemaRefs>
    <ds:schemaRef ds:uri="http://schemas.microsoft.com/sharepoint/v3/contenttype/forms"/>
  </ds:schemaRefs>
</ds:datastoreItem>
</file>

<file path=docMetadata/LabelInfo.xml><?xml version="1.0" encoding="utf-8"?>
<clbl:labelList xmlns:clbl="http://schemas.microsoft.com/office/2020/mipLabelMetadata">
  <clbl:label id="{0f9e35db-544f-4f60-bdcc-5ea416e6dc70}" enabled="0" method="" siteId="{0f9e35db-544f-4f60-bdcc-5ea416e6dc70}" removed="1"/>
</clbl:labelList>
</file>

<file path=docProps/app.xml><?xml version="1.0" encoding="utf-8"?>
<Properties xmlns="http://schemas.openxmlformats.org/officeDocument/2006/extended-properties" xmlns:vt="http://schemas.openxmlformats.org/officeDocument/2006/docPropsVTypes">
  <Template>template-cop-16-en.dotm</Template>
  <TotalTime>3</TotalTime>
  <Pages>8</Pages>
  <Words>4500</Words>
  <Characters>25650</Characters>
  <Application>Microsoft Office Word</Application>
  <DocSecurity>0</DocSecurity>
  <Lines>213</Lines>
  <Paragraphs>60</Paragraphs>
  <ScaleCrop>false</ScaleCrop>
  <HeadingPairs>
    <vt:vector size="2" baseType="variant">
      <vt:variant>
        <vt:lpstr>Title</vt:lpstr>
      </vt:variant>
      <vt:variant>
        <vt:i4>1</vt:i4>
      </vt:variant>
    </vt:vector>
  </HeadingPairs>
  <TitlesOfParts>
    <vt:vector size="1" baseType="lpstr">
      <vt:lpstr>Biodiversity and climate change</vt:lpstr>
    </vt:vector>
  </TitlesOfParts>
  <Company/>
  <LinksUpToDate>false</LinksUpToDate>
  <CharactersWithSpaces>30090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Biodiversity and climate change</dc:title>
  <dc:subject>Non-paper on item 25 – version 1 – 23 October 2024</dc:subject>
  <dc:creator>Secretariat of the Convention on Biological Diversity</dc:creator>
  <cp:keywords>Conference of the Parties to the Convention on Biological Diversity</cp:keywords>
  <dc:description/>
  <cp:lastModifiedBy>Veronique Lefebvre</cp:lastModifiedBy>
  <cp:revision>4</cp:revision>
  <cp:lastPrinted>2024-10-24T03:05:00Z</cp:lastPrinted>
  <dcterms:created xsi:type="dcterms:W3CDTF">2024-10-24T03:04:00Z</dcterms:created>
  <dcterms:modified xsi:type="dcterms:W3CDTF">2024-10-24T03:05:00Z</dcterms:modified>
</cp:coreProperties>
</file>