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F9395A" w14:paraId="222C8939" w14:textId="77777777" w:rsidTr="00415489">
        <w:tc>
          <w:tcPr>
            <w:tcW w:w="852" w:type="dxa"/>
            <w:tcBorders>
              <w:top w:val="nil"/>
              <w:bottom w:val="single" w:sz="12" w:space="0" w:color="000000"/>
              <w:right w:val="nil"/>
            </w:tcBorders>
          </w:tcPr>
          <w:p w14:paraId="48765D80" w14:textId="77777777" w:rsidR="00433B20" w:rsidRPr="00F9395A" w:rsidRDefault="00E419B5" w:rsidP="00433B20">
            <w:pPr>
              <w:pStyle w:val="BodyText2"/>
              <w:rPr>
                <w:b/>
                <w:snapToGrid w:val="0"/>
                <w:kern w:val="22"/>
                <w:lang w:val="es-UY" w:eastAsia="en-CA"/>
              </w:rPr>
            </w:pPr>
            <w:r w:rsidRPr="00F9395A">
              <w:rPr>
                <w:b/>
                <w:noProof/>
                <w:snapToGrid w:val="0"/>
                <w:kern w:val="22"/>
                <w:lang w:val="en-US"/>
              </w:rPr>
              <w:drawing>
                <wp:inline distT="0" distB="0" distL="0" distR="0" wp14:anchorId="6F0F4B99" wp14:editId="38D41C13">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5CC1724" w14:textId="77777777" w:rsidR="00433B20" w:rsidRPr="00F9395A" w:rsidRDefault="00BA348F" w:rsidP="00094C9B">
            <w:pPr>
              <w:rPr>
                <w:snapToGrid w:val="0"/>
                <w:kern w:val="22"/>
                <w:lang w:val="es-UY" w:eastAsia="en-CA"/>
              </w:rPr>
            </w:pPr>
            <w:r w:rsidRPr="00F9395A">
              <w:rPr>
                <w:noProof/>
                <w:kern w:val="22"/>
                <w:lang w:val="en-US"/>
              </w:rPr>
              <w:drawing>
                <wp:inline distT="0" distB="0" distL="0" distR="0" wp14:anchorId="413836FC" wp14:editId="4236ED8F">
                  <wp:extent cx="717793" cy="412731"/>
                  <wp:effectExtent l="0" t="0" r="6350" b="6985"/>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604" cy="414347"/>
                          </a:xfrm>
                          <a:prstGeom prst="rect">
                            <a:avLst/>
                          </a:prstGeom>
                          <a:noFill/>
                          <a:ln>
                            <a:noFill/>
                          </a:ln>
                        </pic:spPr>
                      </pic:pic>
                    </a:graphicData>
                  </a:graphic>
                </wp:inline>
              </w:drawing>
            </w:r>
          </w:p>
          <w:p w14:paraId="7FEDDC46" w14:textId="3B6BE8BB" w:rsidR="00483BB8" w:rsidRPr="00F9395A" w:rsidRDefault="00483BB8" w:rsidP="00094C9B">
            <w:pPr>
              <w:rPr>
                <w:snapToGrid w:val="0"/>
                <w:kern w:val="22"/>
                <w:lang w:val="es-UY" w:eastAsia="en-CA"/>
              </w:rPr>
            </w:pPr>
          </w:p>
        </w:tc>
        <w:tc>
          <w:tcPr>
            <w:tcW w:w="6741" w:type="dxa"/>
            <w:gridSpan w:val="3"/>
            <w:tcBorders>
              <w:top w:val="nil"/>
              <w:left w:val="nil"/>
              <w:bottom w:val="single" w:sz="12" w:space="0" w:color="000000"/>
            </w:tcBorders>
          </w:tcPr>
          <w:p w14:paraId="63287565" w14:textId="77777777" w:rsidR="00433B20" w:rsidRPr="00F9395A" w:rsidRDefault="00433B20" w:rsidP="00094C9B">
            <w:pPr>
              <w:jc w:val="right"/>
              <w:rPr>
                <w:rFonts w:ascii="Univers" w:hAnsi="Univers"/>
                <w:b/>
                <w:snapToGrid w:val="0"/>
                <w:kern w:val="22"/>
                <w:sz w:val="32"/>
                <w:lang w:val="es-UY"/>
              </w:rPr>
            </w:pPr>
            <w:r w:rsidRPr="00F9395A">
              <w:rPr>
                <w:rFonts w:ascii="Univers" w:hAnsi="Univers"/>
                <w:b/>
                <w:snapToGrid w:val="0"/>
                <w:kern w:val="22"/>
                <w:sz w:val="32"/>
                <w:lang w:val="es-UY"/>
              </w:rPr>
              <w:t>CBD</w:t>
            </w:r>
          </w:p>
        </w:tc>
      </w:tr>
      <w:tr w:rsidR="00AD1731" w:rsidRPr="00B32050" w14:paraId="689C851F" w14:textId="77777777" w:rsidTr="00415489">
        <w:trPr>
          <w:trHeight w:val="1693"/>
        </w:trPr>
        <w:tc>
          <w:tcPr>
            <w:tcW w:w="6086" w:type="dxa"/>
            <w:gridSpan w:val="3"/>
            <w:tcBorders>
              <w:top w:val="nil"/>
              <w:bottom w:val="single" w:sz="36" w:space="0" w:color="000000"/>
            </w:tcBorders>
          </w:tcPr>
          <w:p w14:paraId="219907E8" w14:textId="77777777" w:rsidR="00AD1731" w:rsidRPr="00F9395A" w:rsidRDefault="00AD1731" w:rsidP="00186147">
            <w:pPr>
              <w:rPr>
                <w:snapToGrid w:val="0"/>
                <w:kern w:val="22"/>
                <w:lang w:val="es-UY"/>
              </w:rPr>
            </w:pPr>
          </w:p>
          <w:p w14:paraId="06D10B9A" w14:textId="77777777" w:rsidR="00AD1731" w:rsidRPr="00F9395A" w:rsidRDefault="006D5C4E" w:rsidP="00186147">
            <w:pPr>
              <w:rPr>
                <w:snapToGrid w:val="0"/>
                <w:kern w:val="22"/>
                <w:lang w:val="es-UY"/>
              </w:rPr>
            </w:pPr>
            <w:r w:rsidRPr="00F9395A">
              <w:rPr>
                <w:noProof/>
                <w:snapToGrid w:val="0"/>
                <w:kern w:val="22"/>
                <w:lang w:val="en-US"/>
              </w:rPr>
              <w:drawing>
                <wp:inline distT="0" distB="0" distL="0" distR="0" wp14:anchorId="2B804650" wp14:editId="73162282">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14:paraId="1CB6CEE4" w14:textId="77777777" w:rsidR="00AD1731" w:rsidRPr="00F9395A" w:rsidRDefault="00AD1731" w:rsidP="00186147">
            <w:pPr>
              <w:rPr>
                <w:rFonts w:ascii="Univers" w:hAnsi="Univers"/>
                <w:snapToGrid w:val="0"/>
                <w:kern w:val="22"/>
                <w:sz w:val="24"/>
                <w:lang w:val="es-UY"/>
              </w:rPr>
            </w:pPr>
          </w:p>
        </w:tc>
        <w:tc>
          <w:tcPr>
            <w:tcW w:w="1144" w:type="dxa"/>
            <w:tcBorders>
              <w:top w:val="nil"/>
              <w:bottom w:val="single" w:sz="36" w:space="0" w:color="000000"/>
            </w:tcBorders>
          </w:tcPr>
          <w:p w14:paraId="2C2BC04B" w14:textId="77777777" w:rsidR="00AD1731" w:rsidRPr="00F9395A" w:rsidRDefault="00AD1731" w:rsidP="00186147">
            <w:pPr>
              <w:pStyle w:val="Header"/>
              <w:tabs>
                <w:tab w:val="clear" w:pos="4320"/>
                <w:tab w:val="clear" w:pos="8640"/>
              </w:tabs>
              <w:rPr>
                <w:bCs/>
                <w:snapToGrid w:val="0"/>
                <w:kern w:val="22"/>
                <w:sz w:val="32"/>
                <w:szCs w:val="32"/>
                <w:lang w:val="es-UY"/>
              </w:rPr>
            </w:pPr>
          </w:p>
        </w:tc>
        <w:tc>
          <w:tcPr>
            <w:tcW w:w="2977" w:type="dxa"/>
            <w:tcBorders>
              <w:top w:val="nil"/>
              <w:bottom w:val="single" w:sz="36" w:space="0" w:color="000000"/>
            </w:tcBorders>
          </w:tcPr>
          <w:p w14:paraId="257CD151" w14:textId="77777777" w:rsidR="00AD1731" w:rsidRPr="00B32050" w:rsidRDefault="00AD1731" w:rsidP="006F4060">
            <w:pPr>
              <w:ind w:left="318"/>
              <w:rPr>
                <w:rFonts w:cs="Times New Roman"/>
                <w:snapToGrid w:val="0"/>
                <w:kern w:val="22"/>
                <w:szCs w:val="22"/>
                <w:lang w:val="en-US"/>
              </w:rPr>
            </w:pPr>
            <w:r w:rsidRPr="00B32050">
              <w:rPr>
                <w:rFonts w:cs="Times New Roman"/>
                <w:snapToGrid w:val="0"/>
                <w:kern w:val="22"/>
                <w:szCs w:val="22"/>
                <w:lang w:val="en-US"/>
              </w:rPr>
              <w:t>Distr.</w:t>
            </w:r>
          </w:p>
          <w:p w14:paraId="4076E29F" w14:textId="77777777" w:rsidR="00AD1731" w:rsidRPr="00B32050" w:rsidRDefault="000B7660" w:rsidP="006F4060">
            <w:pPr>
              <w:ind w:left="318"/>
              <w:rPr>
                <w:rFonts w:cs="Times New Roman"/>
                <w:snapToGrid w:val="0"/>
                <w:kern w:val="22"/>
                <w:szCs w:val="22"/>
                <w:lang w:val="en-US"/>
              </w:rPr>
            </w:pPr>
            <w:r w:rsidRPr="00B32050">
              <w:rPr>
                <w:rFonts w:cs="Times New Roman"/>
                <w:snapToGrid w:val="0"/>
                <w:kern w:val="22"/>
                <w:szCs w:val="22"/>
                <w:lang w:val="en-US"/>
              </w:rPr>
              <w:t>GENERAL</w:t>
            </w:r>
          </w:p>
          <w:p w14:paraId="2BE0D191" w14:textId="77777777" w:rsidR="00AD1731" w:rsidRPr="00B32050" w:rsidRDefault="00AD1731" w:rsidP="006F4060">
            <w:pPr>
              <w:ind w:left="318"/>
              <w:rPr>
                <w:rFonts w:cs="Times New Roman"/>
                <w:snapToGrid w:val="0"/>
                <w:kern w:val="22"/>
                <w:szCs w:val="22"/>
                <w:lang w:val="en-US"/>
              </w:rPr>
            </w:pPr>
          </w:p>
          <w:sdt>
            <w:sdtPr>
              <w:rPr>
                <w:rFonts w:cs="Times New Roman"/>
                <w:snapToGrid w:val="0"/>
                <w:kern w:val="22"/>
                <w:szCs w:val="22"/>
                <w:lang w:val="en-US"/>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EndPr/>
            <w:sdtContent>
              <w:p w14:paraId="6AD47F6A" w14:textId="53EB7009" w:rsidR="00AD1731" w:rsidRPr="00B32050" w:rsidRDefault="009A1DD3" w:rsidP="006F4060">
                <w:pPr>
                  <w:ind w:left="318"/>
                  <w:rPr>
                    <w:rFonts w:cs="Times New Roman"/>
                    <w:snapToGrid w:val="0"/>
                    <w:kern w:val="22"/>
                    <w:szCs w:val="22"/>
                    <w:lang w:val="en-US"/>
                  </w:rPr>
                </w:pPr>
                <w:r w:rsidRPr="00B32050">
                  <w:rPr>
                    <w:rFonts w:cs="Times New Roman"/>
                    <w:snapToGrid w:val="0"/>
                    <w:kern w:val="22"/>
                    <w:szCs w:val="22"/>
                    <w:lang w:val="en-US"/>
                  </w:rPr>
                  <w:t>CBD/SBI/3</w:t>
                </w:r>
                <w:r w:rsidR="00BB24D0" w:rsidRPr="00B32050">
                  <w:rPr>
                    <w:rFonts w:cs="Times New Roman"/>
                    <w:snapToGrid w:val="0"/>
                    <w:kern w:val="22"/>
                    <w:szCs w:val="22"/>
                    <w:lang w:val="en-US"/>
                  </w:rPr>
                  <w:t>/</w:t>
                </w:r>
                <w:r w:rsidR="001F7053" w:rsidRPr="00B32050">
                  <w:rPr>
                    <w:rFonts w:cs="Times New Roman"/>
                    <w:snapToGrid w:val="0"/>
                    <w:kern w:val="22"/>
                    <w:szCs w:val="22"/>
                    <w:lang w:val="en-US"/>
                  </w:rPr>
                  <w:t>4</w:t>
                </w:r>
                <w:r w:rsidRPr="00B32050">
                  <w:rPr>
                    <w:rFonts w:cs="Times New Roman"/>
                    <w:snapToGrid w:val="0"/>
                    <w:kern w:val="22"/>
                    <w:szCs w:val="22"/>
                    <w:lang w:val="en-US"/>
                  </w:rPr>
                  <w:t>/Add.</w:t>
                </w:r>
                <w:r w:rsidR="00D44C94" w:rsidRPr="00B32050">
                  <w:rPr>
                    <w:rFonts w:cs="Times New Roman"/>
                    <w:snapToGrid w:val="0"/>
                    <w:kern w:val="22"/>
                    <w:szCs w:val="22"/>
                    <w:lang w:val="en-US"/>
                  </w:rPr>
                  <w:t>2/Rev.2</w:t>
                </w:r>
              </w:p>
            </w:sdtContent>
          </w:sdt>
          <w:p w14:paraId="7528FA3E" w14:textId="1A003B71" w:rsidR="00AD1731" w:rsidRPr="00F9395A" w:rsidRDefault="00D44C94" w:rsidP="006F4060">
            <w:pPr>
              <w:ind w:left="318"/>
              <w:rPr>
                <w:rFonts w:cs="Times New Roman"/>
                <w:snapToGrid w:val="0"/>
                <w:kern w:val="22"/>
                <w:szCs w:val="22"/>
                <w:lang w:val="es-UY"/>
              </w:rPr>
            </w:pPr>
            <w:r w:rsidRPr="00F9395A">
              <w:rPr>
                <w:rFonts w:cs="Times New Roman"/>
                <w:snapToGrid w:val="0"/>
                <w:kern w:val="22"/>
                <w:szCs w:val="22"/>
                <w:lang w:val="es-UY"/>
              </w:rPr>
              <w:t>21 de noviembre</w:t>
            </w:r>
            <w:r w:rsidR="006D5C4E" w:rsidRPr="00F9395A">
              <w:rPr>
                <w:rFonts w:cs="Times New Roman"/>
                <w:snapToGrid w:val="0"/>
                <w:kern w:val="22"/>
                <w:szCs w:val="22"/>
                <w:lang w:val="es-UY"/>
              </w:rPr>
              <w:t xml:space="preserve"> de</w:t>
            </w:r>
            <w:r w:rsidR="009A1DD3" w:rsidRPr="00F9395A">
              <w:rPr>
                <w:rFonts w:cs="Times New Roman"/>
                <w:snapToGrid w:val="0"/>
                <w:kern w:val="22"/>
                <w:szCs w:val="22"/>
                <w:lang w:val="es-UY"/>
              </w:rPr>
              <w:t xml:space="preserve"> 202</w:t>
            </w:r>
            <w:r w:rsidRPr="00F9395A">
              <w:rPr>
                <w:rFonts w:cs="Times New Roman"/>
                <w:snapToGrid w:val="0"/>
                <w:kern w:val="22"/>
                <w:szCs w:val="22"/>
                <w:lang w:val="es-UY"/>
              </w:rPr>
              <w:t>1</w:t>
            </w:r>
          </w:p>
          <w:p w14:paraId="40151CBA" w14:textId="77777777" w:rsidR="00AD1731" w:rsidRPr="00F9395A" w:rsidRDefault="00AD1731" w:rsidP="006F4060">
            <w:pPr>
              <w:ind w:left="318"/>
              <w:rPr>
                <w:rFonts w:cs="Times New Roman"/>
                <w:snapToGrid w:val="0"/>
                <w:kern w:val="22"/>
                <w:szCs w:val="22"/>
                <w:lang w:val="es-UY"/>
              </w:rPr>
            </w:pPr>
          </w:p>
          <w:p w14:paraId="04FBDD52" w14:textId="77777777" w:rsidR="006D5C4E" w:rsidRPr="00F9395A" w:rsidRDefault="006D5C4E" w:rsidP="006F4060">
            <w:pPr>
              <w:ind w:left="318"/>
              <w:rPr>
                <w:rFonts w:cs="Times New Roman"/>
                <w:snapToGrid w:val="0"/>
                <w:kern w:val="22"/>
                <w:szCs w:val="22"/>
                <w:lang w:val="es-UY"/>
              </w:rPr>
            </w:pPr>
            <w:r w:rsidRPr="00F9395A">
              <w:rPr>
                <w:rFonts w:cs="Times New Roman"/>
                <w:snapToGrid w:val="0"/>
                <w:kern w:val="22"/>
                <w:szCs w:val="22"/>
                <w:lang w:val="es-UY"/>
              </w:rPr>
              <w:t>ESPAÑOL</w:t>
            </w:r>
          </w:p>
          <w:p w14:paraId="4D664CC8" w14:textId="77777777" w:rsidR="00AD1731" w:rsidRPr="00F9395A" w:rsidRDefault="00AD1731" w:rsidP="006D5C4E">
            <w:pPr>
              <w:ind w:left="318"/>
              <w:rPr>
                <w:rFonts w:cs="Times New Roman"/>
                <w:snapToGrid w:val="0"/>
                <w:kern w:val="22"/>
                <w:szCs w:val="22"/>
                <w:u w:val="single"/>
                <w:lang w:val="es-UY"/>
              </w:rPr>
            </w:pPr>
            <w:r w:rsidRPr="00F9395A">
              <w:rPr>
                <w:rFonts w:cs="Times New Roman"/>
                <w:snapToGrid w:val="0"/>
                <w:kern w:val="22"/>
                <w:szCs w:val="22"/>
                <w:lang w:val="es-UY"/>
              </w:rPr>
              <w:t xml:space="preserve">ORIGINAL: </w:t>
            </w:r>
            <w:r w:rsidR="006D5C4E" w:rsidRPr="00F9395A">
              <w:rPr>
                <w:rFonts w:cs="Times New Roman"/>
                <w:snapToGrid w:val="0"/>
                <w:kern w:val="22"/>
                <w:szCs w:val="22"/>
                <w:lang w:val="es-UY"/>
              </w:rPr>
              <w:t>I</w:t>
            </w:r>
            <w:r w:rsidRPr="00F9395A">
              <w:rPr>
                <w:rFonts w:cs="Times New Roman"/>
                <w:snapToGrid w:val="0"/>
                <w:kern w:val="22"/>
                <w:szCs w:val="22"/>
                <w:lang w:val="es-UY"/>
              </w:rPr>
              <w:t>NGL</w:t>
            </w:r>
            <w:r w:rsidR="006D5C4E" w:rsidRPr="00F9395A">
              <w:rPr>
                <w:rFonts w:cs="Times New Roman"/>
                <w:snapToGrid w:val="0"/>
                <w:kern w:val="22"/>
                <w:szCs w:val="22"/>
                <w:lang w:val="es-UY"/>
              </w:rPr>
              <w:t>É</w:t>
            </w:r>
            <w:r w:rsidRPr="00F9395A">
              <w:rPr>
                <w:rFonts w:cs="Times New Roman"/>
                <w:snapToGrid w:val="0"/>
                <w:kern w:val="22"/>
                <w:szCs w:val="22"/>
                <w:lang w:val="es-UY"/>
              </w:rPr>
              <w:t>S</w:t>
            </w:r>
          </w:p>
        </w:tc>
      </w:tr>
    </w:tbl>
    <w:p w14:paraId="57ABE8C0" w14:textId="77777777" w:rsidR="006D5C4E" w:rsidRPr="00F9395A"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UY"/>
        </w:rPr>
      </w:pPr>
      <w:r w:rsidRPr="00F9395A">
        <w:rPr>
          <w:lang w:val="es-UY"/>
        </w:rPr>
        <w:t>ÓRGANO SUBSIDIARIO SOBRE LA APLICACIÓN</w:t>
      </w:r>
    </w:p>
    <w:p w14:paraId="790CFC91" w14:textId="6A5C9484" w:rsidR="006D5C4E" w:rsidRPr="00F9395A" w:rsidRDefault="005C266C" w:rsidP="006D5C4E">
      <w:pPr>
        <w:pStyle w:val="Cornernotation"/>
        <w:kinsoku w:val="0"/>
        <w:overflowPunct w:val="0"/>
        <w:autoSpaceDE w:val="0"/>
        <w:autoSpaceDN w:val="0"/>
        <w:ind w:left="227" w:right="3970" w:hanging="227"/>
        <w:rPr>
          <w:color w:val="000000"/>
          <w:kern w:val="22"/>
          <w:lang w:val="es-UY"/>
        </w:rPr>
      </w:pPr>
      <w:r w:rsidRPr="00F9395A">
        <w:rPr>
          <w:color w:val="000000"/>
          <w:kern w:val="22"/>
          <w:lang w:val="es-UY"/>
        </w:rPr>
        <w:t>Tercera</w:t>
      </w:r>
      <w:r w:rsidR="006D5C4E" w:rsidRPr="00F9395A">
        <w:rPr>
          <w:color w:val="000000"/>
          <w:kern w:val="22"/>
          <w:lang w:val="es-UY"/>
        </w:rPr>
        <w:t xml:space="preserve"> reunión</w:t>
      </w:r>
      <w:r w:rsidR="00BA1D07" w:rsidRPr="00F9395A">
        <w:rPr>
          <w:color w:val="000000"/>
          <w:kern w:val="22"/>
          <w:lang w:val="es-UY"/>
        </w:rPr>
        <w:t xml:space="preserve"> (re</w:t>
      </w:r>
      <w:r w:rsidR="00FA3BE7" w:rsidRPr="00F9395A">
        <w:rPr>
          <w:color w:val="000000"/>
          <w:kern w:val="22"/>
          <w:lang w:val="es-UY"/>
        </w:rPr>
        <w:t>anudación</w:t>
      </w:r>
      <w:r w:rsidR="00BA1D07" w:rsidRPr="00F9395A">
        <w:rPr>
          <w:color w:val="000000"/>
          <w:kern w:val="22"/>
          <w:lang w:val="es-UY"/>
        </w:rPr>
        <w:t>)</w:t>
      </w:r>
    </w:p>
    <w:p w14:paraId="02423952" w14:textId="3B8DEDB2" w:rsidR="00AD1731" w:rsidRPr="00F9395A" w:rsidRDefault="00BA1D07" w:rsidP="006D5C4E">
      <w:pPr>
        <w:rPr>
          <w:color w:val="000000"/>
          <w:kern w:val="22"/>
          <w:lang w:val="es-UY"/>
        </w:rPr>
      </w:pPr>
      <w:r w:rsidRPr="00F9395A">
        <w:rPr>
          <w:color w:val="000000"/>
          <w:kern w:val="22"/>
          <w:lang w:val="es-UY"/>
        </w:rPr>
        <w:t>Ginebra, Suiza, 12 a 28 de enero de 2022</w:t>
      </w:r>
    </w:p>
    <w:p w14:paraId="0B160FC9" w14:textId="2A74886A" w:rsidR="005C266C" w:rsidRPr="00F9395A" w:rsidRDefault="005C266C" w:rsidP="006D5C4E">
      <w:pPr>
        <w:rPr>
          <w:snapToGrid w:val="0"/>
          <w:lang w:val="es-UY"/>
        </w:rPr>
      </w:pPr>
      <w:r w:rsidRPr="00F9395A">
        <w:rPr>
          <w:color w:val="000000"/>
          <w:kern w:val="22"/>
          <w:lang w:val="es-UY"/>
        </w:rPr>
        <w:t xml:space="preserve">Tema </w:t>
      </w:r>
      <w:r w:rsidR="00BA1D07" w:rsidRPr="00F9395A">
        <w:rPr>
          <w:color w:val="000000"/>
          <w:kern w:val="22"/>
          <w:lang w:val="es-UY"/>
        </w:rPr>
        <w:t>5</w:t>
      </w:r>
      <w:r w:rsidRPr="00F9395A">
        <w:rPr>
          <w:color w:val="000000"/>
          <w:kern w:val="22"/>
          <w:lang w:val="es-UY"/>
        </w:rPr>
        <w:t xml:space="preserve"> del </w:t>
      </w:r>
      <w:r w:rsidRPr="00F9395A">
        <w:rPr>
          <w:snapToGrid w:val="0"/>
          <w:szCs w:val="22"/>
          <w:lang w:val="es-UY" w:bidi="th-TH"/>
        </w:rPr>
        <w:t>programa</w:t>
      </w:r>
    </w:p>
    <w:p w14:paraId="3837EAEC" w14:textId="28D41F65" w:rsidR="00AE2CEC" w:rsidRPr="00F9395A" w:rsidRDefault="00C47037" w:rsidP="004935F6">
      <w:pPr>
        <w:pStyle w:val="Para1"/>
        <w:keepNext/>
        <w:suppressLineNumbers/>
        <w:suppressAutoHyphens/>
        <w:spacing w:before="240"/>
        <w:jc w:val="center"/>
        <w:rPr>
          <w:b/>
          <w:bCs/>
          <w:caps/>
          <w:lang w:val="es-UY"/>
        </w:rPr>
      </w:pPr>
      <w:r w:rsidRPr="00F9395A">
        <w:rPr>
          <w:b/>
          <w:bCs/>
          <w:caps/>
          <w:lang w:val="es-UY"/>
        </w:rPr>
        <w:t xml:space="preserve">PROYECTO DE PLAN DE ACCIÓN SOBRE GÉNERO </w:t>
      </w:r>
      <w:r w:rsidR="003415FB" w:rsidRPr="00F9395A">
        <w:rPr>
          <w:b/>
          <w:bCs/>
          <w:caps/>
          <w:lang w:val="es-UY"/>
        </w:rPr>
        <w:br/>
      </w:r>
      <w:r w:rsidR="00B96A7E" w:rsidRPr="00F9395A">
        <w:rPr>
          <w:b/>
          <w:bCs/>
          <w:caps/>
          <w:lang w:val="es-UY"/>
        </w:rPr>
        <w:t xml:space="preserve">PARA EL PERIODO </w:t>
      </w:r>
      <w:r w:rsidRPr="00F9395A">
        <w:rPr>
          <w:b/>
          <w:bCs/>
          <w:caps/>
          <w:lang w:val="es-UY"/>
        </w:rPr>
        <w:t>POSTERIOR A 2020</w:t>
      </w:r>
    </w:p>
    <w:p w14:paraId="7A2AF85D" w14:textId="042A32EF" w:rsidR="00AE2CEC" w:rsidRPr="00F9395A" w:rsidRDefault="00AE2CEC" w:rsidP="00AE2CEC">
      <w:pPr>
        <w:pStyle w:val="Heading1"/>
        <w:suppressLineNumbers/>
        <w:tabs>
          <w:tab w:val="clear" w:pos="720"/>
        </w:tabs>
        <w:suppressAutoHyphens/>
        <w:rPr>
          <w:lang w:val="es-UY"/>
        </w:rPr>
      </w:pPr>
      <w:r w:rsidRPr="00F9395A">
        <w:rPr>
          <w:lang w:val="es-UY"/>
        </w:rPr>
        <w:t>I.</w:t>
      </w:r>
      <w:r w:rsidRPr="00F9395A">
        <w:rPr>
          <w:lang w:val="es-UY"/>
        </w:rPr>
        <w:tab/>
        <w:t>IntroducCiÓn</w:t>
      </w:r>
    </w:p>
    <w:p w14:paraId="214EE5FB" w14:textId="1345A824" w:rsidR="00BA1D07" w:rsidRPr="00F9395A" w:rsidRDefault="00BA1D07" w:rsidP="00BB47CE">
      <w:pPr>
        <w:pStyle w:val="Para1"/>
        <w:numPr>
          <w:ilvl w:val="0"/>
          <w:numId w:val="16"/>
        </w:numPr>
        <w:suppressLineNumbers/>
        <w:suppressAutoHyphens/>
        <w:kinsoku w:val="0"/>
        <w:overflowPunct w:val="0"/>
        <w:autoSpaceDE w:val="0"/>
        <w:autoSpaceDN w:val="0"/>
        <w:adjustRightInd w:val="0"/>
        <w:snapToGrid w:val="0"/>
        <w:spacing w:before="120"/>
        <w:ind w:left="0" w:firstLine="0"/>
        <w:rPr>
          <w:spacing w:val="-2"/>
          <w:kern w:val="22"/>
          <w:szCs w:val="22"/>
          <w:lang w:val="es-UY"/>
        </w:rPr>
      </w:pPr>
      <w:r w:rsidRPr="00F9395A">
        <w:rPr>
          <w:spacing w:val="-2"/>
          <w:kern w:val="22"/>
          <w:szCs w:val="22"/>
          <w:lang w:val="es-UY"/>
        </w:rPr>
        <w:t xml:space="preserve">El presente documento contiene el primer proyecto de </w:t>
      </w:r>
      <w:r w:rsidR="00B46694" w:rsidRPr="00F9395A">
        <w:rPr>
          <w:spacing w:val="-2"/>
          <w:kern w:val="22"/>
          <w:szCs w:val="22"/>
          <w:lang w:val="es-UY"/>
        </w:rPr>
        <w:t>p</w:t>
      </w:r>
      <w:r w:rsidRPr="00F9395A">
        <w:rPr>
          <w:spacing w:val="-2"/>
          <w:kern w:val="22"/>
          <w:szCs w:val="22"/>
          <w:lang w:val="es-UY"/>
        </w:rPr>
        <w:t xml:space="preserve">lan de </w:t>
      </w:r>
      <w:r w:rsidR="00B46694" w:rsidRPr="00F9395A">
        <w:rPr>
          <w:spacing w:val="-2"/>
          <w:kern w:val="22"/>
          <w:szCs w:val="22"/>
          <w:lang w:val="es-UY"/>
        </w:rPr>
        <w:t>a</w:t>
      </w:r>
      <w:r w:rsidRPr="00F9395A">
        <w:rPr>
          <w:spacing w:val="-2"/>
          <w:kern w:val="22"/>
          <w:szCs w:val="22"/>
          <w:lang w:val="es-UY"/>
        </w:rPr>
        <w:t xml:space="preserve">cción sobre </w:t>
      </w:r>
      <w:r w:rsidR="00B46694" w:rsidRPr="00F9395A">
        <w:rPr>
          <w:spacing w:val="-2"/>
          <w:kern w:val="22"/>
          <w:szCs w:val="22"/>
          <w:lang w:val="es-UY"/>
        </w:rPr>
        <w:t>g</w:t>
      </w:r>
      <w:r w:rsidRPr="00F9395A">
        <w:rPr>
          <w:spacing w:val="-2"/>
          <w:kern w:val="22"/>
          <w:szCs w:val="22"/>
          <w:lang w:val="es-UY"/>
        </w:rPr>
        <w:t>énero para el periodo posterior a 2020</w:t>
      </w:r>
      <w:r w:rsidR="00B46694" w:rsidRPr="00F9395A">
        <w:rPr>
          <w:spacing w:val="-2"/>
          <w:kern w:val="22"/>
          <w:szCs w:val="22"/>
          <w:lang w:val="es-UY"/>
        </w:rPr>
        <w:t>, el cual</w:t>
      </w:r>
      <w:r w:rsidRPr="00F9395A">
        <w:rPr>
          <w:spacing w:val="-2"/>
          <w:kern w:val="22"/>
          <w:szCs w:val="22"/>
          <w:lang w:val="es-UY"/>
        </w:rPr>
        <w:t xml:space="preserve"> se ha elaborado sobre la base de las aportaciones y las </w:t>
      </w:r>
      <w:r w:rsidR="00B46694" w:rsidRPr="00F9395A">
        <w:rPr>
          <w:spacing w:val="-2"/>
          <w:kern w:val="22"/>
          <w:szCs w:val="22"/>
          <w:lang w:val="es-UY"/>
        </w:rPr>
        <w:t>presenta</w:t>
      </w:r>
      <w:r w:rsidRPr="00F9395A">
        <w:rPr>
          <w:spacing w:val="-2"/>
          <w:kern w:val="22"/>
          <w:szCs w:val="22"/>
          <w:lang w:val="es-UY"/>
        </w:rPr>
        <w:t xml:space="preserve">ciones recibidas durante la consulta ampliada sobre el proyecto </w:t>
      </w:r>
      <w:r w:rsidR="00DA615E" w:rsidRPr="00F9395A">
        <w:rPr>
          <w:spacing w:val="-2"/>
          <w:kern w:val="22"/>
          <w:szCs w:val="22"/>
          <w:lang w:val="es-UY"/>
        </w:rPr>
        <w:t xml:space="preserve">de esbozo </w:t>
      </w:r>
      <w:r w:rsidRPr="00F9395A">
        <w:rPr>
          <w:spacing w:val="-2"/>
          <w:kern w:val="22"/>
          <w:szCs w:val="22"/>
          <w:lang w:val="es-UY"/>
        </w:rPr>
        <w:t xml:space="preserve">revisado del </w:t>
      </w:r>
      <w:r w:rsidR="00B46694" w:rsidRPr="00F9395A">
        <w:rPr>
          <w:spacing w:val="-2"/>
          <w:kern w:val="22"/>
          <w:szCs w:val="22"/>
          <w:lang w:val="es-UY"/>
        </w:rPr>
        <w:t>p</w:t>
      </w:r>
      <w:r w:rsidRPr="00F9395A">
        <w:rPr>
          <w:spacing w:val="-2"/>
          <w:kern w:val="22"/>
          <w:szCs w:val="22"/>
          <w:lang w:val="es-UY"/>
        </w:rPr>
        <w:t xml:space="preserve">lan de </w:t>
      </w:r>
      <w:r w:rsidR="00B46694" w:rsidRPr="00F9395A">
        <w:rPr>
          <w:spacing w:val="-2"/>
          <w:kern w:val="22"/>
          <w:szCs w:val="22"/>
          <w:lang w:val="es-UY"/>
        </w:rPr>
        <w:t>a</w:t>
      </w:r>
      <w:r w:rsidRPr="00F9395A">
        <w:rPr>
          <w:spacing w:val="-2"/>
          <w:kern w:val="22"/>
          <w:szCs w:val="22"/>
          <w:lang w:val="es-UY"/>
        </w:rPr>
        <w:t xml:space="preserve">cción sobre </w:t>
      </w:r>
      <w:r w:rsidR="00B46694" w:rsidRPr="00F9395A">
        <w:rPr>
          <w:spacing w:val="-2"/>
          <w:kern w:val="22"/>
          <w:szCs w:val="22"/>
          <w:lang w:val="es-UY"/>
        </w:rPr>
        <w:t>g</w:t>
      </w:r>
      <w:r w:rsidRPr="00F9395A">
        <w:rPr>
          <w:spacing w:val="-2"/>
          <w:kern w:val="22"/>
          <w:szCs w:val="22"/>
          <w:lang w:val="es-UY"/>
        </w:rPr>
        <w:t xml:space="preserve">énero, celebrada del 23 de junio al 29 de julio de 2021, y </w:t>
      </w:r>
      <w:r w:rsidR="009D6F52" w:rsidRPr="00F9395A">
        <w:rPr>
          <w:spacing w:val="-2"/>
          <w:kern w:val="22"/>
          <w:szCs w:val="22"/>
          <w:lang w:val="es-UY"/>
        </w:rPr>
        <w:t xml:space="preserve">durante </w:t>
      </w:r>
      <w:r w:rsidRPr="00F9395A">
        <w:rPr>
          <w:spacing w:val="-2"/>
          <w:kern w:val="22"/>
          <w:szCs w:val="22"/>
          <w:lang w:val="es-UY"/>
        </w:rPr>
        <w:t>la consulta virtual, celebrada los días 27 y 29 de julio de 202</w:t>
      </w:r>
      <w:r w:rsidR="0050508C" w:rsidRPr="00F9395A">
        <w:rPr>
          <w:spacing w:val="-2"/>
          <w:kern w:val="22"/>
          <w:szCs w:val="22"/>
          <w:lang w:val="es-UY"/>
        </w:rPr>
        <w:t>1</w:t>
      </w:r>
      <w:r w:rsidRPr="00F9395A">
        <w:rPr>
          <w:rStyle w:val="FootnoteReference"/>
          <w:spacing w:val="-2"/>
          <w:kern w:val="22"/>
          <w:sz w:val="22"/>
          <w:szCs w:val="22"/>
          <w:lang w:val="es-UY"/>
        </w:rPr>
        <w:footnoteReference w:id="2"/>
      </w:r>
      <w:r w:rsidRPr="00F9395A">
        <w:rPr>
          <w:spacing w:val="-2"/>
          <w:kern w:val="22"/>
          <w:szCs w:val="22"/>
          <w:lang w:val="es-UY"/>
        </w:rPr>
        <w:t xml:space="preserve">. </w:t>
      </w:r>
      <w:r w:rsidR="00653C61" w:rsidRPr="00F9395A">
        <w:rPr>
          <w:spacing w:val="-2"/>
          <w:kern w:val="22"/>
          <w:szCs w:val="22"/>
          <w:lang w:val="es-UY"/>
        </w:rPr>
        <w:t>Este</w:t>
      </w:r>
      <w:r w:rsidR="00B46694" w:rsidRPr="00F9395A">
        <w:rPr>
          <w:spacing w:val="-2"/>
          <w:kern w:val="22"/>
          <w:szCs w:val="22"/>
          <w:lang w:val="es-UY"/>
        </w:rPr>
        <w:t xml:space="preserve"> proyecto</w:t>
      </w:r>
      <w:r w:rsidRPr="00F9395A">
        <w:rPr>
          <w:spacing w:val="-2"/>
          <w:kern w:val="22"/>
          <w:szCs w:val="22"/>
          <w:lang w:val="es-UY"/>
        </w:rPr>
        <w:t xml:space="preserve"> también se basa en el primer </w:t>
      </w:r>
      <w:r w:rsidR="005550F4" w:rsidRPr="00F9395A">
        <w:rPr>
          <w:spacing w:val="-2"/>
          <w:kern w:val="22"/>
          <w:szCs w:val="22"/>
          <w:lang w:val="es-UY"/>
        </w:rPr>
        <w:t xml:space="preserve">proyecto </w:t>
      </w:r>
      <w:r w:rsidRPr="00F9395A">
        <w:rPr>
          <w:spacing w:val="-2"/>
          <w:kern w:val="22"/>
          <w:szCs w:val="22"/>
          <w:lang w:val="es-UY"/>
        </w:rPr>
        <w:t xml:space="preserve">del </w:t>
      </w:r>
      <w:r w:rsidR="00F31D9E" w:rsidRPr="00F9395A">
        <w:rPr>
          <w:spacing w:val="-2"/>
          <w:kern w:val="22"/>
          <w:szCs w:val="22"/>
          <w:lang w:val="es-UY"/>
        </w:rPr>
        <w:t xml:space="preserve">marco mundial </w:t>
      </w:r>
      <w:r w:rsidRPr="00F9395A">
        <w:rPr>
          <w:spacing w:val="-2"/>
          <w:kern w:val="22"/>
          <w:szCs w:val="22"/>
          <w:lang w:val="es-UY"/>
        </w:rPr>
        <w:t xml:space="preserve">de la </w:t>
      </w:r>
      <w:r w:rsidR="00F31D9E" w:rsidRPr="00F9395A">
        <w:rPr>
          <w:spacing w:val="-2"/>
          <w:kern w:val="22"/>
          <w:szCs w:val="22"/>
          <w:lang w:val="es-UY"/>
        </w:rPr>
        <w:t xml:space="preserve">diversidad biológica </w:t>
      </w:r>
      <w:r w:rsidRPr="00F9395A">
        <w:rPr>
          <w:spacing w:val="-2"/>
          <w:kern w:val="22"/>
          <w:szCs w:val="22"/>
          <w:lang w:val="es-UY"/>
        </w:rPr>
        <w:t xml:space="preserve">posterior a 2020, </w:t>
      </w:r>
      <w:r w:rsidR="00B46694" w:rsidRPr="00F9395A">
        <w:rPr>
          <w:spacing w:val="-2"/>
          <w:kern w:val="22"/>
          <w:szCs w:val="22"/>
          <w:lang w:val="es-UY"/>
        </w:rPr>
        <w:t>de</w:t>
      </w:r>
      <w:r w:rsidRPr="00F9395A">
        <w:rPr>
          <w:spacing w:val="-2"/>
          <w:kern w:val="22"/>
          <w:szCs w:val="22"/>
          <w:lang w:val="es-UY"/>
        </w:rPr>
        <w:t xml:space="preserve"> fecha 5 de julio de 2021 (</w:t>
      </w:r>
      <w:r w:rsidRPr="00F9395A">
        <w:rPr>
          <w:szCs w:val="22"/>
          <w:lang w:val="es-UY"/>
        </w:rPr>
        <w:t>CBD/WG2020/3/3</w:t>
      </w:r>
      <w:r w:rsidRPr="00F9395A">
        <w:rPr>
          <w:spacing w:val="-2"/>
          <w:kern w:val="22"/>
          <w:szCs w:val="22"/>
          <w:lang w:val="es-UY"/>
        </w:rPr>
        <w:t xml:space="preserve">), </w:t>
      </w:r>
      <w:r w:rsidR="00B46694" w:rsidRPr="00F9395A">
        <w:rPr>
          <w:spacing w:val="-2"/>
          <w:kern w:val="22"/>
          <w:szCs w:val="22"/>
          <w:lang w:val="es-UY"/>
        </w:rPr>
        <w:t>con el cual se procura alinearlo</w:t>
      </w:r>
      <w:r w:rsidRPr="00F9395A">
        <w:rPr>
          <w:spacing w:val="-2"/>
          <w:kern w:val="22"/>
          <w:szCs w:val="22"/>
          <w:lang w:val="es-UY"/>
        </w:rPr>
        <w:t>.</w:t>
      </w:r>
    </w:p>
    <w:p w14:paraId="6AD994B0" w14:textId="1B135A0C" w:rsidR="00BA1D07" w:rsidRPr="00F9395A" w:rsidRDefault="00BA1D07" w:rsidP="00BB47CE">
      <w:pPr>
        <w:pStyle w:val="Para1"/>
        <w:numPr>
          <w:ilvl w:val="0"/>
          <w:numId w:val="16"/>
        </w:numPr>
        <w:suppressLineNumbers/>
        <w:suppressAutoHyphens/>
        <w:kinsoku w:val="0"/>
        <w:overflowPunct w:val="0"/>
        <w:autoSpaceDE w:val="0"/>
        <w:autoSpaceDN w:val="0"/>
        <w:adjustRightInd w:val="0"/>
        <w:snapToGrid w:val="0"/>
        <w:spacing w:before="120"/>
        <w:ind w:left="0" w:firstLine="0"/>
        <w:rPr>
          <w:color w:val="000000"/>
          <w:kern w:val="22"/>
          <w:szCs w:val="22"/>
          <w:lang w:val="es-UY"/>
        </w:rPr>
      </w:pPr>
      <w:r w:rsidRPr="00F9395A">
        <w:rPr>
          <w:kern w:val="22"/>
          <w:szCs w:val="22"/>
          <w:lang w:val="es-UY"/>
        </w:rPr>
        <w:t>E</w:t>
      </w:r>
      <w:r w:rsidR="0006186E" w:rsidRPr="00F9395A">
        <w:rPr>
          <w:kern w:val="22"/>
          <w:szCs w:val="22"/>
          <w:lang w:val="es-UY"/>
        </w:rPr>
        <w:t>n este documento se</w:t>
      </w:r>
      <w:r w:rsidRPr="00F9395A">
        <w:rPr>
          <w:kern w:val="22"/>
          <w:szCs w:val="22"/>
          <w:lang w:val="es-UY"/>
        </w:rPr>
        <w:t xml:space="preserve"> expone la finalidad del proyecto de </w:t>
      </w:r>
      <w:r w:rsidR="0006186E" w:rsidRPr="00F9395A">
        <w:rPr>
          <w:kern w:val="22"/>
          <w:szCs w:val="22"/>
          <w:lang w:val="es-UY"/>
        </w:rPr>
        <w:t>p</w:t>
      </w:r>
      <w:r w:rsidRPr="00F9395A">
        <w:rPr>
          <w:kern w:val="22"/>
          <w:szCs w:val="22"/>
          <w:lang w:val="es-UY"/>
        </w:rPr>
        <w:t xml:space="preserve">lan de </w:t>
      </w:r>
      <w:r w:rsidR="0006186E" w:rsidRPr="00F9395A">
        <w:rPr>
          <w:kern w:val="22"/>
          <w:szCs w:val="22"/>
          <w:lang w:val="es-UY"/>
        </w:rPr>
        <w:t>a</w:t>
      </w:r>
      <w:r w:rsidRPr="00F9395A">
        <w:rPr>
          <w:kern w:val="22"/>
          <w:szCs w:val="22"/>
          <w:lang w:val="es-UY"/>
        </w:rPr>
        <w:t xml:space="preserve">cción sobre </w:t>
      </w:r>
      <w:r w:rsidR="0006186E" w:rsidRPr="00F9395A">
        <w:rPr>
          <w:kern w:val="22"/>
          <w:szCs w:val="22"/>
          <w:lang w:val="es-UY"/>
        </w:rPr>
        <w:t>g</w:t>
      </w:r>
      <w:r w:rsidRPr="00F9395A">
        <w:rPr>
          <w:kern w:val="22"/>
          <w:szCs w:val="22"/>
          <w:lang w:val="es-UY"/>
        </w:rPr>
        <w:t xml:space="preserve">énero </w:t>
      </w:r>
      <w:r w:rsidR="0006186E" w:rsidRPr="00F9395A">
        <w:rPr>
          <w:kern w:val="22"/>
          <w:szCs w:val="22"/>
          <w:lang w:val="es-UY"/>
        </w:rPr>
        <w:t>y se</w:t>
      </w:r>
      <w:r w:rsidRPr="00F9395A">
        <w:rPr>
          <w:kern w:val="22"/>
          <w:szCs w:val="22"/>
          <w:lang w:val="es-UY"/>
        </w:rPr>
        <w:t xml:space="preserve"> incluye un conjunto de modalidades como base para orientar su </w:t>
      </w:r>
      <w:r w:rsidR="0006186E" w:rsidRPr="00F9395A">
        <w:rPr>
          <w:kern w:val="22"/>
          <w:szCs w:val="22"/>
          <w:lang w:val="es-UY"/>
        </w:rPr>
        <w:t>implement</w:t>
      </w:r>
      <w:r w:rsidRPr="00F9395A">
        <w:rPr>
          <w:kern w:val="22"/>
          <w:szCs w:val="22"/>
          <w:lang w:val="es-UY"/>
        </w:rPr>
        <w:t>ación. El proyecto de plan se e</w:t>
      </w:r>
      <w:r w:rsidR="0006186E" w:rsidRPr="00F9395A">
        <w:rPr>
          <w:kern w:val="22"/>
          <w:szCs w:val="22"/>
          <w:lang w:val="es-UY"/>
        </w:rPr>
        <w:t>structura</w:t>
      </w:r>
      <w:r w:rsidRPr="00F9395A">
        <w:rPr>
          <w:kern w:val="22"/>
          <w:szCs w:val="22"/>
          <w:lang w:val="es-UY"/>
        </w:rPr>
        <w:t xml:space="preserve"> en torno a una serie de resultados previstos, objetivos y acciones. </w:t>
      </w:r>
      <w:r w:rsidR="005031BF" w:rsidRPr="00F9395A">
        <w:rPr>
          <w:kern w:val="22"/>
          <w:szCs w:val="22"/>
          <w:lang w:val="es-UY"/>
        </w:rPr>
        <w:t>En un cuadro incluido como anexo al presente documento s</w:t>
      </w:r>
      <w:r w:rsidR="0006186E" w:rsidRPr="00F9395A">
        <w:rPr>
          <w:kern w:val="22"/>
          <w:szCs w:val="22"/>
          <w:lang w:val="es-UY"/>
        </w:rPr>
        <w:t>e describen t</w:t>
      </w:r>
      <w:r w:rsidRPr="00F9395A">
        <w:rPr>
          <w:kern w:val="22"/>
          <w:szCs w:val="22"/>
          <w:lang w:val="es-UY"/>
        </w:rPr>
        <w:t xml:space="preserve">odos </w:t>
      </w:r>
      <w:r w:rsidR="0006186E" w:rsidRPr="00F9395A">
        <w:rPr>
          <w:kern w:val="22"/>
          <w:szCs w:val="22"/>
          <w:lang w:val="es-UY"/>
        </w:rPr>
        <w:t>s</w:t>
      </w:r>
      <w:r w:rsidR="003B27DF" w:rsidRPr="00F9395A">
        <w:rPr>
          <w:kern w:val="22"/>
          <w:szCs w:val="22"/>
          <w:lang w:val="es-UY"/>
        </w:rPr>
        <w:t>us</w:t>
      </w:r>
      <w:r w:rsidRPr="00F9395A">
        <w:rPr>
          <w:kern w:val="22"/>
          <w:szCs w:val="22"/>
          <w:lang w:val="es-UY"/>
        </w:rPr>
        <w:t xml:space="preserve"> elementos</w:t>
      </w:r>
      <w:r w:rsidR="003B27DF" w:rsidRPr="00F9395A">
        <w:rPr>
          <w:kern w:val="22"/>
          <w:szCs w:val="22"/>
          <w:lang w:val="es-UY"/>
        </w:rPr>
        <w:t>:</w:t>
      </w:r>
      <w:r w:rsidRPr="00F9395A">
        <w:rPr>
          <w:kern w:val="22"/>
          <w:szCs w:val="22"/>
          <w:lang w:val="es-UY"/>
        </w:rPr>
        <w:t xml:space="preserve"> los resultados </w:t>
      </w:r>
      <w:r w:rsidR="003B27DF" w:rsidRPr="00F9395A">
        <w:rPr>
          <w:kern w:val="22"/>
          <w:szCs w:val="22"/>
          <w:lang w:val="es-UY"/>
        </w:rPr>
        <w:t>previsto</w:t>
      </w:r>
      <w:r w:rsidRPr="00F9395A">
        <w:rPr>
          <w:kern w:val="22"/>
          <w:szCs w:val="22"/>
          <w:lang w:val="es-UY"/>
        </w:rPr>
        <w:t xml:space="preserve">s, los objetivos </w:t>
      </w:r>
      <w:r w:rsidR="003B27DF" w:rsidRPr="00F9395A">
        <w:rPr>
          <w:kern w:val="22"/>
          <w:szCs w:val="22"/>
          <w:lang w:val="es-UY"/>
        </w:rPr>
        <w:t>conexo</w:t>
      </w:r>
      <w:r w:rsidRPr="00F9395A">
        <w:rPr>
          <w:kern w:val="22"/>
          <w:szCs w:val="22"/>
          <w:lang w:val="es-UY"/>
        </w:rPr>
        <w:t xml:space="preserve">s, las acciones indicativas, </w:t>
      </w:r>
      <w:r w:rsidR="003B27DF" w:rsidRPr="00F9395A">
        <w:rPr>
          <w:kern w:val="22"/>
          <w:szCs w:val="22"/>
          <w:lang w:val="es-UY"/>
        </w:rPr>
        <w:t xml:space="preserve">los posibles </w:t>
      </w:r>
      <w:r w:rsidR="003C5C15" w:rsidRPr="00F9395A">
        <w:rPr>
          <w:kern w:val="22"/>
          <w:szCs w:val="22"/>
          <w:lang w:val="es-UY"/>
        </w:rPr>
        <w:t>entregables</w:t>
      </w:r>
      <w:r w:rsidRPr="00F9395A">
        <w:rPr>
          <w:kern w:val="22"/>
          <w:szCs w:val="22"/>
          <w:lang w:val="es-UY"/>
        </w:rPr>
        <w:t xml:space="preserve">, los </w:t>
      </w:r>
      <w:r w:rsidR="003B27DF" w:rsidRPr="00F9395A">
        <w:rPr>
          <w:kern w:val="22"/>
          <w:szCs w:val="22"/>
          <w:lang w:val="es-UY"/>
        </w:rPr>
        <w:t>plaz</w:t>
      </w:r>
      <w:r w:rsidRPr="00F9395A">
        <w:rPr>
          <w:kern w:val="22"/>
          <w:szCs w:val="22"/>
          <w:lang w:val="es-UY"/>
        </w:rPr>
        <w:t>os propuestos y los agentes responsables. Una nota informativa adjunta</w:t>
      </w:r>
      <w:r w:rsidRPr="00F9395A">
        <w:rPr>
          <w:rStyle w:val="FootnoteReference"/>
          <w:kern w:val="22"/>
          <w:sz w:val="22"/>
          <w:szCs w:val="22"/>
          <w:lang w:val="es-UY"/>
        </w:rPr>
        <w:footnoteReference w:id="3"/>
      </w:r>
      <w:r w:rsidR="005031BF" w:rsidRPr="00F9395A">
        <w:rPr>
          <w:kern w:val="22"/>
          <w:szCs w:val="22"/>
          <w:lang w:val="es-UY"/>
        </w:rPr>
        <w:t xml:space="preserve"> </w:t>
      </w:r>
      <w:r w:rsidRPr="00F9395A">
        <w:rPr>
          <w:kern w:val="22"/>
          <w:szCs w:val="22"/>
          <w:lang w:val="es-UY"/>
        </w:rPr>
        <w:t xml:space="preserve">contiene una breve </w:t>
      </w:r>
      <w:r w:rsidR="005031BF" w:rsidRPr="00F9395A">
        <w:rPr>
          <w:kern w:val="22"/>
          <w:szCs w:val="22"/>
          <w:lang w:val="es-UY"/>
        </w:rPr>
        <w:t>fundament</w:t>
      </w:r>
      <w:r w:rsidRPr="00F9395A">
        <w:rPr>
          <w:kern w:val="22"/>
          <w:szCs w:val="22"/>
          <w:lang w:val="es-UY"/>
        </w:rPr>
        <w:t xml:space="preserve">ación en la que se destacan los </w:t>
      </w:r>
      <w:r w:rsidR="005031BF" w:rsidRPr="00F9395A">
        <w:rPr>
          <w:kern w:val="22"/>
          <w:szCs w:val="22"/>
          <w:lang w:val="es-UY"/>
        </w:rPr>
        <w:t>principales nexos</w:t>
      </w:r>
      <w:r w:rsidRPr="00F9395A">
        <w:rPr>
          <w:kern w:val="22"/>
          <w:szCs w:val="22"/>
          <w:lang w:val="es-UY"/>
        </w:rPr>
        <w:t xml:space="preserve"> entre los resultados, objetivos y acciones propuestos en el plan de</w:t>
      </w:r>
      <w:r w:rsidR="00A01EDA" w:rsidRPr="00F9395A">
        <w:rPr>
          <w:kern w:val="22"/>
          <w:szCs w:val="22"/>
          <w:lang w:val="es-UY"/>
        </w:rPr>
        <w:t xml:space="preserve"> acción sobre</w:t>
      </w:r>
      <w:r w:rsidRPr="00F9395A">
        <w:rPr>
          <w:kern w:val="22"/>
          <w:szCs w:val="22"/>
          <w:lang w:val="es-UY"/>
        </w:rPr>
        <w:t xml:space="preserve"> género y los temas principales del primer </w:t>
      </w:r>
      <w:r w:rsidR="003C5C15" w:rsidRPr="00F9395A">
        <w:rPr>
          <w:kern w:val="22"/>
          <w:szCs w:val="22"/>
          <w:lang w:val="es-UY"/>
        </w:rPr>
        <w:t xml:space="preserve">proyecto </w:t>
      </w:r>
      <w:r w:rsidRPr="00F9395A">
        <w:rPr>
          <w:kern w:val="22"/>
          <w:szCs w:val="22"/>
          <w:lang w:val="es-UY"/>
        </w:rPr>
        <w:t>del marco posterior a 2020</w:t>
      </w:r>
      <w:r w:rsidR="005031BF" w:rsidRPr="00F9395A">
        <w:rPr>
          <w:kern w:val="22"/>
          <w:szCs w:val="22"/>
          <w:lang w:val="es-UY"/>
        </w:rPr>
        <w:t>;</w:t>
      </w:r>
      <w:r w:rsidRPr="00F9395A">
        <w:rPr>
          <w:kern w:val="22"/>
          <w:szCs w:val="22"/>
          <w:lang w:val="es-UY"/>
        </w:rPr>
        <w:t xml:space="preserve"> </w:t>
      </w:r>
      <w:r w:rsidR="005031BF" w:rsidRPr="00F9395A">
        <w:rPr>
          <w:kern w:val="22"/>
          <w:szCs w:val="22"/>
          <w:lang w:val="es-UY"/>
        </w:rPr>
        <w:t>entre otras cosas, se</w:t>
      </w:r>
      <w:r w:rsidRPr="00F9395A">
        <w:rPr>
          <w:kern w:val="22"/>
          <w:szCs w:val="22"/>
          <w:lang w:val="es-UY"/>
        </w:rPr>
        <w:t xml:space="preserve"> incluye</w:t>
      </w:r>
      <w:r w:rsidR="005031BF" w:rsidRPr="00F9395A">
        <w:rPr>
          <w:kern w:val="22"/>
          <w:szCs w:val="22"/>
          <w:lang w:val="es-UY"/>
        </w:rPr>
        <w:t xml:space="preserve"> </w:t>
      </w:r>
      <w:r w:rsidRPr="00F9395A">
        <w:rPr>
          <w:kern w:val="22"/>
          <w:szCs w:val="22"/>
          <w:lang w:val="es-UY"/>
        </w:rPr>
        <w:t xml:space="preserve">una relación de los objetivos del plan de </w:t>
      </w:r>
      <w:r w:rsidR="00A01EDA" w:rsidRPr="00F9395A">
        <w:rPr>
          <w:kern w:val="22"/>
          <w:szCs w:val="22"/>
          <w:lang w:val="es-UY"/>
        </w:rPr>
        <w:t xml:space="preserve">acción sobre </w:t>
      </w:r>
      <w:r w:rsidRPr="00F9395A">
        <w:rPr>
          <w:kern w:val="22"/>
          <w:szCs w:val="22"/>
          <w:lang w:val="es-UY"/>
        </w:rPr>
        <w:t>género con los objetivos a largo plazo y las metas de acción del proyecto de marco.</w:t>
      </w:r>
    </w:p>
    <w:p w14:paraId="382A2138" w14:textId="12957CAE" w:rsidR="00BA1D07" w:rsidRPr="00F9395A" w:rsidRDefault="00BA1D07" w:rsidP="00BB47CE">
      <w:pPr>
        <w:pStyle w:val="Para1"/>
        <w:numPr>
          <w:ilvl w:val="0"/>
          <w:numId w:val="16"/>
        </w:numPr>
        <w:suppressLineNumbers/>
        <w:suppressAutoHyphens/>
        <w:kinsoku w:val="0"/>
        <w:overflowPunct w:val="0"/>
        <w:autoSpaceDE w:val="0"/>
        <w:autoSpaceDN w:val="0"/>
        <w:adjustRightInd w:val="0"/>
        <w:snapToGrid w:val="0"/>
        <w:spacing w:before="120"/>
        <w:ind w:left="0" w:firstLine="0"/>
        <w:rPr>
          <w:kern w:val="22"/>
          <w:szCs w:val="22"/>
          <w:lang w:val="es-UY"/>
        </w:rPr>
      </w:pPr>
      <w:r w:rsidRPr="00F9395A">
        <w:rPr>
          <w:kern w:val="22"/>
          <w:szCs w:val="22"/>
          <w:lang w:val="es-UY"/>
        </w:rPr>
        <w:t>En respuesta a las propuestas y ediciones de</w:t>
      </w:r>
      <w:r w:rsidR="005031BF" w:rsidRPr="00F9395A">
        <w:rPr>
          <w:kern w:val="22"/>
          <w:szCs w:val="22"/>
          <w:lang w:val="es-UY"/>
        </w:rPr>
        <w:t>l</w:t>
      </w:r>
      <w:r w:rsidRPr="00F9395A">
        <w:rPr>
          <w:kern w:val="22"/>
          <w:szCs w:val="22"/>
          <w:lang w:val="es-UY"/>
        </w:rPr>
        <w:t xml:space="preserve"> texto recibidas durante la consulta ampliada y el debate virtual, se han introducido cambios en algunos de los resultados y objetivos previstos, así como en las acciones indicativas, y se ha</w:t>
      </w:r>
      <w:r w:rsidR="00BD226A" w:rsidRPr="00F9395A">
        <w:rPr>
          <w:kern w:val="22"/>
          <w:szCs w:val="22"/>
          <w:lang w:val="es-UY"/>
        </w:rPr>
        <w:t>n</w:t>
      </w:r>
      <w:r w:rsidRPr="00F9395A">
        <w:rPr>
          <w:kern w:val="22"/>
          <w:szCs w:val="22"/>
          <w:lang w:val="es-UY"/>
        </w:rPr>
        <w:t xml:space="preserve"> incluido más </w:t>
      </w:r>
      <w:r w:rsidR="00BD226A" w:rsidRPr="00F9395A">
        <w:rPr>
          <w:kern w:val="22"/>
          <w:szCs w:val="22"/>
          <w:lang w:val="es-UY"/>
        </w:rPr>
        <w:t>elementos</w:t>
      </w:r>
      <w:r w:rsidRPr="00F9395A">
        <w:rPr>
          <w:kern w:val="22"/>
          <w:szCs w:val="22"/>
          <w:lang w:val="es-UY"/>
        </w:rPr>
        <w:t xml:space="preserve"> sobre los posibles </w:t>
      </w:r>
      <w:r w:rsidR="007D08E3" w:rsidRPr="00F9395A">
        <w:rPr>
          <w:kern w:val="22"/>
          <w:szCs w:val="22"/>
          <w:lang w:val="es-UY"/>
        </w:rPr>
        <w:t xml:space="preserve">entregables </w:t>
      </w:r>
      <w:r w:rsidRPr="00F9395A">
        <w:rPr>
          <w:kern w:val="22"/>
          <w:szCs w:val="22"/>
          <w:lang w:val="es-UY"/>
        </w:rPr>
        <w:t xml:space="preserve">y plazos. Este proyecto de plan trata de lograr un equilibrio entre </w:t>
      </w:r>
      <w:r w:rsidR="00DD4EE5" w:rsidRPr="00F9395A">
        <w:rPr>
          <w:kern w:val="22"/>
          <w:szCs w:val="22"/>
          <w:lang w:val="es-UY"/>
        </w:rPr>
        <w:t>la ambición</w:t>
      </w:r>
      <w:r w:rsidR="005B14AF" w:rsidRPr="00F9395A">
        <w:rPr>
          <w:kern w:val="22"/>
          <w:szCs w:val="22"/>
          <w:lang w:val="es-UY"/>
        </w:rPr>
        <w:t xml:space="preserve"> </w:t>
      </w:r>
      <w:r w:rsidRPr="00F9395A">
        <w:rPr>
          <w:kern w:val="22"/>
          <w:szCs w:val="22"/>
          <w:lang w:val="es-UY"/>
        </w:rPr>
        <w:t>y la viabilidad</w:t>
      </w:r>
      <w:r w:rsidR="00DD4EE5" w:rsidRPr="00F9395A">
        <w:rPr>
          <w:kern w:val="22"/>
          <w:szCs w:val="22"/>
          <w:lang w:val="es-UY"/>
        </w:rPr>
        <w:t xml:space="preserve">, </w:t>
      </w:r>
      <w:r w:rsidRPr="00F9395A">
        <w:rPr>
          <w:kern w:val="22"/>
          <w:szCs w:val="22"/>
          <w:lang w:val="es-UY"/>
        </w:rPr>
        <w:t>por lo que se ha intentado limitar el número de acciones indicativas</w:t>
      </w:r>
      <w:r w:rsidR="00DD4EE5" w:rsidRPr="00F9395A">
        <w:rPr>
          <w:kern w:val="22"/>
          <w:szCs w:val="22"/>
          <w:lang w:val="es-UY"/>
        </w:rPr>
        <w:t xml:space="preserve"> y, mediante la inclusión de posibles entregables y plazos propuestos, </w:t>
      </w:r>
      <w:r w:rsidR="00BD226A" w:rsidRPr="00F9395A">
        <w:rPr>
          <w:kern w:val="22"/>
          <w:szCs w:val="22"/>
          <w:lang w:val="es-UY"/>
        </w:rPr>
        <w:t>definir cómo pueden llevarse a cabo</w:t>
      </w:r>
      <w:r w:rsidRPr="00F9395A">
        <w:rPr>
          <w:kern w:val="22"/>
          <w:szCs w:val="22"/>
          <w:lang w:val="es-UY"/>
        </w:rPr>
        <w:t>.</w:t>
      </w:r>
    </w:p>
    <w:p w14:paraId="43492FCB" w14:textId="77777777" w:rsidR="00BA1D07" w:rsidRPr="00F9395A" w:rsidRDefault="00BA1D07" w:rsidP="00BB47CE">
      <w:pPr>
        <w:pStyle w:val="Para1"/>
        <w:numPr>
          <w:ilvl w:val="0"/>
          <w:numId w:val="17"/>
        </w:numPr>
        <w:suppressLineNumbers/>
        <w:tabs>
          <w:tab w:val="left" w:pos="360"/>
        </w:tabs>
        <w:suppressAutoHyphens/>
        <w:kinsoku w:val="0"/>
        <w:overflowPunct w:val="0"/>
        <w:autoSpaceDE w:val="0"/>
        <w:autoSpaceDN w:val="0"/>
        <w:adjustRightInd w:val="0"/>
        <w:snapToGrid w:val="0"/>
        <w:ind w:left="0" w:firstLine="0"/>
        <w:jc w:val="center"/>
        <w:outlineLvl w:val="0"/>
        <w:rPr>
          <w:b/>
          <w:bCs/>
          <w:kern w:val="22"/>
          <w:szCs w:val="22"/>
          <w:lang w:val="es-UY"/>
        </w:rPr>
      </w:pPr>
      <w:r w:rsidRPr="00F9395A">
        <w:rPr>
          <w:b/>
          <w:bCs/>
          <w:kern w:val="22"/>
          <w:szCs w:val="22"/>
          <w:lang w:val="es-UY"/>
        </w:rPr>
        <w:t>ANTECEDENTES</w:t>
      </w:r>
    </w:p>
    <w:p w14:paraId="69BB5F67" w14:textId="5982B3B0" w:rsidR="00BA1D07" w:rsidRPr="00F9395A" w:rsidRDefault="00BA1D07" w:rsidP="00BB47CE">
      <w:pPr>
        <w:pStyle w:val="Para1"/>
        <w:numPr>
          <w:ilvl w:val="0"/>
          <w:numId w:val="16"/>
        </w:numPr>
        <w:suppressLineNumbers/>
        <w:suppressAutoHyphens/>
        <w:kinsoku w:val="0"/>
        <w:overflowPunct w:val="0"/>
        <w:autoSpaceDE w:val="0"/>
        <w:autoSpaceDN w:val="0"/>
        <w:adjustRightInd w:val="0"/>
        <w:snapToGrid w:val="0"/>
        <w:spacing w:before="120"/>
        <w:ind w:left="0" w:firstLine="0"/>
        <w:rPr>
          <w:rStyle w:val="normaltextrun"/>
          <w:kern w:val="22"/>
          <w:szCs w:val="22"/>
          <w:lang w:val="es-UY"/>
        </w:rPr>
      </w:pPr>
      <w:r w:rsidRPr="00F9395A">
        <w:rPr>
          <w:kern w:val="22"/>
          <w:szCs w:val="22"/>
          <w:lang w:val="es-UY"/>
        </w:rPr>
        <w:t xml:space="preserve">En el preámbulo del Convenio sobre la Diversidad Biológica se reconoce el papel fundamental que desempeñan las mujeres en la conservación y </w:t>
      </w:r>
      <w:r w:rsidR="006E0A1D" w:rsidRPr="00F9395A">
        <w:rPr>
          <w:kern w:val="22"/>
          <w:szCs w:val="22"/>
          <w:lang w:val="es-UY"/>
        </w:rPr>
        <w:t>la utilización sostenible</w:t>
      </w:r>
      <w:r w:rsidRPr="00F9395A">
        <w:rPr>
          <w:kern w:val="22"/>
          <w:szCs w:val="22"/>
          <w:lang w:val="es-UY"/>
        </w:rPr>
        <w:t xml:space="preserve"> de la diversidad biológica y la necesidad de que participen plenamente en todos los niveles de la elaboración y aplicación de políticas para la conservación de la diversidad biológica. </w:t>
      </w:r>
      <w:r w:rsidR="005B14AF" w:rsidRPr="00F9395A">
        <w:rPr>
          <w:kern w:val="22"/>
          <w:szCs w:val="22"/>
          <w:lang w:val="es-UY"/>
        </w:rPr>
        <w:t>Con e</w:t>
      </w:r>
      <w:r w:rsidRPr="00F9395A">
        <w:rPr>
          <w:kern w:val="22"/>
          <w:szCs w:val="22"/>
          <w:lang w:val="es-UY"/>
        </w:rPr>
        <w:t xml:space="preserve">ste proyecto de </w:t>
      </w:r>
      <w:r w:rsidR="00932659" w:rsidRPr="00F9395A">
        <w:rPr>
          <w:kern w:val="22"/>
          <w:szCs w:val="22"/>
          <w:lang w:val="es-UY"/>
        </w:rPr>
        <w:t>p</w:t>
      </w:r>
      <w:r w:rsidRPr="00F9395A">
        <w:rPr>
          <w:kern w:val="22"/>
          <w:szCs w:val="22"/>
          <w:lang w:val="es-UY"/>
        </w:rPr>
        <w:t xml:space="preserve">lan de </w:t>
      </w:r>
      <w:r w:rsidR="00932659" w:rsidRPr="00F9395A">
        <w:rPr>
          <w:kern w:val="22"/>
          <w:szCs w:val="22"/>
          <w:lang w:val="es-UY"/>
        </w:rPr>
        <w:t>a</w:t>
      </w:r>
      <w:r w:rsidRPr="00F9395A">
        <w:rPr>
          <w:kern w:val="22"/>
          <w:szCs w:val="22"/>
          <w:lang w:val="es-UY"/>
        </w:rPr>
        <w:t xml:space="preserve">cción sobre </w:t>
      </w:r>
      <w:r w:rsidR="00932659" w:rsidRPr="00F9395A">
        <w:rPr>
          <w:kern w:val="22"/>
          <w:szCs w:val="22"/>
          <w:lang w:val="es-UY"/>
        </w:rPr>
        <w:t>g</w:t>
      </w:r>
      <w:r w:rsidRPr="00F9395A">
        <w:rPr>
          <w:kern w:val="22"/>
          <w:szCs w:val="22"/>
          <w:lang w:val="es-UY"/>
        </w:rPr>
        <w:t xml:space="preserve">énero </w:t>
      </w:r>
      <w:r w:rsidR="003072E4" w:rsidRPr="00F9395A">
        <w:rPr>
          <w:kern w:val="22"/>
          <w:szCs w:val="22"/>
          <w:lang w:val="es-UY"/>
        </w:rPr>
        <w:t>en virtud del Convenio</w:t>
      </w:r>
      <w:r w:rsidRPr="00F9395A">
        <w:rPr>
          <w:kern w:val="22"/>
          <w:szCs w:val="22"/>
          <w:lang w:val="es-UY"/>
        </w:rPr>
        <w:t xml:space="preserve"> </w:t>
      </w:r>
      <w:r w:rsidR="005B14AF" w:rsidRPr="00F9395A">
        <w:rPr>
          <w:kern w:val="22"/>
          <w:szCs w:val="22"/>
          <w:lang w:val="es-UY"/>
        </w:rPr>
        <w:t xml:space="preserve">se </w:t>
      </w:r>
      <w:r w:rsidR="00932659" w:rsidRPr="00F9395A">
        <w:rPr>
          <w:kern w:val="22"/>
          <w:szCs w:val="22"/>
          <w:lang w:val="es-UY"/>
        </w:rPr>
        <w:t>da seguimiento</w:t>
      </w:r>
      <w:r w:rsidRPr="00F9395A">
        <w:rPr>
          <w:kern w:val="22"/>
          <w:szCs w:val="22"/>
          <w:lang w:val="es-UY"/>
        </w:rPr>
        <w:t xml:space="preserve"> a ese reconocimiento y al correspondiente objetivo de abordar las </w:t>
      </w:r>
      <w:r w:rsidRPr="00F9395A">
        <w:rPr>
          <w:kern w:val="22"/>
          <w:szCs w:val="22"/>
          <w:lang w:val="es-UY"/>
        </w:rPr>
        <w:lastRenderedPageBreak/>
        <w:t>consideraciones de género en la aplicación de</w:t>
      </w:r>
      <w:r w:rsidR="008E3DB2" w:rsidRPr="00F9395A">
        <w:rPr>
          <w:kern w:val="22"/>
          <w:szCs w:val="22"/>
          <w:lang w:val="es-UY"/>
        </w:rPr>
        <w:t xml:space="preserve"> dicho instrumento</w:t>
      </w:r>
      <w:r w:rsidRPr="00F9395A">
        <w:rPr>
          <w:kern w:val="22"/>
          <w:szCs w:val="22"/>
          <w:lang w:val="es-UY"/>
        </w:rPr>
        <w:t>. E</w:t>
      </w:r>
      <w:r w:rsidR="005B14AF" w:rsidRPr="00F9395A">
        <w:rPr>
          <w:kern w:val="22"/>
          <w:szCs w:val="22"/>
          <w:lang w:val="es-UY"/>
        </w:rPr>
        <w:t>n el texto</w:t>
      </w:r>
      <w:r w:rsidR="00646594" w:rsidRPr="00F9395A">
        <w:rPr>
          <w:kern w:val="22"/>
          <w:szCs w:val="22"/>
          <w:lang w:val="es-UY"/>
        </w:rPr>
        <w:t>,</w:t>
      </w:r>
      <w:r w:rsidR="005B14AF" w:rsidRPr="00F9395A">
        <w:rPr>
          <w:kern w:val="22"/>
          <w:szCs w:val="22"/>
          <w:lang w:val="es-UY"/>
        </w:rPr>
        <w:t xml:space="preserve"> </w:t>
      </w:r>
      <w:r w:rsidRPr="00F9395A">
        <w:rPr>
          <w:rStyle w:val="normaltextrun"/>
          <w:color w:val="000000"/>
          <w:kern w:val="22"/>
          <w:szCs w:val="22"/>
          <w:shd w:val="clear" w:color="auto" w:fill="FFFFFF"/>
          <w:lang w:val="es-UY"/>
        </w:rPr>
        <w:t xml:space="preserve">el término </w:t>
      </w:r>
      <w:r w:rsidR="00932659" w:rsidRPr="00F9395A">
        <w:rPr>
          <w:rStyle w:val="normaltextrun"/>
          <w:color w:val="000000"/>
          <w:kern w:val="22"/>
          <w:szCs w:val="22"/>
          <w:shd w:val="clear" w:color="auto" w:fill="FFFFFF"/>
          <w:lang w:val="es-UY"/>
        </w:rPr>
        <w:t>“</w:t>
      </w:r>
      <w:r w:rsidRPr="00F9395A">
        <w:rPr>
          <w:rStyle w:val="normaltextrun"/>
          <w:color w:val="000000"/>
          <w:kern w:val="22"/>
          <w:szCs w:val="22"/>
          <w:shd w:val="clear" w:color="auto" w:fill="FFFFFF"/>
          <w:lang w:val="es-UY"/>
        </w:rPr>
        <w:t>género</w:t>
      </w:r>
      <w:r w:rsidR="00932659" w:rsidRPr="00F9395A">
        <w:rPr>
          <w:rStyle w:val="normaltextrun"/>
          <w:color w:val="000000"/>
          <w:kern w:val="22"/>
          <w:szCs w:val="22"/>
          <w:shd w:val="clear" w:color="auto" w:fill="FFFFFF"/>
          <w:lang w:val="es-UY"/>
        </w:rPr>
        <w:t>”</w:t>
      </w:r>
      <w:r w:rsidRPr="00F9395A">
        <w:rPr>
          <w:rStyle w:val="normaltextrun"/>
          <w:color w:val="000000"/>
          <w:kern w:val="22"/>
          <w:szCs w:val="22"/>
          <w:shd w:val="clear" w:color="auto" w:fill="FFFFFF"/>
          <w:lang w:val="es-UY"/>
        </w:rPr>
        <w:t xml:space="preserve"> </w:t>
      </w:r>
      <w:r w:rsidR="00646594" w:rsidRPr="00F9395A">
        <w:rPr>
          <w:rStyle w:val="normaltextrun"/>
          <w:color w:val="000000"/>
          <w:kern w:val="22"/>
          <w:szCs w:val="22"/>
          <w:shd w:val="clear" w:color="auto" w:fill="FFFFFF"/>
          <w:lang w:val="es-UY"/>
        </w:rPr>
        <w:t xml:space="preserve">se utiliza en el entendimiento de que </w:t>
      </w:r>
      <w:r w:rsidRPr="00F9395A">
        <w:rPr>
          <w:rStyle w:val="normaltextrun"/>
          <w:color w:val="000000"/>
          <w:kern w:val="22"/>
          <w:szCs w:val="22"/>
          <w:shd w:val="clear" w:color="auto" w:fill="FFFFFF"/>
          <w:lang w:val="es-UY"/>
        </w:rPr>
        <w:t>abarca a tod</w:t>
      </w:r>
      <w:r w:rsidR="005B14AF" w:rsidRPr="00F9395A">
        <w:rPr>
          <w:rStyle w:val="normaltextrun"/>
          <w:color w:val="000000"/>
          <w:kern w:val="22"/>
          <w:szCs w:val="22"/>
          <w:shd w:val="clear" w:color="auto" w:fill="FFFFFF"/>
          <w:lang w:val="es-UY"/>
        </w:rPr>
        <w:t>a</w:t>
      </w:r>
      <w:r w:rsidRPr="00F9395A">
        <w:rPr>
          <w:rStyle w:val="normaltextrun"/>
          <w:color w:val="000000"/>
          <w:kern w:val="22"/>
          <w:szCs w:val="22"/>
          <w:shd w:val="clear" w:color="auto" w:fill="FFFFFF"/>
          <w:lang w:val="es-UY"/>
        </w:rPr>
        <w:t>s aquell</w:t>
      </w:r>
      <w:r w:rsidR="005B14AF" w:rsidRPr="00F9395A">
        <w:rPr>
          <w:rStyle w:val="normaltextrun"/>
          <w:color w:val="000000"/>
          <w:kern w:val="22"/>
          <w:szCs w:val="22"/>
          <w:shd w:val="clear" w:color="auto" w:fill="FFFFFF"/>
          <w:lang w:val="es-UY"/>
        </w:rPr>
        <w:t>a</w:t>
      </w:r>
      <w:r w:rsidRPr="00F9395A">
        <w:rPr>
          <w:rStyle w:val="normaltextrun"/>
          <w:color w:val="000000"/>
          <w:kern w:val="22"/>
          <w:szCs w:val="22"/>
          <w:shd w:val="clear" w:color="auto" w:fill="FFFFFF"/>
          <w:lang w:val="es-UY"/>
        </w:rPr>
        <w:t xml:space="preserve">s </w:t>
      </w:r>
      <w:r w:rsidR="005B14AF" w:rsidRPr="00F9395A">
        <w:rPr>
          <w:rStyle w:val="normaltextrun"/>
          <w:color w:val="000000"/>
          <w:kern w:val="22"/>
          <w:szCs w:val="22"/>
          <w:shd w:val="clear" w:color="auto" w:fill="FFFFFF"/>
          <w:lang w:val="es-UY"/>
        </w:rPr>
        <w:t xml:space="preserve">personas </w:t>
      </w:r>
      <w:r w:rsidRPr="00F9395A">
        <w:rPr>
          <w:rStyle w:val="normaltextrun"/>
          <w:color w:val="000000"/>
          <w:kern w:val="22"/>
          <w:szCs w:val="22"/>
          <w:shd w:val="clear" w:color="auto" w:fill="FFFFFF"/>
          <w:lang w:val="es-UY"/>
        </w:rPr>
        <w:t xml:space="preserve">que se identifican como mujeres y niñas, niños y hombres, y personas no binarias. Reconociendo que las mujeres y las niñas de todo el mundo se </w:t>
      </w:r>
      <w:r w:rsidR="00932659" w:rsidRPr="00F9395A">
        <w:rPr>
          <w:rStyle w:val="normaltextrun"/>
          <w:color w:val="000000"/>
          <w:kern w:val="22"/>
          <w:szCs w:val="22"/>
          <w:shd w:val="clear" w:color="auto" w:fill="FFFFFF"/>
          <w:lang w:val="es-UY"/>
        </w:rPr>
        <w:t xml:space="preserve">ven forzadas a asumir </w:t>
      </w:r>
      <w:r w:rsidRPr="00F9395A">
        <w:rPr>
          <w:rStyle w:val="normaltextrun"/>
          <w:color w:val="000000"/>
          <w:kern w:val="22"/>
          <w:szCs w:val="22"/>
          <w:shd w:val="clear" w:color="auto" w:fill="FFFFFF"/>
          <w:lang w:val="es-UY"/>
        </w:rPr>
        <w:t xml:space="preserve">una carga </w:t>
      </w:r>
      <w:r w:rsidR="00932659" w:rsidRPr="00F9395A">
        <w:rPr>
          <w:rStyle w:val="normaltextrun"/>
          <w:color w:val="000000"/>
          <w:kern w:val="22"/>
          <w:szCs w:val="22"/>
          <w:shd w:val="clear" w:color="auto" w:fill="FFFFFF"/>
          <w:lang w:val="es-UY"/>
        </w:rPr>
        <w:t>excesiv</w:t>
      </w:r>
      <w:r w:rsidRPr="00F9395A">
        <w:rPr>
          <w:rStyle w:val="normaltextrun"/>
          <w:color w:val="000000"/>
          <w:kern w:val="22"/>
          <w:szCs w:val="22"/>
          <w:shd w:val="clear" w:color="auto" w:fill="FFFFFF"/>
          <w:lang w:val="es-UY"/>
        </w:rPr>
        <w:t xml:space="preserve">a de </w:t>
      </w:r>
      <w:r w:rsidR="00932659" w:rsidRPr="00F9395A">
        <w:rPr>
          <w:rStyle w:val="normaltextrun"/>
          <w:color w:val="000000"/>
          <w:kern w:val="22"/>
          <w:szCs w:val="22"/>
          <w:shd w:val="clear" w:color="auto" w:fill="FFFFFF"/>
          <w:lang w:val="es-UY"/>
        </w:rPr>
        <w:t xml:space="preserve">las consecuencias de </w:t>
      </w:r>
      <w:r w:rsidRPr="00F9395A">
        <w:rPr>
          <w:rStyle w:val="normaltextrun"/>
          <w:color w:val="000000"/>
          <w:kern w:val="22"/>
          <w:szCs w:val="22"/>
          <w:shd w:val="clear" w:color="auto" w:fill="FFFFFF"/>
          <w:lang w:val="es-UY"/>
        </w:rPr>
        <w:t>la pérdida de diversidad biológica</w:t>
      </w:r>
      <w:r w:rsidR="00932659" w:rsidRPr="00F9395A">
        <w:rPr>
          <w:rStyle w:val="normaltextrun"/>
          <w:color w:val="000000"/>
          <w:kern w:val="22"/>
          <w:szCs w:val="22"/>
          <w:shd w:val="clear" w:color="auto" w:fill="FFFFFF"/>
          <w:lang w:val="es-UY"/>
        </w:rPr>
        <w:t xml:space="preserve"> y en términos de</w:t>
      </w:r>
      <w:r w:rsidRPr="00F9395A">
        <w:rPr>
          <w:rStyle w:val="normaltextrun"/>
          <w:color w:val="000000"/>
          <w:kern w:val="22"/>
          <w:szCs w:val="22"/>
          <w:shd w:val="clear" w:color="auto" w:fill="FFFFFF"/>
          <w:lang w:val="es-UY"/>
        </w:rPr>
        <w:t xml:space="preserve"> conservación y</w:t>
      </w:r>
      <w:r w:rsidR="006E0A1D" w:rsidRPr="00F9395A">
        <w:rPr>
          <w:rStyle w:val="normaltextrun"/>
          <w:color w:val="000000"/>
          <w:kern w:val="22"/>
          <w:szCs w:val="22"/>
          <w:shd w:val="clear" w:color="auto" w:fill="FFFFFF"/>
          <w:lang w:val="es-UY"/>
        </w:rPr>
        <w:t xml:space="preserve"> utilización sostenible</w:t>
      </w:r>
      <w:r w:rsidRPr="00F9395A">
        <w:rPr>
          <w:rStyle w:val="normaltextrun"/>
          <w:color w:val="000000"/>
          <w:kern w:val="22"/>
          <w:szCs w:val="22"/>
          <w:shd w:val="clear" w:color="auto" w:fill="FFFFFF"/>
          <w:lang w:val="es-UY"/>
        </w:rPr>
        <w:t xml:space="preserve">, </w:t>
      </w:r>
      <w:r w:rsidR="005B14AF" w:rsidRPr="00F9395A">
        <w:rPr>
          <w:rStyle w:val="normaltextrun"/>
          <w:color w:val="000000"/>
          <w:kern w:val="22"/>
          <w:szCs w:val="22"/>
          <w:shd w:val="clear" w:color="auto" w:fill="FFFFFF"/>
          <w:lang w:val="es-UY"/>
        </w:rPr>
        <w:t xml:space="preserve">y </w:t>
      </w:r>
      <w:r w:rsidR="00932659" w:rsidRPr="00F9395A">
        <w:rPr>
          <w:rStyle w:val="normaltextrun"/>
          <w:color w:val="000000"/>
          <w:kern w:val="22"/>
          <w:szCs w:val="22"/>
          <w:shd w:val="clear" w:color="auto" w:fill="FFFFFF"/>
          <w:lang w:val="es-UY"/>
        </w:rPr>
        <w:t>que en comparación reciben un</w:t>
      </w:r>
      <w:r w:rsidR="00646594" w:rsidRPr="00F9395A">
        <w:rPr>
          <w:rStyle w:val="normaltextrun"/>
          <w:color w:val="000000"/>
          <w:kern w:val="22"/>
          <w:szCs w:val="22"/>
          <w:shd w:val="clear" w:color="auto" w:fill="FFFFFF"/>
          <w:lang w:val="es-UY"/>
        </w:rPr>
        <w:t xml:space="preserve"> bajo porcentaje</w:t>
      </w:r>
      <w:r w:rsidR="00932659" w:rsidRPr="00F9395A">
        <w:rPr>
          <w:rStyle w:val="normaltextrun"/>
          <w:color w:val="000000"/>
          <w:kern w:val="22"/>
          <w:szCs w:val="22"/>
          <w:shd w:val="clear" w:color="auto" w:fill="FFFFFF"/>
          <w:lang w:val="es-UY"/>
        </w:rPr>
        <w:t xml:space="preserve"> de los </w:t>
      </w:r>
      <w:r w:rsidRPr="00F9395A">
        <w:rPr>
          <w:rStyle w:val="normaltextrun"/>
          <w:color w:val="000000"/>
          <w:kern w:val="22"/>
          <w:szCs w:val="22"/>
          <w:shd w:val="clear" w:color="auto" w:fill="FFFFFF"/>
          <w:lang w:val="es-UY"/>
        </w:rPr>
        <w:t xml:space="preserve">beneficios derivados de los recursos genéticos, este plan da prioridad a </w:t>
      </w:r>
      <w:r w:rsidRPr="00F9395A">
        <w:rPr>
          <w:kern w:val="22"/>
          <w:szCs w:val="22"/>
          <w:lang w:val="es-UY"/>
        </w:rPr>
        <w:t>las necesidades e intereses de tod</w:t>
      </w:r>
      <w:r w:rsidR="00932659" w:rsidRPr="00F9395A">
        <w:rPr>
          <w:kern w:val="22"/>
          <w:szCs w:val="22"/>
          <w:lang w:val="es-UY"/>
        </w:rPr>
        <w:t>a</w:t>
      </w:r>
      <w:r w:rsidRPr="00F9395A">
        <w:rPr>
          <w:kern w:val="22"/>
          <w:szCs w:val="22"/>
          <w:lang w:val="es-UY"/>
        </w:rPr>
        <w:t>s aquel</w:t>
      </w:r>
      <w:r w:rsidR="00932659" w:rsidRPr="00F9395A">
        <w:rPr>
          <w:kern w:val="22"/>
          <w:szCs w:val="22"/>
          <w:lang w:val="es-UY"/>
        </w:rPr>
        <w:t>la</w:t>
      </w:r>
      <w:r w:rsidRPr="00F9395A">
        <w:rPr>
          <w:kern w:val="22"/>
          <w:szCs w:val="22"/>
          <w:lang w:val="es-UY"/>
        </w:rPr>
        <w:t xml:space="preserve">s </w:t>
      </w:r>
      <w:r w:rsidR="00932659" w:rsidRPr="00F9395A">
        <w:rPr>
          <w:kern w:val="22"/>
          <w:szCs w:val="22"/>
          <w:lang w:val="es-UY"/>
        </w:rPr>
        <w:t xml:space="preserve">personas </w:t>
      </w:r>
      <w:r w:rsidRPr="00F9395A">
        <w:rPr>
          <w:kern w:val="22"/>
          <w:szCs w:val="22"/>
          <w:lang w:val="es-UY"/>
        </w:rPr>
        <w:t xml:space="preserve">que se identifican como mujeres y niñas, </w:t>
      </w:r>
      <w:r w:rsidR="00932659" w:rsidRPr="00F9395A">
        <w:rPr>
          <w:kern w:val="22"/>
          <w:szCs w:val="22"/>
          <w:lang w:val="es-UY"/>
        </w:rPr>
        <w:t>con</w:t>
      </w:r>
      <w:r w:rsidRPr="00F9395A">
        <w:rPr>
          <w:kern w:val="22"/>
          <w:szCs w:val="22"/>
          <w:lang w:val="es-UY"/>
        </w:rPr>
        <w:t xml:space="preserve"> especial atención a qu</w:t>
      </w:r>
      <w:r w:rsidR="00932659" w:rsidRPr="00F9395A">
        <w:rPr>
          <w:kern w:val="22"/>
          <w:szCs w:val="22"/>
          <w:lang w:val="es-UY"/>
        </w:rPr>
        <w:t>i</w:t>
      </w:r>
      <w:r w:rsidRPr="00F9395A">
        <w:rPr>
          <w:kern w:val="22"/>
          <w:szCs w:val="22"/>
          <w:lang w:val="es-UY"/>
        </w:rPr>
        <w:t>e</w:t>
      </w:r>
      <w:r w:rsidR="00932659" w:rsidRPr="00F9395A">
        <w:rPr>
          <w:kern w:val="22"/>
          <w:szCs w:val="22"/>
          <w:lang w:val="es-UY"/>
        </w:rPr>
        <w:t>ne</w:t>
      </w:r>
      <w:r w:rsidRPr="00F9395A">
        <w:rPr>
          <w:kern w:val="22"/>
          <w:szCs w:val="22"/>
          <w:lang w:val="es-UY"/>
        </w:rPr>
        <w:t xml:space="preserve">s </w:t>
      </w:r>
      <w:r w:rsidR="00932659" w:rsidRPr="00F9395A">
        <w:rPr>
          <w:kern w:val="22"/>
          <w:szCs w:val="22"/>
          <w:lang w:val="es-UY"/>
        </w:rPr>
        <w:t>sufren</w:t>
      </w:r>
      <w:r w:rsidRPr="00F9395A">
        <w:rPr>
          <w:kern w:val="22"/>
          <w:szCs w:val="22"/>
          <w:lang w:val="es-UY"/>
        </w:rPr>
        <w:t xml:space="preserve"> formas múltiples e interrelacionadas de discriminación.</w:t>
      </w:r>
    </w:p>
    <w:p w14:paraId="5447D865" w14:textId="4154FF1A" w:rsidR="00BA1D07" w:rsidRPr="00F9395A" w:rsidRDefault="00BA1D07" w:rsidP="00BB47CE">
      <w:pPr>
        <w:pStyle w:val="Para1"/>
        <w:numPr>
          <w:ilvl w:val="0"/>
          <w:numId w:val="16"/>
        </w:numPr>
        <w:suppressLineNumbers/>
        <w:suppressAutoHyphens/>
        <w:kinsoku w:val="0"/>
        <w:overflowPunct w:val="0"/>
        <w:autoSpaceDE w:val="0"/>
        <w:autoSpaceDN w:val="0"/>
        <w:adjustRightInd w:val="0"/>
        <w:snapToGrid w:val="0"/>
        <w:spacing w:before="120"/>
        <w:ind w:left="0" w:firstLine="0"/>
        <w:rPr>
          <w:kern w:val="22"/>
          <w:szCs w:val="22"/>
          <w:lang w:val="es-UY"/>
        </w:rPr>
      </w:pPr>
      <w:r w:rsidRPr="00F9395A">
        <w:rPr>
          <w:kern w:val="22"/>
          <w:szCs w:val="22"/>
          <w:lang w:val="es-UY"/>
        </w:rPr>
        <w:t xml:space="preserve">El proyecto de plan de acción sobre género define un conjunto de resultados previstos, objetivos </w:t>
      </w:r>
      <w:r w:rsidR="00367C28" w:rsidRPr="00F9395A">
        <w:rPr>
          <w:kern w:val="22"/>
          <w:szCs w:val="22"/>
          <w:lang w:val="es-UY"/>
        </w:rPr>
        <w:t>conex</w:t>
      </w:r>
      <w:r w:rsidRPr="00F9395A">
        <w:rPr>
          <w:kern w:val="22"/>
          <w:szCs w:val="22"/>
          <w:lang w:val="es-UY"/>
        </w:rPr>
        <w:t xml:space="preserve">os y acciones indicativas </w:t>
      </w:r>
      <w:r w:rsidR="005B14AF" w:rsidRPr="00F9395A">
        <w:rPr>
          <w:kern w:val="22"/>
          <w:szCs w:val="22"/>
          <w:lang w:val="es-UY"/>
        </w:rPr>
        <w:t xml:space="preserve">con miras a </w:t>
      </w:r>
      <w:r w:rsidR="00564234" w:rsidRPr="00F9395A">
        <w:rPr>
          <w:kern w:val="22"/>
          <w:szCs w:val="22"/>
          <w:lang w:val="es-UY"/>
        </w:rPr>
        <w:t>promover</w:t>
      </w:r>
      <w:r w:rsidRPr="00F9395A">
        <w:rPr>
          <w:kern w:val="22"/>
          <w:szCs w:val="22"/>
          <w:lang w:val="es-UY"/>
        </w:rPr>
        <w:t xml:space="preserve"> un</w:t>
      </w:r>
      <w:r w:rsidR="00367C28" w:rsidRPr="00F9395A">
        <w:rPr>
          <w:kern w:val="22"/>
          <w:szCs w:val="22"/>
          <w:lang w:val="es-UY"/>
        </w:rPr>
        <w:t xml:space="preserve">a estrategia </w:t>
      </w:r>
      <w:r w:rsidRPr="00F9395A">
        <w:rPr>
          <w:kern w:val="22"/>
          <w:szCs w:val="22"/>
          <w:lang w:val="es-UY"/>
        </w:rPr>
        <w:t xml:space="preserve">sensible al género en la aplicación del marco mundial de la diversidad biológica y la consecución de los tres objetivos del Convenio. </w:t>
      </w:r>
      <w:r w:rsidR="00A00FAA" w:rsidRPr="00F9395A">
        <w:rPr>
          <w:kern w:val="22"/>
          <w:szCs w:val="22"/>
          <w:lang w:val="es-UY"/>
        </w:rPr>
        <w:t>Se</w:t>
      </w:r>
      <w:r w:rsidRPr="00F9395A">
        <w:rPr>
          <w:kern w:val="22"/>
          <w:szCs w:val="22"/>
          <w:lang w:val="es-UY"/>
        </w:rPr>
        <w:t xml:space="preserve"> </w:t>
      </w:r>
      <w:r w:rsidR="00367C28" w:rsidRPr="00F9395A">
        <w:rPr>
          <w:kern w:val="22"/>
          <w:szCs w:val="22"/>
          <w:lang w:val="es-UY"/>
        </w:rPr>
        <w:t>parte</w:t>
      </w:r>
      <w:r w:rsidRPr="00F9395A">
        <w:rPr>
          <w:kern w:val="22"/>
          <w:szCs w:val="22"/>
          <w:lang w:val="es-UY"/>
        </w:rPr>
        <w:t xml:space="preserve"> </w:t>
      </w:r>
      <w:r w:rsidR="00367C28" w:rsidRPr="00F9395A">
        <w:rPr>
          <w:kern w:val="22"/>
          <w:szCs w:val="22"/>
          <w:lang w:val="es-UY"/>
        </w:rPr>
        <w:t>d</w:t>
      </w:r>
      <w:r w:rsidRPr="00F9395A">
        <w:rPr>
          <w:kern w:val="22"/>
          <w:szCs w:val="22"/>
          <w:lang w:val="es-UY"/>
        </w:rPr>
        <w:t xml:space="preserve">el entendimiento de </w:t>
      </w:r>
      <w:r w:rsidR="00367C28" w:rsidRPr="00F9395A">
        <w:rPr>
          <w:kern w:val="22"/>
          <w:szCs w:val="22"/>
          <w:lang w:val="es-UY"/>
        </w:rPr>
        <w:t>la necesidad de que</w:t>
      </w:r>
      <w:r w:rsidRPr="00F9395A">
        <w:rPr>
          <w:kern w:val="22"/>
          <w:szCs w:val="22"/>
          <w:lang w:val="es-UY"/>
        </w:rPr>
        <w:t xml:space="preserve"> todas las Partes, l</w:t>
      </w:r>
      <w:r w:rsidR="005B14AF" w:rsidRPr="00F9395A">
        <w:rPr>
          <w:kern w:val="22"/>
          <w:szCs w:val="22"/>
          <w:lang w:val="es-UY"/>
        </w:rPr>
        <w:t xml:space="preserve">os </w:t>
      </w:r>
      <w:r w:rsidRPr="00F9395A">
        <w:rPr>
          <w:kern w:val="22"/>
          <w:szCs w:val="22"/>
          <w:lang w:val="es-UY"/>
        </w:rPr>
        <w:t>interesad</w:t>
      </w:r>
      <w:r w:rsidR="005B14AF" w:rsidRPr="00F9395A">
        <w:rPr>
          <w:kern w:val="22"/>
          <w:szCs w:val="22"/>
          <w:lang w:val="es-UY"/>
        </w:rPr>
        <w:t>o</w:t>
      </w:r>
      <w:r w:rsidRPr="00F9395A">
        <w:rPr>
          <w:kern w:val="22"/>
          <w:szCs w:val="22"/>
          <w:lang w:val="es-UY"/>
        </w:rPr>
        <w:t>s</w:t>
      </w:r>
      <w:r w:rsidR="00EC3F15" w:rsidRPr="00F9395A">
        <w:rPr>
          <w:kern w:val="22"/>
          <w:szCs w:val="22"/>
          <w:lang w:val="es-UY"/>
        </w:rPr>
        <w:t xml:space="preserve"> directos</w:t>
      </w:r>
      <w:r w:rsidRPr="00F9395A">
        <w:rPr>
          <w:kern w:val="22"/>
          <w:szCs w:val="22"/>
          <w:lang w:val="es-UY"/>
        </w:rPr>
        <w:t xml:space="preserve"> y los pueblos indígenas y las comunidades locales</w:t>
      </w:r>
      <w:r w:rsidR="00367C28" w:rsidRPr="00F9395A">
        <w:rPr>
          <w:kern w:val="22"/>
          <w:szCs w:val="22"/>
          <w:lang w:val="es-UY"/>
        </w:rPr>
        <w:t xml:space="preserve"> adopten medidas,</w:t>
      </w:r>
      <w:r w:rsidRPr="00F9395A">
        <w:rPr>
          <w:kern w:val="22"/>
          <w:szCs w:val="22"/>
          <w:lang w:val="es-UY"/>
        </w:rPr>
        <w:t xml:space="preserve"> con el apoyo de la Secretaría, </w:t>
      </w:r>
      <w:r w:rsidR="00367C28" w:rsidRPr="00F9395A">
        <w:rPr>
          <w:kern w:val="22"/>
          <w:szCs w:val="22"/>
          <w:lang w:val="es-UY"/>
        </w:rPr>
        <w:t>que propicien</w:t>
      </w:r>
      <w:r w:rsidRPr="00F9395A">
        <w:rPr>
          <w:kern w:val="22"/>
          <w:szCs w:val="22"/>
          <w:lang w:val="es-UY"/>
        </w:rPr>
        <w:t xml:space="preserve"> el progreso a nivel local, nacional, regional y mundial. El proyecto se basa en el Plan de Acción sobre Género 2015-2020 </w:t>
      </w:r>
      <w:r w:rsidR="001D233D" w:rsidRPr="00F9395A">
        <w:rPr>
          <w:kern w:val="22"/>
          <w:szCs w:val="22"/>
          <w:lang w:val="es-UY"/>
        </w:rPr>
        <w:t>recogido</w:t>
      </w:r>
      <w:r w:rsidRPr="00F9395A">
        <w:rPr>
          <w:kern w:val="22"/>
          <w:szCs w:val="22"/>
          <w:lang w:val="es-UY"/>
        </w:rPr>
        <w:t xml:space="preserve"> en </w:t>
      </w:r>
      <w:r w:rsidRPr="00F9395A">
        <w:rPr>
          <w:kern w:val="22"/>
          <w:lang w:val="es-UY"/>
        </w:rPr>
        <w:t xml:space="preserve">la decisión </w:t>
      </w:r>
      <w:hyperlink r:id="rId11" w:history="1">
        <w:r w:rsidRPr="00F9395A">
          <w:rPr>
            <w:rStyle w:val="Hyperlink"/>
            <w:kern w:val="22"/>
            <w:szCs w:val="22"/>
            <w:lang w:val="es-UY"/>
          </w:rPr>
          <w:t>XII/7</w:t>
        </w:r>
      </w:hyperlink>
      <w:r w:rsidR="005B14AF" w:rsidRPr="00F9395A">
        <w:rPr>
          <w:kern w:val="22"/>
          <w:szCs w:val="22"/>
          <w:lang w:val="es-UY"/>
        </w:rPr>
        <w:t>, q</w:t>
      </w:r>
      <w:r w:rsidRPr="00F9395A">
        <w:rPr>
          <w:kern w:val="22"/>
          <w:szCs w:val="22"/>
          <w:lang w:val="es-UY"/>
        </w:rPr>
        <w:t>ue fue acogid</w:t>
      </w:r>
      <w:r w:rsidR="00C45D38" w:rsidRPr="00F9395A">
        <w:rPr>
          <w:kern w:val="22"/>
          <w:szCs w:val="22"/>
          <w:lang w:val="es-UY"/>
        </w:rPr>
        <w:t>o</w:t>
      </w:r>
      <w:r w:rsidRPr="00F9395A">
        <w:rPr>
          <w:kern w:val="22"/>
          <w:szCs w:val="22"/>
          <w:lang w:val="es-UY"/>
        </w:rPr>
        <w:t xml:space="preserve"> con satisfacción </w:t>
      </w:r>
      <w:r w:rsidR="001D233D" w:rsidRPr="00F9395A">
        <w:rPr>
          <w:kern w:val="22"/>
          <w:szCs w:val="22"/>
          <w:lang w:val="es-UY"/>
        </w:rPr>
        <w:t>por la duodécima reunión de</w:t>
      </w:r>
      <w:r w:rsidRPr="00F9395A">
        <w:rPr>
          <w:kern w:val="22"/>
          <w:szCs w:val="22"/>
          <w:lang w:val="es-UY"/>
        </w:rPr>
        <w:t xml:space="preserve"> la Conferencia de las Partes. </w:t>
      </w:r>
      <w:r w:rsidR="00CF1007" w:rsidRPr="00F9395A">
        <w:rPr>
          <w:kern w:val="22"/>
          <w:szCs w:val="22"/>
          <w:lang w:val="es-UY"/>
        </w:rPr>
        <w:t>Este proyecto de plan es</w:t>
      </w:r>
      <w:r w:rsidRPr="00F9395A">
        <w:rPr>
          <w:kern w:val="22"/>
          <w:szCs w:val="22"/>
          <w:lang w:val="es-UY"/>
        </w:rPr>
        <w:t xml:space="preserve"> un instrumento </w:t>
      </w:r>
      <w:r w:rsidR="001D233D" w:rsidRPr="00F9395A">
        <w:rPr>
          <w:kern w:val="22"/>
          <w:szCs w:val="22"/>
          <w:lang w:val="es-UY"/>
        </w:rPr>
        <w:t>decisivo</w:t>
      </w:r>
      <w:r w:rsidRPr="00F9395A">
        <w:rPr>
          <w:kern w:val="22"/>
          <w:szCs w:val="22"/>
          <w:lang w:val="es-UY"/>
        </w:rPr>
        <w:t xml:space="preserve"> para orientar la respuesta </w:t>
      </w:r>
      <w:r w:rsidR="001D233D" w:rsidRPr="00F9395A">
        <w:rPr>
          <w:kern w:val="22"/>
          <w:szCs w:val="22"/>
          <w:lang w:val="es-UY"/>
        </w:rPr>
        <w:t>permanente</w:t>
      </w:r>
      <w:r w:rsidRPr="00F9395A">
        <w:rPr>
          <w:kern w:val="22"/>
          <w:szCs w:val="22"/>
          <w:lang w:val="es-UY"/>
        </w:rPr>
        <w:t xml:space="preserve"> </w:t>
      </w:r>
      <w:r w:rsidR="003072E4" w:rsidRPr="00F9395A">
        <w:rPr>
          <w:kern w:val="22"/>
          <w:szCs w:val="22"/>
          <w:lang w:val="es-UY"/>
        </w:rPr>
        <w:t>en virtud del Convenio</w:t>
      </w:r>
      <w:r w:rsidR="00EB7ACC" w:rsidRPr="00F9395A">
        <w:rPr>
          <w:kern w:val="22"/>
          <w:szCs w:val="22"/>
          <w:lang w:val="es-UY"/>
        </w:rPr>
        <w:t xml:space="preserve"> </w:t>
      </w:r>
      <w:r w:rsidRPr="00F9395A">
        <w:rPr>
          <w:kern w:val="22"/>
          <w:szCs w:val="22"/>
          <w:lang w:val="es-UY"/>
        </w:rPr>
        <w:t>a los compromisos mundiales de l</w:t>
      </w:r>
      <w:r w:rsidR="001D233D" w:rsidRPr="00F9395A">
        <w:rPr>
          <w:kern w:val="22"/>
          <w:szCs w:val="22"/>
          <w:lang w:val="es-UY"/>
        </w:rPr>
        <w:t>o</w:t>
      </w:r>
      <w:r w:rsidRPr="00F9395A">
        <w:rPr>
          <w:kern w:val="22"/>
          <w:szCs w:val="22"/>
          <w:lang w:val="es-UY"/>
        </w:rPr>
        <w:t>s últim</w:t>
      </w:r>
      <w:r w:rsidR="001D233D" w:rsidRPr="00F9395A">
        <w:rPr>
          <w:kern w:val="22"/>
          <w:szCs w:val="22"/>
          <w:lang w:val="es-UY"/>
        </w:rPr>
        <w:t>o</w:t>
      </w:r>
      <w:r w:rsidRPr="00F9395A">
        <w:rPr>
          <w:kern w:val="22"/>
          <w:szCs w:val="22"/>
          <w:lang w:val="es-UY"/>
        </w:rPr>
        <w:t>s d</w:t>
      </w:r>
      <w:r w:rsidR="001D233D" w:rsidRPr="00F9395A">
        <w:rPr>
          <w:kern w:val="22"/>
          <w:szCs w:val="22"/>
          <w:lang w:val="es-UY"/>
        </w:rPr>
        <w:t>ecenios</w:t>
      </w:r>
      <w:r w:rsidRPr="00F9395A">
        <w:rPr>
          <w:kern w:val="22"/>
          <w:szCs w:val="22"/>
          <w:lang w:val="es-UY"/>
        </w:rPr>
        <w:t xml:space="preserve"> y a las recomendaciones de las Partes en </w:t>
      </w:r>
      <w:r w:rsidR="00EB7ACC" w:rsidRPr="00F9395A">
        <w:rPr>
          <w:kern w:val="22"/>
          <w:szCs w:val="22"/>
          <w:lang w:val="es-UY"/>
        </w:rPr>
        <w:t>el</w:t>
      </w:r>
      <w:r w:rsidRPr="00F9395A">
        <w:rPr>
          <w:kern w:val="22"/>
          <w:szCs w:val="22"/>
          <w:lang w:val="es-UY"/>
        </w:rPr>
        <w:t xml:space="preserve"> Conven</w:t>
      </w:r>
      <w:r w:rsidR="00EB7ACC" w:rsidRPr="00F9395A">
        <w:rPr>
          <w:kern w:val="22"/>
          <w:szCs w:val="22"/>
          <w:lang w:val="es-UY"/>
        </w:rPr>
        <w:t>io</w:t>
      </w:r>
      <w:r w:rsidRPr="00F9395A">
        <w:rPr>
          <w:kern w:val="22"/>
          <w:szCs w:val="22"/>
          <w:lang w:val="es-UY"/>
        </w:rPr>
        <w:t>, en cumplimiento de los principales mandatos del sistema de las Naciones Unidas. También reflej</w:t>
      </w:r>
      <w:r w:rsidR="001D233D" w:rsidRPr="00F9395A">
        <w:rPr>
          <w:kern w:val="22"/>
          <w:szCs w:val="22"/>
          <w:lang w:val="es-UY"/>
        </w:rPr>
        <w:t>a</w:t>
      </w:r>
      <w:r w:rsidRPr="00F9395A">
        <w:rPr>
          <w:kern w:val="22"/>
          <w:szCs w:val="22"/>
          <w:lang w:val="es-UY"/>
        </w:rPr>
        <w:t xml:space="preserve"> la </w:t>
      </w:r>
      <w:r w:rsidR="00F022F3" w:rsidRPr="00F9395A">
        <w:rPr>
          <w:kern w:val="22"/>
          <w:szCs w:val="22"/>
          <w:lang w:val="es-UY"/>
        </w:rPr>
        <w:t xml:space="preserve">idea cada vez más aceptada </w:t>
      </w:r>
      <w:r w:rsidRPr="00F9395A">
        <w:rPr>
          <w:kern w:val="22"/>
          <w:szCs w:val="22"/>
          <w:lang w:val="es-UY"/>
        </w:rPr>
        <w:t>de que la igualdad de género es un</w:t>
      </w:r>
      <w:r w:rsidR="001D233D" w:rsidRPr="00F9395A">
        <w:rPr>
          <w:kern w:val="22"/>
          <w:szCs w:val="22"/>
          <w:lang w:val="es-UY"/>
        </w:rPr>
        <w:t>a</w:t>
      </w:r>
      <w:r w:rsidRPr="00F9395A">
        <w:rPr>
          <w:kern w:val="22"/>
          <w:szCs w:val="22"/>
          <w:lang w:val="es-UY"/>
        </w:rPr>
        <w:t xml:space="preserve"> importante </w:t>
      </w:r>
      <w:r w:rsidR="001D233D" w:rsidRPr="00F9395A">
        <w:rPr>
          <w:kern w:val="22"/>
          <w:szCs w:val="22"/>
          <w:lang w:val="es-UY"/>
        </w:rPr>
        <w:t xml:space="preserve">condición </w:t>
      </w:r>
      <w:r w:rsidRPr="00F9395A">
        <w:rPr>
          <w:kern w:val="22"/>
          <w:szCs w:val="22"/>
          <w:lang w:val="es-UY"/>
        </w:rPr>
        <w:t>pre</w:t>
      </w:r>
      <w:r w:rsidR="001D233D" w:rsidRPr="00F9395A">
        <w:rPr>
          <w:kern w:val="22"/>
          <w:szCs w:val="22"/>
          <w:lang w:val="es-UY"/>
        </w:rPr>
        <w:t>via</w:t>
      </w:r>
      <w:r w:rsidRPr="00F9395A">
        <w:rPr>
          <w:kern w:val="22"/>
          <w:szCs w:val="22"/>
          <w:lang w:val="es-UY"/>
        </w:rPr>
        <w:t xml:space="preserve"> para el desarrollo sostenible y para </w:t>
      </w:r>
      <w:r w:rsidR="00E16FAD" w:rsidRPr="00F9395A">
        <w:rPr>
          <w:kern w:val="22"/>
          <w:szCs w:val="22"/>
          <w:lang w:val="es-UY"/>
        </w:rPr>
        <w:t>la consecución</w:t>
      </w:r>
      <w:r w:rsidRPr="00F9395A">
        <w:rPr>
          <w:kern w:val="22"/>
          <w:szCs w:val="22"/>
          <w:lang w:val="es-UY"/>
        </w:rPr>
        <w:t xml:space="preserve"> de los objetivos del Conveni</w:t>
      </w:r>
      <w:r w:rsidR="00E16FAD" w:rsidRPr="00F9395A">
        <w:rPr>
          <w:kern w:val="22"/>
          <w:szCs w:val="22"/>
          <w:lang w:val="es-UY"/>
        </w:rPr>
        <w:t>o</w:t>
      </w:r>
      <w:r w:rsidRPr="00F9395A">
        <w:rPr>
          <w:kern w:val="22"/>
          <w:szCs w:val="22"/>
          <w:lang w:val="es-UY"/>
        </w:rPr>
        <w:t>.</w:t>
      </w:r>
    </w:p>
    <w:p w14:paraId="63457CB2" w14:textId="77777777" w:rsidR="00BA1D07" w:rsidRPr="00F9395A" w:rsidRDefault="00BA1D07" w:rsidP="00BB47CE">
      <w:pPr>
        <w:pStyle w:val="ListParagraph"/>
        <w:numPr>
          <w:ilvl w:val="0"/>
          <w:numId w:val="17"/>
        </w:numPr>
        <w:suppressLineNumbers/>
        <w:suppressAutoHyphens/>
        <w:kinsoku w:val="0"/>
        <w:overflowPunct w:val="0"/>
        <w:autoSpaceDE w:val="0"/>
        <w:autoSpaceDN w:val="0"/>
        <w:adjustRightInd w:val="0"/>
        <w:snapToGrid w:val="0"/>
        <w:spacing w:before="120" w:after="120"/>
        <w:ind w:left="1077"/>
        <w:jc w:val="center"/>
        <w:outlineLvl w:val="0"/>
        <w:rPr>
          <w:b/>
          <w:bCs/>
          <w:kern w:val="22"/>
          <w:szCs w:val="22"/>
          <w:lang w:val="es-UY"/>
        </w:rPr>
      </w:pPr>
      <w:r w:rsidRPr="00F9395A">
        <w:rPr>
          <w:b/>
          <w:bCs/>
          <w:kern w:val="22"/>
          <w:szCs w:val="22"/>
          <w:lang w:val="es-UY"/>
        </w:rPr>
        <w:t>ELEMENTOS DE UN PROYECTO DE RECOMENDACIÓN</w:t>
      </w:r>
    </w:p>
    <w:p w14:paraId="7BCDA8FA" w14:textId="2FE09CE4" w:rsidR="00BA1D07" w:rsidRPr="00F9395A" w:rsidRDefault="00BA1D07" w:rsidP="00BA1D07">
      <w:pPr>
        <w:suppressLineNumbers/>
        <w:suppressAutoHyphens/>
        <w:kinsoku w:val="0"/>
        <w:overflowPunct w:val="0"/>
        <w:autoSpaceDE w:val="0"/>
        <w:autoSpaceDN w:val="0"/>
        <w:adjustRightInd w:val="0"/>
        <w:snapToGrid w:val="0"/>
        <w:rPr>
          <w:kern w:val="22"/>
          <w:szCs w:val="22"/>
          <w:lang w:val="es-UY"/>
        </w:rPr>
      </w:pPr>
      <w:r w:rsidRPr="00F9395A">
        <w:rPr>
          <w:kern w:val="22"/>
          <w:szCs w:val="22"/>
          <w:lang w:val="es-UY"/>
        </w:rPr>
        <w:t>6.</w:t>
      </w:r>
      <w:r w:rsidRPr="00F9395A">
        <w:rPr>
          <w:kern w:val="22"/>
          <w:szCs w:val="22"/>
          <w:lang w:val="es-UY"/>
        </w:rPr>
        <w:tab/>
        <w:t xml:space="preserve">A la luz de las consideraciones anteriores, </w:t>
      </w:r>
      <w:r w:rsidR="001D233D" w:rsidRPr="00F9395A">
        <w:rPr>
          <w:kern w:val="22"/>
          <w:szCs w:val="22"/>
          <w:lang w:val="es-UY"/>
        </w:rPr>
        <w:t xml:space="preserve">en su tercera reunión, </w:t>
      </w:r>
      <w:r w:rsidRPr="00F9395A">
        <w:rPr>
          <w:kern w:val="22"/>
          <w:szCs w:val="22"/>
          <w:lang w:val="es-UY"/>
        </w:rPr>
        <w:t xml:space="preserve">el Órgano Subsidiario </w:t>
      </w:r>
      <w:r w:rsidR="00366105" w:rsidRPr="00F9395A">
        <w:rPr>
          <w:kern w:val="22"/>
          <w:szCs w:val="22"/>
          <w:lang w:val="es-UY"/>
        </w:rPr>
        <w:t>sobre la Aplicación</w:t>
      </w:r>
      <w:r w:rsidRPr="00F9395A">
        <w:rPr>
          <w:kern w:val="22"/>
          <w:szCs w:val="22"/>
          <w:lang w:val="es-UY"/>
        </w:rPr>
        <w:t xml:space="preserve"> </w:t>
      </w:r>
      <w:r w:rsidR="001D233D" w:rsidRPr="00F9395A">
        <w:rPr>
          <w:kern w:val="22"/>
          <w:szCs w:val="22"/>
          <w:lang w:val="es-UY"/>
        </w:rPr>
        <w:t xml:space="preserve">tal vez desee </w:t>
      </w:r>
      <w:r w:rsidRPr="00F9395A">
        <w:rPr>
          <w:kern w:val="22"/>
          <w:szCs w:val="22"/>
          <w:lang w:val="es-UY"/>
        </w:rPr>
        <w:t>considerar la posibilidad de formular una recomendación del siguiente tenor:</w:t>
      </w:r>
    </w:p>
    <w:p w14:paraId="1BD889BD" w14:textId="2A4630DB"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F9395A">
        <w:rPr>
          <w:i/>
          <w:iCs/>
          <w:kern w:val="22"/>
          <w:szCs w:val="22"/>
          <w:lang w:val="es-UY"/>
        </w:rPr>
        <w:t xml:space="preserve">El Órgano Subsidiario </w:t>
      </w:r>
      <w:r w:rsidR="00366105" w:rsidRPr="00F9395A">
        <w:rPr>
          <w:i/>
          <w:iCs/>
          <w:kern w:val="22"/>
          <w:szCs w:val="22"/>
          <w:lang w:val="es-UY"/>
        </w:rPr>
        <w:t>sobre la Aplicación</w:t>
      </w:r>
      <w:r w:rsidRPr="00F9395A">
        <w:rPr>
          <w:i/>
          <w:iCs/>
          <w:kern w:val="22"/>
          <w:szCs w:val="22"/>
          <w:lang w:val="es-UY"/>
        </w:rPr>
        <w:t>,</w:t>
      </w:r>
    </w:p>
    <w:p w14:paraId="5D28E882" w14:textId="2BDCF70F"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F9395A">
        <w:rPr>
          <w:i/>
          <w:iCs/>
          <w:kern w:val="22"/>
          <w:szCs w:val="22"/>
          <w:lang w:val="es-UY"/>
        </w:rPr>
        <w:t xml:space="preserve">Recordando </w:t>
      </w:r>
      <w:r w:rsidRPr="00F9395A">
        <w:rPr>
          <w:kern w:val="22"/>
          <w:szCs w:val="22"/>
          <w:lang w:val="es-UY"/>
        </w:rPr>
        <w:t xml:space="preserve">las decisiones XII/7 sobre la incorporación de las consideraciones de género y IX/24 sobre el primer </w:t>
      </w:r>
      <w:r w:rsidR="00F4427A" w:rsidRPr="00F9395A">
        <w:rPr>
          <w:kern w:val="22"/>
          <w:szCs w:val="22"/>
          <w:lang w:val="es-UY"/>
        </w:rPr>
        <w:t xml:space="preserve">plan </w:t>
      </w:r>
      <w:r w:rsidRPr="00F9395A">
        <w:rPr>
          <w:kern w:val="22"/>
          <w:szCs w:val="22"/>
          <w:lang w:val="es-UY"/>
        </w:rPr>
        <w:t xml:space="preserve">de </w:t>
      </w:r>
      <w:r w:rsidR="001D233D" w:rsidRPr="00F9395A">
        <w:rPr>
          <w:kern w:val="22"/>
          <w:szCs w:val="22"/>
          <w:lang w:val="es-UY"/>
        </w:rPr>
        <w:t>a</w:t>
      </w:r>
      <w:r w:rsidRPr="00F9395A">
        <w:rPr>
          <w:kern w:val="22"/>
          <w:szCs w:val="22"/>
          <w:lang w:val="es-UY"/>
        </w:rPr>
        <w:t xml:space="preserve">cción sobre </w:t>
      </w:r>
      <w:r w:rsidR="001D233D" w:rsidRPr="00F9395A">
        <w:rPr>
          <w:kern w:val="22"/>
          <w:szCs w:val="22"/>
          <w:lang w:val="es-UY"/>
        </w:rPr>
        <w:t>g</w:t>
      </w:r>
      <w:r w:rsidRPr="00F9395A">
        <w:rPr>
          <w:kern w:val="22"/>
          <w:szCs w:val="22"/>
          <w:lang w:val="es-UY"/>
        </w:rPr>
        <w:t xml:space="preserve">énero </w:t>
      </w:r>
      <w:r w:rsidR="003072E4" w:rsidRPr="00F9395A">
        <w:rPr>
          <w:kern w:val="22"/>
          <w:szCs w:val="22"/>
          <w:lang w:val="es-UY"/>
        </w:rPr>
        <w:t>en virtud del Convenio</w:t>
      </w:r>
      <w:r w:rsidRPr="00F9395A">
        <w:rPr>
          <w:kern w:val="22"/>
          <w:szCs w:val="22"/>
          <w:lang w:val="es-UY"/>
        </w:rPr>
        <w:t>,</w:t>
      </w:r>
    </w:p>
    <w:p w14:paraId="056C9CB2" w14:textId="0AD596D4"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F9395A">
        <w:rPr>
          <w:i/>
          <w:iCs/>
          <w:kern w:val="22"/>
          <w:szCs w:val="22"/>
          <w:lang w:val="es-UY"/>
        </w:rPr>
        <w:t xml:space="preserve">Recordando también </w:t>
      </w:r>
      <w:r w:rsidRPr="00F9395A">
        <w:rPr>
          <w:kern w:val="22"/>
          <w:szCs w:val="22"/>
          <w:lang w:val="es-UY"/>
        </w:rPr>
        <w:t xml:space="preserve">la decisión de la Conferencia de las Partes en su decimocuarta reunión de establecer un proceso exhaustivo, participativo y sensible a las cuestiones de género </w:t>
      </w:r>
      <w:r w:rsidR="001D233D" w:rsidRPr="00F9395A">
        <w:rPr>
          <w:kern w:val="22"/>
          <w:szCs w:val="22"/>
          <w:lang w:val="es-UY"/>
        </w:rPr>
        <w:t xml:space="preserve">de cara </w:t>
      </w:r>
      <w:r w:rsidRPr="00F9395A">
        <w:rPr>
          <w:kern w:val="22"/>
          <w:szCs w:val="22"/>
          <w:lang w:val="es-UY"/>
        </w:rPr>
        <w:t>a la e</w:t>
      </w:r>
      <w:r w:rsidR="001D233D" w:rsidRPr="00F9395A">
        <w:rPr>
          <w:kern w:val="22"/>
          <w:szCs w:val="22"/>
          <w:lang w:val="es-UY"/>
        </w:rPr>
        <w:t>l</w:t>
      </w:r>
      <w:r w:rsidRPr="00F9395A">
        <w:rPr>
          <w:kern w:val="22"/>
          <w:szCs w:val="22"/>
          <w:lang w:val="es-UY"/>
        </w:rPr>
        <w:t>a</w:t>
      </w:r>
      <w:r w:rsidR="001D233D" w:rsidRPr="00F9395A">
        <w:rPr>
          <w:kern w:val="22"/>
          <w:szCs w:val="22"/>
          <w:lang w:val="es-UY"/>
        </w:rPr>
        <w:t>bo</w:t>
      </w:r>
      <w:r w:rsidRPr="00F9395A">
        <w:rPr>
          <w:kern w:val="22"/>
          <w:szCs w:val="22"/>
          <w:lang w:val="es-UY"/>
        </w:rPr>
        <w:t>ración del marco mundial de la diversidad biológica posterior a 2020,</w:t>
      </w:r>
    </w:p>
    <w:p w14:paraId="32C4077F" w14:textId="194D7C77"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F9395A">
        <w:rPr>
          <w:kern w:val="22"/>
          <w:szCs w:val="22"/>
          <w:lang w:val="es-UY"/>
        </w:rPr>
        <w:t>1.</w:t>
      </w:r>
      <w:r w:rsidRPr="00F9395A">
        <w:rPr>
          <w:i/>
          <w:iCs/>
          <w:kern w:val="22"/>
          <w:szCs w:val="22"/>
          <w:lang w:val="es-UY"/>
        </w:rPr>
        <w:tab/>
        <w:t xml:space="preserve">Toma </w:t>
      </w:r>
      <w:r w:rsidRPr="00F9395A">
        <w:rPr>
          <w:i/>
          <w:kern w:val="22"/>
          <w:szCs w:val="22"/>
          <w:lang w:val="es-UY"/>
        </w:rPr>
        <w:t>nota</w:t>
      </w:r>
      <w:r w:rsidRPr="00F9395A">
        <w:rPr>
          <w:kern w:val="22"/>
          <w:szCs w:val="22"/>
          <w:lang w:val="es-UY"/>
        </w:rPr>
        <w:t xml:space="preserve"> de las conclusiones de</w:t>
      </w:r>
      <w:r w:rsidR="001D233D" w:rsidRPr="00F9395A">
        <w:rPr>
          <w:kern w:val="22"/>
          <w:szCs w:val="22"/>
          <w:lang w:val="es-UY"/>
        </w:rPr>
        <w:t xml:space="preserve"> </w:t>
      </w:r>
      <w:r w:rsidRPr="00F9395A">
        <w:rPr>
          <w:kern w:val="22"/>
          <w:szCs w:val="22"/>
          <w:lang w:val="es-UY"/>
        </w:rPr>
        <w:t>l</w:t>
      </w:r>
      <w:r w:rsidR="001D233D" w:rsidRPr="00F9395A">
        <w:rPr>
          <w:kern w:val="22"/>
          <w:szCs w:val="22"/>
          <w:lang w:val="es-UY"/>
        </w:rPr>
        <w:t>a</w:t>
      </w:r>
      <w:r w:rsidRPr="00F9395A">
        <w:rPr>
          <w:kern w:val="22"/>
          <w:szCs w:val="22"/>
          <w:lang w:val="es-UY"/>
        </w:rPr>
        <w:t xml:space="preserve"> </w:t>
      </w:r>
      <w:r w:rsidR="001D233D" w:rsidRPr="00F9395A">
        <w:rPr>
          <w:kern w:val="22"/>
          <w:szCs w:val="22"/>
          <w:lang w:val="es-UY"/>
        </w:rPr>
        <w:t xml:space="preserve">revisión </w:t>
      </w:r>
      <w:r w:rsidRPr="00F9395A">
        <w:rPr>
          <w:kern w:val="22"/>
          <w:szCs w:val="22"/>
          <w:lang w:val="es-UY"/>
        </w:rPr>
        <w:t>de la implementación del Plan de Acción sobre Género 2015</w:t>
      </w:r>
      <w:r w:rsidR="00F022F3" w:rsidRPr="00F9395A">
        <w:rPr>
          <w:kern w:val="22"/>
          <w:szCs w:val="22"/>
          <w:lang w:val="es-UY"/>
        </w:rPr>
        <w:t>–</w:t>
      </w:r>
      <w:r w:rsidRPr="00F9395A">
        <w:rPr>
          <w:kern w:val="22"/>
          <w:szCs w:val="22"/>
          <w:lang w:val="es-UY"/>
        </w:rPr>
        <w:t>2020</w:t>
      </w:r>
      <w:r w:rsidRPr="00F9395A">
        <w:rPr>
          <w:rStyle w:val="FootnoteReference"/>
          <w:kern w:val="22"/>
          <w:sz w:val="22"/>
          <w:szCs w:val="22"/>
          <w:lang w:val="es-UY"/>
        </w:rPr>
        <w:footnoteReference w:id="4"/>
      </w:r>
      <w:r w:rsidRPr="00F9395A">
        <w:rPr>
          <w:kern w:val="22"/>
          <w:szCs w:val="22"/>
          <w:lang w:val="es-UY"/>
        </w:rPr>
        <w:t xml:space="preserve">, </w:t>
      </w:r>
      <w:r w:rsidR="004A3E98" w:rsidRPr="00F9395A">
        <w:rPr>
          <w:kern w:val="22"/>
          <w:szCs w:val="22"/>
          <w:lang w:val="es-UY"/>
        </w:rPr>
        <w:t xml:space="preserve">en la </w:t>
      </w:r>
      <w:r w:rsidRPr="00F9395A">
        <w:rPr>
          <w:kern w:val="22"/>
          <w:szCs w:val="22"/>
          <w:lang w:val="es-UY"/>
        </w:rPr>
        <w:t xml:space="preserve">que </w:t>
      </w:r>
      <w:r w:rsidR="004A3E98" w:rsidRPr="00F9395A">
        <w:rPr>
          <w:kern w:val="22"/>
          <w:szCs w:val="22"/>
          <w:lang w:val="es-UY"/>
        </w:rPr>
        <w:t xml:space="preserve">se </w:t>
      </w:r>
      <w:r w:rsidR="00084167" w:rsidRPr="00F9395A">
        <w:rPr>
          <w:kern w:val="22"/>
          <w:szCs w:val="22"/>
          <w:lang w:val="es-UY"/>
        </w:rPr>
        <w:t>indicaba</w:t>
      </w:r>
      <w:r w:rsidRPr="00F9395A">
        <w:rPr>
          <w:kern w:val="22"/>
          <w:szCs w:val="22"/>
          <w:lang w:val="es-UY"/>
        </w:rPr>
        <w:t xml:space="preserve"> la necesidad de </w:t>
      </w:r>
      <w:r w:rsidR="001D233D" w:rsidRPr="00F9395A">
        <w:rPr>
          <w:kern w:val="22"/>
          <w:szCs w:val="22"/>
          <w:lang w:val="es-UY"/>
        </w:rPr>
        <w:t xml:space="preserve">que el </w:t>
      </w:r>
      <w:r w:rsidRPr="00F9395A">
        <w:rPr>
          <w:kern w:val="22"/>
          <w:szCs w:val="22"/>
          <w:lang w:val="es-UY"/>
        </w:rPr>
        <w:t xml:space="preserve">nuevo plan de acción o estrategia de género </w:t>
      </w:r>
      <w:r w:rsidR="001D233D" w:rsidRPr="00F9395A">
        <w:rPr>
          <w:kern w:val="22"/>
          <w:szCs w:val="22"/>
          <w:lang w:val="es-UY"/>
        </w:rPr>
        <w:t>respaldara</w:t>
      </w:r>
      <w:r w:rsidRPr="00F9395A">
        <w:rPr>
          <w:kern w:val="22"/>
          <w:szCs w:val="22"/>
          <w:lang w:val="es-UY"/>
        </w:rPr>
        <w:t xml:space="preserve"> la aplicación de un marco mundial de la diversidad biológica posterior a 2020</w:t>
      </w:r>
      <w:r w:rsidR="001D233D" w:rsidRPr="00F9395A">
        <w:rPr>
          <w:kern w:val="22"/>
          <w:szCs w:val="22"/>
          <w:lang w:val="es-UY"/>
        </w:rPr>
        <w:t xml:space="preserve"> ate</w:t>
      </w:r>
      <w:r w:rsidR="00E532BF" w:rsidRPr="00F9395A">
        <w:rPr>
          <w:kern w:val="22"/>
          <w:szCs w:val="22"/>
          <w:lang w:val="es-UY"/>
        </w:rPr>
        <w:t>n</w:t>
      </w:r>
      <w:r w:rsidR="00F022F3" w:rsidRPr="00F9395A">
        <w:rPr>
          <w:kern w:val="22"/>
          <w:szCs w:val="22"/>
          <w:lang w:val="es-UY"/>
        </w:rPr>
        <w:t>t</w:t>
      </w:r>
      <w:r w:rsidR="00E532BF" w:rsidRPr="00F9395A">
        <w:rPr>
          <w:kern w:val="22"/>
          <w:szCs w:val="22"/>
          <w:lang w:val="es-UY"/>
        </w:rPr>
        <w:t>o</w:t>
      </w:r>
      <w:r w:rsidR="001D233D" w:rsidRPr="00F9395A">
        <w:rPr>
          <w:kern w:val="22"/>
          <w:szCs w:val="22"/>
          <w:lang w:val="es-UY"/>
        </w:rPr>
        <w:t xml:space="preserve"> a las cuestiones de género</w:t>
      </w:r>
      <w:r w:rsidRPr="00F9395A">
        <w:rPr>
          <w:kern w:val="22"/>
          <w:szCs w:val="22"/>
          <w:lang w:val="es-UY"/>
        </w:rPr>
        <w:t>;</w:t>
      </w:r>
    </w:p>
    <w:p w14:paraId="25605AC5" w14:textId="3402CDEB"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i/>
          <w:iCs/>
          <w:kern w:val="22"/>
          <w:szCs w:val="22"/>
          <w:lang w:val="es-UY"/>
        </w:rPr>
      </w:pPr>
      <w:r w:rsidRPr="00F9395A">
        <w:rPr>
          <w:kern w:val="22"/>
          <w:szCs w:val="22"/>
          <w:lang w:val="es-UY"/>
        </w:rPr>
        <w:t>2.</w:t>
      </w:r>
      <w:r w:rsidRPr="00F9395A">
        <w:rPr>
          <w:i/>
          <w:iCs/>
          <w:kern w:val="22"/>
          <w:szCs w:val="22"/>
          <w:lang w:val="es-UY"/>
        </w:rPr>
        <w:tab/>
        <w:t xml:space="preserve">Acoge </w:t>
      </w:r>
      <w:r w:rsidRPr="00F9395A">
        <w:rPr>
          <w:i/>
          <w:kern w:val="22"/>
          <w:szCs w:val="22"/>
          <w:lang w:val="es-UY"/>
        </w:rPr>
        <w:t xml:space="preserve">con </w:t>
      </w:r>
      <w:r w:rsidR="004570F6" w:rsidRPr="00F9395A">
        <w:rPr>
          <w:i/>
          <w:kern w:val="22"/>
          <w:szCs w:val="22"/>
          <w:lang w:val="es-UY"/>
        </w:rPr>
        <w:t>beneplácito</w:t>
      </w:r>
      <w:r w:rsidRPr="00F9395A">
        <w:rPr>
          <w:kern w:val="22"/>
          <w:szCs w:val="22"/>
          <w:lang w:val="es-UY"/>
        </w:rPr>
        <w:t xml:space="preserve"> la participación y las contribuciones </w:t>
      </w:r>
      <w:r w:rsidR="0024122D" w:rsidRPr="00F9395A">
        <w:rPr>
          <w:kern w:val="22"/>
          <w:szCs w:val="22"/>
          <w:lang w:val="es-UY"/>
        </w:rPr>
        <w:t xml:space="preserve">de las Partes, otros </w:t>
      </w:r>
      <w:r w:rsidR="000A1E21" w:rsidRPr="00F9395A">
        <w:rPr>
          <w:kern w:val="22"/>
          <w:szCs w:val="22"/>
          <w:lang w:val="es-UY"/>
        </w:rPr>
        <w:t>Gobiernos</w:t>
      </w:r>
      <w:r w:rsidR="0024122D" w:rsidRPr="00F9395A">
        <w:rPr>
          <w:kern w:val="22"/>
          <w:szCs w:val="22"/>
          <w:lang w:val="es-UY"/>
        </w:rPr>
        <w:t xml:space="preserve">, las Naciones Unidas y las organizaciones internacionales, y otras organizaciones </w:t>
      </w:r>
      <w:r w:rsidR="00A0533B" w:rsidRPr="00F9395A">
        <w:rPr>
          <w:kern w:val="22"/>
          <w:szCs w:val="22"/>
          <w:lang w:val="es-UY"/>
        </w:rPr>
        <w:t>e interesados directos</w:t>
      </w:r>
      <w:r w:rsidR="0024122D" w:rsidRPr="00F9395A">
        <w:rPr>
          <w:kern w:val="22"/>
          <w:szCs w:val="22"/>
          <w:lang w:val="es-UY"/>
        </w:rPr>
        <w:t xml:space="preserve"> pertinentes</w:t>
      </w:r>
      <w:r w:rsidR="00F022F3" w:rsidRPr="00F9395A">
        <w:rPr>
          <w:kern w:val="22"/>
          <w:szCs w:val="22"/>
          <w:lang w:val="es-UY"/>
        </w:rPr>
        <w:t>,</w:t>
      </w:r>
      <w:r w:rsidR="0024122D" w:rsidRPr="00F9395A">
        <w:rPr>
          <w:kern w:val="22"/>
          <w:szCs w:val="22"/>
          <w:lang w:val="es-UY"/>
        </w:rPr>
        <w:t xml:space="preserve"> </w:t>
      </w:r>
      <w:r w:rsidRPr="00F9395A">
        <w:rPr>
          <w:kern w:val="22"/>
          <w:szCs w:val="22"/>
          <w:lang w:val="es-UY"/>
        </w:rPr>
        <w:t xml:space="preserve">a la formulación del </w:t>
      </w:r>
      <w:r w:rsidR="0024122D" w:rsidRPr="00F9395A">
        <w:rPr>
          <w:kern w:val="22"/>
          <w:szCs w:val="22"/>
          <w:lang w:val="es-UY"/>
        </w:rPr>
        <w:t>p</w:t>
      </w:r>
      <w:r w:rsidR="0033150F" w:rsidRPr="00F9395A">
        <w:rPr>
          <w:kern w:val="22"/>
          <w:szCs w:val="22"/>
          <w:lang w:val="es-UY"/>
        </w:rPr>
        <w:t xml:space="preserve">lan de </w:t>
      </w:r>
      <w:r w:rsidR="0024122D" w:rsidRPr="00F9395A">
        <w:rPr>
          <w:kern w:val="22"/>
          <w:szCs w:val="22"/>
          <w:lang w:val="es-UY"/>
        </w:rPr>
        <w:t>a</w:t>
      </w:r>
      <w:r w:rsidR="0033150F" w:rsidRPr="00F9395A">
        <w:rPr>
          <w:kern w:val="22"/>
          <w:szCs w:val="22"/>
          <w:lang w:val="es-UY"/>
        </w:rPr>
        <w:t xml:space="preserve">cción sobre </w:t>
      </w:r>
      <w:r w:rsidR="0024122D" w:rsidRPr="00F9395A">
        <w:rPr>
          <w:kern w:val="22"/>
          <w:szCs w:val="22"/>
          <w:lang w:val="es-UY"/>
        </w:rPr>
        <w:t>g</w:t>
      </w:r>
      <w:r w:rsidR="0033150F" w:rsidRPr="00F9395A">
        <w:rPr>
          <w:kern w:val="22"/>
          <w:szCs w:val="22"/>
          <w:lang w:val="es-UY"/>
        </w:rPr>
        <w:t>énero para el periodo posterior a 2020</w:t>
      </w:r>
      <w:r w:rsidRPr="00F9395A">
        <w:rPr>
          <w:kern w:val="22"/>
          <w:szCs w:val="22"/>
          <w:lang w:val="es-UY"/>
        </w:rPr>
        <w:t>;</w:t>
      </w:r>
    </w:p>
    <w:p w14:paraId="7C8703EA" w14:textId="490B5D0A"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F9395A">
        <w:rPr>
          <w:kern w:val="22"/>
          <w:szCs w:val="22"/>
          <w:lang w:val="es-UY"/>
        </w:rPr>
        <w:t>3.</w:t>
      </w:r>
      <w:r w:rsidRPr="00F9395A">
        <w:rPr>
          <w:i/>
          <w:iCs/>
          <w:kern w:val="22"/>
          <w:szCs w:val="22"/>
          <w:lang w:val="es-UY"/>
        </w:rPr>
        <w:tab/>
        <w:t xml:space="preserve">Reconoce </w:t>
      </w:r>
      <w:r w:rsidRPr="00F9395A">
        <w:rPr>
          <w:kern w:val="22"/>
          <w:szCs w:val="22"/>
          <w:lang w:val="es-UY"/>
        </w:rPr>
        <w:t xml:space="preserve">que la coherencia con los procesos pertinentes de las Naciones Unidas, en particular </w:t>
      </w:r>
      <w:r w:rsidR="000B690D" w:rsidRPr="00F9395A">
        <w:rPr>
          <w:kern w:val="22"/>
          <w:szCs w:val="22"/>
          <w:lang w:val="es-UY"/>
        </w:rPr>
        <w:t xml:space="preserve">con </w:t>
      </w:r>
      <w:r w:rsidRPr="00F9395A">
        <w:rPr>
          <w:kern w:val="22"/>
          <w:szCs w:val="22"/>
          <w:lang w:val="es-UY"/>
        </w:rPr>
        <w:t>la Agenda 2030 para el Desarrollo Sostenible, a través de la aplicación nacional, contribuirá a mejorar la eficiencia y la eficacia de l</w:t>
      </w:r>
      <w:r w:rsidR="0024122D" w:rsidRPr="00F9395A">
        <w:rPr>
          <w:kern w:val="22"/>
          <w:szCs w:val="22"/>
          <w:lang w:val="es-UY"/>
        </w:rPr>
        <w:t>a</w:t>
      </w:r>
      <w:r w:rsidRPr="00F9395A">
        <w:rPr>
          <w:kern w:val="22"/>
          <w:szCs w:val="22"/>
          <w:lang w:val="es-UY"/>
        </w:rPr>
        <w:t xml:space="preserve">s </w:t>
      </w:r>
      <w:r w:rsidR="0024122D" w:rsidRPr="00F9395A">
        <w:rPr>
          <w:kern w:val="22"/>
          <w:szCs w:val="22"/>
          <w:lang w:val="es-UY"/>
        </w:rPr>
        <w:t>iniciativa</w:t>
      </w:r>
      <w:r w:rsidRPr="00F9395A">
        <w:rPr>
          <w:kern w:val="22"/>
          <w:szCs w:val="22"/>
          <w:lang w:val="es-UY"/>
        </w:rPr>
        <w:t>s para integrar las consideraciones de género en la ac</w:t>
      </w:r>
      <w:r w:rsidR="007C3EDB" w:rsidRPr="00F9395A">
        <w:rPr>
          <w:kern w:val="22"/>
          <w:szCs w:val="22"/>
          <w:lang w:val="es-UY"/>
        </w:rPr>
        <w:t>tua</w:t>
      </w:r>
      <w:r w:rsidRPr="00F9395A">
        <w:rPr>
          <w:kern w:val="22"/>
          <w:szCs w:val="22"/>
          <w:lang w:val="es-UY"/>
        </w:rPr>
        <w:t xml:space="preserve">ción </w:t>
      </w:r>
      <w:r w:rsidR="000801CB" w:rsidRPr="00F9395A">
        <w:rPr>
          <w:kern w:val="22"/>
          <w:szCs w:val="22"/>
          <w:lang w:val="es-UY"/>
        </w:rPr>
        <w:t>dest</w:t>
      </w:r>
      <w:r w:rsidR="007C3EDB" w:rsidRPr="00F9395A">
        <w:rPr>
          <w:kern w:val="22"/>
          <w:szCs w:val="22"/>
          <w:lang w:val="es-UY"/>
        </w:rPr>
        <w:t xml:space="preserve">inada a resolver </w:t>
      </w:r>
      <w:r w:rsidRPr="00F9395A">
        <w:rPr>
          <w:kern w:val="22"/>
          <w:szCs w:val="22"/>
          <w:lang w:val="es-UY"/>
        </w:rPr>
        <w:t>la pérdida de diversidad biológica;</w:t>
      </w:r>
    </w:p>
    <w:p w14:paraId="62AE2BBB" w14:textId="1374FD2D" w:rsidR="00BA1D07" w:rsidRPr="00F9395A" w:rsidRDefault="00BA1D07" w:rsidP="00BA1D07">
      <w:pPr>
        <w:suppressLineNumbers/>
        <w:suppressAutoHyphens/>
        <w:kinsoku w:val="0"/>
        <w:overflowPunct w:val="0"/>
        <w:autoSpaceDE w:val="0"/>
        <w:autoSpaceDN w:val="0"/>
        <w:adjustRightInd w:val="0"/>
        <w:snapToGrid w:val="0"/>
        <w:spacing w:before="120" w:after="120"/>
        <w:ind w:firstLine="720"/>
        <w:rPr>
          <w:kern w:val="22"/>
          <w:szCs w:val="22"/>
          <w:lang w:val="es-UY"/>
        </w:rPr>
      </w:pPr>
      <w:r w:rsidRPr="00F9395A">
        <w:rPr>
          <w:kern w:val="22"/>
          <w:szCs w:val="22"/>
          <w:lang w:val="es-UY"/>
        </w:rPr>
        <w:t>4.</w:t>
      </w:r>
      <w:r w:rsidRPr="00F9395A">
        <w:rPr>
          <w:i/>
          <w:iCs/>
          <w:kern w:val="22"/>
          <w:szCs w:val="22"/>
          <w:lang w:val="es-UY"/>
        </w:rPr>
        <w:tab/>
        <w:t xml:space="preserve">Recomienda </w:t>
      </w:r>
      <w:r w:rsidRPr="00F9395A">
        <w:rPr>
          <w:kern w:val="22"/>
          <w:szCs w:val="22"/>
          <w:lang w:val="es-UY"/>
        </w:rPr>
        <w:t>que</w:t>
      </w:r>
      <w:r w:rsidR="00F022F3" w:rsidRPr="00F9395A">
        <w:rPr>
          <w:kern w:val="22"/>
          <w:szCs w:val="22"/>
          <w:lang w:val="es-UY"/>
        </w:rPr>
        <w:t>, en su decimoquinta reunión,</w:t>
      </w:r>
      <w:r w:rsidRPr="00F9395A">
        <w:rPr>
          <w:kern w:val="22"/>
          <w:szCs w:val="22"/>
          <w:lang w:val="es-UY"/>
        </w:rPr>
        <w:t xml:space="preserve"> la Conferencia de las Partes</w:t>
      </w:r>
      <w:r w:rsidR="00F022F3" w:rsidRPr="00F9395A">
        <w:rPr>
          <w:kern w:val="22"/>
          <w:szCs w:val="22"/>
          <w:lang w:val="es-UY"/>
        </w:rPr>
        <w:t xml:space="preserve"> </w:t>
      </w:r>
      <w:r w:rsidRPr="00F9395A">
        <w:rPr>
          <w:kern w:val="22"/>
          <w:szCs w:val="22"/>
          <w:lang w:val="es-UY"/>
        </w:rPr>
        <w:t>adopte una decisión del siguiente tenor:</w:t>
      </w:r>
    </w:p>
    <w:p w14:paraId="4ED08B5C" w14:textId="77777777" w:rsidR="00BA1D07" w:rsidRPr="00F9395A" w:rsidRDefault="00BA1D07" w:rsidP="00BA1D07">
      <w:pPr>
        <w:keepNext/>
        <w:suppressLineNumbers/>
        <w:suppressAutoHyphens/>
        <w:kinsoku w:val="0"/>
        <w:overflowPunct w:val="0"/>
        <w:autoSpaceDE w:val="0"/>
        <w:autoSpaceDN w:val="0"/>
        <w:adjustRightInd w:val="0"/>
        <w:snapToGrid w:val="0"/>
        <w:spacing w:before="120" w:after="120"/>
        <w:ind w:left="720" w:firstLine="720"/>
        <w:rPr>
          <w:kern w:val="22"/>
          <w:szCs w:val="22"/>
          <w:lang w:val="es-UY"/>
        </w:rPr>
      </w:pPr>
      <w:r w:rsidRPr="00F9395A">
        <w:rPr>
          <w:i/>
          <w:iCs/>
          <w:kern w:val="22"/>
          <w:szCs w:val="22"/>
          <w:lang w:val="es-UY"/>
        </w:rPr>
        <w:lastRenderedPageBreak/>
        <w:t>La Conferencia de las Partes,</w:t>
      </w:r>
    </w:p>
    <w:p w14:paraId="317F2DE0" w14:textId="783B4FAF" w:rsidR="00BA1D07" w:rsidRPr="00F9395A" w:rsidRDefault="00BA1D07" w:rsidP="00BA1D07">
      <w:pPr>
        <w:suppressLineNumbers/>
        <w:suppressAutoHyphens/>
        <w:kinsoku w:val="0"/>
        <w:overflowPunct w:val="0"/>
        <w:autoSpaceDE w:val="0"/>
        <w:autoSpaceDN w:val="0"/>
        <w:adjustRightInd w:val="0"/>
        <w:snapToGrid w:val="0"/>
        <w:spacing w:before="120" w:after="120"/>
        <w:ind w:left="720" w:firstLine="720"/>
        <w:rPr>
          <w:kern w:val="22"/>
          <w:szCs w:val="22"/>
          <w:lang w:val="es-UY"/>
        </w:rPr>
      </w:pPr>
      <w:r w:rsidRPr="00F9395A">
        <w:rPr>
          <w:i/>
          <w:iCs/>
          <w:kern w:val="22"/>
          <w:szCs w:val="22"/>
          <w:lang w:val="es-UY"/>
        </w:rPr>
        <w:t xml:space="preserve">Recordando </w:t>
      </w:r>
      <w:r w:rsidRPr="00F9395A">
        <w:rPr>
          <w:kern w:val="22"/>
          <w:szCs w:val="22"/>
          <w:lang w:val="es-UY"/>
        </w:rPr>
        <w:t xml:space="preserve">las decisiones XII/7 y IX/24, </w:t>
      </w:r>
      <w:r w:rsidR="00CF1D72" w:rsidRPr="00F9395A">
        <w:rPr>
          <w:kern w:val="22"/>
          <w:szCs w:val="22"/>
          <w:lang w:val="es-UY"/>
        </w:rPr>
        <w:t>que acogían</w:t>
      </w:r>
      <w:r w:rsidR="000A1E21" w:rsidRPr="00F9395A">
        <w:rPr>
          <w:kern w:val="22"/>
          <w:szCs w:val="22"/>
          <w:lang w:val="es-UY"/>
        </w:rPr>
        <w:t xml:space="preserve"> con satisfacción </w:t>
      </w:r>
      <w:r w:rsidRPr="00F9395A">
        <w:rPr>
          <w:kern w:val="22"/>
          <w:szCs w:val="22"/>
          <w:lang w:val="es-UY"/>
        </w:rPr>
        <w:t>las versiones anteriores de un plan de acción sobre género para el Convenio,</w:t>
      </w:r>
    </w:p>
    <w:p w14:paraId="770FC1F7" w14:textId="5A9C7D88" w:rsidR="00BA1D07" w:rsidRPr="00F9395A" w:rsidRDefault="00BA1D07" w:rsidP="00BA1D07">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UY"/>
        </w:rPr>
      </w:pPr>
      <w:r w:rsidRPr="00F9395A">
        <w:rPr>
          <w:i/>
          <w:iCs/>
          <w:kern w:val="22"/>
          <w:szCs w:val="22"/>
          <w:lang w:val="es-UY"/>
        </w:rPr>
        <w:t xml:space="preserve">Reconociendo </w:t>
      </w:r>
      <w:r w:rsidRPr="00F9395A">
        <w:rPr>
          <w:iCs/>
          <w:kern w:val="22"/>
          <w:szCs w:val="22"/>
          <w:lang w:val="es-UY"/>
        </w:rPr>
        <w:t>la</w:t>
      </w:r>
      <w:r w:rsidRPr="00F9395A">
        <w:rPr>
          <w:i/>
          <w:iCs/>
          <w:kern w:val="22"/>
          <w:szCs w:val="22"/>
          <w:lang w:val="es-UY"/>
        </w:rPr>
        <w:t xml:space="preserve"> </w:t>
      </w:r>
      <w:r w:rsidRPr="00F9395A">
        <w:rPr>
          <w:kern w:val="22"/>
          <w:szCs w:val="22"/>
          <w:lang w:val="es-UY"/>
        </w:rPr>
        <w:t xml:space="preserve">importancia de </w:t>
      </w:r>
      <w:r w:rsidR="007C3EDB" w:rsidRPr="00F9395A">
        <w:rPr>
          <w:kern w:val="22"/>
          <w:szCs w:val="22"/>
          <w:lang w:val="es-UY"/>
        </w:rPr>
        <w:t>promove</w:t>
      </w:r>
      <w:r w:rsidRPr="00F9395A">
        <w:rPr>
          <w:kern w:val="22"/>
          <w:szCs w:val="22"/>
          <w:lang w:val="es-UY"/>
        </w:rPr>
        <w:t>r</w:t>
      </w:r>
      <w:r w:rsidR="007C3EDB" w:rsidRPr="00F9395A">
        <w:rPr>
          <w:kern w:val="22"/>
          <w:szCs w:val="22"/>
          <w:lang w:val="es-UY"/>
        </w:rPr>
        <w:t xml:space="preserve"> las iniciativas destinadas a</w:t>
      </w:r>
      <w:r w:rsidRPr="00F9395A">
        <w:rPr>
          <w:kern w:val="22"/>
          <w:szCs w:val="22"/>
          <w:lang w:val="es-UY"/>
        </w:rPr>
        <w:t xml:space="preserve"> lograr la igualdad de género y el empoderamiento de las mujeres </w:t>
      </w:r>
      <w:r w:rsidR="008C01C5" w:rsidRPr="00F9395A">
        <w:rPr>
          <w:kern w:val="22"/>
          <w:szCs w:val="22"/>
          <w:lang w:val="es-UY"/>
        </w:rPr>
        <w:t>con miras a</w:t>
      </w:r>
      <w:r w:rsidRPr="00F9395A">
        <w:rPr>
          <w:kern w:val="22"/>
          <w:szCs w:val="22"/>
          <w:lang w:val="es-UY"/>
        </w:rPr>
        <w:t xml:space="preserve"> la aplicación efectiva del marco mundial de la diversidad biológica posterior a 2020,</w:t>
      </w:r>
    </w:p>
    <w:p w14:paraId="32910789" w14:textId="548C2A83" w:rsidR="00BA1D07" w:rsidRPr="00F9395A" w:rsidRDefault="00BA1D07" w:rsidP="00BA1D07">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UY"/>
        </w:rPr>
      </w:pPr>
      <w:r w:rsidRPr="00F9395A">
        <w:rPr>
          <w:i/>
          <w:iCs/>
          <w:kern w:val="22"/>
          <w:szCs w:val="22"/>
          <w:lang w:val="es-UY"/>
        </w:rPr>
        <w:t xml:space="preserve">Reconociendo también </w:t>
      </w:r>
      <w:r w:rsidRPr="00F9395A">
        <w:rPr>
          <w:kern w:val="22"/>
          <w:szCs w:val="22"/>
          <w:lang w:val="es-UY"/>
        </w:rPr>
        <w:t>que la participación y el liderazgo plenos y efectivos de las mujeres en todos los aspectos de los procesos del Convenio, en particular en la</w:t>
      </w:r>
      <w:r w:rsidR="00F022F3" w:rsidRPr="00F9395A">
        <w:rPr>
          <w:kern w:val="22"/>
          <w:szCs w:val="22"/>
          <w:lang w:val="es-UY"/>
        </w:rPr>
        <w:t>s</w:t>
      </w:r>
      <w:r w:rsidRPr="00F9395A">
        <w:rPr>
          <w:kern w:val="22"/>
          <w:szCs w:val="22"/>
          <w:lang w:val="es-UY"/>
        </w:rPr>
        <w:t xml:space="preserve"> política</w:t>
      </w:r>
      <w:r w:rsidR="00F022F3" w:rsidRPr="00F9395A">
        <w:rPr>
          <w:kern w:val="22"/>
          <w:szCs w:val="22"/>
          <w:lang w:val="es-UY"/>
        </w:rPr>
        <w:t>s</w:t>
      </w:r>
      <w:r w:rsidRPr="00F9395A">
        <w:rPr>
          <w:kern w:val="22"/>
          <w:szCs w:val="22"/>
          <w:lang w:val="es-UY"/>
        </w:rPr>
        <w:t xml:space="preserve"> y la acción a nivel nacional y local, son primordiales para alcanzar los objetivos relativos a la diversidad biológica a largo plazo y la Visión 2050 de Vivir en Armonía con la Naturaleza,</w:t>
      </w:r>
    </w:p>
    <w:p w14:paraId="00DACE57" w14:textId="2509241C" w:rsidR="00BA1D07" w:rsidRPr="00F9395A" w:rsidRDefault="00BA1D07" w:rsidP="00BA1D07">
      <w:pPr>
        <w:suppressLineNumbers/>
        <w:suppressAutoHyphens/>
        <w:kinsoku w:val="0"/>
        <w:overflowPunct w:val="0"/>
        <w:autoSpaceDE w:val="0"/>
        <w:autoSpaceDN w:val="0"/>
        <w:spacing w:before="120" w:after="120"/>
        <w:ind w:left="720" w:firstLine="720"/>
        <w:rPr>
          <w:kern w:val="22"/>
          <w:szCs w:val="22"/>
          <w:lang w:val="es-UY"/>
        </w:rPr>
      </w:pPr>
      <w:r w:rsidRPr="00F9395A">
        <w:rPr>
          <w:kern w:val="22"/>
          <w:szCs w:val="22"/>
          <w:lang w:val="es-UY"/>
        </w:rPr>
        <w:t>1.</w:t>
      </w:r>
      <w:r w:rsidRPr="00F9395A">
        <w:rPr>
          <w:kern w:val="22"/>
          <w:szCs w:val="22"/>
          <w:lang w:val="es-UY"/>
        </w:rPr>
        <w:tab/>
      </w:r>
      <w:r w:rsidRPr="00F9395A">
        <w:rPr>
          <w:i/>
          <w:iCs/>
          <w:kern w:val="22"/>
          <w:szCs w:val="22"/>
          <w:lang w:val="es-UY"/>
        </w:rPr>
        <w:t xml:space="preserve">Adopta </w:t>
      </w:r>
      <w:r w:rsidRPr="00F9395A">
        <w:rPr>
          <w:kern w:val="22"/>
          <w:szCs w:val="22"/>
          <w:lang w:val="es-UY"/>
        </w:rPr>
        <w:t xml:space="preserve">el </w:t>
      </w:r>
      <w:r w:rsidR="00210D97" w:rsidRPr="00F9395A">
        <w:rPr>
          <w:kern w:val="22"/>
          <w:szCs w:val="22"/>
          <w:lang w:val="es-UY"/>
        </w:rPr>
        <w:t xml:space="preserve">plan </w:t>
      </w:r>
      <w:r w:rsidR="0033150F" w:rsidRPr="00F9395A">
        <w:rPr>
          <w:kern w:val="22"/>
          <w:szCs w:val="22"/>
          <w:lang w:val="es-UY"/>
        </w:rPr>
        <w:t xml:space="preserve">de </w:t>
      </w:r>
      <w:r w:rsidR="00210D97" w:rsidRPr="00F9395A">
        <w:rPr>
          <w:kern w:val="22"/>
          <w:szCs w:val="22"/>
          <w:lang w:val="es-UY"/>
        </w:rPr>
        <w:t xml:space="preserve">acción </w:t>
      </w:r>
      <w:r w:rsidR="0033150F" w:rsidRPr="00F9395A">
        <w:rPr>
          <w:kern w:val="22"/>
          <w:szCs w:val="22"/>
          <w:lang w:val="es-UY"/>
        </w:rPr>
        <w:t xml:space="preserve">sobre </w:t>
      </w:r>
      <w:r w:rsidR="00210D97" w:rsidRPr="00F9395A">
        <w:rPr>
          <w:kern w:val="22"/>
          <w:szCs w:val="22"/>
          <w:lang w:val="es-UY"/>
        </w:rPr>
        <w:t xml:space="preserve">género </w:t>
      </w:r>
      <w:r w:rsidR="0033150F" w:rsidRPr="00F9395A">
        <w:rPr>
          <w:kern w:val="22"/>
          <w:szCs w:val="22"/>
          <w:lang w:val="es-UY"/>
        </w:rPr>
        <w:t>para el periodo posterior a 2020</w:t>
      </w:r>
      <w:r w:rsidRPr="00F9395A">
        <w:rPr>
          <w:kern w:val="22"/>
          <w:szCs w:val="22"/>
          <w:lang w:val="es-UY"/>
        </w:rPr>
        <w:t>;</w:t>
      </w:r>
    </w:p>
    <w:p w14:paraId="652AA297" w14:textId="45B6FE2A" w:rsidR="00BA1D07" w:rsidRPr="00F9395A" w:rsidRDefault="00BA1D07" w:rsidP="00BA1D07">
      <w:pPr>
        <w:suppressLineNumbers/>
        <w:suppressAutoHyphens/>
        <w:kinsoku w:val="0"/>
        <w:overflowPunct w:val="0"/>
        <w:autoSpaceDE w:val="0"/>
        <w:autoSpaceDN w:val="0"/>
        <w:spacing w:before="120" w:after="120"/>
        <w:ind w:left="720" w:firstLine="720"/>
        <w:rPr>
          <w:kern w:val="22"/>
          <w:szCs w:val="22"/>
          <w:lang w:val="es-UY"/>
        </w:rPr>
      </w:pPr>
      <w:r w:rsidRPr="00F9395A">
        <w:rPr>
          <w:kern w:val="22"/>
          <w:szCs w:val="22"/>
          <w:lang w:val="es-UY"/>
        </w:rPr>
        <w:t>2.</w:t>
      </w:r>
      <w:r w:rsidRPr="00F9395A">
        <w:rPr>
          <w:kern w:val="22"/>
          <w:szCs w:val="22"/>
          <w:lang w:val="es-UY"/>
        </w:rPr>
        <w:tab/>
      </w:r>
      <w:r w:rsidRPr="00F9395A">
        <w:rPr>
          <w:i/>
          <w:iCs/>
          <w:kern w:val="22"/>
          <w:szCs w:val="22"/>
          <w:lang w:val="es-UY"/>
        </w:rPr>
        <w:t xml:space="preserve">Invita </w:t>
      </w:r>
      <w:r w:rsidRPr="00F9395A">
        <w:rPr>
          <w:iCs/>
          <w:kern w:val="22"/>
          <w:szCs w:val="22"/>
          <w:lang w:val="es-UY"/>
        </w:rPr>
        <w:t>a</w:t>
      </w:r>
      <w:r w:rsidRPr="00F9395A">
        <w:rPr>
          <w:i/>
          <w:iCs/>
          <w:kern w:val="22"/>
          <w:szCs w:val="22"/>
          <w:lang w:val="es-UY"/>
        </w:rPr>
        <w:t xml:space="preserve"> </w:t>
      </w:r>
      <w:r w:rsidRPr="00F9395A">
        <w:rPr>
          <w:kern w:val="22"/>
          <w:szCs w:val="22"/>
          <w:lang w:val="es-UY"/>
        </w:rPr>
        <w:t xml:space="preserve">las Partes, a otros </w:t>
      </w:r>
      <w:r w:rsidR="00210D97" w:rsidRPr="00F9395A">
        <w:rPr>
          <w:kern w:val="22"/>
          <w:szCs w:val="22"/>
          <w:lang w:val="es-UY"/>
        </w:rPr>
        <w:t xml:space="preserve">Gobiernos </w:t>
      </w:r>
      <w:r w:rsidRPr="00F9395A">
        <w:rPr>
          <w:kern w:val="22"/>
          <w:szCs w:val="22"/>
          <w:lang w:val="es-UY"/>
        </w:rPr>
        <w:t xml:space="preserve">y a las organizaciones pertinentes a tener en cuenta el </w:t>
      </w:r>
      <w:r w:rsidR="00210D97" w:rsidRPr="00F9395A">
        <w:rPr>
          <w:kern w:val="22"/>
          <w:szCs w:val="22"/>
          <w:lang w:val="es-UY"/>
        </w:rPr>
        <w:t xml:space="preserve">plan </w:t>
      </w:r>
      <w:r w:rsidRPr="00F9395A">
        <w:rPr>
          <w:kern w:val="22"/>
          <w:szCs w:val="22"/>
          <w:lang w:val="es-UY"/>
        </w:rPr>
        <w:t xml:space="preserve">de </w:t>
      </w:r>
      <w:r w:rsidR="00210D97" w:rsidRPr="00F9395A">
        <w:rPr>
          <w:kern w:val="22"/>
          <w:szCs w:val="22"/>
          <w:lang w:val="es-UY"/>
        </w:rPr>
        <w:t xml:space="preserve">acción </w:t>
      </w:r>
      <w:r w:rsidRPr="00F9395A">
        <w:rPr>
          <w:kern w:val="22"/>
          <w:szCs w:val="22"/>
          <w:lang w:val="es-UY"/>
        </w:rPr>
        <w:t xml:space="preserve">sobre </w:t>
      </w:r>
      <w:r w:rsidR="00210D97" w:rsidRPr="00F9395A">
        <w:rPr>
          <w:kern w:val="22"/>
          <w:szCs w:val="22"/>
          <w:lang w:val="es-UY"/>
        </w:rPr>
        <w:t xml:space="preserve">género </w:t>
      </w:r>
      <w:r w:rsidR="00D03387" w:rsidRPr="00F9395A">
        <w:rPr>
          <w:kern w:val="22"/>
          <w:szCs w:val="22"/>
          <w:lang w:val="es-UY"/>
        </w:rPr>
        <w:t xml:space="preserve">a fin de respaldar y promover </w:t>
      </w:r>
      <w:r w:rsidRPr="00F9395A">
        <w:rPr>
          <w:kern w:val="22"/>
          <w:szCs w:val="22"/>
          <w:lang w:val="es-UY"/>
        </w:rPr>
        <w:t>la aplicación del marco mundial de la diversidad biológica posterior a 2020</w:t>
      </w:r>
      <w:r w:rsidR="001D233D" w:rsidRPr="00F9395A">
        <w:rPr>
          <w:kern w:val="22"/>
          <w:szCs w:val="22"/>
          <w:lang w:val="es-UY"/>
        </w:rPr>
        <w:t xml:space="preserve"> aten</w:t>
      </w:r>
      <w:r w:rsidR="00E532BF" w:rsidRPr="00F9395A">
        <w:rPr>
          <w:kern w:val="22"/>
          <w:szCs w:val="22"/>
          <w:lang w:val="es-UY"/>
        </w:rPr>
        <w:t>diend</w:t>
      </w:r>
      <w:r w:rsidR="001D233D" w:rsidRPr="00F9395A">
        <w:rPr>
          <w:kern w:val="22"/>
          <w:szCs w:val="22"/>
          <w:lang w:val="es-UY"/>
        </w:rPr>
        <w:t>o a las cuestiones de género</w:t>
      </w:r>
      <w:r w:rsidRPr="00F9395A">
        <w:rPr>
          <w:kern w:val="22"/>
          <w:szCs w:val="22"/>
          <w:lang w:val="es-UY"/>
        </w:rPr>
        <w:t>;</w:t>
      </w:r>
    </w:p>
    <w:p w14:paraId="2FAC6388" w14:textId="2C054883" w:rsidR="00BA1D07" w:rsidRPr="00F9395A" w:rsidRDefault="00BA1D07" w:rsidP="00BA1D07">
      <w:pPr>
        <w:suppressLineNumbers/>
        <w:suppressAutoHyphens/>
        <w:kinsoku w:val="0"/>
        <w:overflowPunct w:val="0"/>
        <w:autoSpaceDE w:val="0"/>
        <w:autoSpaceDN w:val="0"/>
        <w:spacing w:before="120" w:after="120"/>
        <w:ind w:left="720" w:firstLine="720"/>
        <w:rPr>
          <w:kern w:val="22"/>
          <w:szCs w:val="22"/>
          <w:lang w:val="es-UY"/>
        </w:rPr>
      </w:pPr>
      <w:r w:rsidRPr="00F9395A">
        <w:rPr>
          <w:kern w:val="22"/>
          <w:szCs w:val="22"/>
          <w:lang w:val="es-UY"/>
        </w:rPr>
        <w:t>3.</w:t>
      </w:r>
      <w:r w:rsidRPr="00F9395A">
        <w:rPr>
          <w:kern w:val="22"/>
          <w:szCs w:val="22"/>
          <w:lang w:val="es-UY"/>
        </w:rPr>
        <w:tab/>
      </w:r>
      <w:r w:rsidRPr="00F9395A">
        <w:rPr>
          <w:i/>
          <w:iCs/>
          <w:kern w:val="22"/>
          <w:szCs w:val="22"/>
          <w:lang w:val="es-UY"/>
        </w:rPr>
        <w:t>Invita</w:t>
      </w:r>
      <w:r w:rsidRPr="00F9395A">
        <w:rPr>
          <w:iCs/>
          <w:kern w:val="22"/>
          <w:szCs w:val="22"/>
          <w:lang w:val="es-UY"/>
        </w:rPr>
        <w:t xml:space="preserve"> a</w:t>
      </w:r>
      <w:r w:rsidRPr="00F9395A">
        <w:rPr>
          <w:i/>
          <w:iCs/>
          <w:kern w:val="22"/>
          <w:szCs w:val="22"/>
          <w:lang w:val="es-UY"/>
        </w:rPr>
        <w:t xml:space="preserve"> </w:t>
      </w:r>
      <w:r w:rsidRPr="00F9395A">
        <w:rPr>
          <w:kern w:val="22"/>
          <w:szCs w:val="22"/>
          <w:lang w:val="es-UY"/>
        </w:rPr>
        <w:t>las organizaciones pertinentes de la familia de las Naciones Unidas y a otras organizaciones e iniciativas internacionales a que apoyen una aplicación coherente del marco mundial de la diversidad biológica posterior a 2020</w:t>
      </w:r>
      <w:r w:rsidR="001D233D" w:rsidRPr="00F9395A">
        <w:rPr>
          <w:kern w:val="22"/>
          <w:szCs w:val="22"/>
          <w:lang w:val="es-UY"/>
        </w:rPr>
        <w:t xml:space="preserve"> aten</w:t>
      </w:r>
      <w:r w:rsidR="00E532BF" w:rsidRPr="00F9395A">
        <w:rPr>
          <w:kern w:val="22"/>
          <w:szCs w:val="22"/>
          <w:lang w:val="es-UY"/>
        </w:rPr>
        <w:t>diend</w:t>
      </w:r>
      <w:r w:rsidR="001D233D" w:rsidRPr="00F9395A">
        <w:rPr>
          <w:kern w:val="22"/>
          <w:szCs w:val="22"/>
          <w:lang w:val="es-UY"/>
        </w:rPr>
        <w:t>o a las cuestiones de género</w:t>
      </w:r>
      <w:r w:rsidRPr="00F9395A">
        <w:rPr>
          <w:kern w:val="22"/>
          <w:szCs w:val="22"/>
          <w:lang w:val="es-UY"/>
        </w:rPr>
        <w:t xml:space="preserve">, </w:t>
      </w:r>
      <w:r w:rsidR="00D03387" w:rsidRPr="00F9395A">
        <w:rPr>
          <w:kern w:val="22"/>
          <w:szCs w:val="22"/>
          <w:lang w:val="es-UY"/>
        </w:rPr>
        <w:t>buscando</w:t>
      </w:r>
      <w:r w:rsidRPr="00F9395A">
        <w:rPr>
          <w:kern w:val="22"/>
          <w:szCs w:val="22"/>
          <w:lang w:val="es-UY"/>
        </w:rPr>
        <w:t xml:space="preserve"> sinergias y aprovechan</w:t>
      </w:r>
      <w:r w:rsidR="00D03387" w:rsidRPr="00F9395A">
        <w:rPr>
          <w:kern w:val="22"/>
          <w:szCs w:val="22"/>
          <w:lang w:val="es-UY"/>
        </w:rPr>
        <w:t>d</w:t>
      </w:r>
      <w:r w:rsidRPr="00F9395A">
        <w:rPr>
          <w:kern w:val="22"/>
          <w:szCs w:val="22"/>
          <w:lang w:val="es-UY"/>
        </w:rPr>
        <w:t>o la experiencia de los procesos conexos</w:t>
      </w:r>
      <w:r w:rsidR="00F022F3" w:rsidRPr="00F9395A">
        <w:rPr>
          <w:kern w:val="22"/>
          <w:szCs w:val="22"/>
          <w:lang w:val="es-UY"/>
        </w:rPr>
        <w:t xml:space="preserve"> en la materia</w:t>
      </w:r>
      <w:r w:rsidRPr="00F9395A">
        <w:rPr>
          <w:kern w:val="22"/>
          <w:szCs w:val="22"/>
          <w:lang w:val="es-UY"/>
        </w:rPr>
        <w:t>;</w:t>
      </w:r>
    </w:p>
    <w:p w14:paraId="03733433" w14:textId="692C084F" w:rsidR="00BA1D07" w:rsidRPr="00F9395A" w:rsidRDefault="00BA1D07" w:rsidP="00BA1D07">
      <w:pPr>
        <w:suppressLineNumbers/>
        <w:suppressAutoHyphens/>
        <w:kinsoku w:val="0"/>
        <w:overflowPunct w:val="0"/>
        <w:autoSpaceDE w:val="0"/>
        <w:autoSpaceDN w:val="0"/>
        <w:spacing w:before="120" w:after="120"/>
        <w:ind w:left="720" w:firstLine="720"/>
        <w:rPr>
          <w:kern w:val="22"/>
          <w:szCs w:val="22"/>
          <w:lang w:val="es-UY"/>
        </w:rPr>
      </w:pPr>
      <w:r w:rsidRPr="00F9395A">
        <w:rPr>
          <w:kern w:val="22"/>
          <w:szCs w:val="22"/>
          <w:lang w:val="es-UY"/>
        </w:rPr>
        <w:t>4.</w:t>
      </w:r>
      <w:r w:rsidRPr="00F9395A">
        <w:rPr>
          <w:i/>
          <w:iCs/>
          <w:kern w:val="22"/>
          <w:szCs w:val="22"/>
          <w:lang w:val="es-UY"/>
        </w:rPr>
        <w:tab/>
        <w:t xml:space="preserve">Insta </w:t>
      </w:r>
      <w:r w:rsidRPr="00F9395A">
        <w:rPr>
          <w:iCs/>
          <w:kern w:val="22"/>
          <w:szCs w:val="22"/>
          <w:lang w:val="es-UY"/>
        </w:rPr>
        <w:t>a</w:t>
      </w:r>
      <w:r w:rsidRPr="00F9395A">
        <w:rPr>
          <w:i/>
          <w:iCs/>
          <w:kern w:val="22"/>
          <w:szCs w:val="22"/>
          <w:lang w:val="es-UY"/>
        </w:rPr>
        <w:t xml:space="preserve"> </w:t>
      </w:r>
      <w:r w:rsidRPr="00F9395A">
        <w:rPr>
          <w:kern w:val="22"/>
          <w:szCs w:val="22"/>
          <w:lang w:val="es-UY"/>
        </w:rPr>
        <w:t xml:space="preserve">las Partes y a las organizaciones pertinentes a que </w:t>
      </w:r>
      <w:r w:rsidR="00D03387" w:rsidRPr="00F9395A">
        <w:rPr>
          <w:kern w:val="22"/>
          <w:szCs w:val="22"/>
          <w:lang w:val="es-UY"/>
        </w:rPr>
        <w:t>prevean</w:t>
      </w:r>
      <w:r w:rsidRPr="00F9395A">
        <w:rPr>
          <w:kern w:val="22"/>
          <w:szCs w:val="22"/>
          <w:lang w:val="es-UY"/>
        </w:rPr>
        <w:t xml:space="preserve"> medidas para </w:t>
      </w:r>
      <w:r w:rsidR="00D67B73" w:rsidRPr="00F9395A">
        <w:rPr>
          <w:kern w:val="22"/>
          <w:szCs w:val="22"/>
          <w:lang w:val="es-UY"/>
        </w:rPr>
        <w:t>implementar</w:t>
      </w:r>
      <w:r w:rsidR="00A91216" w:rsidRPr="00F9395A">
        <w:rPr>
          <w:kern w:val="22"/>
          <w:szCs w:val="22"/>
          <w:lang w:val="es-UY"/>
        </w:rPr>
        <w:t xml:space="preserve"> e</w:t>
      </w:r>
      <w:r w:rsidRPr="00F9395A">
        <w:rPr>
          <w:kern w:val="22"/>
          <w:szCs w:val="22"/>
          <w:lang w:val="es-UY"/>
        </w:rPr>
        <w:t xml:space="preserve">l </w:t>
      </w:r>
      <w:r w:rsidR="00210D97" w:rsidRPr="00F9395A">
        <w:rPr>
          <w:kern w:val="22"/>
          <w:szCs w:val="22"/>
          <w:lang w:val="es-UY"/>
        </w:rPr>
        <w:t xml:space="preserve">plan </w:t>
      </w:r>
      <w:r w:rsidRPr="00F9395A">
        <w:rPr>
          <w:kern w:val="22"/>
          <w:szCs w:val="22"/>
          <w:lang w:val="es-UY"/>
        </w:rPr>
        <w:t xml:space="preserve">de </w:t>
      </w:r>
      <w:r w:rsidR="00210D97" w:rsidRPr="00F9395A">
        <w:rPr>
          <w:kern w:val="22"/>
          <w:szCs w:val="22"/>
          <w:lang w:val="es-UY"/>
        </w:rPr>
        <w:t xml:space="preserve">acción sobre género </w:t>
      </w:r>
      <w:r w:rsidRPr="00F9395A">
        <w:rPr>
          <w:kern w:val="22"/>
          <w:szCs w:val="22"/>
          <w:lang w:val="es-UY"/>
        </w:rPr>
        <w:t xml:space="preserve">posterior a 2020 en sus estrategias y planes de acción nacionales </w:t>
      </w:r>
      <w:r w:rsidR="00D67B73" w:rsidRPr="00F9395A">
        <w:rPr>
          <w:kern w:val="22"/>
          <w:szCs w:val="22"/>
          <w:lang w:val="es-UY"/>
        </w:rPr>
        <w:t xml:space="preserve">en materia de </w:t>
      </w:r>
      <w:r w:rsidRPr="00F9395A">
        <w:rPr>
          <w:kern w:val="22"/>
          <w:szCs w:val="22"/>
          <w:lang w:val="es-UY"/>
        </w:rPr>
        <w:t xml:space="preserve">diversidad biológica, y a que incluyan indicadores específicos de género </w:t>
      </w:r>
      <w:r w:rsidR="00D03387" w:rsidRPr="00F9395A">
        <w:rPr>
          <w:kern w:val="22"/>
          <w:szCs w:val="22"/>
          <w:lang w:val="es-UY"/>
        </w:rPr>
        <w:t>a</w:t>
      </w:r>
      <w:r w:rsidRPr="00F9395A">
        <w:rPr>
          <w:kern w:val="22"/>
          <w:szCs w:val="22"/>
          <w:lang w:val="es-UY"/>
        </w:rPr>
        <w:t>l elabora</w:t>
      </w:r>
      <w:r w:rsidR="00D03387" w:rsidRPr="00F9395A">
        <w:rPr>
          <w:kern w:val="22"/>
          <w:szCs w:val="22"/>
          <w:lang w:val="es-UY"/>
        </w:rPr>
        <w:t>r</w:t>
      </w:r>
      <w:r w:rsidRPr="00F9395A">
        <w:rPr>
          <w:kern w:val="22"/>
          <w:szCs w:val="22"/>
          <w:lang w:val="es-UY"/>
        </w:rPr>
        <w:t xml:space="preserve"> indicadores nacionales, recopilando datos desglosados por sexo, edad y otros factores demográficos, cuando sea posible;</w:t>
      </w:r>
    </w:p>
    <w:p w14:paraId="75A62931" w14:textId="0886A2EB" w:rsidR="00BA1D07" w:rsidRPr="00F9395A" w:rsidRDefault="00BA1D07" w:rsidP="00BA1D07">
      <w:pPr>
        <w:spacing w:before="120" w:after="120"/>
        <w:ind w:left="720" w:firstLine="720"/>
        <w:rPr>
          <w:kern w:val="22"/>
          <w:szCs w:val="22"/>
          <w:lang w:val="es-UY"/>
        </w:rPr>
      </w:pPr>
      <w:r w:rsidRPr="00F9395A">
        <w:rPr>
          <w:kern w:val="22"/>
          <w:szCs w:val="22"/>
          <w:lang w:val="es-UY"/>
        </w:rPr>
        <w:t>5.</w:t>
      </w:r>
      <w:r w:rsidRPr="00F9395A">
        <w:rPr>
          <w:i/>
          <w:iCs/>
          <w:kern w:val="22"/>
          <w:szCs w:val="22"/>
          <w:lang w:val="es-UY"/>
        </w:rPr>
        <w:tab/>
        <w:t xml:space="preserve">Invita </w:t>
      </w:r>
      <w:r w:rsidRPr="00F9395A">
        <w:rPr>
          <w:kern w:val="22"/>
          <w:szCs w:val="22"/>
          <w:lang w:val="es-UY"/>
        </w:rPr>
        <w:t xml:space="preserve">a las Partes a </w:t>
      </w:r>
      <w:r w:rsidR="00D03387" w:rsidRPr="00F9395A">
        <w:rPr>
          <w:kern w:val="22"/>
          <w:szCs w:val="22"/>
          <w:lang w:val="es-UY"/>
        </w:rPr>
        <w:t xml:space="preserve">que, en sus informes nacionales, </w:t>
      </w:r>
      <w:r w:rsidR="00F022F3" w:rsidRPr="00F9395A">
        <w:rPr>
          <w:kern w:val="22"/>
          <w:szCs w:val="22"/>
          <w:lang w:val="es-UY"/>
        </w:rPr>
        <w:t xml:space="preserve">incluyan </w:t>
      </w:r>
      <w:r w:rsidRPr="00F9395A">
        <w:rPr>
          <w:kern w:val="22"/>
          <w:szCs w:val="22"/>
          <w:lang w:val="es-UY"/>
        </w:rPr>
        <w:t>información sobre</w:t>
      </w:r>
      <w:r w:rsidR="00D03387" w:rsidRPr="00F9395A">
        <w:rPr>
          <w:kern w:val="22"/>
          <w:szCs w:val="22"/>
          <w:lang w:val="es-UY"/>
        </w:rPr>
        <w:t xml:space="preserve"> iniciativas</w:t>
      </w:r>
      <w:r w:rsidRPr="00F9395A">
        <w:rPr>
          <w:kern w:val="22"/>
          <w:szCs w:val="22"/>
          <w:lang w:val="es-UY"/>
        </w:rPr>
        <w:t xml:space="preserve"> y</w:t>
      </w:r>
      <w:r w:rsidR="00D03387" w:rsidRPr="00F9395A">
        <w:rPr>
          <w:kern w:val="22"/>
          <w:szCs w:val="22"/>
          <w:lang w:val="es-UY"/>
        </w:rPr>
        <w:t xml:space="preserve"> </w:t>
      </w:r>
      <w:r w:rsidRPr="00F9395A">
        <w:rPr>
          <w:kern w:val="22"/>
          <w:szCs w:val="22"/>
          <w:lang w:val="es-UY"/>
        </w:rPr>
        <w:t xml:space="preserve">medidas adoptadas para </w:t>
      </w:r>
      <w:r w:rsidR="00D03387" w:rsidRPr="00F9395A">
        <w:rPr>
          <w:kern w:val="22"/>
          <w:szCs w:val="22"/>
          <w:lang w:val="es-UY"/>
        </w:rPr>
        <w:t>implement</w:t>
      </w:r>
      <w:r w:rsidRPr="00F9395A">
        <w:rPr>
          <w:kern w:val="22"/>
          <w:szCs w:val="22"/>
          <w:lang w:val="es-UY"/>
        </w:rPr>
        <w:t xml:space="preserve">ar el </w:t>
      </w:r>
      <w:r w:rsidR="00210D97" w:rsidRPr="00F9395A">
        <w:rPr>
          <w:kern w:val="22"/>
          <w:szCs w:val="22"/>
          <w:lang w:val="es-UY"/>
        </w:rPr>
        <w:t xml:space="preserve">plan </w:t>
      </w:r>
      <w:r w:rsidR="0033150F" w:rsidRPr="00F9395A">
        <w:rPr>
          <w:kern w:val="22"/>
          <w:szCs w:val="22"/>
          <w:lang w:val="es-UY"/>
        </w:rPr>
        <w:t xml:space="preserve">de </w:t>
      </w:r>
      <w:r w:rsidR="00210D97" w:rsidRPr="00F9395A">
        <w:rPr>
          <w:kern w:val="22"/>
          <w:szCs w:val="22"/>
          <w:lang w:val="es-UY"/>
        </w:rPr>
        <w:t xml:space="preserve">acción </w:t>
      </w:r>
      <w:r w:rsidR="0033150F" w:rsidRPr="00F9395A">
        <w:rPr>
          <w:kern w:val="22"/>
          <w:szCs w:val="22"/>
          <w:lang w:val="es-UY"/>
        </w:rPr>
        <w:t xml:space="preserve">sobre </w:t>
      </w:r>
      <w:r w:rsidR="00210D97" w:rsidRPr="00F9395A">
        <w:rPr>
          <w:kern w:val="22"/>
          <w:szCs w:val="22"/>
          <w:lang w:val="es-UY"/>
        </w:rPr>
        <w:t xml:space="preserve">género </w:t>
      </w:r>
      <w:r w:rsidR="0033150F" w:rsidRPr="00F9395A">
        <w:rPr>
          <w:kern w:val="22"/>
          <w:szCs w:val="22"/>
          <w:lang w:val="es-UY"/>
        </w:rPr>
        <w:t>para el periodo posterior a 2020</w:t>
      </w:r>
      <w:r w:rsidRPr="00F9395A">
        <w:rPr>
          <w:kern w:val="22"/>
          <w:szCs w:val="22"/>
          <w:lang w:val="es-UY"/>
        </w:rPr>
        <w:t>, incluidos datos desglosados por sexo;</w:t>
      </w:r>
    </w:p>
    <w:p w14:paraId="02874480" w14:textId="1B3A6E65" w:rsidR="00BA1D07" w:rsidRPr="00F9395A" w:rsidRDefault="00BA1D07" w:rsidP="00BA1D07">
      <w:pPr>
        <w:spacing w:before="120" w:after="120"/>
        <w:ind w:left="720" w:firstLine="720"/>
        <w:rPr>
          <w:kern w:val="22"/>
          <w:szCs w:val="22"/>
          <w:lang w:val="es-UY"/>
        </w:rPr>
      </w:pPr>
      <w:r w:rsidRPr="00F9395A">
        <w:rPr>
          <w:kern w:val="22"/>
          <w:szCs w:val="22"/>
          <w:lang w:val="es-UY"/>
        </w:rPr>
        <w:t>6.</w:t>
      </w:r>
      <w:r w:rsidRPr="00F9395A">
        <w:rPr>
          <w:i/>
          <w:iCs/>
          <w:kern w:val="22"/>
          <w:szCs w:val="22"/>
          <w:lang w:val="es-UY"/>
        </w:rPr>
        <w:tab/>
        <w:t>A</w:t>
      </w:r>
      <w:r w:rsidR="009A5666" w:rsidRPr="00F9395A">
        <w:rPr>
          <w:i/>
          <w:iCs/>
          <w:kern w:val="22"/>
          <w:szCs w:val="22"/>
          <w:lang w:val="es-UY"/>
        </w:rPr>
        <w:t>nim</w:t>
      </w:r>
      <w:r w:rsidRPr="00F9395A">
        <w:rPr>
          <w:i/>
          <w:iCs/>
          <w:kern w:val="22"/>
          <w:szCs w:val="22"/>
          <w:lang w:val="es-UY"/>
        </w:rPr>
        <w:t>a</w:t>
      </w:r>
      <w:r w:rsidRPr="00F9395A">
        <w:rPr>
          <w:iCs/>
          <w:kern w:val="22"/>
          <w:szCs w:val="22"/>
          <w:lang w:val="es-UY"/>
        </w:rPr>
        <w:t xml:space="preserve"> a </w:t>
      </w:r>
      <w:r w:rsidRPr="00F9395A">
        <w:rPr>
          <w:kern w:val="22"/>
          <w:szCs w:val="22"/>
          <w:lang w:val="es-UY"/>
        </w:rPr>
        <w:t>las Partes a que</w:t>
      </w:r>
      <w:r w:rsidR="00F022F3" w:rsidRPr="00F9395A">
        <w:rPr>
          <w:kern w:val="22"/>
          <w:szCs w:val="22"/>
          <w:lang w:val="es-UY"/>
        </w:rPr>
        <w:t>, para las negociaciones, la aplicación y el seguimiento de la diversidad biológica,</w:t>
      </w:r>
      <w:r w:rsidRPr="00F9395A">
        <w:rPr>
          <w:kern w:val="22"/>
          <w:szCs w:val="22"/>
          <w:lang w:val="es-UY"/>
        </w:rPr>
        <w:t xml:space="preserve"> designen y </w:t>
      </w:r>
      <w:r w:rsidR="009B4324" w:rsidRPr="00F9395A">
        <w:rPr>
          <w:kern w:val="22"/>
          <w:szCs w:val="22"/>
          <w:lang w:val="es-UY"/>
        </w:rPr>
        <w:t xml:space="preserve">ofrezcan apoyo </w:t>
      </w:r>
      <w:r w:rsidRPr="00F9395A">
        <w:rPr>
          <w:kern w:val="22"/>
          <w:szCs w:val="22"/>
          <w:lang w:val="es-UY"/>
        </w:rPr>
        <w:t xml:space="preserve">a un punto focal nacional </w:t>
      </w:r>
      <w:r w:rsidR="00F022F3" w:rsidRPr="00F9395A">
        <w:rPr>
          <w:kern w:val="22"/>
          <w:szCs w:val="22"/>
          <w:lang w:val="es-UY"/>
        </w:rPr>
        <w:t>para el área de</w:t>
      </w:r>
      <w:r w:rsidRPr="00F9395A">
        <w:rPr>
          <w:kern w:val="22"/>
          <w:szCs w:val="22"/>
          <w:lang w:val="es-UY"/>
        </w:rPr>
        <w:t xml:space="preserve"> género y diversidad biológica;</w:t>
      </w:r>
    </w:p>
    <w:p w14:paraId="1A5B942E" w14:textId="4ED161A7" w:rsidR="00BA1D07" w:rsidRPr="00F9395A" w:rsidRDefault="00BA1D07" w:rsidP="00BA1D07">
      <w:pPr>
        <w:spacing w:before="120" w:after="120"/>
        <w:ind w:left="720" w:firstLine="720"/>
        <w:rPr>
          <w:kern w:val="22"/>
          <w:szCs w:val="22"/>
          <w:lang w:val="es-UY"/>
        </w:rPr>
      </w:pPr>
      <w:r w:rsidRPr="00F9395A">
        <w:rPr>
          <w:kern w:val="22"/>
          <w:szCs w:val="22"/>
          <w:lang w:val="es-UY"/>
        </w:rPr>
        <w:t>7.</w:t>
      </w:r>
      <w:r w:rsidRPr="00F9395A">
        <w:rPr>
          <w:i/>
          <w:iCs/>
          <w:kern w:val="22"/>
          <w:szCs w:val="22"/>
          <w:lang w:val="es-UY"/>
        </w:rPr>
        <w:tab/>
        <w:t xml:space="preserve">Pide </w:t>
      </w:r>
      <w:r w:rsidRPr="00F9395A">
        <w:rPr>
          <w:kern w:val="22"/>
          <w:szCs w:val="22"/>
          <w:lang w:val="es-UY"/>
        </w:rPr>
        <w:t>a la Secretaria Ejecutiva que, en colaboración con las Partes y otras organizaciones pertinentes, facilite las actividades de di</w:t>
      </w:r>
      <w:r w:rsidR="009B4324" w:rsidRPr="00F9395A">
        <w:rPr>
          <w:kern w:val="22"/>
          <w:szCs w:val="22"/>
          <w:lang w:val="es-UY"/>
        </w:rPr>
        <w:t>f</w:t>
      </w:r>
      <w:r w:rsidRPr="00F9395A">
        <w:rPr>
          <w:kern w:val="22"/>
          <w:szCs w:val="22"/>
          <w:lang w:val="es-UY"/>
        </w:rPr>
        <w:t>u</w:t>
      </w:r>
      <w:r w:rsidR="009B4324" w:rsidRPr="00F9395A">
        <w:rPr>
          <w:kern w:val="22"/>
          <w:szCs w:val="22"/>
          <w:lang w:val="es-UY"/>
        </w:rPr>
        <w:t>s</w:t>
      </w:r>
      <w:r w:rsidRPr="00F9395A">
        <w:rPr>
          <w:kern w:val="22"/>
          <w:szCs w:val="22"/>
          <w:lang w:val="es-UY"/>
        </w:rPr>
        <w:t xml:space="preserve">ión y creación de capacidad </w:t>
      </w:r>
      <w:r w:rsidR="009B4324" w:rsidRPr="00F9395A">
        <w:rPr>
          <w:kern w:val="22"/>
          <w:szCs w:val="22"/>
          <w:lang w:val="es-UY"/>
        </w:rPr>
        <w:t>destinad</w:t>
      </w:r>
      <w:r w:rsidRPr="00F9395A">
        <w:rPr>
          <w:kern w:val="22"/>
          <w:szCs w:val="22"/>
          <w:lang w:val="es-UY"/>
        </w:rPr>
        <w:t xml:space="preserve">as a intercambiar experiencias, buenas prácticas y lecciones aprendidas, </w:t>
      </w:r>
      <w:r w:rsidR="00F022F3" w:rsidRPr="00F9395A">
        <w:rPr>
          <w:kern w:val="22"/>
          <w:szCs w:val="22"/>
          <w:lang w:val="es-UY"/>
        </w:rPr>
        <w:t>como</w:t>
      </w:r>
      <w:r w:rsidRPr="00F9395A">
        <w:rPr>
          <w:kern w:val="22"/>
          <w:szCs w:val="22"/>
          <w:lang w:val="es-UY"/>
        </w:rPr>
        <w:t xml:space="preserve"> apoy</w:t>
      </w:r>
      <w:r w:rsidR="00F022F3" w:rsidRPr="00F9395A">
        <w:rPr>
          <w:kern w:val="22"/>
          <w:szCs w:val="22"/>
          <w:lang w:val="es-UY"/>
        </w:rPr>
        <w:t>o</w:t>
      </w:r>
      <w:r w:rsidRPr="00F9395A">
        <w:rPr>
          <w:kern w:val="22"/>
          <w:szCs w:val="22"/>
          <w:lang w:val="es-UY"/>
        </w:rPr>
        <w:t xml:space="preserve"> </w:t>
      </w:r>
      <w:r w:rsidR="00CA670A" w:rsidRPr="00F9395A">
        <w:rPr>
          <w:kern w:val="22"/>
          <w:szCs w:val="22"/>
          <w:lang w:val="es-UY"/>
        </w:rPr>
        <w:t xml:space="preserve">a </w:t>
      </w:r>
      <w:r w:rsidRPr="00F9395A">
        <w:rPr>
          <w:kern w:val="22"/>
          <w:szCs w:val="22"/>
          <w:lang w:val="es-UY"/>
        </w:rPr>
        <w:t>la</w:t>
      </w:r>
      <w:r w:rsidR="009B4324" w:rsidRPr="00F9395A">
        <w:rPr>
          <w:kern w:val="22"/>
          <w:szCs w:val="22"/>
          <w:lang w:val="es-UY"/>
        </w:rPr>
        <w:t xml:space="preserve"> implement</w:t>
      </w:r>
      <w:r w:rsidRPr="00F9395A">
        <w:rPr>
          <w:kern w:val="22"/>
          <w:szCs w:val="22"/>
          <w:lang w:val="es-UY"/>
        </w:rPr>
        <w:t xml:space="preserve">ación del </w:t>
      </w:r>
      <w:r w:rsidR="00210D97" w:rsidRPr="00F9395A">
        <w:rPr>
          <w:kern w:val="22"/>
          <w:szCs w:val="22"/>
          <w:lang w:val="es-UY"/>
        </w:rPr>
        <w:t xml:space="preserve">plan </w:t>
      </w:r>
      <w:r w:rsidRPr="00F9395A">
        <w:rPr>
          <w:kern w:val="22"/>
          <w:szCs w:val="22"/>
          <w:lang w:val="es-UY"/>
        </w:rPr>
        <w:t xml:space="preserve">de </w:t>
      </w:r>
      <w:r w:rsidR="00210D97" w:rsidRPr="00F9395A">
        <w:rPr>
          <w:kern w:val="22"/>
          <w:szCs w:val="22"/>
          <w:lang w:val="es-UY"/>
        </w:rPr>
        <w:t xml:space="preserve">acción </w:t>
      </w:r>
      <w:r w:rsidRPr="00F9395A">
        <w:rPr>
          <w:kern w:val="22"/>
          <w:szCs w:val="22"/>
          <w:lang w:val="es-UY"/>
        </w:rPr>
        <w:t xml:space="preserve">sobre </w:t>
      </w:r>
      <w:r w:rsidR="00210D97" w:rsidRPr="00F9395A">
        <w:rPr>
          <w:kern w:val="22"/>
          <w:szCs w:val="22"/>
          <w:lang w:val="es-UY"/>
        </w:rPr>
        <w:t>género</w:t>
      </w:r>
      <w:r w:rsidRPr="00F9395A">
        <w:rPr>
          <w:kern w:val="22"/>
          <w:szCs w:val="22"/>
          <w:lang w:val="es-UY"/>
        </w:rPr>
        <w:t>;</w:t>
      </w:r>
    </w:p>
    <w:p w14:paraId="46506C99" w14:textId="76545BD8" w:rsidR="00BA1D07" w:rsidRPr="00F9395A" w:rsidRDefault="00BA1D07" w:rsidP="00BA1D07">
      <w:pPr>
        <w:spacing w:before="120" w:after="120"/>
        <w:ind w:left="720" w:firstLine="720"/>
        <w:rPr>
          <w:i/>
          <w:iCs/>
          <w:kern w:val="22"/>
          <w:szCs w:val="22"/>
          <w:lang w:val="es-UY"/>
        </w:rPr>
      </w:pPr>
      <w:r w:rsidRPr="00F9395A">
        <w:rPr>
          <w:kern w:val="22"/>
          <w:szCs w:val="22"/>
          <w:lang w:val="es-UY"/>
        </w:rPr>
        <w:t>8.</w:t>
      </w:r>
      <w:r w:rsidRPr="00F9395A">
        <w:rPr>
          <w:i/>
          <w:iCs/>
          <w:kern w:val="22"/>
          <w:szCs w:val="22"/>
          <w:lang w:val="es-UY"/>
        </w:rPr>
        <w:tab/>
        <w:t xml:space="preserve">Pide también </w:t>
      </w:r>
      <w:r w:rsidRPr="00F9395A">
        <w:rPr>
          <w:kern w:val="22"/>
          <w:szCs w:val="22"/>
          <w:lang w:val="es-UY"/>
        </w:rPr>
        <w:t>a</w:t>
      </w:r>
      <w:r w:rsidR="009B4324" w:rsidRPr="00F9395A">
        <w:rPr>
          <w:kern w:val="22"/>
          <w:szCs w:val="22"/>
          <w:lang w:val="es-UY"/>
        </w:rPr>
        <w:t xml:space="preserve"> </w:t>
      </w:r>
      <w:r w:rsidRPr="00F9395A">
        <w:rPr>
          <w:kern w:val="22"/>
          <w:szCs w:val="22"/>
          <w:lang w:val="es-UY"/>
        </w:rPr>
        <w:t>l</w:t>
      </w:r>
      <w:r w:rsidR="009B4324" w:rsidRPr="00F9395A">
        <w:rPr>
          <w:kern w:val="22"/>
          <w:szCs w:val="22"/>
          <w:lang w:val="es-UY"/>
        </w:rPr>
        <w:t>a</w:t>
      </w:r>
      <w:r w:rsidRPr="00F9395A">
        <w:rPr>
          <w:kern w:val="22"/>
          <w:szCs w:val="22"/>
          <w:lang w:val="es-UY"/>
        </w:rPr>
        <w:t xml:space="preserve"> Secretari</w:t>
      </w:r>
      <w:r w:rsidR="009B4324" w:rsidRPr="00F9395A">
        <w:rPr>
          <w:kern w:val="22"/>
          <w:szCs w:val="22"/>
          <w:lang w:val="es-UY"/>
        </w:rPr>
        <w:t>a</w:t>
      </w:r>
      <w:r w:rsidRPr="00F9395A">
        <w:rPr>
          <w:kern w:val="22"/>
          <w:szCs w:val="22"/>
          <w:lang w:val="es-UY"/>
        </w:rPr>
        <w:t xml:space="preserve"> Ejecutiv</w:t>
      </w:r>
      <w:r w:rsidR="009B4324" w:rsidRPr="00F9395A">
        <w:rPr>
          <w:kern w:val="22"/>
          <w:szCs w:val="22"/>
          <w:lang w:val="es-UY"/>
        </w:rPr>
        <w:t>a</w:t>
      </w:r>
      <w:r w:rsidRPr="00F9395A">
        <w:rPr>
          <w:kern w:val="22"/>
          <w:szCs w:val="22"/>
          <w:lang w:val="es-UY"/>
        </w:rPr>
        <w:t xml:space="preserve"> que, basándose entre otras cosas en la información recibida de conformidad con el párrafo 5 </w:t>
      </w:r>
      <w:r w:rsidRPr="00F9395A">
        <w:rPr>
          <w:i/>
          <w:kern w:val="22"/>
          <w:szCs w:val="22"/>
          <w:lang w:val="es-UY"/>
        </w:rPr>
        <w:t>supra</w:t>
      </w:r>
      <w:r w:rsidRPr="00F9395A">
        <w:rPr>
          <w:kern w:val="22"/>
          <w:szCs w:val="22"/>
          <w:lang w:val="es-UY"/>
        </w:rPr>
        <w:t xml:space="preserve"> y con el apoyo de los asociados pertinentes, realice un examen de mitad de periodo de la </w:t>
      </w:r>
      <w:r w:rsidR="009B4324" w:rsidRPr="00F9395A">
        <w:rPr>
          <w:kern w:val="22"/>
          <w:szCs w:val="22"/>
          <w:lang w:val="es-UY"/>
        </w:rPr>
        <w:t>implement</w:t>
      </w:r>
      <w:r w:rsidRPr="00F9395A">
        <w:rPr>
          <w:kern w:val="22"/>
          <w:szCs w:val="22"/>
          <w:lang w:val="es-UY"/>
        </w:rPr>
        <w:t xml:space="preserve">ación del </w:t>
      </w:r>
      <w:r w:rsidR="008721ED" w:rsidRPr="00F9395A">
        <w:rPr>
          <w:kern w:val="22"/>
          <w:szCs w:val="22"/>
          <w:lang w:val="es-UY"/>
        </w:rPr>
        <w:t xml:space="preserve">plan </w:t>
      </w:r>
      <w:r w:rsidRPr="00F9395A">
        <w:rPr>
          <w:kern w:val="22"/>
          <w:szCs w:val="22"/>
          <w:lang w:val="es-UY"/>
        </w:rPr>
        <w:t xml:space="preserve">de </w:t>
      </w:r>
      <w:r w:rsidR="008721ED" w:rsidRPr="00F9395A">
        <w:rPr>
          <w:kern w:val="22"/>
          <w:szCs w:val="22"/>
          <w:lang w:val="es-UY"/>
        </w:rPr>
        <w:t xml:space="preserve">acción </w:t>
      </w:r>
      <w:r w:rsidRPr="00F9395A">
        <w:rPr>
          <w:kern w:val="22"/>
          <w:szCs w:val="22"/>
          <w:lang w:val="es-UY"/>
        </w:rPr>
        <w:t xml:space="preserve">sobre </w:t>
      </w:r>
      <w:r w:rsidR="008721ED" w:rsidRPr="00F9395A">
        <w:rPr>
          <w:kern w:val="22"/>
          <w:szCs w:val="22"/>
          <w:lang w:val="es-UY"/>
        </w:rPr>
        <w:t xml:space="preserve">género </w:t>
      </w:r>
      <w:r w:rsidR="00AA7440" w:rsidRPr="00F9395A">
        <w:rPr>
          <w:kern w:val="22"/>
          <w:szCs w:val="22"/>
          <w:lang w:val="es-UY"/>
        </w:rPr>
        <w:t xml:space="preserve">para el periodo </w:t>
      </w:r>
      <w:r w:rsidRPr="00F9395A">
        <w:rPr>
          <w:kern w:val="22"/>
          <w:szCs w:val="22"/>
          <w:lang w:val="es-UY"/>
        </w:rPr>
        <w:t>posterior a 2020, en el que se e</w:t>
      </w:r>
      <w:r w:rsidR="00AA7440" w:rsidRPr="00F9395A">
        <w:rPr>
          <w:kern w:val="22"/>
          <w:szCs w:val="22"/>
          <w:lang w:val="es-UY"/>
        </w:rPr>
        <w:t>specifiqu</w:t>
      </w:r>
      <w:r w:rsidRPr="00F9395A">
        <w:rPr>
          <w:kern w:val="22"/>
          <w:szCs w:val="22"/>
          <w:lang w:val="es-UY"/>
        </w:rPr>
        <w:t xml:space="preserve">en los progresos, las </w:t>
      </w:r>
      <w:r w:rsidR="00AA7440" w:rsidRPr="00F9395A">
        <w:rPr>
          <w:kern w:val="22"/>
          <w:szCs w:val="22"/>
          <w:lang w:val="es-UY"/>
        </w:rPr>
        <w:t>l</w:t>
      </w:r>
      <w:r w:rsidRPr="00F9395A">
        <w:rPr>
          <w:kern w:val="22"/>
          <w:szCs w:val="22"/>
          <w:lang w:val="es-UY"/>
        </w:rPr>
        <w:t>e</w:t>
      </w:r>
      <w:r w:rsidR="00AA7440" w:rsidRPr="00F9395A">
        <w:rPr>
          <w:kern w:val="22"/>
          <w:szCs w:val="22"/>
          <w:lang w:val="es-UY"/>
        </w:rPr>
        <w:t>ccione</w:t>
      </w:r>
      <w:r w:rsidRPr="00F9395A">
        <w:rPr>
          <w:kern w:val="22"/>
          <w:szCs w:val="22"/>
          <w:lang w:val="es-UY"/>
        </w:rPr>
        <w:t>s extraídas y la labor ulterior que ha</w:t>
      </w:r>
      <w:r w:rsidR="00F022F3" w:rsidRPr="00F9395A">
        <w:rPr>
          <w:kern w:val="22"/>
          <w:szCs w:val="22"/>
          <w:lang w:val="es-UY"/>
        </w:rPr>
        <w:t>brá</w:t>
      </w:r>
      <w:r w:rsidRPr="00F9395A">
        <w:rPr>
          <w:kern w:val="22"/>
          <w:szCs w:val="22"/>
          <w:lang w:val="es-UY"/>
        </w:rPr>
        <w:t xml:space="preserve"> de realizar</w:t>
      </w:r>
      <w:r w:rsidR="00F022F3" w:rsidRPr="00F9395A">
        <w:rPr>
          <w:kern w:val="22"/>
          <w:szCs w:val="22"/>
          <w:lang w:val="es-UY"/>
        </w:rPr>
        <w:t>se</w:t>
      </w:r>
      <w:r w:rsidRPr="00F9395A">
        <w:rPr>
          <w:kern w:val="22"/>
          <w:szCs w:val="22"/>
          <w:lang w:val="es-UY"/>
        </w:rPr>
        <w:t xml:space="preserve">, para que el Órgano Subsidiario </w:t>
      </w:r>
      <w:r w:rsidR="00366105" w:rsidRPr="00F9395A">
        <w:rPr>
          <w:kern w:val="22"/>
          <w:szCs w:val="22"/>
          <w:lang w:val="es-UY"/>
        </w:rPr>
        <w:t>sobre la</w:t>
      </w:r>
      <w:r w:rsidRPr="00F9395A">
        <w:rPr>
          <w:kern w:val="22"/>
          <w:szCs w:val="22"/>
          <w:lang w:val="es-UY"/>
        </w:rPr>
        <w:t xml:space="preserve"> </w:t>
      </w:r>
      <w:r w:rsidR="00366105" w:rsidRPr="00F9395A">
        <w:rPr>
          <w:kern w:val="22"/>
          <w:szCs w:val="22"/>
          <w:lang w:val="es-UY"/>
        </w:rPr>
        <w:t>Aplica</w:t>
      </w:r>
      <w:r w:rsidRPr="00F9395A">
        <w:rPr>
          <w:kern w:val="22"/>
          <w:szCs w:val="22"/>
          <w:lang w:val="es-UY"/>
        </w:rPr>
        <w:t>ción lo examine en su quinta reunión;</w:t>
      </w:r>
    </w:p>
    <w:p w14:paraId="166309CB" w14:textId="25BFA460" w:rsidR="00BA1D07" w:rsidRPr="00F9395A" w:rsidRDefault="00BA1D07" w:rsidP="00BA1D07">
      <w:pPr>
        <w:spacing w:before="120" w:after="120"/>
        <w:ind w:left="720" w:firstLine="720"/>
        <w:rPr>
          <w:kern w:val="22"/>
          <w:szCs w:val="22"/>
          <w:lang w:val="es-UY"/>
        </w:rPr>
      </w:pPr>
      <w:r w:rsidRPr="00F9395A">
        <w:rPr>
          <w:kern w:val="22"/>
          <w:szCs w:val="22"/>
          <w:lang w:val="es-UY"/>
        </w:rPr>
        <w:t>9.</w:t>
      </w:r>
      <w:r w:rsidRPr="00F9395A">
        <w:rPr>
          <w:i/>
          <w:iCs/>
          <w:kern w:val="22"/>
          <w:szCs w:val="22"/>
          <w:lang w:val="es-UY"/>
        </w:rPr>
        <w:tab/>
        <w:t xml:space="preserve">Invita </w:t>
      </w:r>
      <w:r w:rsidRPr="00F9395A">
        <w:rPr>
          <w:iCs/>
          <w:kern w:val="22"/>
          <w:szCs w:val="22"/>
          <w:lang w:val="es-UY"/>
        </w:rPr>
        <w:t xml:space="preserve">a </w:t>
      </w:r>
      <w:r w:rsidRPr="00F9395A">
        <w:rPr>
          <w:kern w:val="22"/>
          <w:szCs w:val="22"/>
          <w:lang w:val="es-UY"/>
        </w:rPr>
        <w:t xml:space="preserve">las organizaciones de financiación bilaterales y multilaterales pertinentes, así como al Fondo para el Medio Ambiente Mundial, a </w:t>
      </w:r>
      <w:r w:rsidR="00E361F5" w:rsidRPr="00F9395A">
        <w:rPr>
          <w:kern w:val="22"/>
          <w:szCs w:val="22"/>
          <w:lang w:val="es-UY"/>
        </w:rPr>
        <w:t xml:space="preserve">proporcionar </w:t>
      </w:r>
      <w:r w:rsidRPr="00F9395A">
        <w:rPr>
          <w:kern w:val="22"/>
          <w:szCs w:val="22"/>
          <w:lang w:val="es-UY"/>
        </w:rPr>
        <w:t>a</w:t>
      </w:r>
      <w:r w:rsidR="00AA243E" w:rsidRPr="00F9395A">
        <w:rPr>
          <w:kern w:val="22"/>
          <w:szCs w:val="22"/>
          <w:lang w:val="es-UY"/>
        </w:rPr>
        <w:t xml:space="preserve">sistencia </w:t>
      </w:r>
      <w:r w:rsidRPr="00F9395A">
        <w:rPr>
          <w:kern w:val="22"/>
          <w:szCs w:val="22"/>
          <w:lang w:val="es-UY"/>
        </w:rPr>
        <w:t>técnic</w:t>
      </w:r>
      <w:r w:rsidR="00AA243E" w:rsidRPr="00F9395A">
        <w:rPr>
          <w:kern w:val="22"/>
          <w:szCs w:val="22"/>
          <w:lang w:val="es-UY"/>
        </w:rPr>
        <w:t>a</w:t>
      </w:r>
      <w:r w:rsidRPr="00F9395A">
        <w:rPr>
          <w:kern w:val="22"/>
          <w:szCs w:val="22"/>
          <w:lang w:val="es-UY"/>
        </w:rPr>
        <w:t xml:space="preserve"> y financier</w:t>
      </w:r>
      <w:r w:rsidR="00AA243E" w:rsidRPr="00F9395A">
        <w:rPr>
          <w:kern w:val="22"/>
          <w:szCs w:val="22"/>
          <w:lang w:val="es-UY"/>
        </w:rPr>
        <w:t>a</w:t>
      </w:r>
      <w:r w:rsidRPr="00F9395A">
        <w:rPr>
          <w:kern w:val="22"/>
          <w:szCs w:val="22"/>
          <w:lang w:val="es-UY"/>
        </w:rPr>
        <w:t xml:space="preserve">, </w:t>
      </w:r>
      <w:r w:rsidR="00E361F5" w:rsidRPr="00F9395A">
        <w:rPr>
          <w:kern w:val="22"/>
          <w:szCs w:val="22"/>
          <w:lang w:val="es-UY"/>
        </w:rPr>
        <w:t>además de actividades de creación de capacidad,</w:t>
      </w:r>
      <w:r w:rsidR="00B34439" w:rsidRPr="00F9395A">
        <w:rPr>
          <w:kern w:val="22"/>
          <w:szCs w:val="22"/>
          <w:lang w:val="es-UY"/>
        </w:rPr>
        <w:t xml:space="preserve"> </w:t>
      </w:r>
      <w:r w:rsidR="00E361F5" w:rsidRPr="00F9395A">
        <w:rPr>
          <w:kern w:val="22"/>
          <w:szCs w:val="22"/>
          <w:lang w:val="es-UY"/>
        </w:rPr>
        <w:t>para</w:t>
      </w:r>
      <w:r w:rsidR="00B34439" w:rsidRPr="00F9395A">
        <w:rPr>
          <w:kern w:val="22"/>
          <w:szCs w:val="22"/>
          <w:lang w:val="es-UY"/>
        </w:rPr>
        <w:t xml:space="preserve"> </w:t>
      </w:r>
      <w:r w:rsidRPr="00F9395A">
        <w:rPr>
          <w:kern w:val="22"/>
          <w:szCs w:val="22"/>
          <w:lang w:val="es-UY"/>
        </w:rPr>
        <w:t xml:space="preserve">la implementación del </w:t>
      </w:r>
      <w:r w:rsidR="00E361F5" w:rsidRPr="00F9395A">
        <w:rPr>
          <w:kern w:val="22"/>
          <w:szCs w:val="22"/>
          <w:lang w:val="es-UY"/>
        </w:rPr>
        <w:t xml:space="preserve">plan </w:t>
      </w:r>
      <w:r w:rsidRPr="00F9395A">
        <w:rPr>
          <w:kern w:val="22"/>
          <w:szCs w:val="22"/>
          <w:lang w:val="es-UY"/>
        </w:rPr>
        <w:t xml:space="preserve">de </w:t>
      </w:r>
      <w:r w:rsidR="00E361F5" w:rsidRPr="00F9395A">
        <w:rPr>
          <w:kern w:val="22"/>
          <w:szCs w:val="22"/>
          <w:lang w:val="es-UY"/>
        </w:rPr>
        <w:t xml:space="preserve">acción </w:t>
      </w:r>
      <w:r w:rsidRPr="00F9395A">
        <w:rPr>
          <w:kern w:val="22"/>
          <w:szCs w:val="22"/>
          <w:lang w:val="es-UY"/>
        </w:rPr>
        <w:t xml:space="preserve">sobre </w:t>
      </w:r>
      <w:r w:rsidR="00E361F5" w:rsidRPr="00F9395A">
        <w:rPr>
          <w:kern w:val="22"/>
          <w:szCs w:val="22"/>
          <w:lang w:val="es-UY"/>
        </w:rPr>
        <w:t>género</w:t>
      </w:r>
      <w:r w:rsidRPr="00F9395A">
        <w:rPr>
          <w:kern w:val="22"/>
          <w:szCs w:val="22"/>
          <w:lang w:val="es-UY"/>
        </w:rPr>
        <w:t>;</w:t>
      </w:r>
    </w:p>
    <w:p w14:paraId="707B6CE9" w14:textId="09859F35" w:rsidR="00BA1D07" w:rsidRPr="00F9395A" w:rsidRDefault="00BA1D07" w:rsidP="00BA1D07">
      <w:pPr>
        <w:spacing w:before="120" w:after="120"/>
        <w:ind w:left="720" w:firstLine="720"/>
        <w:rPr>
          <w:kern w:val="22"/>
          <w:szCs w:val="22"/>
          <w:lang w:val="es-UY"/>
        </w:rPr>
      </w:pPr>
      <w:r w:rsidRPr="00F9395A">
        <w:rPr>
          <w:kern w:val="22"/>
          <w:szCs w:val="22"/>
          <w:lang w:val="es-UY"/>
        </w:rPr>
        <w:t>10.</w:t>
      </w:r>
      <w:r w:rsidRPr="00F9395A">
        <w:rPr>
          <w:i/>
          <w:iCs/>
          <w:kern w:val="22"/>
          <w:szCs w:val="22"/>
          <w:lang w:val="es-UY"/>
        </w:rPr>
        <w:tab/>
        <w:t xml:space="preserve">Invita </w:t>
      </w:r>
      <w:r w:rsidRPr="00F9395A">
        <w:rPr>
          <w:iCs/>
          <w:kern w:val="22"/>
          <w:szCs w:val="22"/>
          <w:lang w:val="es-UY"/>
        </w:rPr>
        <w:t xml:space="preserve">a </w:t>
      </w:r>
      <w:r w:rsidRPr="00F9395A">
        <w:rPr>
          <w:kern w:val="22"/>
          <w:szCs w:val="22"/>
          <w:lang w:val="es-UY"/>
        </w:rPr>
        <w:t xml:space="preserve">las Partes y a las organizaciones pertinentes a aportar contribuciones voluntarias para </w:t>
      </w:r>
      <w:r w:rsidR="00B34439" w:rsidRPr="00F9395A">
        <w:rPr>
          <w:kern w:val="22"/>
          <w:szCs w:val="22"/>
          <w:lang w:val="es-UY"/>
        </w:rPr>
        <w:t>crea</w:t>
      </w:r>
      <w:r w:rsidRPr="00F9395A">
        <w:rPr>
          <w:kern w:val="22"/>
          <w:szCs w:val="22"/>
          <w:lang w:val="es-UY"/>
        </w:rPr>
        <w:t xml:space="preserve">r un </w:t>
      </w:r>
      <w:r w:rsidR="003D11BA" w:rsidRPr="00F9395A">
        <w:rPr>
          <w:kern w:val="22"/>
          <w:szCs w:val="22"/>
          <w:lang w:val="es-UY"/>
        </w:rPr>
        <w:t>F</w:t>
      </w:r>
      <w:r w:rsidRPr="00F9395A">
        <w:rPr>
          <w:kern w:val="22"/>
          <w:szCs w:val="22"/>
          <w:lang w:val="es-UY"/>
        </w:rPr>
        <w:t xml:space="preserve">ondo de </w:t>
      </w:r>
      <w:r w:rsidR="003D11BA" w:rsidRPr="00F9395A">
        <w:rPr>
          <w:kern w:val="22"/>
          <w:szCs w:val="22"/>
          <w:lang w:val="es-UY"/>
        </w:rPr>
        <w:t>Mujeres Delegadas</w:t>
      </w:r>
      <w:r w:rsidR="00B34439" w:rsidRPr="00F9395A">
        <w:rPr>
          <w:kern w:val="22"/>
          <w:szCs w:val="22"/>
          <w:lang w:val="es-UY"/>
        </w:rPr>
        <w:t>,</w:t>
      </w:r>
      <w:r w:rsidRPr="00F9395A">
        <w:rPr>
          <w:kern w:val="22"/>
          <w:szCs w:val="22"/>
          <w:lang w:val="es-UY"/>
        </w:rPr>
        <w:t xml:space="preserve"> </w:t>
      </w:r>
      <w:r w:rsidR="00B34439" w:rsidRPr="00F9395A">
        <w:rPr>
          <w:kern w:val="22"/>
          <w:szCs w:val="22"/>
          <w:lang w:val="es-UY"/>
        </w:rPr>
        <w:t>a fin de apoyar</w:t>
      </w:r>
      <w:r w:rsidRPr="00F9395A">
        <w:rPr>
          <w:kern w:val="22"/>
          <w:szCs w:val="22"/>
          <w:lang w:val="es-UY"/>
        </w:rPr>
        <w:t xml:space="preserve"> la representación y la </w:t>
      </w:r>
      <w:r w:rsidRPr="00F9395A">
        <w:rPr>
          <w:kern w:val="22"/>
          <w:szCs w:val="22"/>
          <w:lang w:val="es-UY"/>
        </w:rPr>
        <w:lastRenderedPageBreak/>
        <w:t xml:space="preserve">participación activa de mujeres de los países menos </w:t>
      </w:r>
      <w:r w:rsidR="00712532" w:rsidRPr="00F9395A">
        <w:rPr>
          <w:kern w:val="22"/>
          <w:szCs w:val="22"/>
          <w:lang w:val="es-UY"/>
        </w:rPr>
        <w:t xml:space="preserve">adelantados </w:t>
      </w:r>
      <w:r w:rsidRPr="00F9395A">
        <w:rPr>
          <w:kern w:val="22"/>
          <w:szCs w:val="22"/>
          <w:lang w:val="es-UY"/>
        </w:rPr>
        <w:t>y de pequeños Estados insulares en desarrollo en los procesos del Conveni</w:t>
      </w:r>
      <w:r w:rsidR="00E16FAD" w:rsidRPr="00F9395A">
        <w:rPr>
          <w:kern w:val="22"/>
          <w:szCs w:val="22"/>
          <w:lang w:val="es-UY"/>
        </w:rPr>
        <w:t>o</w:t>
      </w:r>
      <w:r w:rsidRPr="00F9395A">
        <w:rPr>
          <w:kern w:val="22"/>
          <w:szCs w:val="22"/>
          <w:lang w:val="es-UY"/>
        </w:rPr>
        <w:t>;</w:t>
      </w:r>
    </w:p>
    <w:p w14:paraId="4A0E2160" w14:textId="5B2C9967" w:rsidR="00BA1D07" w:rsidRPr="00F9395A" w:rsidRDefault="00BA1D07" w:rsidP="00BA1D07">
      <w:pPr>
        <w:suppressLineNumbers/>
        <w:suppressAutoHyphens/>
        <w:kinsoku w:val="0"/>
        <w:overflowPunct w:val="0"/>
        <w:autoSpaceDE w:val="0"/>
        <w:autoSpaceDN w:val="0"/>
        <w:spacing w:before="120" w:after="120"/>
        <w:ind w:left="720" w:firstLine="720"/>
        <w:rPr>
          <w:kern w:val="22"/>
          <w:szCs w:val="22"/>
          <w:lang w:val="es-UY"/>
        </w:rPr>
      </w:pPr>
      <w:r w:rsidRPr="00F9395A">
        <w:rPr>
          <w:kern w:val="22"/>
          <w:szCs w:val="22"/>
          <w:lang w:val="es-UY"/>
        </w:rPr>
        <w:t>11.</w:t>
      </w:r>
      <w:r w:rsidRPr="00F9395A">
        <w:rPr>
          <w:kern w:val="22"/>
          <w:szCs w:val="22"/>
          <w:lang w:val="es-UY"/>
        </w:rPr>
        <w:tab/>
      </w:r>
      <w:r w:rsidRPr="00F9395A">
        <w:rPr>
          <w:i/>
          <w:iCs/>
          <w:kern w:val="22"/>
          <w:szCs w:val="22"/>
          <w:lang w:val="es-UY"/>
        </w:rPr>
        <w:t xml:space="preserve">Invita también </w:t>
      </w:r>
      <w:r w:rsidRPr="00F9395A">
        <w:rPr>
          <w:iCs/>
          <w:kern w:val="22"/>
          <w:szCs w:val="22"/>
          <w:lang w:val="es-UY"/>
        </w:rPr>
        <w:t xml:space="preserve">a </w:t>
      </w:r>
      <w:r w:rsidRPr="00F9395A">
        <w:rPr>
          <w:kern w:val="22"/>
          <w:szCs w:val="22"/>
          <w:lang w:val="es-UY"/>
        </w:rPr>
        <w:t xml:space="preserve">las Partes, y a las entidades públicas y privadas pertinentes, a que </w:t>
      </w:r>
      <w:r w:rsidR="00EE6182" w:rsidRPr="00F9395A">
        <w:rPr>
          <w:kern w:val="22"/>
          <w:szCs w:val="22"/>
          <w:lang w:val="es-UY"/>
        </w:rPr>
        <w:t>potencien la receptividad respecto de las cuestiones de género</w:t>
      </w:r>
      <w:r w:rsidRPr="00F9395A">
        <w:rPr>
          <w:kern w:val="22"/>
          <w:szCs w:val="22"/>
          <w:lang w:val="es-UY"/>
        </w:rPr>
        <w:t xml:space="preserve"> en la </w:t>
      </w:r>
      <w:r w:rsidR="00712532" w:rsidRPr="00F9395A">
        <w:rPr>
          <w:kern w:val="22"/>
          <w:szCs w:val="22"/>
          <w:lang w:val="es-UY"/>
        </w:rPr>
        <w:t xml:space="preserve">creación de capacidad </w:t>
      </w:r>
      <w:r w:rsidR="00831C87" w:rsidRPr="00F9395A">
        <w:rPr>
          <w:kern w:val="22"/>
          <w:szCs w:val="22"/>
          <w:lang w:val="es-UY"/>
        </w:rPr>
        <w:t xml:space="preserve">sobre </w:t>
      </w:r>
      <w:r w:rsidRPr="00F9395A">
        <w:rPr>
          <w:kern w:val="22"/>
          <w:szCs w:val="22"/>
          <w:lang w:val="es-UY"/>
        </w:rPr>
        <w:t>diversidad biológica y en el suministro de recursos financieros</w:t>
      </w:r>
      <w:r w:rsidR="00EE6182" w:rsidRPr="00F9395A">
        <w:rPr>
          <w:kern w:val="22"/>
          <w:szCs w:val="22"/>
          <w:lang w:val="es-UY"/>
        </w:rPr>
        <w:t>,</w:t>
      </w:r>
      <w:r w:rsidRPr="00F9395A">
        <w:rPr>
          <w:kern w:val="22"/>
          <w:szCs w:val="22"/>
          <w:lang w:val="es-UY"/>
        </w:rPr>
        <w:t xml:space="preserve"> y </w:t>
      </w:r>
      <w:r w:rsidR="00EE6182" w:rsidRPr="00F9395A">
        <w:rPr>
          <w:kern w:val="22"/>
          <w:szCs w:val="22"/>
          <w:lang w:val="es-UY"/>
        </w:rPr>
        <w:t>en</w:t>
      </w:r>
      <w:r w:rsidRPr="00F9395A">
        <w:rPr>
          <w:kern w:val="22"/>
          <w:szCs w:val="22"/>
          <w:lang w:val="es-UY"/>
        </w:rPr>
        <w:t xml:space="preserve"> otros medios de </w:t>
      </w:r>
      <w:r w:rsidR="00831C87" w:rsidRPr="00F9395A">
        <w:rPr>
          <w:kern w:val="22"/>
          <w:szCs w:val="22"/>
          <w:lang w:val="es-UY"/>
        </w:rPr>
        <w:t>implement</w:t>
      </w:r>
      <w:r w:rsidRPr="00F9395A">
        <w:rPr>
          <w:kern w:val="22"/>
          <w:szCs w:val="22"/>
          <w:lang w:val="es-UY"/>
        </w:rPr>
        <w:t xml:space="preserve">ación, </w:t>
      </w:r>
      <w:r w:rsidR="00831C87" w:rsidRPr="00F9395A">
        <w:rPr>
          <w:kern w:val="22"/>
          <w:szCs w:val="22"/>
          <w:lang w:val="es-UY"/>
        </w:rPr>
        <w:t>a f</w:t>
      </w:r>
      <w:r w:rsidR="00CA670A" w:rsidRPr="00F9395A">
        <w:rPr>
          <w:kern w:val="22"/>
          <w:szCs w:val="22"/>
          <w:lang w:val="es-UY"/>
        </w:rPr>
        <w:t>in</w:t>
      </w:r>
      <w:r w:rsidRPr="00F9395A">
        <w:rPr>
          <w:kern w:val="22"/>
          <w:szCs w:val="22"/>
          <w:lang w:val="es-UY"/>
        </w:rPr>
        <w:t xml:space="preserve"> de </w:t>
      </w:r>
      <w:r w:rsidR="00907A1C" w:rsidRPr="00F9395A">
        <w:rPr>
          <w:kern w:val="22"/>
          <w:szCs w:val="22"/>
          <w:lang w:val="es-UY"/>
        </w:rPr>
        <w:t xml:space="preserve">fortalecer </w:t>
      </w:r>
      <w:r w:rsidRPr="00F9395A">
        <w:rPr>
          <w:kern w:val="22"/>
          <w:szCs w:val="22"/>
          <w:lang w:val="es-UY"/>
        </w:rPr>
        <w:t xml:space="preserve">el </w:t>
      </w:r>
      <w:r w:rsidR="00EE6182" w:rsidRPr="00F9395A">
        <w:rPr>
          <w:kern w:val="22"/>
          <w:szCs w:val="22"/>
          <w:lang w:val="es-UY"/>
        </w:rPr>
        <w:t>respald</w:t>
      </w:r>
      <w:r w:rsidRPr="00F9395A">
        <w:rPr>
          <w:kern w:val="22"/>
          <w:szCs w:val="22"/>
          <w:lang w:val="es-UY"/>
        </w:rPr>
        <w:t>o a la participación plena y efectiva de las mujeres.</w:t>
      </w:r>
    </w:p>
    <w:p w14:paraId="1B234E19" w14:textId="77777777" w:rsidR="00BA1D07" w:rsidRPr="00F9395A" w:rsidRDefault="00BA1D07" w:rsidP="00BA1D07">
      <w:pPr>
        <w:pStyle w:val="Heading1"/>
        <w:spacing w:before="0" w:after="0"/>
        <w:rPr>
          <w:b w:val="0"/>
          <w:bCs/>
          <w:i/>
          <w:iCs/>
          <w:kern w:val="22"/>
          <w:szCs w:val="22"/>
          <w:lang w:val="es-UY"/>
        </w:rPr>
      </w:pPr>
      <w:r w:rsidRPr="00F9395A">
        <w:rPr>
          <w:b w:val="0"/>
          <w:bCs/>
          <w:i/>
          <w:iCs/>
          <w:caps w:val="0"/>
          <w:kern w:val="22"/>
          <w:szCs w:val="22"/>
          <w:lang w:val="es-UY"/>
        </w:rPr>
        <w:t>Anexo</w:t>
      </w:r>
    </w:p>
    <w:p w14:paraId="3477CFFA" w14:textId="77777777" w:rsidR="00BA1D07" w:rsidRPr="00F9395A" w:rsidRDefault="00BA1D07" w:rsidP="00BA1D07">
      <w:pPr>
        <w:pStyle w:val="Heading1"/>
        <w:spacing w:before="120"/>
        <w:rPr>
          <w:rFonts w:eastAsia="Malgun Gothic"/>
          <w:kern w:val="22"/>
          <w:szCs w:val="22"/>
          <w:lang w:val="es-UY"/>
        </w:rPr>
      </w:pPr>
      <w:r w:rsidRPr="00F9395A">
        <w:rPr>
          <w:kern w:val="22"/>
          <w:szCs w:val="22"/>
          <w:lang w:val="es-UY"/>
        </w:rPr>
        <w:t>Plan de Acción SOBRe Género</w:t>
      </w:r>
    </w:p>
    <w:p w14:paraId="73727AD1" w14:textId="77777777" w:rsidR="00BA1D07" w:rsidRPr="00F9395A" w:rsidRDefault="00BA1D07" w:rsidP="00BB47CE">
      <w:pPr>
        <w:pStyle w:val="Para1"/>
        <w:numPr>
          <w:ilvl w:val="0"/>
          <w:numId w:val="18"/>
        </w:numPr>
        <w:suppressLineNumbers/>
        <w:suppressAutoHyphens/>
        <w:kinsoku w:val="0"/>
        <w:overflowPunct w:val="0"/>
        <w:autoSpaceDE w:val="0"/>
        <w:autoSpaceDN w:val="0"/>
        <w:adjustRightInd w:val="0"/>
        <w:snapToGrid w:val="0"/>
        <w:spacing w:after="0"/>
        <w:jc w:val="center"/>
        <w:outlineLvl w:val="1"/>
        <w:rPr>
          <w:rFonts w:eastAsia="Malgun Gothic"/>
          <w:b/>
          <w:bCs/>
          <w:kern w:val="22"/>
          <w:szCs w:val="22"/>
          <w:lang w:val="es-UY"/>
        </w:rPr>
      </w:pPr>
      <w:r w:rsidRPr="00F9395A">
        <w:rPr>
          <w:rFonts w:eastAsia="Malgun Gothic"/>
          <w:b/>
          <w:bCs/>
          <w:kern w:val="22"/>
          <w:szCs w:val="22"/>
          <w:lang w:val="es-UY"/>
        </w:rPr>
        <w:t>FINALIDAD</w:t>
      </w:r>
    </w:p>
    <w:p w14:paraId="09DE8B55" w14:textId="50BB807C" w:rsidR="00BA1D07" w:rsidRPr="00F9395A"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rFonts w:eastAsia="Malgun Gothic"/>
          <w:kern w:val="22"/>
          <w:szCs w:val="22"/>
          <w:lang w:val="es-UY"/>
        </w:rPr>
      </w:pPr>
      <w:r w:rsidRPr="00F9395A">
        <w:rPr>
          <w:kern w:val="22"/>
          <w:szCs w:val="22"/>
          <w:lang w:val="es-UY"/>
        </w:rPr>
        <w:t xml:space="preserve">El propósito del </w:t>
      </w:r>
      <w:r w:rsidR="00BC7FA2" w:rsidRPr="00F9395A">
        <w:rPr>
          <w:kern w:val="22"/>
          <w:szCs w:val="22"/>
          <w:lang w:val="es-UY"/>
        </w:rPr>
        <w:t xml:space="preserve">plan </w:t>
      </w:r>
      <w:r w:rsidRPr="00F9395A">
        <w:rPr>
          <w:kern w:val="22"/>
          <w:szCs w:val="22"/>
          <w:lang w:val="es-UY"/>
        </w:rPr>
        <w:t xml:space="preserve">de </w:t>
      </w:r>
      <w:r w:rsidR="00BC7FA2" w:rsidRPr="00F9395A">
        <w:rPr>
          <w:kern w:val="22"/>
          <w:szCs w:val="22"/>
          <w:lang w:val="es-UY"/>
        </w:rPr>
        <w:t xml:space="preserve">acción </w:t>
      </w:r>
      <w:r w:rsidRPr="00F9395A">
        <w:rPr>
          <w:kern w:val="22"/>
          <w:szCs w:val="22"/>
          <w:lang w:val="es-UY"/>
        </w:rPr>
        <w:t xml:space="preserve">sobre </w:t>
      </w:r>
      <w:r w:rsidR="00BC7FA2" w:rsidRPr="00F9395A">
        <w:rPr>
          <w:kern w:val="22"/>
          <w:szCs w:val="22"/>
          <w:lang w:val="es-UY"/>
        </w:rPr>
        <w:t xml:space="preserve">género </w:t>
      </w:r>
      <w:r w:rsidRPr="00F9395A">
        <w:rPr>
          <w:kern w:val="22"/>
          <w:szCs w:val="22"/>
          <w:lang w:val="es-UY"/>
        </w:rPr>
        <w:t>es</w:t>
      </w:r>
      <w:r w:rsidR="00831C87" w:rsidRPr="00F9395A">
        <w:rPr>
          <w:kern w:val="22"/>
          <w:szCs w:val="22"/>
          <w:lang w:val="es-UY"/>
        </w:rPr>
        <w:t xml:space="preserve"> respald</w:t>
      </w:r>
      <w:r w:rsidRPr="00F9395A">
        <w:rPr>
          <w:kern w:val="22"/>
          <w:szCs w:val="22"/>
          <w:lang w:val="es-UY"/>
        </w:rPr>
        <w:t xml:space="preserve">ar y </w:t>
      </w:r>
      <w:r w:rsidR="00831C87" w:rsidRPr="00F9395A">
        <w:rPr>
          <w:kern w:val="22"/>
          <w:szCs w:val="22"/>
          <w:lang w:val="es-UY"/>
        </w:rPr>
        <w:t>promove</w:t>
      </w:r>
      <w:r w:rsidRPr="00F9395A">
        <w:rPr>
          <w:kern w:val="22"/>
          <w:szCs w:val="22"/>
          <w:lang w:val="es-UY"/>
        </w:rPr>
        <w:t>r la aplicación del marco mundial de la diversidad biológica</w:t>
      </w:r>
      <w:r w:rsidR="001D233D" w:rsidRPr="00F9395A">
        <w:rPr>
          <w:kern w:val="22"/>
          <w:szCs w:val="22"/>
          <w:lang w:val="es-UY"/>
        </w:rPr>
        <w:t xml:space="preserve"> aten</w:t>
      </w:r>
      <w:r w:rsidR="00E532BF" w:rsidRPr="00F9395A">
        <w:rPr>
          <w:kern w:val="22"/>
          <w:szCs w:val="22"/>
          <w:lang w:val="es-UY"/>
        </w:rPr>
        <w:t>diend</w:t>
      </w:r>
      <w:r w:rsidR="001D233D" w:rsidRPr="00F9395A">
        <w:rPr>
          <w:kern w:val="22"/>
          <w:szCs w:val="22"/>
          <w:lang w:val="es-UY"/>
        </w:rPr>
        <w:t>o a las cuestiones de género</w:t>
      </w:r>
      <w:r w:rsidRPr="00F9395A">
        <w:rPr>
          <w:kern w:val="22"/>
          <w:szCs w:val="22"/>
          <w:lang w:val="es-UY"/>
        </w:rPr>
        <w:t xml:space="preserve">. </w:t>
      </w:r>
      <w:r w:rsidR="004A3212" w:rsidRPr="00F9395A">
        <w:rPr>
          <w:kern w:val="22"/>
          <w:szCs w:val="22"/>
          <w:lang w:val="es-UY"/>
        </w:rPr>
        <w:t xml:space="preserve">El </w:t>
      </w:r>
      <w:r w:rsidR="008811FB" w:rsidRPr="00F9395A">
        <w:rPr>
          <w:kern w:val="22"/>
          <w:szCs w:val="22"/>
          <w:lang w:val="es-UY"/>
        </w:rPr>
        <w:t>plan también respalda</w:t>
      </w:r>
      <w:r w:rsidR="00F04717" w:rsidRPr="00F9395A">
        <w:rPr>
          <w:kern w:val="22"/>
          <w:szCs w:val="22"/>
          <w:lang w:val="es-UY"/>
        </w:rPr>
        <w:t xml:space="preserve"> la aplicación</w:t>
      </w:r>
      <w:r w:rsidR="008811FB" w:rsidRPr="00F9395A">
        <w:rPr>
          <w:kern w:val="22"/>
          <w:szCs w:val="22"/>
          <w:lang w:val="es-UY"/>
        </w:rPr>
        <w:t xml:space="preserve"> </w:t>
      </w:r>
      <w:r w:rsidR="00F04717" w:rsidRPr="00F9395A">
        <w:rPr>
          <w:kern w:val="22"/>
          <w:szCs w:val="22"/>
          <w:lang w:val="es-UY"/>
        </w:rPr>
        <w:t>d</w:t>
      </w:r>
      <w:r w:rsidR="008811FB" w:rsidRPr="00F9395A">
        <w:rPr>
          <w:kern w:val="22"/>
          <w:szCs w:val="22"/>
          <w:lang w:val="es-UY"/>
        </w:rPr>
        <w:t xml:space="preserve">el </w:t>
      </w:r>
      <w:r w:rsidR="004A3212" w:rsidRPr="00F9395A">
        <w:rPr>
          <w:kern w:val="22"/>
          <w:szCs w:val="22"/>
          <w:lang w:val="es-UY"/>
        </w:rPr>
        <w:t>enfoque</w:t>
      </w:r>
      <w:r w:rsidRPr="00F9395A">
        <w:rPr>
          <w:kern w:val="22"/>
          <w:szCs w:val="22"/>
          <w:lang w:val="es-UY"/>
        </w:rPr>
        <w:t xml:space="preserve"> </w:t>
      </w:r>
      <w:r w:rsidR="004A3212" w:rsidRPr="00F9395A">
        <w:rPr>
          <w:kern w:val="22"/>
          <w:szCs w:val="22"/>
          <w:lang w:val="es-UY"/>
        </w:rPr>
        <w:t>con perspectiva de</w:t>
      </w:r>
      <w:r w:rsidRPr="00F9395A">
        <w:rPr>
          <w:kern w:val="22"/>
          <w:szCs w:val="22"/>
          <w:lang w:val="es-UY"/>
        </w:rPr>
        <w:t xml:space="preserve"> género </w:t>
      </w:r>
      <w:r w:rsidR="004A3212" w:rsidRPr="00F9395A">
        <w:rPr>
          <w:kern w:val="22"/>
          <w:szCs w:val="22"/>
          <w:lang w:val="es-UY"/>
        </w:rPr>
        <w:t>e</w:t>
      </w:r>
      <w:r w:rsidR="00F04717" w:rsidRPr="00F9395A">
        <w:rPr>
          <w:kern w:val="22"/>
          <w:szCs w:val="22"/>
          <w:lang w:val="es-UY"/>
        </w:rPr>
        <w:t>n</w:t>
      </w:r>
      <w:r w:rsidRPr="00F9395A">
        <w:rPr>
          <w:kern w:val="22"/>
          <w:szCs w:val="22"/>
          <w:lang w:val="es-UY"/>
        </w:rPr>
        <w:t xml:space="preserve"> los mecanismos de a</w:t>
      </w:r>
      <w:r w:rsidR="00577746" w:rsidRPr="00F9395A">
        <w:rPr>
          <w:kern w:val="22"/>
          <w:szCs w:val="22"/>
          <w:lang w:val="es-UY"/>
        </w:rPr>
        <w:t>plica</w:t>
      </w:r>
      <w:r w:rsidRPr="00F9395A">
        <w:rPr>
          <w:kern w:val="22"/>
          <w:szCs w:val="22"/>
          <w:lang w:val="es-UY"/>
        </w:rPr>
        <w:t xml:space="preserve">ción </w:t>
      </w:r>
      <w:r w:rsidR="00C4357D" w:rsidRPr="00F9395A">
        <w:rPr>
          <w:kern w:val="22"/>
          <w:szCs w:val="22"/>
          <w:lang w:val="es-UY"/>
        </w:rPr>
        <w:t>d</w:t>
      </w:r>
      <w:r w:rsidR="00577746" w:rsidRPr="00F9395A">
        <w:rPr>
          <w:kern w:val="22"/>
          <w:szCs w:val="22"/>
          <w:lang w:val="es-UY"/>
        </w:rPr>
        <w:t>e</w:t>
      </w:r>
      <w:r w:rsidRPr="00F9395A">
        <w:rPr>
          <w:kern w:val="22"/>
          <w:szCs w:val="22"/>
          <w:lang w:val="es-UY"/>
        </w:rPr>
        <w:t>l marco.</w:t>
      </w:r>
    </w:p>
    <w:p w14:paraId="3993E278" w14:textId="77777777" w:rsidR="00BA1D07" w:rsidRPr="00F9395A" w:rsidRDefault="00BA1D07" w:rsidP="00BB47CE">
      <w:pPr>
        <w:pStyle w:val="ListParagraph"/>
        <w:keepNext/>
        <w:numPr>
          <w:ilvl w:val="0"/>
          <w:numId w:val="18"/>
        </w:numPr>
        <w:suppressLineNumbers/>
        <w:suppressAutoHyphens/>
        <w:kinsoku w:val="0"/>
        <w:overflowPunct w:val="0"/>
        <w:autoSpaceDE w:val="0"/>
        <w:autoSpaceDN w:val="0"/>
        <w:adjustRightInd w:val="0"/>
        <w:snapToGrid w:val="0"/>
        <w:ind w:left="1077"/>
        <w:jc w:val="center"/>
        <w:outlineLvl w:val="1"/>
        <w:rPr>
          <w:b/>
          <w:snapToGrid w:val="0"/>
          <w:kern w:val="22"/>
          <w:szCs w:val="22"/>
          <w:lang w:val="es-UY"/>
        </w:rPr>
      </w:pPr>
      <w:r w:rsidRPr="00F9395A">
        <w:rPr>
          <w:b/>
          <w:snapToGrid w:val="0"/>
          <w:kern w:val="22"/>
          <w:szCs w:val="22"/>
          <w:lang w:val="es-UY"/>
        </w:rPr>
        <w:t>MODALIDADES</w:t>
      </w:r>
    </w:p>
    <w:p w14:paraId="7963DDF9" w14:textId="2ED4D3C6" w:rsidR="00BA1D07" w:rsidRPr="00F9395A"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0"/>
        <w:rPr>
          <w:kern w:val="22"/>
          <w:szCs w:val="22"/>
          <w:lang w:val="es-UY"/>
        </w:rPr>
      </w:pPr>
      <w:r w:rsidRPr="00F9395A">
        <w:rPr>
          <w:rFonts w:eastAsiaTheme="minorHAnsi"/>
          <w:kern w:val="22"/>
          <w:szCs w:val="22"/>
          <w:lang w:val="es-UY"/>
        </w:rPr>
        <w:t xml:space="preserve">La implementación del </w:t>
      </w:r>
      <w:r w:rsidR="00BC7FA2" w:rsidRPr="00F9395A">
        <w:rPr>
          <w:rFonts w:eastAsiaTheme="minorHAnsi"/>
          <w:kern w:val="22"/>
          <w:szCs w:val="22"/>
          <w:lang w:val="es-UY"/>
        </w:rPr>
        <w:t xml:space="preserve">plan </w:t>
      </w:r>
      <w:r w:rsidRPr="00F9395A">
        <w:rPr>
          <w:rFonts w:eastAsiaTheme="minorHAnsi"/>
          <w:kern w:val="22"/>
          <w:szCs w:val="22"/>
          <w:lang w:val="es-UY"/>
        </w:rPr>
        <w:t xml:space="preserve">de </w:t>
      </w:r>
      <w:r w:rsidR="00BC7FA2" w:rsidRPr="00F9395A">
        <w:rPr>
          <w:rFonts w:eastAsiaTheme="minorHAnsi"/>
          <w:kern w:val="22"/>
          <w:szCs w:val="22"/>
          <w:lang w:val="es-UY"/>
        </w:rPr>
        <w:t xml:space="preserve">acción </w:t>
      </w:r>
      <w:r w:rsidRPr="00F9395A">
        <w:rPr>
          <w:rFonts w:eastAsiaTheme="minorHAnsi"/>
          <w:kern w:val="22"/>
          <w:szCs w:val="22"/>
          <w:lang w:val="es-UY"/>
        </w:rPr>
        <w:t xml:space="preserve">sobre </w:t>
      </w:r>
      <w:r w:rsidR="00BC7FA2" w:rsidRPr="00F9395A">
        <w:rPr>
          <w:rFonts w:eastAsiaTheme="minorHAnsi"/>
          <w:kern w:val="22"/>
          <w:szCs w:val="22"/>
          <w:lang w:val="es-UY"/>
        </w:rPr>
        <w:t>género</w:t>
      </w:r>
      <w:r w:rsidR="00DC567F" w:rsidRPr="00F9395A">
        <w:rPr>
          <w:rFonts w:eastAsiaTheme="minorHAnsi"/>
          <w:kern w:val="22"/>
          <w:szCs w:val="22"/>
          <w:lang w:val="es-UY"/>
        </w:rPr>
        <w:t>, así como</w:t>
      </w:r>
      <w:r w:rsidRPr="00F9395A">
        <w:rPr>
          <w:rFonts w:eastAsiaTheme="minorHAnsi"/>
          <w:kern w:val="22"/>
          <w:szCs w:val="22"/>
          <w:lang w:val="es-UY"/>
        </w:rPr>
        <w:t xml:space="preserve"> los resultados previstos, los objetivos y las acciones</w:t>
      </w:r>
      <w:r w:rsidR="00BC7FA2" w:rsidRPr="00F9395A">
        <w:rPr>
          <w:rFonts w:eastAsiaTheme="minorHAnsi"/>
          <w:kern w:val="22"/>
          <w:szCs w:val="22"/>
          <w:lang w:val="es-UY"/>
        </w:rPr>
        <w:t xml:space="preserve"> que se proponen</w:t>
      </w:r>
      <w:r w:rsidR="00DC567F" w:rsidRPr="00F9395A">
        <w:rPr>
          <w:rStyle w:val="FootnoteReference"/>
          <w:rFonts w:eastAsiaTheme="minorHAnsi"/>
          <w:kern w:val="22"/>
          <w:sz w:val="22"/>
          <w:szCs w:val="22"/>
          <w:lang w:val="es-UY"/>
        </w:rPr>
        <w:footnoteReference w:id="5"/>
      </w:r>
      <w:r w:rsidR="00BC7FA2" w:rsidRPr="00F9395A">
        <w:rPr>
          <w:rFonts w:eastAsiaTheme="minorHAnsi"/>
          <w:kern w:val="22"/>
          <w:szCs w:val="22"/>
          <w:lang w:val="es-UY"/>
        </w:rPr>
        <w:t xml:space="preserve">, tienen como base </w:t>
      </w:r>
      <w:r w:rsidRPr="00F9395A">
        <w:rPr>
          <w:rFonts w:eastAsiaTheme="minorHAnsi"/>
          <w:kern w:val="22"/>
          <w:szCs w:val="22"/>
          <w:lang w:val="es-UY"/>
        </w:rPr>
        <w:t>las modalidades</w:t>
      </w:r>
      <w:r w:rsidR="00DC567F" w:rsidRPr="00F9395A">
        <w:rPr>
          <w:rFonts w:eastAsiaTheme="minorHAnsi"/>
          <w:kern w:val="22"/>
          <w:szCs w:val="22"/>
          <w:lang w:val="es-UY"/>
        </w:rPr>
        <w:t xml:space="preserve"> siguientes</w:t>
      </w:r>
      <w:r w:rsidRPr="00F9395A">
        <w:rPr>
          <w:rFonts w:eastAsiaTheme="minorHAnsi"/>
          <w:kern w:val="22"/>
          <w:szCs w:val="22"/>
          <w:lang w:val="es-UY"/>
        </w:rPr>
        <w:t>:</w:t>
      </w:r>
    </w:p>
    <w:p w14:paraId="07478522" w14:textId="5C1F2CBE" w:rsidR="00BA1D07" w:rsidRPr="00F9395A" w:rsidRDefault="00BA1D07" w:rsidP="00BA1D07">
      <w:pPr>
        <w:pStyle w:val="Para1"/>
        <w:suppressLineNumbers/>
        <w:suppressAutoHyphens/>
        <w:kinsoku w:val="0"/>
        <w:overflowPunct w:val="0"/>
        <w:autoSpaceDE w:val="0"/>
        <w:autoSpaceDN w:val="0"/>
        <w:adjustRightInd w:val="0"/>
        <w:snapToGrid w:val="0"/>
        <w:ind w:firstLine="720"/>
        <w:rPr>
          <w:kern w:val="22"/>
          <w:szCs w:val="22"/>
          <w:lang w:val="es-UY"/>
        </w:rPr>
      </w:pPr>
      <w:r w:rsidRPr="00F9395A">
        <w:rPr>
          <w:rFonts w:eastAsiaTheme="minorHAnsi"/>
          <w:kern w:val="22"/>
          <w:szCs w:val="22"/>
          <w:lang w:val="es-UY"/>
        </w:rPr>
        <w:t>a)</w:t>
      </w:r>
      <w:r w:rsidRPr="00F9395A">
        <w:rPr>
          <w:rFonts w:eastAsiaTheme="minorHAnsi"/>
          <w:kern w:val="22"/>
          <w:szCs w:val="22"/>
          <w:lang w:val="es-UY"/>
        </w:rPr>
        <w:tab/>
        <w:t>Optimiza</w:t>
      </w:r>
      <w:r w:rsidR="0023356E" w:rsidRPr="00F9395A">
        <w:rPr>
          <w:rFonts w:eastAsiaTheme="minorHAnsi"/>
          <w:kern w:val="22"/>
          <w:szCs w:val="22"/>
          <w:lang w:val="es-UY"/>
        </w:rPr>
        <w:t>ción de</w:t>
      </w:r>
      <w:r w:rsidRPr="00F9395A">
        <w:rPr>
          <w:rFonts w:eastAsiaTheme="minorHAnsi"/>
          <w:kern w:val="22"/>
          <w:szCs w:val="22"/>
          <w:lang w:val="es-UY"/>
        </w:rPr>
        <w:t xml:space="preserve"> las sinergias entre la igualdad de género y la diversidad biológica, el cambio climático y la degradación de la tierra. </w:t>
      </w:r>
      <w:r w:rsidR="00B416F4" w:rsidRPr="00F9395A">
        <w:rPr>
          <w:kern w:val="22"/>
          <w:szCs w:val="22"/>
          <w:lang w:val="es-UY"/>
        </w:rPr>
        <w:t>Habida cuenta de</w:t>
      </w:r>
      <w:r w:rsidRPr="00F9395A">
        <w:rPr>
          <w:kern w:val="22"/>
          <w:szCs w:val="22"/>
          <w:lang w:val="es-UY"/>
        </w:rPr>
        <w:t xml:space="preserve"> los</w:t>
      </w:r>
      <w:r w:rsidR="005E79EC" w:rsidRPr="00F9395A">
        <w:rPr>
          <w:kern w:val="22"/>
          <w:szCs w:val="22"/>
          <w:lang w:val="es-UY"/>
        </w:rPr>
        <w:t xml:space="preserve"> nex</w:t>
      </w:r>
      <w:r w:rsidRPr="00F9395A">
        <w:rPr>
          <w:kern w:val="22"/>
          <w:szCs w:val="22"/>
          <w:lang w:val="es-UY"/>
        </w:rPr>
        <w:t xml:space="preserve">os entre la igualdad de género y las principales preocupaciones medioambientales, la implementación del </w:t>
      </w:r>
      <w:r w:rsidR="00AF58FE" w:rsidRPr="00F9395A">
        <w:rPr>
          <w:kern w:val="22"/>
          <w:szCs w:val="22"/>
          <w:lang w:val="es-UY"/>
        </w:rPr>
        <w:t xml:space="preserve">plan </w:t>
      </w:r>
      <w:r w:rsidRPr="00F9395A">
        <w:rPr>
          <w:kern w:val="22"/>
          <w:szCs w:val="22"/>
          <w:lang w:val="es-UY"/>
        </w:rPr>
        <w:t xml:space="preserve">de </w:t>
      </w:r>
      <w:r w:rsidR="00AF58FE" w:rsidRPr="00F9395A">
        <w:rPr>
          <w:kern w:val="22"/>
          <w:szCs w:val="22"/>
          <w:lang w:val="es-UY"/>
        </w:rPr>
        <w:t xml:space="preserve">acción </w:t>
      </w:r>
      <w:r w:rsidRPr="00F9395A">
        <w:rPr>
          <w:kern w:val="22"/>
          <w:szCs w:val="22"/>
          <w:lang w:val="es-UY"/>
        </w:rPr>
        <w:t xml:space="preserve">sobre </w:t>
      </w:r>
      <w:r w:rsidR="00AF58FE" w:rsidRPr="00F9395A">
        <w:rPr>
          <w:kern w:val="22"/>
          <w:szCs w:val="22"/>
          <w:lang w:val="es-UY"/>
        </w:rPr>
        <w:t xml:space="preserve">género </w:t>
      </w:r>
      <w:r w:rsidRPr="00F9395A">
        <w:rPr>
          <w:kern w:val="22"/>
          <w:szCs w:val="22"/>
          <w:lang w:val="es-UY"/>
        </w:rPr>
        <w:t xml:space="preserve">pretende contribuir a </w:t>
      </w:r>
      <w:r w:rsidR="007E5DF1" w:rsidRPr="00F9395A">
        <w:rPr>
          <w:kern w:val="22"/>
          <w:szCs w:val="22"/>
          <w:lang w:val="es-UY"/>
        </w:rPr>
        <w:t>optimizar</w:t>
      </w:r>
      <w:r w:rsidRPr="00F9395A">
        <w:rPr>
          <w:kern w:val="22"/>
          <w:szCs w:val="22"/>
          <w:lang w:val="es-UY"/>
        </w:rPr>
        <w:t xml:space="preserve"> las sinergias entre estos ámbitos, con el fin de alcanzar objetivos comunes;</w:t>
      </w:r>
    </w:p>
    <w:p w14:paraId="5DCB1D93" w14:textId="62FE0560" w:rsidR="00BA1D07" w:rsidRPr="00F9395A" w:rsidRDefault="00BA1D07" w:rsidP="00BA1D07">
      <w:pPr>
        <w:pStyle w:val="Para1"/>
        <w:suppressLineNumbers/>
        <w:suppressAutoHyphens/>
        <w:kinsoku w:val="0"/>
        <w:overflowPunct w:val="0"/>
        <w:autoSpaceDE w:val="0"/>
        <w:autoSpaceDN w:val="0"/>
        <w:adjustRightInd w:val="0"/>
        <w:snapToGrid w:val="0"/>
        <w:ind w:firstLine="720"/>
        <w:rPr>
          <w:kern w:val="22"/>
          <w:szCs w:val="22"/>
          <w:lang w:val="es-UY"/>
        </w:rPr>
      </w:pPr>
      <w:r w:rsidRPr="00F9395A">
        <w:rPr>
          <w:kern w:val="22"/>
          <w:szCs w:val="22"/>
          <w:lang w:val="es-UY"/>
        </w:rPr>
        <w:t xml:space="preserve">b) </w:t>
      </w:r>
      <w:r w:rsidRPr="00F9395A">
        <w:rPr>
          <w:kern w:val="22"/>
          <w:szCs w:val="22"/>
          <w:lang w:val="es-UY"/>
        </w:rPr>
        <w:tab/>
      </w:r>
      <w:r w:rsidR="0023356E" w:rsidRPr="00F9395A">
        <w:rPr>
          <w:kern w:val="22"/>
          <w:szCs w:val="22"/>
          <w:lang w:val="es-UY"/>
        </w:rPr>
        <w:t>C</w:t>
      </w:r>
      <w:r w:rsidRPr="00F9395A">
        <w:rPr>
          <w:kern w:val="22"/>
          <w:szCs w:val="22"/>
          <w:lang w:val="es-UY"/>
        </w:rPr>
        <w:t xml:space="preserve">oherencia y coordinación con la Agenda 2030 para el Desarrollo Sostenible. </w:t>
      </w:r>
      <w:r w:rsidR="007E5DF1" w:rsidRPr="00F9395A">
        <w:rPr>
          <w:kern w:val="22"/>
          <w:szCs w:val="22"/>
          <w:lang w:val="es-UY"/>
        </w:rPr>
        <w:t>Dicha</w:t>
      </w:r>
      <w:r w:rsidR="006923E5" w:rsidRPr="00F9395A">
        <w:rPr>
          <w:kern w:val="22"/>
          <w:szCs w:val="22"/>
          <w:lang w:val="es-UY"/>
        </w:rPr>
        <w:t xml:space="preserve"> </w:t>
      </w:r>
      <w:r w:rsidRPr="00F9395A">
        <w:rPr>
          <w:kern w:val="22"/>
          <w:szCs w:val="22"/>
          <w:lang w:val="es-UY"/>
        </w:rPr>
        <w:t>Agenda y sus Objetivos de Desarrollo Sostenible incluyen la igualdad de género tanto como objetivo independiente como componente transversal cr</w:t>
      </w:r>
      <w:r w:rsidR="007E5DF1" w:rsidRPr="00F9395A">
        <w:rPr>
          <w:kern w:val="22"/>
          <w:szCs w:val="22"/>
          <w:lang w:val="es-UY"/>
        </w:rPr>
        <w:t>ucial</w:t>
      </w:r>
      <w:r w:rsidRPr="00F9395A">
        <w:rPr>
          <w:kern w:val="22"/>
          <w:szCs w:val="22"/>
          <w:lang w:val="es-UY"/>
        </w:rPr>
        <w:t xml:space="preserve">, y hacen hincapié en la indivisibilidad de los diferentes objetivos y metas. El </w:t>
      </w:r>
      <w:r w:rsidR="00A05AD6" w:rsidRPr="00F9395A">
        <w:rPr>
          <w:kern w:val="22"/>
          <w:szCs w:val="22"/>
          <w:lang w:val="es-UY"/>
        </w:rPr>
        <w:t xml:space="preserve">plan </w:t>
      </w:r>
      <w:r w:rsidRPr="00F9395A">
        <w:rPr>
          <w:kern w:val="22"/>
          <w:szCs w:val="22"/>
          <w:lang w:val="es-UY"/>
        </w:rPr>
        <w:t xml:space="preserve">de </w:t>
      </w:r>
      <w:r w:rsidR="00A05AD6" w:rsidRPr="00F9395A">
        <w:rPr>
          <w:kern w:val="22"/>
          <w:szCs w:val="22"/>
          <w:lang w:val="es-UY"/>
        </w:rPr>
        <w:t xml:space="preserve">acción </w:t>
      </w:r>
      <w:r w:rsidRPr="00F9395A">
        <w:rPr>
          <w:kern w:val="22"/>
          <w:szCs w:val="22"/>
          <w:lang w:val="es-UY"/>
        </w:rPr>
        <w:t xml:space="preserve">sobre </w:t>
      </w:r>
      <w:r w:rsidR="00A05AD6" w:rsidRPr="00F9395A">
        <w:rPr>
          <w:kern w:val="22"/>
          <w:szCs w:val="22"/>
          <w:lang w:val="es-UY"/>
        </w:rPr>
        <w:t xml:space="preserve">género </w:t>
      </w:r>
      <w:r w:rsidRPr="00F9395A">
        <w:rPr>
          <w:kern w:val="22"/>
          <w:szCs w:val="22"/>
          <w:lang w:val="es-UY"/>
        </w:rPr>
        <w:t xml:space="preserve">pretende complementar y </w:t>
      </w:r>
      <w:r w:rsidR="007E5DF1" w:rsidRPr="00F9395A">
        <w:rPr>
          <w:kern w:val="22"/>
          <w:szCs w:val="22"/>
          <w:lang w:val="es-UY"/>
        </w:rPr>
        <w:t>respald</w:t>
      </w:r>
      <w:r w:rsidRPr="00F9395A">
        <w:rPr>
          <w:kern w:val="22"/>
          <w:szCs w:val="22"/>
          <w:lang w:val="es-UY"/>
        </w:rPr>
        <w:t xml:space="preserve">ar la </w:t>
      </w:r>
      <w:r w:rsidR="001264E1" w:rsidRPr="00F9395A">
        <w:rPr>
          <w:kern w:val="22"/>
          <w:szCs w:val="22"/>
          <w:lang w:val="es-UY"/>
        </w:rPr>
        <w:t>consecución</w:t>
      </w:r>
      <w:r w:rsidRPr="00F9395A">
        <w:rPr>
          <w:kern w:val="22"/>
          <w:szCs w:val="22"/>
          <w:lang w:val="es-UY"/>
        </w:rPr>
        <w:t xml:space="preserve"> de los diferentes Objetivos de Desarrollo Sostenible, en consonancia con la agenda de la diversidad biológica;</w:t>
      </w:r>
    </w:p>
    <w:p w14:paraId="543A8165" w14:textId="018A1278" w:rsidR="00BA1D07" w:rsidRPr="00F9395A" w:rsidRDefault="00BA1D07" w:rsidP="00BA1D07">
      <w:pPr>
        <w:pStyle w:val="Para1"/>
        <w:overflowPunct w:val="0"/>
        <w:autoSpaceDE w:val="0"/>
        <w:autoSpaceDN w:val="0"/>
        <w:ind w:firstLine="720"/>
        <w:rPr>
          <w:kern w:val="22"/>
          <w:szCs w:val="22"/>
          <w:lang w:val="es-UY"/>
        </w:rPr>
      </w:pPr>
      <w:r w:rsidRPr="00F9395A">
        <w:rPr>
          <w:kern w:val="22"/>
          <w:szCs w:val="22"/>
          <w:lang w:val="es-UY"/>
        </w:rPr>
        <w:t>c)</w:t>
      </w:r>
      <w:r w:rsidRPr="00F9395A">
        <w:rPr>
          <w:kern w:val="22"/>
          <w:szCs w:val="22"/>
          <w:lang w:val="es-UY"/>
        </w:rPr>
        <w:tab/>
        <w:t>Aplica</w:t>
      </w:r>
      <w:r w:rsidR="0023356E" w:rsidRPr="00F9395A">
        <w:rPr>
          <w:kern w:val="22"/>
          <w:szCs w:val="22"/>
          <w:lang w:val="es-UY"/>
        </w:rPr>
        <w:t>ción de</w:t>
      </w:r>
      <w:r w:rsidRPr="00F9395A">
        <w:rPr>
          <w:kern w:val="22"/>
          <w:szCs w:val="22"/>
          <w:lang w:val="es-UY"/>
        </w:rPr>
        <w:t xml:space="preserve"> un enfoque basado en los derechos humanos </w:t>
      </w:r>
      <w:r w:rsidR="0023356E" w:rsidRPr="00F9395A">
        <w:rPr>
          <w:kern w:val="22"/>
          <w:szCs w:val="22"/>
          <w:lang w:val="es-UY"/>
        </w:rPr>
        <w:t>que</w:t>
      </w:r>
      <w:r w:rsidRPr="00F9395A">
        <w:rPr>
          <w:kern w:val="22"/>
          <w:szCs w:val="22"/>
          <w:lang w:val="es-UY"/>
        </w:rPr>
        <w:t xml:space="preserve"> prom</w:t>
      </w:r>
      <w:r w:rsidR="0023356E" w:rsidRPr="00F9395A">
        <w:rPr>
          <w:kern w:val="22"/>
          <w:szCs w:val="22"/>
          <w:lang w:val="es-UY"/>
        </w:rPr>
        <w:t>ueva</w:t>
      </w:r>
      <w:r w:rsidRPr="00F9395A">
        <w:rPr>
          <w:kern w:val="22"/>
          <w:szCs w:val="22"/>
          <w:lang w:val="es-UY"/>
        </w:rPr>
        <w:t xml:space="preserve"> la igualdad de género en la conservación y </w:t>
      </w:r>
      <w:r w:rsidR="006E0A1D" w:rsidRPr="00F9395A">
        <w:rPr>
          <w:kern w:val="22"/>
          <w:szCs w:val="22"/>
          <w:lang w:val="es-UY"/>
        </w:rPr>
        <w:t>la utilización sostenible</w:t>
      </w:r>
      <w:r w:rsidRPr="00F9395A">
        <w:rPr>
          <w:kern w:val="22"/>
          <w:szCs w:val="22"/>
          <w:lang w:val="es-UY"/>
        </w:rPr>
        <w:t xml:space="preserve"> de la diversidad biológica</w:t>
      </w:r>
      <w:r w:rsidR="006923E5" w:rsidRPr="00F9395A">
        <w:rPr>
          <w:kern w:val="22"/>
          <w:szCs w:val="22"/>
          <w:lang w:val="es-UY"/>
        </w:rPr>
        <w:t>,</w:t>
      </w:r>
      <w:r w:rsidRPr="00F9395A">
        <w:rPr>
          <w:kern w:val="22"/>
          <w:szCs w:val="22"/>
          <w:lang w:val="es-UY"/>
        </w:rPr>
        <w:t xml:space="preserve"> y </w:t>
      </w:r>
      <w:r w:rsidR="00055F48" w:rsidRPr="00F9395A">
        <w:rPr>
          <w:kern w:val="22"/>
          <w:szCs w:val="22"/>
          <w:lang w:val="es-UY"/>
        </w:rPr>
        <w:t>la participación justa y equitativa en</w:t>
      </w:r>
      <w:r w:rsidR="00D96BD7" w:rsidRPr="00F9395A">
        <w:rPr>
          <w:kern w:val="22"/>
          <w:szCs w:val="22"/>
          <w:lang w:val="es-UY"/>
        </w:rPr>
        <w:t xml:space="preserve"> los beneficios derivados de la utilización de los recursos genéticos</w:t>
      </w:r>
      <w:r w:rsidRPr="00F9395A">
        <w:rPr>
          <w:kern w:val="22"/>
          <w:szCs w:val="22"/>
          <w:lang w:val="es-UY"/>
        </w:rPr>
        <w:t xml:space="preserve">. Los instrumentos y mecanismos internacionales de derechos humanos, </w:t>
      </w:r>
      <w:r w:rsidR="00A30DD8" w:rsidRPr="00F9395A">
        <w:rPr>
          <w:kern w:val="22"/>
          <w:szCs w:val="22"/>
          <w:lang w:val="es-UY"/>
        </w:rPr>
        <w:t xml:space="preserve">tales como </w:t>
      </w:r>
      <w:r w:rsidRPr="00F9395A">
        <w:rPr>
          <w:kern w:val="22"/>
          <w:szCs w:val="22"/>
          <w:lang w:val="es-UY"/>
        </w:rPr>
        <w:t xml:space="preserve">la Convención </w:t>
      </w:r>
      <w:r w:rsidR="00377779" w:rsidRPr="00F9395A">
        <w:rPr>
          <w:kern w:val="22"/>
          <w:szCs w:val="22"/>
          <w:lang w:val="es-UY"/>
        </w:rPr>
        <w:t>sobre</w:t>
      </w:r>
      <w:r w:rsidRPr="00F9395A">
        <w:rPr>
          <w:kern w:val="22"/>
          <w:szCs w:val="22"/>
          <w:lang w:val="es-UY"/>
        </w:rPr>
        <w:t xml:space="preserve"> la Eliminación de Todas las Formas de Discriminación contra la Mujer y el comité de expertos que establece, ofrecen orientaci</w:t>
      </w:r>
      <w:r w:rsidR="006923E5" w:rsidRPr="00F9395A">
        <w:rPr>
          <w:kern w:val="22"/>
          <w:szCs w:val="22"/>
          <w:lang w:val="es-UY"/>
        </w:rPr>
        <w:t>o</w:t>
      </w:r>
      <w:r w:rsidRPr="00F9395A">
        <w:rPr>
          <w:kern w:val="22"/>
          <w:szCs w:val="22"/>
          <w:lang w:val="es-UY"/>
        </w:rPr>
        <w:t>n</w:t>
      </w:r>
      <w:r w:rsidR="006923E5" w:rsidRPr="00F9395A">
        <w:rPr>
          <w:kern w:val="22"/>
          <w:szCs w:val="22"/>
          <w:lang w:val="es-UY"/>
        </w:rPr>
        <w:t>es</w:t>
      </w:r>
      <w:r w:rsidRPr="00F9395A">
        <w:rPr>
          <w:kern w:val="22"/>
          <w:szCs w:val="22"/>
          <w:lang w:val="es-UY"/>
        </w:rPr>
        <w:t xml:space="preserve"> fundamental</w:t>
      </w:r>
      <w:r w:rsidR="006923E5" w:rsidRPr="00F9395A">
        <w:rPr>
          <w:kern w:val="22"/>
          <w:szCs w:val="22"/>
          <w:lang w:val="es-UY"/>
        </w:rPr>
        <w:t>es</w:t>
      </w:r>
      <w:r w:rsidRPr="00F9395A">
        <w:rPr>
          <w:kern w:val="22"/>
          <w:szCs w:val="22"/>
          <w:lang w:val="es-UY"/>
        </w:rPr>
        <w:t xml:space="preserve"> para una acción medioambiental con perspectiva de género que beneficie tanto a las personas como al planeta;</w:t>
      </w:r>
    </w:p>
    <w:p w14:paraId="6382D63B" w14:textId="6DBC0675" w:rsidR="00BA1D07" w:rsidRPr="00F9395A" w:rsidRDefault="00BA1D07" w:rsidP="00BA1D07">
      <w:pPr>
        <w:pStyle w:val="Para1"/>
        <w:suppressLineNumbers/>
        <w:suppressAutoHyphens/>
        <w:kinsoku w:val="0"/>
        <w:overflowPunct w:val="0"/>
        <w:autoSpaceDE w:val="0"/>
        <w:autoSpaceDN w:val="0"/>
        <w:adjustRightInd w:val="0"/>
        <w:snapToGrid w:val="0"/>
        <w:ind w:firstLine="720"/>
        <w:rPr>
          <w:kern w:val="22"/>
          <w:szCs w:val="22"/>
          <w:lang w:val="es-UY"/>
        </w:rPr>
      </w:pPr>
      <w:r w:rsidRPr="00F9395A">
        <w:rPr>
          <w:kern w:val="22"/>
          <w:szCs w:val="22"/>
          <w:lang w:val="es-UY"/>
        </w:rPr>
        <w:t>d)</w:t>
      </w:r>
      <w:r w:rsidRPr="00F9395A">
        <w:rPr>
          <w:kern w:val="22"/>
          <w:szCs w:val="22"/>
          <w:lang w:val="es-UY"/>
        </w:rPr>
        <w:tab/>
        <w:t>A</w:t>
      </w:r>
      <w:r w:rsidR="007E5DF1" w:rsidRPr="00F9395A">
        <w:rPr>
          <w:kern w:val="22"/>
          <w:szCs w:val="22"/>
          <w:lang w:val="es-UY"/>
        </w:rPr>
        <w:t>ten</w:t>
      </w:r>
      <w:r w:rsidR="0023356E" w:rsidRPr="00F9395A">
        <w:rPr>
          <w:kern w:val="22"/>
          <w:szCs w:val="22"/>
          <w:lang w:val="es-UY"/>
        </w:rPr>
        <w:t>ción a</w:t>
      </w:r>
      <w:r w:rsidRPr="00F9395A">
        <w:rPr>
          <w:kern w:val="22"/>
          <w:szCs w:val="22"/>
          <w:lang w:val="es-UY"/>
        </w:rPr>
        <w:t xml:space="preserve"> la diversidad de todas las personas que se identifican como mujeres y niñas, y las formas inter</w:t>
      </w:r>
      <w:r w:rsidR="007E5DF1" w:rsidRPr="00F9395A">
        <w:rPr>
          <w:kern w:val="22"/>
          <w:szCs w:val="22"/>
          <w:lang w:val="es-UY"/>
        </w:rPr>
        <w:t>rel</w:t>
      </w:r>
      <w:r w:rsidRPr="00F9395A">
        <w:rPr>
          <w:kern w:val="22"/>
          <w:szCs w:val="22"/>
          <w:lang w:val="es-UY"/>
        </w:rPr>
        <w:t>a</w:t>
      </w:r>
      <w:r w:rsidR="007E5DF1" w:rsidRPr="00F9395A">
        <w:rPr>
          <w:kern w:val="22"/>
          <w:szCs w:val="22"/>
          <w:lang w:val="es-UY"/>
        </w:rPr>
        <w:t>cionadas</w:t>
      </w:r>
      <w:r w:rsidRPr="00F9395A">
        <w:rPr>
          <w:kern w:val="22"/>
          <w:szCs w:val="22"/>
          <w:lang w:val="es-UY"/>
        </w:rPr>
        <w:t xml:space="preserve"> en las que las desigualdades de género pueden verse amplificadas para todos los géneros. </w:t>
      </w:r>
      <w:r w:rsidR="007E5DF1" w:rsidRPr="00F9395A">
        <w:rPr>
          <w:kern w:val="22"/>
          <w:szCs w:val="22"/>
          <w:lang w:val="es-UY"/>
        </w:rPr>
        <w:t>En todo el mundo hay</w:t>
      </w:r>
      <w:r w:rsidRPr="00F9395A">
        <w:rPr>
          <w:kern w:val="22"/>
          <w:szCs w:val="22"/>
          <w:lang w:val="es-UY"/>
        </w:rPr>
        <w:t xml:space="preserve"> mujeres y hombres</w:t>
      </w:r>
      <w:r w:rsidR="007E5DF1" w:rsidRPr="00F9395A">
        <w:rPr>
          <w:kern w:val="22"/>
          <w:szCs w:val="22"/>
          <w:lang w:val="es-UY"/>
        </w:rPr>
        <w:t xml:space="preserve">, </w:t>
      </w:r>
      <w:r w:rsidRPr="00F9395A">
        <w:rPr>
          <w:kern w:val="22"/>
          <w:szCs w:val="22"/>
          <w:lang w:val="es-UY"/>
        </w:rPr>
        <w:t>niños</w:t>
      </w:r>
      <w:r w:rsidR="006923E5" w:rsidRPr="00F9395A">
        <w:rPr>
          <w:kern w:val="22"/>
          <w:szCs w:val="22"/>
          <w:lang w:val="es-UY"/>
        </w:rPr>
        <w:t xml:space="preserve"> y</w:t>
      </w:r>
      <w:r w:rsidRPr="00F9395A">
        <w:rPr>
          <w:kern w:val="22"/>
          <w:szCs w:val="22"/>
          <w:lang w:val="es-UY"/>
        </w:rPr>
        <w:t xml:space="preserve"> niñas </w:t>
      </w:r>
      <w:r w:rsidR="00B6109A" w:rsidRPr="00F9395A">
        <w:rPr>
          <w:kern w:val="22"/>
          <w:szCs w:val="22"/>
          <w:lang w:val="es-UY"/>
        </w:rPr>
        <w:t>que sufren la</w:t>
      </w:r>
      <w:r w:rsidR="007E5DF1" w:rsidRPr="00F9395A">
        <w:rPr>
          <w:kern w:val="22"/>
          <w:szCs w:val="22"/>
          <w:lang w:val="es-UY"/>
        </w:rPr>
        <w:t xml:space="preserve"> </w:t>
      </w:r>
      <w:r w:rsidRPr="00F9395A">
        <w:rPr>
          <w:kern w:val="22"/>
          <w:szCs w:val="22"/>
          <w:lang w:val="es-UY"/>
        </w:rPr>
        <w:t>marginación</w:t>
      </w:r>
      <w:r w:rsidR="00B6109A" w:rsidRPr="00F9395A">
        <w:rPr>
          <w:kern w:val="22"/>
          <w:szCs w:val="22"/>
          <w:lang w:val="es-UY"/>
        </w:rPr>
        <w:t xml:space="preserve"> de formas diferentes,</w:t>
      </w:r>
      <w:r w:rsidR="006923E5" w:rsidRPr="00F9395A">
        <w:rPr>
          <w:kern w:val="22"/>
          <w:szCs w:val="22"/>
          <w:lang w:val="es-UY"/>
        </w:rPr>
        <w:t xml:space="preserve"> </w:t>
      </w:r>
      <w:r w:rsidRPr="00F9395A">
        <w:rPr>
          <w:kern w:val="22"/>
          <w:szCs w:val="22"/>
          <w:lang w:val="es-UY"/>
        </w:rPr>
        <w:t xml:space="preserve">múltiples </w:t>
      </w:r>
      <w:r w:rsidR="00B6109A" w:rsidRPr="00F9395A">
        <w:rPr>
          <w:kern w:val="22"/>
          <w:szCs w:val="22"/>
          <w:lang w:val="es-UY"/>
        </w:rPr>
        <w:t xml:space="preserve">e </w:t>
      </w:r>
      <w:r w:rsidRPr="00F9395A">
        <w:rPr>
          <w:kern w:val="22"/>
          <w:szCs w:val="22"/>
          <w:lang w:val="es-UY"/>
        </w:rPr>
        <w:t xml:space="preserve">interrelacionadas en función de su origen étnico, </w:t>
      </w:r>
      <w:r w:rsidR="007E5DF1" w:rsidRPr="00F9395A">
        <w:rPr>
          <w:kern w:val="22"/>
          <w:szCs w:val="22"/>
          <w:lang w:val="es-UY"/>
        </w:rPr>
        <w:t>condición</w:t>
      </w:r>
      <w:r w:rsidRPr="00F9395A">
        <w:rPr>
          <w:kern w:val="22"/>
          <w:szCs w:val="22"/>
          <w:lang w:val="es-UY"/>
        </w:rPr>
        <w:t xml:space="preserve"> social, casta, orientación sexual e identidad de género, edad y entorno, entre otros factores. Reconociendo las barreras estructurales y los desequilibrios de poder que dificultan la inclusión de toda la sociedad, la implementación del </w:t>
      </w:r>
      <w:r w:rsidR="00FD3BAC" w:rsidRPr="00F9395A">
        <w:rPr>
          <w:kern w:val="22"/>
          <w:szCs w:val="22"/>
          <w:lang w:val="es-UY"/>
        </w:rPr>
        <w:t xml:space="preserve">plan </w:t>
      </w:r>
      <w:r w:rsidRPr="00F9395A">
        <w:rPr>
          <w:kern w:val="22"/>
          <w:szCs w:val="22"/>
          <w:lang w:val="es-UY"/>
        </w:rPr>
        <w:t xml:space="preserve">de </w:t>
      </w:r>
      <w:r w:rsidR="00FD3BAC" w:rsidRPr="00F9395A">
        <w:rPr>
          <w:kern w:val="22"/>
          <w:szCs w:val="22"/>
          <w:lang w:val="es-UY"/>
        </w:rPr>
        <w:t xml:space="preserve">acción </w:t>
      </w:r>
      <w:r w:rsidRPr="00F9395A">
        <w:rPr>
          <w:kern w:val="22"/>
          <w:szCs w:val="22"/>
          <w:lang w:val="es-UY"/>
        </w:rPr>
        <w:t xml:space="preserve">sobre </w:t>
      </w:r>
      <w:r w:rsidR="00FD3BAC" w:rsidRPr="00F9395A">
        <w:rPr>
          <w:kern w:val="22"/>
          <w:szCs w:val="22"/>
          <w:lang w:val="es-UY"/>
        </w:rPr>
        <w:t xml:space="preserve">género </w:t>
      </w:r>
      <w:r w:rsidRPr="00F9395A">
        <w:rPr>
          <w:kern w:val="22"/>
          <w:szCs w:val="22"/>
          <w:lang w:val="es-UY"/>
        </w:rPr>
        <w:t>adoptará un</w:t>
      </w:r>
      <w:r w:rsidR="007E5DF1" w:rsidRPr="00F9395A">
        <w:rPr>
          <w:kern w:val="22"/>
          <w:szCs w:val="22"/>
          <w:lang w:val="es-UY"/>
        </w:rPr>
        <w:t>a</w:t>
      </w:r>
      <w:r w:rsidRPr="00F9395A">
        <w:rPr>
          <w:kern w:val="22"/>
          <w:szCs w:val="22"/>
          <w:lang w:val="es-UY"/>
        </w:rPr>
        <w:t xml:space="preserve"> e</w:t>
      </w:r>
      <w:r w:rsidR="007E5DF1" w:rsidRPr="00F9395A">
        <w:rPr>
          <w:kern w:val="22"/>
          <w:szCs w:val="22"/>
          <w:lang w:val="es-UY"/>
        </w:rPr>
        <w:t>strategia</w:t>
      </w:r>
      <w:r w:rsidRPr="00F9395A">
        <w:rPr>
          <w:kern w:val="22"/>
          <w:szCs w:val="22"/>
          <w:lang w:val="es-UY"/>
        </w:rPr>
        <w:t xml:space="preserve"> interseccional, dando prioridad a las necesidades e intereses de todos aquellos que se identifican como mujeres y niñas, con especial atención a qu</w:t>
      </w:r>
      <w:r w:rsidR="007E5DF1" w:rsidRPr="00F9395A">
        <w:rPr>
          <w:kern w:val="22"/>
          <w:szCs w:val="22"/>
          <w:lang w:val="es-UY"/>
        </w:rPr>
        <w:t>i</w:t>
      </w:r>
      <w:r w:rsidRPr="00F9395A">
        <w:rPr>
          <w:kern w:val="22"/>
          <w:szCs w:val="22"/>
          <w:lang w:val="es-UY"/>
        </w:rPr>
        <w:t>e</w:t>
      </w:r>
      <w:r w:rsidR="007E5DF1" w:rsidRPr="00F9395A">
        <w:rPr>
          <w:kern w:val="22"/>
          <w:szCs w:val="22"/>
          <w:lang w:val="es-UY"/>
        </w:rPr>
        <w:t>nes</w:t>
      </w:r>
      <w:r w:rsidRPr="00F9395A">
        <w:rPr>
          <w:kern w:val="22"/>
          <w:szCs w:val="22"/>
          <w:lang w:val="es-UY"/>
        </w:rPr>
        <w:t xml:space="preserve"> s</w:t>
      </w:r>
      <w:r w:rsidR="00310BE0" w:rsidRPr="00F9395A">
        <w:rPr>
          <w:kern w:val="22"/>
          <w:szCs w:val="22"/>
          <w:lang w:val="es-UY"/>
        </w:rPr>
        <w:t>ufren</w:t>
      </w:r>
      <w:r w:rsidR="007E5DF1" w:rsidRPr="00F9395A">
        <w:rPr>
          <w:kern w:val="22"/>
          <w:szCs w:val="22"/>
          <w:lang w:val="es-UY"/>
        </w:rPr>
        <w:t xml:space="preserve"> </w:t>
      </w:r>
      <w:r w:rsidRPr="00F9395A">
        <w:rPr>
          <w:kern w:val="22"/>
          <w:szCs w:val="22"/>
          <w:lang w:val="es-UY"/>
        </w:rPr>
        <w:t>formas múltiples e inter</w:t>
      </w:r>
      <w:r w:rsidR="007E5DF1" w:rsidRPr="00F9395A">
        <w:rPr>
          <w:kern w:val="22"/>
          <w:szCs w:val="22"/>
          <w:lang w:val="es-UY"/>
        </w:rPr>
        <w:t>r</w:t>
      </w:r>
      <w:r w:rsidRPr="00F9395A">
        <w:rPr>
          <w:kern w:val="22"/>
          <w:szCs w:val="22"/>
          <w:lang w:val="es-UY"/>
        </w:rPr>
        <w:t>e</w:t>
      </w:r>
      <w:r w:rsidR="007E5DF1" w:rsidRPr="00F9395A">
        <w:rPr>
          <w:kern w:val="22"/>
          <w:szCs w:val="22"/>
          <w:lang w:val="es-UY"/>
        </w:rPr>
        <w:t>la</w:t>
      </w:r>
      <w:r w:rsidRPr="00F9395A">
        <w:rPr>
          <w:kern w:val="22"/>
          <w:szCs w:val="22"/>
          <w:lang w:val="es-UY"/>
        </w:rPr>
        <w:t>ciona</w:t>
      </w:r>
      <w:r w:rsidR="007E5DF1" w:rsidRPr="00F9395A">
        <w:rPr>
          <w:kern w:val="22"/>
          <w:szCs w:val="22"/>
          <w:lang w:val="es-UY"/>
        </w:rPr>
        <w:t>da</w:t>
      </w:r>
      <w:r w:rsidRPr="00F9395A">
        <w:rPr>
          <w:kern w:val="22"/>
          <w:szCs w:val="22"/>
          <w:lang w:val="es-UY"/>
        </w:rPr>
        <w:t xml:space="preserve">s de discriminación. </w:t>
      </w:r>
      <w:r w:rsidR="007E5DF1" w:rsidRPr="00F9395A">
        <w:rPr>
          <w:kern w:val="22"/>
          <w:szCs w:val="22"/>
          <w:lang w:val="es-UY"/>
        </w:rPr>
        <w:t xml:space="preserve">Para implementar </w:t>
      </w:r>
      <w:r w:rsidRPr="00F9395A">
        <w:rPr>
          <w:kern w:val="22"/>
          <w:szCs w:val="22"/>
          <w:lang w:val="es-UY"/>
        </w:rPr>
        <w:t xml:space="preserve">el plan </w:t>
      </w:r>
      <w:r w:rsidR="007E5DF1" w:rsidRPr="00F9395A">
        <w:rPr>
          <w:kern w:val="22"/>
          <w:szCs w:val="22"/>
          <w:lang w:val="es-UY"/>
        </w:rPr>
        <w:t xml:space="preserve">se procurará también captar </w:t>
      </w:r>
      <w:r w:rsidRPr="00F9395A">
        <w:rPr>
          <w:kern w:val="22"/>
          <w:szCs w:val="22"/>
          <w:lang w:val="es-UY"/>
        </w:rPr>
        <w:t xml:space="preserve">la participación de hombres y niños, </w:t>
      </w:r>
      <w:r w:rsidR="007E5DF1" w:rsidRPr="00F9395A">
        <w:rPr>
          <w:kern w:val="22"/>
          <w:szCs w:val="22"/>
          <w:lang w:val="es-UY"/>
        </w:rPr>
        <w:t xml:space="preserve">a fin de afianzar un enfoque </w:t>
      </w:r>
      <w:r w:rsidRPr="00F9395A">
        <w:rPr>
          <w:kern w:val="22"/>
          <w:szCs w:val="22"/>
          <w:lang w:val="es-UY"/>
        </w:rPr>
        <w:t>de colaboración y</w:t>
      </w:r>
      <w:r w:rsidR="007E5DF1" w:rsidRPr="00F9395A">
        <w:rPr>
          <w:kern w:val="22"/>
          <w:szCs w:val="22"/>
          <w:lang w:val="es-UY"/>
        </w:rPr>
        <w:t xml:space="preserve"> de</w:t>
      </w:r>
      <w:r w:rsidRPr="00F9395A">
        <w:rPr>
          <w:kern w:val="22"/>
          <w:szCs w:val="22"/>
          <w:lang w:val="es-UY"/>
        </w:rPr>
        <w:t xml:space="preserve"> apoyo </w:t>
      </w:r>
      <w:r w:rsidR="007E5DF1" w:rsidRPr="00F9395A">
        <w:rPr>
          <w:kern w:val="22"/>
          <w:szCs w:val="22"/>
          <w:lang w:val="es-UY"/>
        </w:rPr>
        <w:t xml:space="preserve">a </w:t>
      </w:r>
      <w:r w:rsidRPr="00F9395A">
        <w:rPr>
          <w:kern w:val="22"/>
          <w:szCs w:val="22"/>
          <w:lang w:val="es-UY"/>
        </w:rPr>
        <w:t xml:space="preserve">la igualdad de </w:t>
      </w:r>
      <w:r w:rsidRPr="00F9395A">
        <w:rPr>
          <w:kern w:val="22"/>
          <w:szCs w:val="22"/>
          <w:lang w:val="es-UY"/>
        </w:rPr>
        <w:lastRenderedPageBreak/>
        <w:t xml:space="preserve">género en la conservación y </w:t>
      </w:r>
      <w:r w:rsidR="006E0A1D" w:rsidRPr="00F9395A">
        <w:rPr>
          <w:kern w:val="22"/>
          <w:szCs w:val="22"/>
          <w:lang w:val="es-UY"/>
        </w:rPr>
        <w:t>la utilización sostenible</w:t>
      </w:r>
      <w:r w:rsidRPr="00F9395A">
        <w:rPr>
          <w:kern w:val="22"/>
          <w:szCs w:val="22"/>
          <w:lang w:val="es-UY"/>
        </w:rPr>
        <w:t xml:space="preserve"> de la diversidad biológica</w:t>
      </w:r>
      <w:r w:rsidR="006923E5" w:rsidRPr="00F9395A">
        <w:rPr>
          <w:kern w:val="22"/>
          <w:szCs w:val="22"/>
          <w:lang w:val="es-UY"/>
        </w:rPr>
        <w:t>,</w:t>
      </w:r>
      <w:r w:rsidRPr="00F9395A">
        <w:rPr>
          <w:kern w:val="22"/>
          <w:szCs w:val="22"/>
          <w:lang w:val="es-UY"/>
        </w:rPr>
        <w:t xml:space="preserve"> y </w:t>
      </w:r>
      <w:r w:rsidR="006F4DA2" w:rsidRPr="00F9395A">
        <w:rPr>
          <w:kern w:val="22"/>
          <w:szCs w:val="22"/>
          <w:lang w:val="es-UY"/>
        </w:rPr>
        <w:t>la participación justa y equitativa en</w:t>
      </w:r>
      <w:r w:rsidR="00D9377D" w:rsidRPr="00F9395A">
        <w:rPr>
          <w:kern w:val="22"/>
          <w:szCs w:val="22"/>
          <w:lang w:val="es-UY"/>
        </w:rPr>
        <w:t xml:space="preserve"> los beneficios derivados de la utilización de los recursos genéticos</w:t>
      </w:r>
      <w:r w:rsidRPr="00F9395A">
        <w:rPr>
          <w:kern w:val="22"/>
          <w:szCs w:val="22"/>
          <w:lang w:val="es-UY"/>
        </w:rPr>
        <w:t>;</w:t>
      </w:r>
    </w:p>
    <w:p w14:paraId="2D618DC5" w14:textId="352E720D" w:rsidR="00BA1D07" w:rsidRPr="00F9395A" w:rsidRDefault="00BA1D07" w:rsidP="00BA1D07">
      <w:pPr>
        <w:pStyle w:val="Para1"/>
        <w:suppressLineNumbers/>
        <w:suppressAutoHyphens/>
        <w:kinsoku w:val="0"/>
        <w:overflowPunct w:val="0"/>
        <w:autoSpaceDE w:val="0"/>
        <w:autoSpaceDN w:val="0"/>
        <w:adjustRightInd w:val="0"/>
        <w:snapToGrid w:val="0"/>
        <w:ind w:firstLine="720"/>
        <w:rPr>
          <w:kern w:val="22"/>
          <w:szCs w:val="22"/>
          <w:lang w:val="es-UY"/>
        </w:rPr>
      </w:pPr>
      <w:r w:rsidRPr="00F9395A">
        <w:rPr>
          <w:kern w:val="22"/>
          <w:szCs w:val="22"/>
          <w:lang w:val="es-UY"/>
        </w:rPr>
        <w:t>e)</w:t>
      </w:r>
      <w:r w:rsidRPr="00F9395A">
        <w:rPr>
          <w:kern w:val="22"/>
          <w:szCs w:val="22"/>
          <w:lang w:val="es-UY"/>
        </w:rPr>
        <w:tab/>
      </w:r>
      <w:r w:rsidR="0023356E" w:rsidRPr="00F9395A">
        <w:rPr>
          <w:kern w:val="22"/>
          <w:szCs w:val="22"/>
          <w:lang w:val="es-UY"/>
        </w:rPr>
        <w:t>P</w:t>
      </w:r>
      <w:r w:rsidRPr="00F9395A">
        <w:rPr>
          <w:kern w:val="22"/>
          <w:szCs w:val="22"/>
          <w:lang w:val="es-UY"/>
        </w:rPr>
        <w:t xml:space="preserve">articipación significativa y efectiva de las mujeres y las niñas de los pueblos indígenas y las comunidades locales. </w:t>
      </w:r>
      <w:r w:rsidR="007E5DF1" w:rsidRPr="00F9395A">
        <w:rPr>
          <w:kern w:val="22"/>
          <w:szCs w:val="22"/>
          <w:lang w:val="es-UY"/>
        </w:rPr>
        <w:t>Estas</w:t>
      </w:r>
      <w:r w:rsidRPr="00F9395A">
        <w:rPr>
          <w:kern w:val="22"/>
          <w:szCs w:val="22"/>
          <w:lang w:val="es-UY"/>
        </w:rPr>
        <w:t xml:space="preserve"> mujeres y niñas participan de manera integral en la conservación y </w:t>
      </w:r>
      <w:r w:rsidR="006E0A1D" w:rsidRPr="00F9395A">
        <w:rPr>
          <w:kern w:val="22"/>
          <w:szCs w:val="22"/>
          <w:lang w:val="es-UY"/>
        </w:rPr>
        <w:t>la utilización sostenible</w:t>
      </w:r>
      <w:r w:rsidRPr="00F9395A">
        <w:rPr>
          <w:kern w:val="22"/>
          <w:szCs w:val="22"/>
          <w:lang w:val="es-UY"/>
        </w:rPr>
        <w:t xml:space="preserve"> de la diversidad biológica y, sin embargo, siguen siendo objeto de discriminación y </w:t>
      </w:r>
      <w:r w:rsidR="007E5DF1" w:rsidRPr="00F9395A">
        <w:rPr>
          <w:kern w:val="22"/>
          <w:szCs w:val="22"/>
          <w:lang w:val="es-UY"/>
        </w:rPr>
        <w:t>son marginadas</w:t>
      </w:r>
      <w:r w:rsidRPr="00F9395A">
        <w:rPr>
          <w:kern w:val="22"/>
          <w:szCs w:val="22"/>
          <w:lang w:val="es-UY"/>
        </w:rPr>
        <w:t xml:space="preserve"> </w:t>
      </w:r>
      <w:r w:rsidR="007E5DF1" w:rsidRPr="00F9395A">
        <w:rPr>
          <w:kern w:val="22"/>
          <w:szCs w:val="22"/>
          <w:lang w:val="es-UY"/>
        </w:rPr>
        <w:t>de</w:t>
      </w:r>
      <w:r w:rsidRPr="00F9395A">
        <w:rPr>
          <w:kern w:val="22"/>
          <w:szCs w:val="22"/>
          <w:lang w:val="es-UY"/>
        </w:rPr>
        <w:t xml:space="preserve"> los procesos de toma de decisiones, el acceso y la propiedad de los recursos, incluida la tierra, y </w:t>
      </w:r>
      <w:r w:rsidR="006923E5" w:rsidRPr="00F9395A">
        <w:rPr>
          <w:kern w:val="22"/>
          <w:szCs w:val="22"/>
          <w:lang w:val="es-UY"/>
        </w:rPr>
        <w:t>d</w:t>
      </w:r>
      <w:r w:rsidRPr="00F9395A">
        <w:rPr>
          <w:kern w:val="22"/>
          <w:szCs w:val="22"/>
          <w:lang w:val="es-UY"/>
        </w:rPr>
        <w:t xml:space="preserve">e la </w:t>
      </w:r>
      <w:r w:rsidR="007E5DF1" w:rsidRPr="00F9395A">
        <w:rPr>
          <w:kern w:val="22"/>
          <w:szCs w:val="22"/>
          <w:lang w:val="es-UY"/>
        </w:rPr>
        <w:t>percep</w:t>
      </w:r>
      <w:r w:rsidRPr="00F9395A">
        <w:rPr>
          <w:kern w:val="22"/>
          <w:szCs w:val="22"/>
          <w:lang w:val="es-UY"/>
        </w:rPr>
        <w:t>ción de beneficios</w:t>
      </w:r>
      <w:r w:rsidR="00F424EE" w:rsidRPr="00F9395A">
        <w:rPr>
          <w:lang w:val="es-UY"/>
        </w:rPr>
        <w:t xml:space="preserve"> </w:t>
      </w:r>
      <w:r w:rsidR="00F424EE" w:rsidRPr="00F9395A">
        <w:rPr>
          <w:kern w:val="22"/>
          <w:szCs w:val="22"/>
          <w:lang w:val="es-UY"/>
        </w:rPr>
        <w:t>derivados de la utilización de los recursos genético</w:t>
      </w:r>
      <w:r w:rsidR="00FA14CB" w:rsidRPr="00F9395A">
        <w:rPr>
          <w:kern w:val="22"/>
          <w:szCs w:val="22"/>
          <w:lang w:val="es-UY"/>
        </w:rPr>
        <w:t>s</w:t>
      </w:r>
      <w:r w:rsidRPr="00F9395A">
        <w:rPr>
          <w:kern w:val="22"/>
          <w:szCs w:val="22"/>
          <w:lang w:val="es-UY"/>
        </w:rPr>
        <w:t xml:space="preserve">. Por ello, se propone que la implementación del </w:t>
      </w:r>
      <w:r w:rsidR="008A5479" w:rsidRPr="00F9395A">
        <w:rPr>
          <w:kern w:val="22"/>
          <w:szCs w:val="22"/>
          <w:lang w:val="es-UY"/>
        </w:rPr>
        <w:t xml:space="preserve">plan </w:t>
      </w:r>
      <w:r w:rsidRPr="00F9395A">
        <w:rPr>
          <w:kern w:val="22"/>
          <w:szCs w:val="22"/>
          <w:lang w:val="es-UY"/>
        </w:rPr>
        <w:t xml:space="preserve">de </w:t>
      </w:r>
      <w:r w:rsidR="008A5479" w:rsidRPr="00F9395A">
        <w:rPr>
          <w:kern w:val="22"/>
          <w:szCs w:val="22"/>
          <w:lang w:val="es-UY"/>
        </w:rPr>
        <w:t xml:space="preserve">acción </w:t>
      </w:r>
      <w:r w:rsidRPr="00F9395A">
        <w:rPr>
          <w:kern w:val="22"/>
          <w:szCs w:val="22"/>
          <w:lang w:val="es-UY"/>
        </w:rPr>
        <w:t xml:space="preserve">sobre </w:t>
      </w:r>
      <w:r w:rsidR="008A5479" w:rsidRPr="00F9395A">
        <w:rPr>
          <w:kern w:val="22"/>
          <w:szCs w:val="22"/>
          <w:lang w:val="es-UY"/>
        </w:rPr>
        <w:t xml:space="preserve">género </w:t>
      </w:r>
      <w:r w:rsidR="00CA1633" w:rsidRPr="00F9395A">
        <w:rPr>
          <w:kern w:val="22"/>
          <w:szCs w:val="22"/>
          <w:lang w:val="es-UY"/>
        </w:rPr>
        <w:t>tenga especialmente en cuenta el apoyo a</w:t>
      </w:r>
      <w:r w:rsidRPr="00F9395A">
        <w:rPr>
          <w:kern w:val="22"/>
          <w:szCs w:val="22"/>
          <w:lang w:val="es-UY"/>
        </w:rPr>
        <w:t xml:space="preserve"> la participación significativa, informada y efectiva de las mujeres y las niñas de los pueblos indígenas y las comunidades locales</w:t>
      </w:r>
      <w:r w:rsidR="00CA1633" w:rsidRPr="00F9395A">
        <w:rPr>
          <w:kern w:val="22"/>
          <w:szCs w:val="22"/>
          <w:lang w:val="es-UY"/>
        </w:rPr>
        <w:t>,</w:t>
      </w:r>
      <w:r w:rsidRPr="00F9395A">
        <w:rPr>
          <w:kern w:val="22"/>
          <w:szCs w:val="22"/>
          <w:lang w:val="es-UY"/>
        </w:rPr>
        <w:t xml:space="preserve"> para </w:t>
      </w:r>
      <w:r w:rsidR="00CA1633" w:rsidRPr="00F9395A">
        <w:rPr>
          <w:kern w:val="22"/>
          <w:szCs w:val="22"/>
          <w:lang w:val="es-UY"/>
        </w:rPr>
        <w:t xml:space="preserve">que se atiendan </w:t>
      </w:r>
      <w:r w:rsidRPr="00F9395A">
        <w:rPr>
          <w:kern w:val="22"/>
          <w:szCs w:val="22"/>
          <w:lang w:val="es-UY"/>
        </w:rPr>
        <w:t xml:space="preserve">sus necesidades y </w:t>
      </w:r>
      <w:r w:rsidR="00CA1633" w:rsidRPr="00F9395A">
        <w:rPr>
          <w:kern w:val="22"/>
          <w:szCs w:val="22"/>
          <w:lang w:val="es-UY"/>
        </w:rPr>
        <w:t xml:space="preserve">se </w:t>
      </w:r>
      <w:r w:rsidRPr="00F9395A">
        <w:rPr>
          <w:kern w:val="22"/>
          <w:szCs w:val="22"/>
          <w:lang w:val="es-UY"/>
        </w:rPr>
        <w:t>recono</w:t>
      </w:r>
      <w:r w:rsidR="00CA1633" w:rsidRPr="00F9395A">
        <w:rPr>
          <w:kern w:val="22"/>
          <w:szCs w:val="22"/>
          <w:lang w:val="es-UY"/>
        </w:rPr>
        <w:t>zcan</w:t>
      </w:r>
      <w:r w:rsidRPr="00F9395A">
        <w:rPr>
          <w:kern w:val="22"/>
          <w:szCs w:val="22"/>
          <w:lang w:val="es-UY"/>
        </w:rPr>
        <w:t xml:space="preserve"> y valor</w:t>
      </w:r>
      <w:r w:rsidR="00CA1633" w:rsidRPr="00F9395A">
        <w:rPr>
          <w:kern w:val="22"/>
          <w:szCs w:val="22"/>
          <w:lang w:val="es-UY"/>
        </w:rPr>
        <w:t>en</w:t>
      </w:r>
      <w:r w:rsidRPr="00F9395A">
        <w:rPr>
          <w:kern w:val="22"/>
          <w:szCs w:val="22"/>
          <w:lang w:val="es-UY"/>
        </w:rPr>
        <w:t xml:space="preserve"> sus conocimientos tradicionales, innovaciones, prácticas, tecnologías y culturas, así como sus </w:t>
      </w:r>
      <w:r w:rsidR="00CA1633" w:rsidRPr="00F9395A">
        <w:rPr>
          <w:kern w:val="22"/>
          <w:szCs w:val="22"/>
          <w:lang w:val="es-UY"/>
        </w:rPr>
        <w:t xml:space="preserve">correspondientes </w:t>
      </w:r>
      <w:r w:rsidRPr="00F9395A">
        <w:rPr>
          <w:kern w:val="22"/>
          <w:szCs w:val="22"/>
          <w:lang w:val="es-UY"/>
        </w:rPr>
        <w:t xml:space="preserve">derechos </w:t>
      </w:r>
      <w:r w:rsidR="00CA1633" w:rsidRPr="00F9395A">
        <w:rPr>
          <w:kern w:val="22"/>
          <w:szCs w:val="22"/>
          <w:lang w:val="es-UY"/>
        </w:rPr>
        <w:t xml:space="preserve">tanto respecto de </w:t>
      </w:r>
      <w:r w:rsidRPr="00F9395A">
        <w:rPr>
          <w:kern w:val="22"/>
          <w:szCs w:val="22"/>
          <w:lang w:val="es-UY"/>
        </w:rPr>
        <w:t xml:space="preserve">la conservación y </w:t>
      </w:r>
      <w:r w:rsidR="006E0A1D" w:rsidRPr="00F9395A">
        <w:rPr>
          <w:kern w:val="22"/>
          <w:szCs w:val="22"/>
          <w:lang w:val="es-UY"/>
        </w:rPr>
        <w:t>la utilización sostenible</w:t>
      </w:r>
      <w:r w:rsidRPr="00F9395A">
        <w:rPr>
          <w:kern w:val="22"/>
          <w:szCs w:val="22"/>
          <w:lang w:val="es-UY"/>
        </w:rPr>
        <w:t xml:space="preserve"> de la diversidad biológica</w:t>
      </w:r>
      <w:r w:rsidR="00CA1633" w:rsidRPr="00F9395A">
        <w:rPr>
          <w:kern w:val="22"/>
          <w:szCs w:val="22"/>
          <w:lang w:val="es-UY"/>
        </w:rPr>
        <w:t xml:space="preserve"> como </w:t>
      </w:r>
      <w:r w:rsidR="00673AEA" w:rsidRPr="00F9395A">
        <w:rPr>
          <w:kern w:val="22"/>
          <w:szCs w:val="22"/>
          <w:lang w:val="es-UY"/>
        </w:rPr>
        <w:t>de la participación justa y equitativa en</w:t>
      </w:r>
      <w:r w:rsidRPr="00F9395A">
        <w:rPr>
          <w:kern w:val="22"/>
          <w:szCs w:val="22"/>
          <w:lang w:val="es-UY"/>
        </w:rPr>
        <w:t xml:space="preserve"> los beneficios.</w:t>
      </w:r>
    </w:p>
    <w:p w14:paraId="12888D78" w14:textId="71C3DD3C" w:rsidR="00BA1D07" w:rsidRPr="00F9395A"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kern w:val="22"/>
          <w:szCs w:val="22"/>
          <w:lang w:val="es-UY"/>
        </w:rPr>
      </w:pPr>
      <w:r w:rsidRPr="00F9395A">
        <w:rPr>
          <w:kern w:val="22"/>
          <w:szCs w:val="22"/>
          <w:lang w:val="es-UY"/>
        </w:rPr>
        <w:t xml:space="preserve">Para facilitar la lectura, </w:t>
      </w:r>
      <w:r w:rsidR="006923E5" w:rsidRPr="00F9395A">
        <w:rPr>
          <w:kern w:val="22"/>
          <w:szCs w:val="22"/>
          <w:lang w:val="es-UY"/>
        </w:rPr>
        <w:t xml:space="preserve">en los textos presentados a continuación no se menciona expresamente </w:t>
      </w:r>
      <w:r w:rsidRPr="00F9395A">
        <w:rPr>
          <w:kern w:val="22"/>
          <w:szCs w:val="22"/>
          <w:lang w:val="es-UY"/>
        </w:rPr>
        <w:t xml:space="preserve">a las mujeres y las niñas de los pueblos indígenas y las comunidades locales, </w:t>
      </w:r>
      <w:r w:rsidR="006923E5" w:rsidRPr="00F9395A">
        <w:rPr>
          <w:kern w:val="22"/>
          <w:szCs w:val="22"/>
          <w:lang w:val="es-UY"/>
        </w:rPr>
        <w:t>ni</w:t>
      </w:r>
      <w:r w:rsidRPr="00F9395A">
        <w:rPr>
          <w:kern w:val="22"/>
          <w:szCs w:val="22"/>
          <w:lang w:val="es-UY"/>
        </w:rPr>
        <w:t xml:space="preserve"> la diversidad de todas las personas que se identifican como mujeres y niñas. </w:t>
      </w:r>
      <w:r w:rsidR="00CA1633" w:rsidRPr="00F9395A">
        <w:rPr>
          <w:kern w:val="22"/>
          <w:szCs w:val="22"/>
          <w:lang w:val="es-UY"/>
        </w:rPr>
        <w:t>En todas las acciones, e</w:t>
      </w:r>
      <w:r w:rsidRPr="00F9395A">
        <w:rPr>
          <w:kern w:val="22"/>
          <w:szCs w:val="22"/>
          <w:lang w:val="es-UY"/>
        </w:rPr>
        <w:t xml:space="preserve">l </w:t>
      </w:r>
      <w:r w:rsidR="00834E74" w:rsidRPr="00F9395A">
        <w:rPr>
          <w:kern w:val="22"/>
          <w:szCs w:val="22"/>
          <w:lang w:val="es-UY"/>
        </w:rPr>
        <w:t xml:space="preserve">plan </w:t>
      </w:r>
      <w:r w:rsidRPr="00F9395A">
        <w:rPr>
          <w:kern w:val="22"/>
          <w:szCs w:val="22"/>
          <w:lang w:val="es-UY"/>
        </w:rPr>
        <w:t xml:space="preserve">de </w:t>
      </w:r>
      <w:r w:rsidR="00834E74" w:rsidRPr="00F9395A">
        <w:rPr>
          <w:kern w:val="22"/>
          <w:szCs w:val="22"/>
          <w:lang w:val="es-UY"/>
        </w:rPr>
        <w:t xml:space="preserve">acción </w:t>
      </w:r>
      <w:r w:rsidRPr="00F9395A">
        <w:rPr>
          <w:kern w:val="22"/>
          <w:szCs w:val="22"/>
          <w:lang w:val="es-UY"/>
        </w:rPr>
        <w:t xml:space="preserve">sobre </w:t>
      </w:r>
      <w:r w:rsidR="00834E74" w:rsidRPr="00F9395A">
        <w:rPr>
          <w:kern w:val="22"/>
          <w:szCs w:val="22"/>
          <w:lang w:val="es-UY"/>
        </w:rPr>
        <w:t xml:space="preserve">género </w:t>
      </w:r>
      <w:r w:rsidR="00CA1633" w:rsidRPr="00F9395A">
        <w:rPr>
          <w:kern w:val="22"/>
          <w:szCs w:val="22"/>
          <w:lang w:val="es-UY"/>
        </w:rPr>
        <w:t xml:space="preserve">hace especial </w:t>
      </w:r>
      <w:r w:rsidR="006923E5" w:rsidRPr="00F9395A">
        <w:rPr>
          <w:kern w:val="22"/>
          <w:szCs w:val="22"/>
          <w:lang w:val="es-UY"/>
        </w:rPr>
        <w:t xml:space="preserve">hincapié </w:t>
      </w:r>
      <w:r w:rsidRPr="00F9395A">
        <w:rPr>
          <w:kern w:val="22"/>
          <w:szCs w:val="22"/>
          <w:lang w:val="es-UY"/>
        </w:rPr>
        <w:t xml:space="preserve">en el apoyo a la participación efectiva de las mujeres y las niñas de los pueblos indígenas y las comunidades locales, </w:t>
      </w:r>
      <w:r w:rsidR="00CA1633" w:rsidRPr="00F9395A">
        <w:rPr>
          <w:kern w:val="22"/>
          <w:szCs w:val="22"/>
          <w:lang w:val="es-UY"/>
        </w:rPr>
        <w:t>y</w:t>
      </w:r>
      <w:r w:rsidRPr="00F9395A">
        <w:rPr>
          <w:kern w:val="22"/>
          <w:szCs w:val="22"/>
          <w:lang w:val="es-UY"/>
        </w:rPr>
        <w:t xml:space="preserve"> de aquellas que s</w:t>
      </w:r>
      <w:r w:rsidR="00CA1633" w:rsidRPr="00F9395A">
        <w:rPr>
          <w:kern w:val="22"/>
          <w:szCs w:val="22"/>
          <w:lang w:val="es-UY"/>
        </w:rPr>
        <w:t>on víctimas de</w:t>
      </w:r>
      <w:r w:rsidRPr="00F9395A">
        <w:rPr>
          <w:kern w:val="22"/>
          <w:szCs w:val="22"/>
          <w:lang w:val="es-UY"/>
        </w:rPr>
        <w:t xml:space="preserve"> formas múltiples e interrelacionadas de discriminación. </w:t>
      </w:r>
      <w:r w:rsidR="006923E5" w:rsidRPr="00F9395A">
        <w:rPr>
          <w:kern w:val="22"/>
          <w:szCs w:val="22"/>
          <w:lang w:val="es-UY"/>
        </w:rPr>
        <w:t>Así pues</w:t>
      </w:r>
      <w:r w:rsidRPr="00F9395A">
        <w:rPr>
          <w:kern w:val="22"/>
          <w:szCs w:val="22"/>
          <w:lang w:val="es-UY"/>
        </w:rPr>
        <w:t xml:space="preserve">, </w:t>
      </w:r>
      <w:r w:rsidR="00CA1633" w:rsidRPr="00F9395A">
        <w:rPr>
          <w:kern w:val="22"/>
          <w:szCs w:val="22"/>
          <w:lang w:val="es-UY"/>
        </w:rPr>
        <w:t xml:space="preserve">se entenderá que </w:t>
      </w:r>
      <w:r w:rsidR="006923E5" w:rsidRPr="00F9395A">
        <w:rPr>
          <w:kern w:val="22"/>
          <w:szCs w:val="22"/>
          <w:lang w:val="es-UY"/>
        </w:rPr>
        <w:t>el término</w:t>
      </w:r>
      <w:r w:rsidRPr="00F9395A">
        <w:rPr>
          <w:kern w:val="22"/>
          <w:szCs w:val="22"/>
          <w:lang w:val="es-UY"/>
        </w:rPr>
        <w:t xml:space="preserve"> “mujeres y niñas” </w:t>
      </w:r>
      <w:r w:rsidR="006923E5" w:rsidRPr="00F9395A">
        <w:rPr>
          <w:kern w:val="22"/>
          <w:szCs w:val="22"/>
          <w:lang w:val="es-UY"/>
        </w:rPr>
        <w:t xml:space="preserve">incluido </w:t>
      </w:r>
      <w:r w:rsidRPr="00F9395A">
        <w:rPr>
          <w:kern w:val="22"/>
          <w:szCs w:val="22"/>
          <w:lang w:val="es-UY"/>
        </w:rPr>
        <w:t xml:space="preserve">en los resultados previstos, los objetivos y las acciones </w:t>
      </w:r>
      <w:r w:rsidR="001D0B2D" w:rsidRPr="00F9395A">
        <w:rPr>
          <w:iCs/>
          <w:kern w:val="22"/>
          <w:szCs w:val="22"/>
          <w:lang w:val="es-UY"/>
        </w:rPr>
        <w:t xml:space="preserve">incluye </w:t>
      </w:r>
      <w:r w:rsidR="00CA1633" w:rsidRPr="00F9395A">
        <w:rPr>
          <w:iCs/>
          <w:kern w:val="22"/>
          <w:szCs w:val="22"/>
          <w:lang w:val="es-UY"/>
        </w:rPr>
        <w:t>a quienes se i</w:t>
      </w:r>
      <w:r w:rsidRPr="00F9395A">
        <w:rPr>
          <w:iCs/>
          <w:kern w:val="22"/>
          <w:szCs w:val="22"/>
          <w:lang w:val="es-UY"/>
        </w:rPr>
        <w:t xml:space="preserve">dentifican como </w:t>
      </w:r>
      <w:r w:rsidRPr="00F9395A">
        <w:rPr>
          <w:kern w:val="22"/>
          <w:szCs w:val="22"/>
          <w:lang w:val="es-UY"/>
        </w:rPr>
        <w:t>mujeres y niñas en toda su diversidad, incluidas las de los pueblos indígenas y las comunidades locales y las que s</w:t>
      </w:r>
      <w:r w:rsidR="00A963B5" w:rsidRPr="00F9395A">
        <w:rPr>
          <w:kern w:val="22"/>
          <w:szCs w:val="22"/>
          <w:lang w:val="es-UY"/>
        </w:rPr>
        <w:t>ufre</w:t>
      </w:r>
      <w:r w:rsidR="006923E5" w:rsidRPr="00F9395A">
        <w:rPr>
          <w:kern w:val="22"/>
          <w:szCs w:val="22"/>
          <w:lang w:val="es-UY"/>
        </w:rPr>
        <w:t>n</w:t>
      </w:r>
      <w:r w:rsidRPr="00F9395A">
        <w:rPr>
          <w:kern w:val="22"/>
          <w:szCs w:val="22"/>
          <w:lang w:val="es-UY"/>
        </w:rPr>
        <w:t xml:space="preserve"> formas múltiples e interrelacionadas de discriminación.</w:t>
      </w:r>
    </w:p>
    <w:p w14:paraId="1BA7F256" w14:textId="77777777" w:rsidR="00BA1D07" w:rsidRPr="00F9395A" w:rsidRDefault="00BA1D07" w:rsidP="00BA1D07">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Cs w:val="22"/>
          <w:lang w:val="es-UY"/>
        </w:rPr>
      </w:pPr>
      <w:r w:rsidRPr="00F9395A">
        <w:rPr>
          <w:b/>
          <w:caps/>
          <w:snapToGrid w:val="0"/>
          <w:kern w:val="22"/>
          <w:szCs w:val="22"/>
          <w:lang w:val="es-UY"/>
        </w:rPr>
        <w:t>III.</w:t>
      </w:r>
      <w:r w:rsidRPr="00F9395A">
        <w:rPr>
          <w:b/>
          <w:caps/>
          <w:snapToGrid w:val="0"/>
          <w:kern w:val="22"/>
          <w:szCs w:val="22"/>
          <w:lang w:val="es-UY"/>
        </w:rPr>
        <w:tab/>
        <w:t>resultados y objetivos previstos</w:t>
      </w:r>
    </w:p>
    <w:p w14:paraId="15089A7F" w14:textId="5CD92004" w:rsidR="00BA1D07" w:rsidRPr="00F9395A" w:rsidRDefault="00BA1D07" w:rsidP="001D233D">
      <w:pPr>
        <w:pStyle w:val="Para1"/>
        <w:numPr>
          <w:ilvl w:val="0"/>
          <w:numId w:val="19"/>
        </w:numPr>
        <w:suppressLineNumbers/>
        <w:suppressAutoHyphens/>
        <w:kinsoku w:val="0"/>
        <w:overflowPunct w:val="0"/>
        <w:autoSpaceDE w:val="0"/>
        <w:autoSpaceDN w:val="0"/>
        <w:adjustRightInd w:val="0"/>
        <w:snapToGrid w:val="0"/>
        <w:spacing w:before="120"/>
        <w:ind w:left="0" w:firstLine="16"/>
        <w:rPr>
          <w:spacing w:val="-2"/>
          <w:kern w:val="22"/>
          <w:szCs w:val="22"/>
          <w:lang w:val="es-UY"/>
        </w:rPr>
      </w:pPr>
      <w:r w:rsidRPr="00F9395A">
        <w:rPr>
          <w:kern w:val="22"/>
          <w:szCs w:val="22"/>
          <w:lang w:val="es-UY"/>
        </w:rPr>
        <w:t xml:space="preserve">El </w:t>
      </w:r>
      <w:r w:rsidR="000629E8" w:rsidRPr="00F9395A">
        <w:rPr>
          <w:kern w:val="22"/>
          <w:szCs w:val="22"/>
          <w:lang w:val="es-UY"/>
        </w:rPr>
        <w:t xml:space="preserve">plan </w:t>
      </w:r>
      <w:r w:rsidRPr="00F9395A">
        <w:rPr>
          <w:kern w:val="22"/>
          <w:szCs w:val="22"/>
          <w:lang w:val="es-UY"/>
        </w:rPr>
        <w:t xml:space="preserve">de </w:t>
      </w:r>
      <w:r w:rsidR="000629E8" w:rsidRPr="00F9395A">
        <w:rPr>
          <w:kern w:val="22"/>
          <w:szCs w:val="22"/>
          <w:lang w:val="es-UY"/>
        </w:rPr>
        <w:t xml:space="preserve">acción </w:t>
      </w:r>
      <w:r w:rsidRPr="00F9395A">
        <w:rPr>
          <w:kern w:val="22"/>
          <w:szCs w:val="22"/>
          <w:lang w:val="es-UY"/>
        </w:rPr>
        <w:t xml:space="preserve">sobre </w:t>
      </w:r>
      <w:r w:rsidR="000629E8" w:rsidRPr="00F9395A">
        <w:rPr>
          <w:kern w:val="22"/>
          <w:szCs w:val="22"/>
          <w:lang w:val="es-UY"/>
        </w:rPr>
        <w:t xml:space="preserve">género </w:t>
      </w:r>
      <w:r w:rsidRPr="00F9395A">
        <w:rPr>
          <w:kern w:val="22"/>
          <w:szCs w:val="22"/>
          <w:lang w:val="es-UY"/>
        </w:rPr>
        <w:t>contiene tres resultados previstos, bajo los cuales se agrupan una serie de objetivos y acciones indicativ</w:t>
      </w:r>
      <w:r w:rsidR="009231BC" w:rsidRPr="00F9395A">
        <w:rPr>
          <w:kern w:val="22"/>
          <w:szCs w:val="22"/>
          <w:lang w:val="es-UY"/>
        </w:rPr>
        <w:t>a</w:t>
      </w:r>
      <w:r w:rsidRPr="00F9395A">
        <w:rPr>
          <w:kern w:val="22"/>
          <w:szCs w:val="22"/>
          <w:lang w:val="es-UY"/>
        </w:rPr>
        <w:t>s</w:t>
      </w:r>
      <w:r w:rsidR="009231BC" w:rsidRPr="00F9395A">
        <w:rPr>
          <w:kern w:val="22"/>
          <w:szCs w:val="22"/>
          <w:lang w:val="es-UY"/>
        </w:rPr>
        <w:t>,</w:t>
      </w:r>
      <w:r w:rsidRPr="00F9395A">
        <w:rPr>
          <w:kern w:val="22"/>
          <w:szCs w:val="22"/>
          <w:lang w:val="es-UY"/>
        </w:rPr>
        <w:t xml:space="preserve"> y los correspondientes </w:t>
      </w:r>
      <w:r w:rsidR="004B172D" w:rsidRPr="00F9395A">
        <w:rPr>
          <w:kern w:val="22"/>
          <w:szCs w:val="22"/>
          <w:lang w:val="es-UY"/>
        </w:rPr>
        <w:t xml:space="preserve">entregables </w:t>
      </w:r>
      <w:r w:rsidRPr="00F9395A">
        <w:rPr>
          <w:kern w:val="22"/>
          <w:szCs w:val="22"/>
          <w:lang w:val="es-UY"/>
        </w:rPr>
        <w:t xml:space="preserve">y plazos, </w:t>
      </w:r>
      <w:r w:rsidR="00B766B4" w:rsidRPr="00F9395A">
        <w:rPr>
          <w:kern w:val="22"/>
          <w:szCs w:val="22"/>
          <w:lang w:val="es-UY"/>
        </w:rPr>
        <w:t>según</w:t>
      </w:r>
      <w:r w:rsidRPr="00F9395A">
        <w:rPr>
          <w:kern w:val="22"/>
          <w:szCs w:val="22"/>
          <w:lang w:val="es-UY"/>
        </w:rPr>
        <w:t xml:space="preserve"> se </w:t>
      </w:r>
      <w:r w:rsidR="009231BC" w:rsidRPr="00F9395A">
        <w:rPr>
          <w:spacing w:val="-2"/>
          <w:kern w:val="22"/>
          <w:szCs w:val="22"/>
          <w:lang w:val="es-UY"/>
        </w:rPr>
        <w:t>aprecia</w:t>
      </w:r>
      <w:r w:rsidRPr="00F9395A">
        <w:rPr>
          <w:spacing w:val="-2"/>
          <w:kern w:val="22"/>
          <w:szCs w:val="22"/>
          <w:lang w:val="es-UY"/>
        </w:rPr>
        <w:t xml:space="preserve"> en el cuadro siguiente. Los resultados previstos, los objetivos y las acciones del Plan de Acción sobre Género </w:t>
      </w:r>
      <w:r w:rsidR="002821F2" w:rsidRPr="00F9395A">
        <w:rPr>
          <w:spacing w:val="-2"/>
          <w:kern w:val="22"/>
          <w:szCs w:val="22"/>
          <w:lang w:val="es-UY"/>
        </w:rPr>
        <w:t>respald</w:t>
      </w:r>
      <w:r w:rsidRPr="00F9395A">
        <w:rPr>
          <w:spacing w:val="-2"/>
          <w:kern w:val="22"/>
          <w:szCs w:val="22"/>
          <w:lang w:val="es-UY"/>
        </w:rPr>
        <w:t>a</w:t>
      </w:r>
      <w:r w:rsidR="00DF22BB" w:rsidRPr="00F9395A">
        <w:rPr>
          <w:spacing w:val="-2"/>
          <w:kern w:val="22"/>
          <w:szCs w:val="22"/>
          <w:lang w:val="es-UY"/>
        </w:rPr>
        <w:t>n</w:t>
      </w:r>
      <w:r w:rsidRPr="00F9395A">
        <w:rPr>
          <w:spacing w:val="-2"/>
          <w:kern w:val="22"/>
          <w:szCs w:val="22"/>
          <w:lang w:val="es-UY"/>
        </w:rPr>
        <w:t xml:space="preserve"> la consecución de todos los objetivos y metas del marco mundial de la diversidad biológica posterior a 2020, </w:t>
      </w:r>
      <w:r w:rsidR="004D3B4B" w:rsidRPr="00F9395A">
        <w:rPr>
          <w:spacing w:val="-2"/>
          <w:kern w:val="22"/>
          <w:szCs w:val="22"/>
          <w:lang w:val="es-UY"/>
        </w:rPr>
        <w:t>en el entendimiento de</w:t>
      </w:r>
      <w:r w:rsidRPr="00F9395A">
        <w:rPr>
          <w:spacing w:val="-2"/>
          <w:kern w:val="22"/>
          <w:szCs w:val="22"/>
          <w:lang w:val="es-UY"/>
        </w:rPr>
        <w:t xml:space="preserve"> que una acción eficaz en materia de diversidad biológica requiere la plena participación de todos los </w:t>
      </w:r>
      <w:r w:rsidR="006A237D" w:rsidRPr="00F9395A">
        <w:rPr>
          <w:spacing w:val="-2"/>
          <w:kern w:val="22"/>
          <w:szCs w:val="22"/>
          <w:lang w:val="es-UY"/>
        </w:rPr>
        <w:t xml:space="preserve">integrantes </w:t>
      </w:r>
      <w:r w:rsidRPr="00F9395A">
        <w:rPr>
          <w:spacing w:val="-2"/>
          <w:kern w:val="22"/>
          <w:szCs w:val="22"/>
          <w:lang w:val="es-UY"/>
        </w:rPr>
        <w:t>de la sociedad</w:t>
      </w:r>
      <w:r w:rsidRPr="00F9395A">
        <w:rPr>
          <w:rStyle w:val="FootnoteReference"/>
          <w:spacing w:val="-2"/>
          <w:kern w:val="22"/>
          <w:sz w:val="22"/>
          <w:szCs w:val="22"/>
          <w:lang w:val="es-UY"/>
        </w:rPr>
        <w:footnoteReference w:id="6"/>
      </w:r>
      <w:r w:rsidRPr="00F9395A">
        <w:rPr>
          <w:spacing w:val="-2"/>
          <w:kern w:val="22"/>
          <w:szCs w:val="22"/>
          <w:lang w:val="es-UY"/>
        </w:rPr>
        <w:t>.</w:t>
      </w:r>
    </w:p>
    <w:p w14:paraId="061BB808" w14:textId="10AE1FA9" w:rsidR="00BA1D07" w:rsidRPr="00F9395A"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kern w:val="22"/>
          <w:szCs w:val="22"/>
          <w:lang w:val="es-UY"/>
        </w:rPr>
      </w:pPr>
      <w:r w:rsidRPr="00F9395A">
        <w:rPr>
          <w:kern w:val="22"/>
          <w:szCs w:val="22"/>
          <w:lang w:val="es-UY"/>
        </w:rPr>
        <w:t xml:space="preserve">Las acciones indicativas pretenden orientar </w:t>
      </w:r>
      <w:r w:rsidR="002821F2" w:rsidRPr="00F9395A">
        <w:rPr>
          <w:kern w:val="22"/>
          <w:szCs w:val="22"/>
          <w:lang w:val="es-UY"/>
        </w:rPr>
        <w:t>las iniciativa</w:t>
      </w:r>
      <w:r w:rsidRPr="00F9395A">
        <w:rPr>
          <w:kern w:val="22"/>
          <w:szCs w:val="22"/>
          <w:lang w:val="es-UY"/>
        </w:rPr>
        <w:t>s para alcanzar los objetivos del plan, a través de una serie de medidas dirigidas a desarrollar la capacidad y l</w:t>
      </w:r>
      <w:r w:rsidR="002821F2" w:rsidRPr="00F9395A">
        <w:rPr>
          <w:kern w:val="22"/>
          <w:szCs w:val="22"/>
          <w:lang w:val="es-UY"/>
        </w:rPr>
        <w:t>os</w:t>
      </w:r>
      <w:r w:rsidRPr="00F9395A">
        <w:rPr>
          <w:kern w:val="22"/>
          <w:szCs w:val="22"/>
          <w:lang w:val="es-UY"/>
        </w:rPr>
        <w:t xml:space="preserve"> conocimiento</w:t>
      </w:r>
      <w:r w:rsidR="002821F2" w:rsidRPr="00F9395A">
        <w:rPr>
          <w:kern w:val="22"/>
          <w:szCs w:val="22"/>
          <w:lang w:val="es-UY"/>
        </w:rPr>
        <w:t>s</w:t>
      </w:r>
      <w:r w:rsidRPr="00F9395A">
        <w:rPr>
          <w:kern w:val="22"/>
          <w:szCs w:val="22"/>
          <w:lang w:val="es-UY"/>
        </w:rPr>
        <w:t xml:space="preserve">, preparar y </w:t>
      </w:r>
      <w:r w:rsidR="002821F2" w:rsidRPr="00F9395A">
        <w:rPr>
          <w:kern w:val="22"/>
          <w:szCs w:val="22"/>
          <w:lang w:val="es-UY"/>
        </w:rPr>
        <w:t>poner en práctica</w:t>
      </w:r>
      <w:r w:rsidRPr="00F9395A">
        <w:rPr>
          <w:kern w:val="22"/>
          <w:szCs w:val="22"/>
          <w:lang w:val="es-UY"/>
        </w:rPr>
        <w:t xml:space="preserve"> la</w:t>
      </w:r>
      <w:r w:rsidR="002821F2" w:rsidRPr="00F9395A">
        <w:rPr>
          <w:kern w:val="22"/>
          <w:szCs w:val="22"/>
          <w:lang w:val="es-UY"/>
        </w:rPr>
        <w:t>s</w:t>
      </w:r>
      <w:r w:rsidRPr="00F9395A">
        <w:rPr>
          <w:kern w:val="22"/>
          <w:szCs w:val="22"/>
          <w:lang w:val="es-UY"/>
        </w:rPr>
        <w:t xml:space="preserve"> orientaci</w:t>
      </w:r>
      <w:r w:rsidR="002821F2" w:rsidRPr="00F9395A">
        <w:rPr>
          <w:kern w:val="22"/>
          <w:szCs w:val="22"/>
          <w:lang w:val="es-UY"/>
        </w:rPr>
        <w:t>o</w:t>
      </w:r>
      <w:r w:rsidRPr="00F9395A">
        <w:rPr>
          <w:kern w:val="22"/>
          <w:szCs w:val="22"/>
          <w:lang w:val="es-UY"/>
        </w:rPr>
        <w:t>n</w:t>
      </w:r>
      <w:r w:rsidR="002821F2" w:rsidRPr="00F9395A">
        <w:rPr>
          <w:kern w:val="22"/>
          <w:szCs w:val="22"/>
          <w:lang w:val="es-UY"/>
        </w:rPr>
        <w:t>es</w:t>
      </w:r>
      <w:r w:rsidRPr="00F9395A">
        <w:rPr>
          <w:kern w:val="22"/>
          <w:szCs w:val="22"/>
          <w:lang w:val="es-UY"/>
        </w:rPr>
        <w:t xml:space="preserve"> y las recomendaciones pertinentes, fomentar el compromiso y facilitar y </w:t>
      </w:r>
      <w:r w:rsidR="00CA1A9C" w:rsidRPr="00F9395A">
        <w:rPr>
          <w:kern w:val="22"/>
          <w:szCs w:val="22"/>
          <w:lang w:val="es-UY"/>
        </w:rPr>
        <w:t>reforz</w:t>
      </w:r>
      <w:r w:rsidRPr="00F9395A">
        <w:rPr>
          <w:kern w:val="22"/>
          <w:szCs w:val="22"/>
          <w:lang w:val="es-UY"/>
        </w:rPr>
        <w:t>ar la financiación, entre otras</w:t>
      </w:r>
      <w:r w:rsidR="002821F2" w:rsidRPr="00F9395A">
        <w:rPr>
          <w:kern w:val="22"/>
          <w:szCs w:val="22"/>
          <w:lang w:val="es-UY"/>
        </w:rPr>
        <w:t xml:space="preserve"> cosas</w:t>
      </w:r>
      <w:r w:rsidRPr="00F9395A">
        <w:rPr>
          <w:kern w:val="22"/>
          <w:szCs w:val="22"/>
          <w:lang w:val="es-UY"/>
        </w:rPr>
        <w:t xml:space="preserve">. Estas acciones </w:t>
      </w:r>
      <w:r w:rsidR="00DF22BB" w:rsidRPr="00F9395A">
        <w:rPr>
          <w:kern w:val="22"/>
          <w:szCs w:val="22"/>
          <w:lang w:val="es-UY"/>
        </w:rPr>
        <w:t>representan</w:t>
      </w:r>
      <w:r w:rsidRPr="00F9395A">
        <w:rPr>
          <w:kern w:val="22"/>
          <w:szCs w:val="22"/>
          <w:lang w:val="es-UY"/>
        </w:rPr>
        <w:t xml:space="preserve"> e</w:t>
      </w:r>
      <w:r w:rsidR="00CA1A9C" w:rsidRPr="00F9395A">
        <w:rPr>
          <w:kern w:val="22"/>
          <w:szCs w:val="22"/>
          <w:lang w:val="es-UY"/>
        </w:rPr>
        <w:t>sfer</w:t>
      </w:r>
      <w:r w:rsidRPr="00F9395A">
        <w:rPr>
          <w:kern w:val="22"/>
          <w:szCs w:val="22"/>
          <w:lang w:val="es-UY"/>
        </w:rPr>
        <w:t xml:space="preserve">as </w:t>
      </w:r>
      <w:r w:rsidR="00CA1A9C" w:rsidRPr="00F9395A">
        <w:rPr>
          <w:kern w:val="22"/>
          <w:szCs w:val="22"/>
          <w:lang w:val="es-UY"/>
        </w:rPr>
        <w:t>dignas de</w:t>
      </w:r>
      <w:r w:rsidRPr="00F9395A">
        <w:rPr>
          <w:kern w:val="22"/>
          <w:szCs w:val="22"/>
          <w:lang w:val="es-UY"/>
        </w:rPr>
        <w:t xml:space="preserve"> especial atención, </w:t>
      </w:r>
      <w:r w:rsidR="00DF22BB" w:rsidRPr="00F9395A">
        <w:rPr>
          <w:kern w:val="22"/>
          <w:szCs w:val="22"/>
          <w:lang w:val="es-UY"/>
        </w:rPr>
        <w:t xml:space="preserve">aunque se </w:t>
      </w:r>
      <w:r w:rsidRPr="00F9395A">
        <w:rPr>
          <w:kern w:val="22"/>
          <w:szCs w:val="22"/>
          <w:lang w:val="es-UY"/>
        </w:rPr>
        <w:t xml:space="preserve">reconoce que </w:t>
      </w:r>
      <w:r w:rsidR="00CA1A9C" w:rsidRPr="00F9395A">
        <w:rPr>
          <w:kern w:val="22"/>
          <w:szCs w:val="22"/>
          <w:lang w:val="es-UY"/>
        </w:rPr>
        <w:t>tal vez se</w:t>
      </w:r>
      <w:r w:rsidRPr="00F9395A">
        <w:rPr>
          <w:kern w:val="22"/>
          <w:szCs w:val="22"/>
          <w:lang w:val="es-UY"/>
        </w:rPr>
        <w:t xml:space="preserve"> necesi</w:t>
      </w:r>
      <w:r w:rsidR="00CA1A9C" w:rsidRPr="00F9395A">
        <w:rPr>
          <w:kern w:val="22"/>
          <w:szCs w:val="22"/>
          <w:lang w:val="es-UY"/>
        </w:rPr>
        <w:t>ten</w:t>
      </w:r>
      <w:r w:rsidRPr="00F9395A">
        <w:rPr>
          <w:kern w:val="22"/>
          <w:szCs w:val="22"/>
          <w:lang w:val="es-UY"/>
        </w:rPr>
        <w:t xml:space="preserve"> otras</w:t>
      </w:r>
      <w:r w:rsidR="00CA1A9C" w:rsidRPr="00F9395A">
        <w:rPr>
          <w:kern w:val="22"/>
          <w:szCs w:val="22"/>
          <w:lang w:val="es-UY"/>
        </w:rPr>
        <w:t>,</w:t>
      </w:r>
      <w:r w:rsidRPr="00F9395A">
        <w:rPr>
          <w:kern w:val="22"/>
          <w:szCs w:val="22"/>
          <w:lang w:val="es-UY"/>
        </w:rPr>
        <w:t xml:space="preserve"> tanto para complementar como para </w:t>
      </w:r>
      <w:r w:rsidR="00CA1A9C" w:rsidRPr="00F9395A">
        <w:rPr>
          <w:kern w:val="22"/>
          <w:szCs w:val="22"/>
          <w:lang w:val="es-UY"/>
        </w:rPr>
        <w:t>seguir definiendo</w:t>
      </w:r>
      <w:r w:rsidR="00574988" w:rsidRPr="00F9395A">
        <w:rPr>
          <w:kern w:val="22"/>
          <w:szCs w:val="22"/>
          <w:lang w:val="es-UY"/>
        </w:rPr>
        <w:t xml:space="preserve"> las iniciativas </w:t>
      </w:r>
      <w:r w:rsidR="00DF22BB" w:rsidRPr="00F9395A">
        <w:rPr>
          <w:kern w:val="22"/>
          <w:szCs w:val="22"/>
          <w:lang w:val="es-UY"/>
        </w:rPr>
        <w:t xml:space="preserve">destinadas </w:t>
      </w:r>
      <w:r w:rsidRPr="00F9395A">
        <w:rPr>
          <w:kern w:val="22"/>
          <w:szCs w:val="22"/>
          <w:lang w:val="es-UY"/>
        </w:rPr>
        <w:t xml:space="preserve">a </w:t>
      </w:r>
      <w:r w:rsidR="00574988" w:rsidRPr="00F9395A">
        <w:rPr>
          <w:kern w:val="22"/>
          <w:szCs w:val="22"/>
          <w:lang w:val="es-UY"/>
        </w:rPr>
        <w:t>consegui</w:t>
      </w:r>
      <w:r w:rsidRPr="00F9395A">
        <w:rPr>
          <w:kern w:val="22"/>
          <w:szCs w:val="22"/>
          <w:lang w:val="es-UY"/>
        </w:rPr>
        <w:t xml:space="preserve">r los objetivos </w:t>
      </w:r>
      <w:r w:rsidR="00574988" w:rsidRPr="00F9395A">
        <w:rPr>
          <w:kern w:val="22"/>
          <w:szCs w:val="22"/>
          <w:lang w:val="es-UY"/>
        </w:rPr>
        <w:t>conex</w:t>
      </w:r>
      <w:r w:rsidRPr="00F9395A">
        <w:rPr>
          <w:kern w:val="22"/>
          <w:szCs w:val="22"/>
          <w:lang w:val="es-UY"/>
        </w:rPr>
        <w:t xml:space="preserve">os tanto </w:t>
      </w:r>
      <w:r w:rsidR="00574988" w:rsidRPr="00F9395A">
        <w:rPr>
          <w:kern w:val="22"/>
          <w:szCs w:val="22"/>
          <w:lang w:val="es-UY"/>
        </w:rPr>
        <w:t>en el ámbito</w:t>
      </w:r>
      <w:r w:rsidRPr="00F9395A">
        <w:rPr>
          <w:kern w:val="22"/>
          <w:szCs w:val="22"/>
          <w:lang w:val="es-UY"/>
        </w:rPr>
        <w:t xml:space="preserve"> nacional como regional e internacional. </w:t>
      </w:r>
      <w:r w:rsidR="00574988" w:rsidRPr="00F9395A">
        <w:rPr>
          <w:kern w:val="22"/>
          <w:szCs w:val="22"/>
          <w:lang w:val="es-UY"/>
        </w:rPr>
        <w:t xml:space="preserve">Para orientar la ejecución de las diferentes acciones se incluyen </w:t>
      </w:r>
      <w:r w:rsidRPr="00F9395A">
        <w:rPr>
          <w:kern w:val="22"/>
          <w:szCs w:val="22"/>
          <w:lang w:val="es-UY"/>
        </w:rPr>
        <w:t xml:space="preserve">posibles </w:t>
      </w:r>
      <w:r w:rsidR="004E7218" w:rsidRPr="00F9395A">
        <w:rPr>
          <w:kern w:val="22"/>
          <w:szCs w:val="22"/>
          <w:lang w:val="es-UY"/>
        </w:rPr>
        <w:t xml:space="preserve">entregables </w:t>
      </w:r>
      <w:r w:rsidRPr="00F9395A">
        <w:rPr>
          <w:kern w:val="22"/>
          <w:szCs w:val="22"/>
          <w:lang w:val="es-UY"/>
        </w:rPr>
        <w:t>y plazos.</w:t>
      </w:r>
    </w:p>
    <w:p w14:paraId="1C32DB92" w14:textId="1947B07E" w:rsidR="00DE7829" w:rsidRPr="00F9395A" w:rsidRDefault="00BA1D07" w:rsidP="00BB47CE">
      <w:pPr>
        <w:pStyle w:val="Para1"/>
        <w:numPr>
          <w:ilvl w:val="0"/>
          <w:numId w:val="19"/>
        </w:numPr>
        <w:suppressLineNumbers/>
        <w:suppressAutoHyphens/>
        <w:kinsoku w:val="0"/>
        <w:overflowPunct w:val="0"/>
        <w:autoSpaceDE w:val="0"/>
        <w:autoSpaceDN w:val="0"/>
        <w:adjustRightInd w:val="0"/>
        <w:snapToGrid w:val="0"/>
        <w:spacing w:before="120"/>
        <w:ind w:left="0" w:firstLine="16"/>
        <w:rPr>
          <w:kern w:val="22"/>
          <w:szCs w:val="22"/>
          <w:lang w:val="es-UY"/>
        </w:rPr>
        <w:sectPr w:rsidR="00DE7829" w:rsidRPr="00F9395A" w:rsidSect="00C10481">
          <w:headerReference w:type="even" r:id="rId12"/>
          <w:headerReference w:type="default" r:id="rId13"/>
          <w:footerReference w:type="even" r:id="rId14"/>
          <w:footerReference w:type="first" r:id="rId15"/>
          <w:type w:val="continuous"/>
          <w:pgSz w:w="12240" w:h="15840" w:code="1"/>
          <w:pgMar w:top="630" w:right="1440" w:bottom="1134" w:left="1440" w:header="709" w:footer="709" w:gutter="0"/>
          <w:cols w:space="708"/>
          <w:titlePg/>
          <w:docGrid w:linePitch="360"/>
        </w:sectPr>
      </w:pPr>
      <w:r w:rsidRPr="00F9395A">
        <w:rPr>
          <w:kern w:val="22"/>
          <w:szCs w:val="22"/>
          <w:lang w:val="es-UY"/>
        </w:rPr>
        <w:t xml:space="preserve">El proceso de elaboración de un plan de acción </w:t>
      </w:r>
      <w:r w:rsidR="009B64FF" w:rsidRPr="00F9395A">
        <w:rPr>
          <w:kern w:val="22"/>
          <w:szCs w:val="22"/>
          <w:lang w:val="es-UY"/>
        </w:rPr>
        <w:t>sobre</w:t>
      </w:r>
      <w:r w:rsidRPr="00F9395A">
        <w:rPr>
          <w:kern w:val="22"/>
          <w:szCs w:val="22"/>
          <w:lang w:val="es-UY"/>
        </w:rPr>
        <w:t xml:space="preserve"> género </w:t>
      </w:r>
      <w:r w:rsidR="00574988" w:rsidRPr="00F9395A">
        <w:rPr>
          <w:kern w:val="22"/>
          <w:szCs w:val="22"/>
          <w:lang w:val="es-UY"/>
        </w:rPr>
        <w:t xml:space="preserve">para el periodo </w:t>
      </w:r>
      <w:r w:rsidRPr="00F9395A">
        <w:rPr>
          <w:kern w:val="22"/>
          <w:szCs w:val="22"/>
          <w:lang w:val="es-UY"/>
        </w:rPr>
        <w:t>posterior a 2020 se basa en el entendimiento de que todos los actores pertinentes tienen un papel que desempeñar en la aplicación del Convenio y en el apoyo a los objetivos de in</w:t>
      </w:r>
      <w:r w:rsidR="00574988" w:rsidRPr="00F9395A">
        <w:rPr>
          <w:kern w:val="22"/>
          <w:szCs w:val="22"/>
          <w:lang w:val="es-UY"/>
        </w:rPr>
        <w:t>corpo</w:t>
      </w:r>
      <w:r w:rsidRPr="00F9395A">
        <w:rPr>
          <w:kern w:val="22"/>
          <w:szCs w:val="22"/>
          <w:lang w:val="es-UY"/>
        </w:rPr>
        <w:t>ración de la perspectiva de género. Adoptar un</w:t>
      </w:r>
      <w:r w:rsidR="00574988" w:rsidRPr="00F9395A">
        <w:rPr>
          <w:kern w:val="22"/>
          <w:szCs w:val="22"/>
          <w:lang w:val="es-UY"/>
        </w:rPr>
        <w:t>a</w:t>
      </w:r>
      <w:r w:rsidRPr="00F9395A">
        <w:rPr>
          <w:kern w:val="22"/>
          <w:szCs w:val="22"/>
          <w:lang w:val="es-UY"/>
        </w:rPr>
        <w:t xml:space="preserve"> e</w:t>
      </w:r>
      <w:r w:rsidR="00574988" w:rsidRPr="00F9395A">
        <w:rPr>
          <w:kern w:val="22"/>
          <w:szCs w:val="22"/>
          <w:lang w:val="es-UY"/>
        </w:rPr>
        <w:t>strategia con perspectiva</w:t>
      </w:r>
      <w:r w:rsidRPr="00F9395A">
        <w:rPr>
          <w:kern w:val="22"/>
          <w:szCs w:val="22"/>
          <w:lang w:val="es-UY"/>
        </w:rPr>
        <w:t xml:space="preserve"> de género </w:t>
      </w:r>
      <w:r w:rsidR="00574988" w:rsidRPr="00F9395A">
        <w:rPr>
          <w:kern w:val="22"/>
          <w:szCs w:val="22"/>
          <w:lang w:val="es-UY"/>
        </w:rPr>
        <w:t>para</w:t>
      </w:r>
      <w:r w:rsidRPr="00F9395A">
        <w:rPr>
          <w:kern w:val="22"/>
          <w:szCs w:val="22"/>
          <w:lang w:val="es-UY"/>
        </w:rPr>
        <w:t xml:space="preserve"> la </w:t>
      </w:r>
      <w:r w:rsidR="00132379" w:rsidRPr="00F9395A">
        <w:rPr>
          <w:kern w:val="22"/>
          <w:szCs w:val="22"/>
          <w:lang w:val="es-UY"/>
        </w:rPr>
        <w:t xml:space="preserve">implementación </w:t>
      </w:r>
      <w:r w:rsidRPr="00F9395A">
        <w:rPr>
          <w:kern w:val="22"/>
          <w:szCs w:val="22"/>
          <w:lang w:val="es-UY"/>
        </w:rPr>
        <w:t xml:space="preserve">del marco mundial de la diversidad biológica posterior a 2020 y del Convenio implica un proceso participativo e inclusivo. </w:t>
      </w:r>
      <w:r w:rsidR="00574988" w:rsidRPr="00F9395A">
        <w:rPr>
          <w:kern w:val="22"/>
          <w:szCs w:val="22"/>
          <w:lang w:val="es-UY"/>
        </w:rPr>
        <w:t>En tal sentido</w:t>
      </w:r>
      <w:r w:rsidRPr="00F9395A">
        <w:rPr>
          <w:kern w:val="22"/>
          <w:szCs w:val="22"/>
          <w:lang w:val="es-UY"/>
        </w:rPr>
        <w:t xml:space="preserve">, se invita a las Partes, así como a las entidades internacionales y del sistema de las Naciones Unidas, a los pueblos indígenas y a las comunidades locales, a los grupos de mujeres, a </w:t>
      </w:r>
      <w:r w:rsidR="00132379" w:rsidRPr="00F9395A">
        <w:rPr>
          <w:kern w:val="22"/>
          <w:szCs w:val="22"/>
          <w:lang w:val="es-UY"/>
        </w:rPr>
        <w:t>la juventud</w:t>
      </w:r>
      <w:r w:rsidRPr="00F9395A">
        <w:rPr>
          <w:kern w:val="22"/>
          <w:szCs w:val="22"/>
          <w:lang w:val="es-UY"/>
        </w:rPr>
        <w:t xml:space="preserve">, al sector privado y a otras partes interesadas pertinentes a que apoyen el desarrollo continuo y la </w:t>
      </w:r>
      <w:r w:rsidR="00132379" w:rsidRPr="00F9395A">
        <w:rPr>
          <w:kern w:val="22"/>
          <w:szCs w:val="22"/>
          <w:lang w:val="es-UY"/>
        </w:rPr>
        <w:t xml:space="preserve">implementación </w:t>
      </w:r>
      <w:r w:rsidRPr="00F9395A">
        <w:rPr>
          <w:kern w:val="22"/>
          <w:szCs w:val="22"/>
          <w:lang w:val="es-UY"/>
        </w:rPr>
        <w:t xml:space="preserve">efectiva del </w:t>
      </w:r>
      <w:r w:rsidR="00CC1826" w:rsidRPr="00F9395A">
        <w:rPr>
          <w:kern w:val="22"/>
          <w:szCs w:val="22"/>
          <w:lang w:val="es-UY"/>
        </w:rPr>
        <w:t xml:space="preserve">plan </w:t>
      </w:r>
      <w:r w:rsidR="0033150F" w:rsidRPr="00F9395A">
        <w:rPr>
          <w:kern w:val="22"/>
          <w:szCs w:val="22"/>
          <w:lang w:val="es-UY"/>
        </w:rPr>
        <w:t xml:space="preserve">de </w:t>
      </w:r>
      <w:r w:rsidR="00CC1826" w:rsidRPr="00F9395A">
        <w:rPr>
          <w:kern w:val="22"/>
          <w:szCs w:val="22"/>
          <w:lang w:val="es-UY"/>
        </w:rPr>
        <w:t xml:space="preserve">acción </w:t>
      </w:r>
      <w:r w:rsidR="0033150F" w:rsidRPr="00F9395A">
        <w:rPr>
          <w:kern w:val="22"/>
          <w:szCs w:val="22"/>
          <w:lang w:val="es-UY"/>
        </w:rPr>
        <w:t xml:space="preserve">sobre </w:t>
      </w:r>
      <w:r w:rsidR="00CC1826" w:rsidRPr="00F9395A">
        <w:rPr>
          <w:kern w:val="22"/>
          <w:szCs w:val="22"/>
          <w:lang w:val="es-UY"/>
        </w:rPr>
        <w:t xml:space="preserve">género </w:t>
      </w:r>
      <w:r w:rsidR="0033150F" w:rsidRPr="00F9395A">
        <w:rPr>
          <w:kern w:val="22"/>
          <w:szCs w:val="22"/>
          <w:lang w:val="es-UY"/>
        </w:rPr>
        <w:t>para el periodo posterior a 2020</w:t>
      </w:r>
      <w:r w:rsidRPr="00F9395A">
        <w:rPr>
          <w:kern w:val="22"/>
          <w:szCs w:val="22"/>
          <w:lang w:val="es-UY"/>
        </w:rPr>
        <w:t>.</w:t>
      </w:r>
    </w:p>
    <w:p w14:paraId="706FBFBA" w14:textId="39CD834C" w:rsidR="00BA1D07" w:rsidRPr="00F9395A" w:rsidRDefault="00BA1D07" w:rsidP="002D7F96">
      <w:pPr>
        <w:pStyle w:val="Para1"/>
        <w:suppressLineNumbers/>
        <w:suppressAutoHyphens/>
        <w:kinsoku w:val="0"/>
        <w:overflowPunct w:val="0"/>
        <w:autoSpaceDE w:val="0"/>
        <w:autoSpaceDN w:val="0"/>
        <w:adjustRightInd w:val="0"/>
        <w:snapToGrid w:val="0"/>
        <w:spacing w:before="120"/>
        <w:ind w:left="16"/>
        <w:rPr>
          <w:kern w:val="22"/>
          <w:szCs w:val="22"/>
          <w:lang w:val="es-UY"/>
        </w:rPr>
      </w:pPr>
    </w:p>
    <w:p w14:paraId="0A1B44F3" w14:textId="77777777" w:rsidR="00BA1D07" w:rsidRPr="00F9395A" w:rsidRDefault="00BA1D07" w:rsidP="00BA1D07">
      <w:pPr>
        <w:pStyle w:val="Para1"/>
        <w:suppressLineNumbers/>
        <w:suppressAutoHyphens/>
        <w:kinsoku w:val="0"/>
        <w:overflowPunct w:val="0"/>
        <w:autoSpaceDE w:val="0"/>
        <w:autoSpaceDN w:val="0"/>
        <w:adjustRightInd w:val="0"/>
        <w:snapToGrid w:val="0"/>
        <w:spacing w:before="120"/>
        <w:rPr>
          <w:kern w:val="22"/>
          <w:szCs w:val="22"/>
          <w:lang w:val="es-UY"/>
        </w:rPr>
        <w:sectPr w:rsidR="00BA1D07" w:rsidRPr="00F9395A" w:rsidSect="00081705">
          <w:pgSz w:w="15840" w:h="12240" w:orient="landscape" w:code="1"/>
          <w:pgMar w:top="1440" w:right="1134" w:bottom="1440" w:left="1134" w:header="709" w:footer="709" w:gutter="0"/>
          <w:cols w:space="708"/>
          <w:docGrid w:linePitch="360"/>
        </w:sectPr>
      </w:pPr>
    </w:p>
    <w:p w14:paraId="5330D3DA" w14:textId="72ED3EDB" w:rsidR="00BA1D07" w:rsidRPr="00F9395A" w:rsidRDefault="0033150F" w:rsidP="00BA1D07">
      <w:pPr>
        <w:pStyle w:val="Heading1"/>
        <w:spacing w:before="0" w:after="240"/>
        <w:rPr>
          <w:szCs w:val="22"/>
          <w:lang w:val="es-UY"/>
        </w:rPr>
      </w:pPr>
      <w:r w:rsidRPr="00F9395A">
        <w:rPr>
          <w:szCs w:val="22"/>
          <w:lang w:val="es-UY"/>
        </w:rPr>
        <w:t>Plan de Acción sobre Género para el periodo posterior a 2020</w:t>
      </w:r>
    </w:p>
    <w:tbl>
      <w:tblPr>
        <w:tblStyle w:val="TableGrid1"/>
        <w:tblW w:w="5113" w:type="pct"/>
        <w:jc w:val="center"/>
        <w:tblLayout w:type="fixed"/>
        <w:tblLook w:val="04A0" w:firstRow="1" w:lastRow="0" w:firstColumn="1" w:lastColumn="0" w:noHBand="0" w:noVBand="1"/>
      </w:tblPr>
      <w:tblGrid>
        <w:gridCol w:w="3803"/>
        <w:gridCol w:w="4131"/>
        <w:gridCol w:w="2410"/>
        <w:gridCol w:w="1502"/>
        <w:gridCol w:w="1900"/>
        <w:gridCol w:w="992"/>
      </w:tblGrid>
      <w:tr w:rsidR="002D7F96" w:rsidRPr="00F9395A" w14:paraId="1BB17D09" w14:textId="77777777" w:rsidTr="002D7F96">
        <w:trPr>
          <w:cantSplit/>
          <w:tblHeader/>
          <w:jc w:val="center"/>
        </w:trPr>
        <w:tc>
          <w:tcPr>
            <w:tcW w:w="3802" w:type="dxa"/>
            <w:tcBorders>
              <w:top w:val="single" w:sz="12" w:space="0" w:color="auto"/>
            </w:tcBorders>
            <w:shd w:val="clear" w:color="auto" w:fill="D9D9D9" w:themeFill="background1" w:themeFillShade="D9"/>
          </w:tcPr>
          <w:p w14:paraId="133C272B" w14:textId="77777777" w:rsidR="00BA1D07" w:rsidRPr="00F9395A"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A.</w:t>
            </w:r>
          </w:p>
          <w:p w14:paraId="05B74F5A" w14:textId="77777777" w:rsidR="00BA1D07" w:rsidRPr="00F9395A"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Objetivos</w:t>
            </w:r>
          </w:p>
        </w:tc>
        <w:tc>
          <w:tcPr>
            <w:tcW w:w="4131" w:type="dxa"/>
            <w:tcBorders>
              <w:top w:val="single" w:sz="12" w:space="0" w:color="auto"/>
            </w:tcBorders>
            <w:shd w:val="clear" w:color="auto" w:fill="D9D9D9" w:themeFill="background1" w:themeFillShade="D9"/>
          </w:tcPr>
          <w:p w14:paraId="646BE20C" w14:textId="77777777" w:rsidR="00BA1D07" w:rsidRPr="00F9395A" w:rsidRDefault="00BA1D07" w:rsidP="009F5CE7">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B.</w:t>
            </w:r>
          </w:p>
          <w:p w14:paraId="19CBC299" w14:textId="77777777" w:rsidR="00BA1D07" w:rsidRPr="00F9395A"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Acciones indicativas</w:t>
            </w:r>
          </w:p>
        </w:tc>
        <w:tc>
          <w:tcPr>
            <w:tcW w:w="2410" w:type="dxa"/>
            <w:tcBorders>
              <w:top w:val="single" w:sz="12" w:space="0" w:color="auto"/>
            </w:tcBorders>
            <w:shd w:val="clear" w:color="auto" w:fill="D9D9D9" w:themeFill="background1" w:themeFillShade="D9"/>
          </w:tcPr>
          <w:p w14:paraId="38F53210" w14:textId="77777777" w:rsidR="00BA1D07" w:rsidRPr="00F9395A"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C.</w:t>
            </w:r>
          </w:p>
          <w:p w14:paraId="318E586B" w14:textId="6E4A8A31" w:rsidR="00BA1D07" w:rsidRPr="00F9395A" w:rsidRDefault="00BA1D07" w:rsidP="00815DC9">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 xml:space="preserve">Posibles </w:t>
            </w:r>
            <w:r w:rsidR="00815DC9" w:rsidRPr="00F9395A">
              <w:rPr>
                <w:rFonts w:ascii="Times New Roman" w:hAnsi="Times New Roman" w:cs="Times New Roman"/>
                <w:b/>
                <w:bCs/>
                <w:kern w:val="22"/>
                <w:szCs w:val="22"/>
                <w:lang w:val="es-UY"/>
              </w:rPr>
              <w:t>entregables</w:t>
            </w:r>
          </w:p>
        </w:tc>
        <w:tc>
          <w:tcPr>
            <w:tcW w:w="1502" w:type="dxa"/>
            <w:tcBorders>
              <w:top w:val="single" w:sz="12" w:space="0" w:color="auto"/>
            </w:tcBorders>
            <w:shd w:val="clear" w:color="auto" w:fill="D9D9D9" w:themeFill="background1" w:themeFillShade="D9"/>
          </w:tcPr>
          <w:p w14:paraId="3CE2DB16" w14:textId="77777777" w:rsidR="00BA1D07" w:rsidRPr="00F9395A" w:rsidRDefault="00BA1D07"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D.</w:t>
            </w:r>
          </w:p>
          <w:p w14:paraId="65FBA924" w14:textId="06DD1D5D" w:rsidR="00BA1D07" w:rsidRPr="00F9395A" w:rsidRDefault="003B27DF" w:rsidP="009F5CE7">
            <w:pPr>
              <w:suppressLineNumbers/>
              <w:suppressAutoHyphens/>
              <w:kinsoku w:val="0"/>
              <w:overflowPunct w:val="0"/>
              <w:autoSpaceDE w:val="0"/>
              <w:autoSpaceDN w:val="0"/>
              <w:adjustRightInd w:val="0"/>
              <w:snapToGrid w:val="0"/>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Calendario</w:t>
            </w:r>
            <w:r w:rsidR="00BA1D07" w:rsidRPr="00F9395A">
              <w:rPr>
                <w:rFonts w:ascii="Times New Roman" w:hAnsi="Times New Roman" w:cs="Times New Roman"/>
                <w:b/>
                <w:bCs/>
                <w:kern w:val="22"/>
                <w:szCs w:val="22"/>
                <w:lang w:val="es-UY"/>
              </w:rPr>
              <w:t xml:space="preserve"> propuesto</w:t>
            </w:r>
          </w:p>
        </w:tc>
        <w:tc>
          <w:tcPr>
            <w:tcW w:w="1900" w:type="dxa"/>
            <w:tcBorders>
              <w:top w:val="single" w:sz="12" w:space="0" w:color="auto"/>
            </w:tcBorders>
            <w:shd w:val="clear" w:color="auto" w:fill="D9D9D9" w:themeFill="background1" w:themeFillShade="D9"/>
          </w:tcPr>
          <w:p w14:paraId="0294B53B"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E.</w:t>
            </w:r>
          </w:p>
          <w:p w14:paraId="1DF9422C" w14:textId="3CA47163" w:rsidR="00BA1D07" w:rsidRPr="00F9395A" w:rsidRDefault="007D4157">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 xml:space="preserve">Agentes </w:t>
            </w:r>
            <w:r w:rsidR="00BA1D07" w:rsidRPr="00F9395A">
              <w:rPr>
                <w:rFonts w:ascii="Times New Roman" w:hAnsi="Times New Roman" w:cs="Times New Roman"/>
                <w:b/>
                <w:bCs/>
                <w:kern w:val="22"/>
                <w:szCs w:val="22"/>
                <w:lang w:val="es-UY"/>
              </w:rPr>
              <w:t>responsables</w:t>
            </w:r>
          </w:p>
        </w:tc>
        <w:tc>
          <w:tcPr>
            <w:tcW w:w="992" w:type="dxa"/>
            <w:tcBorders>
              <w:top w:val="single" w:sz="12" w:space="0" w:color="auto"/>
            </w:tcBorders>
            <w:shd w:val="clear" w:color="auto" w:fill="D9D9D9" w:themeFill="background1" w:themeFillShade="D9"/>
          </w:tcPr>
          <w:p w14:paraId="7E6C4C21"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Número de fila</w:t>
            </w:r>
          </w:p>
        </w:tc>
      </w:tr>
      <w:tr w:rsidR="002D7F96" w:rsidRPr="00F9395A" w14:paraId="7F675FE7" w14:textId="77777777" w:rsidTr="002D7F96">
        <w:trPr>
          <w:cantSplit/>
          <w:jc w:val="center"/>
        </w:trPr>
        <w:tc>
          <w:tcPr>
            <w:tcW w:w="13745" w:type="dxa"/>
            <w:gridSpan w:val="5"/>
          </w:tcPr>
          <w:p w14:paraId="03167D3E" w14:textId="411CBF9E" w:rsidR="00BA1D07" w:rsidRPr="00F9395A" w:rsidRDefault="00BA1D07" w:rsidP="006F68FD">
            <w:pPr>
              <w:suppressLineNumbers/>
              <w:suppressAutoHyphens/>
              <w:kinsoku w:val="0"/>
              <w:overflowPunct w:val="0"/>
              <w:autoSpaceDE w:val="0"/>
              <w:autoSpaceDN w:val="0"/>
              <w:adjustRightInd w:val="0"/>
              <w:snapToGrid w:val="0"/>
              <w:ind w:left="122"/>
              <w:rPr>
                <w:rFonts w:ascii="Times New Roman" w:hAnsi="Times New Roman" w:cs="Times New Roman"/>
                <w:kern w:val="22"/>
                <w:szCs w:val="22"/>
                <w:lang w:val="es-UY"/>
              </w:rPr>
            </w:pPr>
            <w:r w:rsidRPr="00F9395A">
              <w:rPr>
                <w:rFonts w:ascii="Times New Roman" w:hAnsi="Times New Roman" w:cs="Times New Roman"/>
                <w:b/>
                <w:bCs/>
                <w:kern w:val="22"/>
                <w:szCs w:val="22"/>
                <w:lang w:val="es-UY"/>
              </w:rPr>
              <w:t>Resultado previsto 1</w:t>
            </w:r>
            <w:r w:rsidRPr="00F9395A">
              <w:rPr>
                <w:rFonts w:ascii="Times New Roman" w:hAnsi="Times New Roman" w:cs="Times New Roman"/>
                <w:kern w:val="22"/>
                <w:szCs w:val="22"/>
                <w:lang w:val="es-UY"/>
              </w:rPr>
              <w:t xml:space="preserve">: Todos los géneros, en particular las mujeres y las niñas, tienen las mismas oportunidades y la misma capacidad </w:t>
            </w:r>
            <w:r w:rsidR="00B5566E" w:rsidRPr="00F9395A">
              <w:rPr>
                <w:rFonts w:ascii="Times New Roman" w:hAnsi="Times New Roman" w:cs="Times New Roman"/>
                <w:kern w:val="22"/>
                <w:szCs w:val="22"/>
                <w:lang w:val="es-UY"/>
              </w:rPr>
              <w:t>de</w:t>
            </w:r>
            <w:r w:rsidRPr="00F9395A">
              <w:rPr>
                <w:rFonts w:ascii="Times New Roman" w:hAnsi="Times New Roman" w:cs="Times New Roman"/>
                <w:kern w:val="22"/>
                <w:szCs w:val="22"/>
                <w:lang w:val="es-UY"/>
              </w:rPr>
              <w:t xml:space="preserve"> contribuir a la conservación</w:t>
            </w:r>
            <w:r w:rsidR="006F68FD" w:rsidRPr="00F9395A">
              <w:rPr>
                <w:rFonts w:ascii="Times New Roman" w:hAnsi="Times New Roman" w:cs="Times New Roman"/>
                <w:kern w:val="22"/>
                <w:szCs w:val="22"/>
                <w:lang w:val="es-UY"/>
              </w:rPr>
              <w:t xml:space="preserve"> y</w:t>
            </w:r>
            <w:r w:rsidR="00B5566E" w:rsidRPr="00F9395A">
              <w:rPr>
                <w:rFonts w:ascii="Times New Roman" w:hAnsi="Times New Roman" w:cs="Times New Roman"/>
                <w:kern w:val="22"/>
                <w:szCs w:val="22"/>
                <w:lang w:val="es-UY"/>
              </w:rPr>
              <w:t xml:space="preserve"> </w:t>
            </w:r>
            <w:r w:rsidR="006E0A1D" w:rsidRPr="00F9395A">
              <w:rPr>
                <w:rFonts w:ascii="Times New Roman" w:hAnsi="Times New Roman" w:cs="Times New Roman"/>
                <w:kern w:val="22"/>
                <w:szCs w:val="22"/>
                <w:lang w:val="es-UY"/>
              </w:rPr>
              <w:t>la utilización sostenible</w:t>
            </w:r>
            <w:r w:rsidRPr="00F9395A">
              <w:rPr>
                <w:rFonts w:ascii="Times New Roman" w:hAnsi="Times New Roman" w:cs="Times New Roman"/>
                <w:kern w:val="22"/>
                <w:szCs w:val="22"/>
                <w:lang w:val="es-UY"/>
              </w:rPr>
              <w:t xml:space="preserve"> de la diversidad biológica</w:t>
            </w:r>
            <w:r w:rsidR="006F68FD" w:rsidRPr="00F9395A">
              <w:rPr>
                <w:rFonts w:ascii="Times New Roman" w:hAnsi="Times New Roman" w:cs="Times New Roman"/>
                <w:kern w:val="22"/>
                <w:szCs w:val="22"/>
                <w:lang w:val="es-UY"/>
              </w:rPr>
              <w:t>, y a la participación justa y equitativa en los beneficios de los recursos genéticos</w:t>
            </w:r>
            <w:r w:rsidR="000F209C" w:rsidRPr="00F9395A">
              <w:rPr>
                <w:rFonts w:ascii="Times New Roman" w:hAnsi="Times New Roman" w:cs="Times New Roman"/>
                <w:kern w:val="22"/>
                <w:szCs w:val="22"/>
                <w:lang w:val="es-UY"/>
              </w:rPr>
              <w:t>.</w:t>
            </w:r>
          </w:p>
        </w:tc>
        <w:tc>
          <w:tcPr>
            <w:tcW w:w="992" w:type="dxa"/>
          </w:tcPr>
          <w:p w14:paraId="10CF6521"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w:t>
            </w:r>
          </w:p>
        </w:tc>
      </w:tr>
      <w:tr w:rsidR="002D7F96" w:rsidRPr="00F9395A" w14:paraId="76ED1989" w14:textId="77777777" w:rsidTr="002D7F96">
        <w:trPr>
          <w:cantSplit/>
          <w:jc w:val="center"/>
        </w:trPr>
        <w:tc>
          <w:tcPr>
            <w:tcW w:w="3802" w:type="dxa"/>
            <w:vMerge w:val="restart"/>
          </w:tcPr>
          <w:p w14:paraId="3BD72B9C" w14:textId="0C359EEB"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1.1 Aumentar el acceso de las mujeres y las niñas a la propiedad y el control de los recursos biológicos, inclu</w:t>
            </w:r>
            <w:r w:rsidR="004D42AF" w:rsidRPr="00F9395A">
              <w:rPr>
                <w:rFonts w:ascii="Times New Roman" w:hAnsi="Times New Roman" w:cs="Times New Roman"/>
                <w:kern w:val="22"/>
                <w:szCs w:val="22"/>
                <w:lang w:val="es-UY"/>
              </w:rPr>
              <w:t>idas</w:t>
            </w:r>
            <w:r w:rsidRPr="00F9395A">
              <w:rPr>
                <w:rFonts w:ascii="Times New Roman" w:hAnsi="Times New Roman" w:cs="Times New Roman"/>
                <w:kern w:val="22"/>
                <w:szCs w:val="22"/>
                <w:lang w:val="es-UY"/>
              </w:rPr>
              <w:t xml:space="preserve"> la tierra y el agua, </w:t>
            </w:r>
            <w:r w:rsidR="00187449" w:rsidRPr="00F9395A">
              <w:rPr>
                <w:rFonts w:ascii="Times New Roman" w:hAnsi="Times New Roman" w:cs="Times New Roman"/>
                <w:kern w:val="22"/>
                <w:szCs w:val="22"/>
                <w:lang w:val="es-UY"/>
              </w:rPr>
              <w:t>a fin de fomentar</w:t>
            </w:r>
            <w:r w:rsidRPr="00F9395A">
              <w:rPr>
                <w:rFonts w:ascii="Times New Roman" w:hAnsi="Times New Roman" w:cs="Times New Roman"/>
                <w:kern w:val="22"/>
                <w:szCs w:val="22"/>
                <w:lang w:val="es-UY"/>
              </w:rPr>
              <w:t xml:space="preserve"> la conservación y </w:t>
            </w:r>
            <w:r w:rsidR="006E0A1D" w:rsidRPr="00F9395A">
              <w:rPr>
                <w:rFonts w:ascii="Times New Roman" w:hAnsi="Times New Roman" w:cs="Times New Roman"/>
                <w:kern w:val="22"/>
                <w:szCs w:val="22"/>
                <w:lang w:val="es-UY"/>
              </w:rPr>
              <w:t>la utilización sostenible</w:t>
            </w:r>
            <w:r w:rsidRPr="00F9395A">
              <w:rPr>
                <w:rFonts w:ascii="Times New Roman" w:hAnsi="Times New Roman" w:cs="Times New Roman"/>
                <w:kern w:val="22"/>
                <w:szCs w:val="22"/>
                <w:lang w:val="es-UY"/>
              </w:rPr>
              <w:t xml:space="preserve"> de la diversidad biológica</w:t>
            </w:r>
          </w:p>
        </w:tc>
        <w:tc>
          <w:tcPr>
            <w:tcW w:w="4131" w:type="dxa"/>
          </w:tcPr>
          <w:p w14:paraId="48B0E1E7" w14:textId="2D5981FC"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Recopilar datos de referencia </w:t>
            </w:r>
            <w:r w:rsidR="001F7728" w:rsidRPr="00F9395A">
              <w:rPr>
                <w:rFonts w:ascii="Times New Roman" w:hAnsi="Times New Roman" w:cs="Times New Roman"/>
                <w:kern w:val="22"/>
                <w:szCs w:val="22"/>
                <w:lang w:val="es-UY"/>
              </w:rPr>
              <w:t>y estudios</w:t>
            </w:r>
            <w:r w:rsidRPr="00F9395A">
              <w:rPr>
                <w:rFonts w:ascii="Times New Roman" w:hAnsi="Times New Roman" w:cs="Times New Roman"/>
                <w:kern w:val="22"/>
                <w:szCs w:val="22"/>
                <w:lang w:val="es-UY"/>
              </w:rPr>
              <w:t xml:space="preserve"> sobre la relación entre las intervenciones de conservación, </w:t>
            </w:r>
            <w:r w:rsidR="006E0A1D" w:rsidRPr="00F9395A">
              <w:rPr>
                <w:rFonts w:ascii="Times New Roman" w:hAnsi="Times New Roman" w:cs="Times New Roman"/>
                <w:kern w:val="22"/>
                <w:szCs w:val="22"/>
                <w:lang w:val="es-UY"/>
              </w:rPr>
              <w:t>la utilización sostenible</w:t>
            </w:r>
            <w:r w:rsidRPr="00F9395A">
              <w:rPr>
                <w:rFonts w:ascii="Times New Roman" w:hAnsi="Times New Roman" w:cs="Times New Roman"/>
                <w:kern w:val="22"/>
                <w:szCs w:val="22"/>
                <w:lang w:val="es-UY"/>
              </w:rPr>
              <w:t xml:space="preserve"> y los derechos de las mujeres sobre los recursos biológicos, y </w:t>
            </w:r>
            <w:r w:rsidR="001F7728" w:rsidRPr="00F9395A">
              <w:rPr>
                <w:rFonts w:ascii="Times New Roman" w:hAnsi="Times New Roman" w:cs="Times New Roman"/>
                <w:kern w:val="22"/>
                <w:szCs w:val="22"/>
                <w:lang w:val="es-UY"/>
              </w:rPr>
              <w:t>formul</w:t>
            </w:r>
            <w:r w:rsidRPr="00F9395A">
              <w:rPr>
                <w:rFonts w:ascii="Times New Roman" w:hAnsi="Times New Roman" w:cs="Times New Roman"/>
                <w:kern w:val="22"/>
                <w:szCs w:val="22"/>
                <w:lang w:val="es-UY"/>
              </w:rPr>
              <w:t xml:space="preserve">ar orientaciones para la acción a nivel nacional </w:t>
            </w:r>
          </w:p>
        </w:tc>
        <w:tc>
          <w:tcPr>
            <w:tcW w:w="2410" w:type="dxa"/>
          </w:tcPr>
          <w:p w14:paraId="44D739C7" w14:textId="5F791ED4" w:rsidR="00BA1D07" w:rsidRPr="00F9395A" w:rsidRDefault="00187449" w:rsidP="0030405D">
            <w:pPr>
              <w:spacing w:before="60" w:after="60"/>
              <w:jc w:val="left"/>
              <w:rPr>
                <w:rFonts w:ascii="Times New Roman" w:eastAsia="Montserrat" w:hAnsi="Times New Roman" w:cs="Times New Roman"/>
                <w:kern w:val="22"/>
                <w:szCs w:val="22"/>
                <w:lang w:val="es-UY"/>
              </w:rPr>
            </w:pPr>
            <w:r w:rsidRPr="00F9395A">
              <w:rPr>
                <w:rFonts w:ascii="Times New Roman" w:eastAsia="Montserrat" w:hAnsi="Times New Roman" w:cs="Times New Roman"/>
                <w:kern w:val="22"/>
                <w:szCs w:val="22"/>
                <w:lang w:val="es-UY"/>
              </w:rPr>
              <w:t>Se ponen a disposición de las Partes para la reunión SBI-4 d</w:t>
            </w:r>
            <w:r w:rsidR="00BA1D07" w:rsidRPr="00F9395A">
              <w:rPr>
                <w:rFonts w:ascii="Times New Roman" w:eastAsia="Montserrat" w:hAnsi="Times New Roman" w:cs="Times New Roman"/>
                <w:kern w:val="22"/>
                <w:szCs w:val="22"/>
                <w:lang w:val="es-UY"/>
              </w:rPr>
              <w:t xml:space="preserve">atos de referencia, </w:t>
            </w:r>
            <w:r w:rsidR="001F7728" w:rsidRPr="00F9395A">
              <w:rPr>
                <w:rFonts w:ascii="Times New Roman" w:eastAsia="Montserrat" w:hAnsi="Times New Roman" w:cs="Times New Roman"/>
                <w:kern w:val="22"/>
                <w:szCs w:val="22"/>
                <w:lang w:val="es-UY"/>
              </w:rPr>
              <w:t>estudios</w:t>
            </w:r>
            <w:r w:rsidR="00BA1D07" w:rsidRPr="00F9395A">
              <w:rPr>
                <w:rFonts w:ascii="Times New Roman" w:eastAsia="Montserrat" w:hAnsi="Times New Roman" w:cs="Times New Roman"/>
                <w:kern w:val="22"/>
                <w:szCs w:val="22"/>
                <w:lang w:val="es-UY"/>
              </w:rPr>
              <w:t xml:space="preserve"> y orientaci</w:t>
            </w:r>
            <w:r w:rsidR="001F7728" w:rsidRPr="00F9395A">
              <w:rPr>
                <w:rFonts w:ascii="Times New Roman" w:eastAsia="Montserrat" w:hAnsi="Times New Roman" w:cs="Times New Roman"/>
                <w:kern w:val="22"/>
                <w:szCs w:val="22"/>
                <w:lang w:val="es-UY"/>
              </w:rPr>
              <w:t>o</w:t>
            </w:r>
            <w:r w:rsidR="00BA1D07" w:rsidRPr="00F9395A">
              <w:rPr>
                <w:rFonts w:ascii="Times New Roman" w:eastAsia="Montserrat" w:hAnsi="Times New Roman" w:cs="Times New Roman"/>
                <w:kern w:val="22"/>
                <w:szCs w:val="22"/>
                <w:lang w:val="es-UY"/>
              </w:rPr>
              <w:t>n</w:t>
            </w:r>
            <w:r w:rsidR="001F7728" w:rsidRPr="00F9395A">
              <w:rPr>
                <w:rFonts w:ascii="Times New Roman" w:eastAsia="Montserrat" w:hAnsi="Times New Roman" w:cs="Times New Roman"/>
                <w:kern w:val="22"/>
                <w:szCs w:val="22"/>
                <w:lang w:val="es-UY"/>
              </w:rPr>
              <w:t>es</w:t>
            </w:r>
            <w:r w:rsidR="00BA1D07" w:rsidRPr="00F9395A">
              <w:rPr>
                <w:rFonts w:ascii="Times New Roman" w:eastAsia="Montserrat" w:hAnsi="Times New Roman" w:cs="Times New Roman"/>
                <w:kern w:val="22"/>
                <w:szCs w:val="22"/>
                <w:lang w:val="es-UY"/>
              </w:rPr>
              <w:t xml:space="preserve"> sobre los derechos de las mujeres y las niñas </w:t>
            </w:r>
            <w:r w:rsidR="00F52E5B" w:rsidRPr="00F9395A">
              <w:rPr>
                <w:rFonts w:ascii="Times New Roman" w:eastAsia="Montserrat" w:hAnsi="Times New Roman" w:cs="Times New Roman"/>
                <w:kern w:val="22"/>
                <w:szCs w:val="22"/>
                <w:lang w:val="es-UY"/>
              </w:rPr>
              <w:t>respecto de</w:t>
            </w:r>
            <w:r w:rsidR="00BA1D07" w:rsidRPr="00F9395A">
              <w:rPr>
                <w:rFonts w:ascii="Times New Roman" w:eastAsia="Montserrat" w:hAnsi="Times New Roman" w:cs="Times New Roman"/>
                <w:kern w:val="22"/>
                <w:szCs w:val="22"/>
                <w:lang w:val="es-UY"/>
              </w:rPr>
              <w:t xml:space="preserve"> los recursos biológicos en el contexto de la conservación y </w:t>
            </w:r>
            <w:r w:rsidR="006E0A1D" w:rsidRPr="00F9395A">
              <w:rPr>
                <w:rFonts w:ascii="Times New Roman" w:eastAsia="Montserrat" w:hAnsi="Times New Roman" w:cs="Times New Roman"/>
                <w:kern w:val="22"/>
                <w:szCs w:val="22"/>
                <w:lang w:val="es-UY"/>
              </w:rPr>
              <w:t>la utilización sostenible</w:t>
            </w:r>
            <w:r w:rsidR="00BA1D07" w:rsidRPr="00F9395A">
              <w:rPr>
                <w:rFonts w:ascii="Times New Roman" w:eastAsia="Montserrat" w:hAnsi="Times New Roman" w:cs="Times New Roman"/>
                <w:kern w:val="22"/>
                <w:szCs w:val="22"/>
                <w:lang w:val="es-UY"/>
              </w:rPr>
              <w:t xml:space="preserve"> de la diversidad biológica</w:t>
            </w:r>
          </w:p>
        </w:tc>
        <w:tc>
          <w:tcPr>
            <w:tcW w:w="1502" w:type="dxa"/>
          </w:tcPr>
          <w:p w14:paraId="0FD05F7D" w14:textId="77777777" w:rsidR="00BA1D07" w:rsidRPr="00F9395A" w:rsidRDefault="00BA1D07" w:rsidP="009F5CE7">
            <w:pPr>
              <w:spacing w:before="60" w:after="60"/>
              <w:rPr>
                <w:rFonts w:ascii="Times New Roman" w:eastAsia="Montserrat" w:hAnsi="Times New Roman" w:cs="Times New Roman"/>
                <w:kern w:val="22"/>
                <w:szCs w:val="22"/>
                <w:lang w:val="es-UY"/>
              </w:rPr>
            </w:pPr>
            <w:r w:rsidRPr="00F9395A">
              <w:rPr>
                <w:rFonts w:ascii="Times New Roman" w:eastAsia="Montserrat" w:hAnsi="Times New Roman" w:cs="Times New Roman"/>
                <w:i/>
                <w:iCs/>
                <w:kern w:val="22"/>
                <w:szCs w:val="22"/>
                <w:lang w:val="es-UY"/>
              </w:rPr>
              <w:t xml:space="preserve">Plazo: </w:t>
            </w:r>
          </w:p>
          <w:p w14:paraId="47EBE9DE" w14:textId="77777777" w:rsidR="00BA1D07" w:rsidRPr="00F9395A" w:rsidRDefault="00BA1D07" w:rsidP="009F5CE7">
            <w:pPr>
              <w:spacing w:before="60" w:after="60"/>
              <w:rPr>
                <w:rFonts w:ascii="Times New Roman" w:hAnsi="Times New Roman" w:cs="Times New Roman"/>
                <w:i/>
                <w:iCs/>
                <w:kern w:val="22"/>
                <w:szCs w:val="22"/>
                <w:lang w:val="es-UY"/>
              </w:rPr>
            </w:pPr>
            <w:r w:rsidRPr="00F9395A">
              <w:rPr>
                <w:rFonts w:ascii="Times New Roman" w:eastAsia="Montserrat" w:hAnsi="Times New Roman" w:cs="Times New Roman"/>
                <w:kern w:val="22"/>
                <w:szCs w:val="22"/>
                <w:lang w:val="es-UY"/>
              </w:rPr>
              <w:t>2024</w:t>
            </w:r>
          </w:p>
        </w:tc>
        <w:tc>
          <w:tcPr>
            <w:tcW w:w="1900" w:type="dxa"/>
          </w:tcPr>
          <w:p w14:paraId="4077D0FA" w14:textId="5407190E" w:rsidR="00BA1D07" w:rsidRPr="00F9395A" w:rsidRDefault="00304629" w:rsidP="00E73540">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i/>
                <w:iCs/>
                <w:kern w:val="22"/>
                <w:szCs w:val="22"/>
                <w:lang w:val="es-UY"/>
              </w:rPr>
              <w:t xml:space="preserve"> </w:t>
            </w:r>
            <w:r w:rsidR="00E4550E" w:rsidRPr="00F9395A">
              <w:rPr>
                <w:rFonts w:ascii="Times New Roman" w:hAnsi="Times New Roman" w:cs="Times New Roman"/>
                <w:iCs/>
                <w:kern w:val="22"/>
                <w:szCs w:val="22"/>
                <w:lang w:val="es-UY"/>
              </w:rPr>
              <w:t>la</w:t>
            </w:r>
            <w:r w:rsidR="00E4550E" w:rsidRPr="00F9395A">
              <w:rPr>
                <w:rFonts w:ascii="Times New Roman" w:hAnsi="Times New Roman" w:cs="Times New Roman"/>
                <w:i/>
                <w:iCs/>
                <w:kern w:val="22"/>
                <w:szCs w:val="22"/>
                <w:lang w:val="es-UY"/>
              </w:rPr>
              <w:t xml:space="preserve"> </w:t>
            </w:r>
            <w:r w:rsidR="00BA1D07" w:rsidRPr="00F9395A">
              <w:rPr>
                <w:rFonts w:ascii="Times New Roman" w:hAnsi="Times New Roman" w:cs="Times New Roman"/>
                <w:kern w:val="22"/>
                <w:szCs w:val="22"/>
                <w:lang w:val="es-UY"/>
              </w:rPr>
              <w:t xml:space="preserve">Secretaría, </w:t>
            </w:r>
            <w:r w:rsidR="00E4550E"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organizaciones pertinentes </w:t>
            </w:r>
          </w:p>
          <w:p w14:paraId="4F98CCCD" w14:textId="3563B67D" w:rsidR="00BA1D07" w:rsidRPr="00F9395A" w:rsidRDefault="00304629" w:rsidP="00E73540">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p>
        </w:tc>
        <w:tc>
          <w:tcPr>
            <w:tcW w:w="992" w:type="dxa"/>
          </w:tcPr>
          <w:p w14:paraId="33F5C757"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w:t>
            </w:r>
          </w:p>
        </w:tc>
      </w:tr>
      <w:tr w:rsidR="002D7F96" w:rsidRPr="00F9395A" w14:paraId="0F38B7B4" w14:textId="77777777" w:rsidTr="002D7F96">
        <w:trPr>
          <w:cantSplit/>
          <w:jc w:val="center"/>
        </w:trPr>
        <w:tc>
          <w:tcPr>
            <w:tcW w:w="3802" w:type="dxa"/>
            <w:vMerge/>
          </w:tcPr>
          <w:p w14:paraId="00F9A12C"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03A8C6F7" w14:textId="67C9F07F"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Adoptar medidas para actualizar la legislación nacional de modo que las mujeres y las niñas </w:t>
            </w:r>
            <w:r w:rsidR="00A6074A" w:rsidRPr="00F9395A">
              <w:rPr>
                <w:rFonts w:ascii="Times New Roman" w:hAnsi="Times New Roman" w:cs="Times New Roman"/>
                <w:kern w:val="22"/>
                <w:szCs w:val="22"/>
                <w:lang w:val="es-UY"/>
              </w:rPr>
              <w:t>accedan</w:t>
            </w:r>
            <w:r w:rsidRPr="00F9395A">
              <w:rPr>
                <w:rFonts w:ascii="Times New Roman" w:hAnsi="Times New Roman" w:cs="Times New Roman"/>
                <w:kern w:val="22"/>
                <w:szCs w:val="22"/>
                <w:lang w:val="es-UY"/>
              </w:rPr>
              <w:t xml:space="preserve"> </w:t>
            </w:r>
            <w:r w:rsidR="00BF34B1" w:rsidRPr="00F9395A">
              <w:rPr>
                <w:rFonts w:ascii="Times New Roman" w:hAnsi="Times New Roman" w:cs="Times New Roman"/>
                <w:kern w:val="22"/>
                <w:szCs w:val="22"/>
                <w:lang w:val="es-UY"/>
              </w:rPr>
              <w:t>en pie de igualdad</w:t>
            </w:r>
            <w:r w:rsidRPr="00F9395A">
              <w:rPr>
                <w:rFonts w:ascii="Times New Roman" w:hAnsi="Times New Roman" w:cs="Times New Roman"/>
                <w:kern w:val="22"/>
                <w:szCs w:val="22"/>
                <w:lang w:val="es-UY"/>
              </w:rPr>
              <w:t xml:space="preserve"> a la propiedad y el control de los recursos biológicos, incluidas la tierra y el agua</w:t>
            </w:r>
          </w:p>
        </w:tc>
        <w:tc>
          <w:tcPr>
            <w:tcW w:w="2410" w:type="dxa"/>
          </w:tcPr>
          <w:p w14:paraId="7CE5AB20" w14:textId="7862149C" w:rsidR="00BA1D07" w:rsidRPr="00F9395A" w:rsidRDefault="00BA1D07" w:rsidP="0030405D">
            <w:pPr>
              <w:spacing w:before="60" w:after="60"/>
              <w:jc w:val="left"/>
              <w:rPr>
                <w:rFonts w:ascii="Times New Roman" w:eastAsia="Montserrat" w:hAnsi="Times New Roman" w:cs="Times New Roman"/>
                <w:kern w:val="22"/>
                <w:szCs w:val="22"/>
                <w:lang w:val="es-UY"/>
              </w:rPr>
            </w:pPr>
            <w:r w:rsidRPr="00F9395A">
              <w:rPr>
                <w:rFonts w:ascii="Times New Roman" w:eastAsia="Montserrat" w:hAnsi="Times New Roman" w:cs="Times New Roman"/>
                <w:kern w:val="22"/>
                <w:szCs w:val="22"/>
                <w:lang w:val="es-UY"/>
              </w:rPr>
              <w:t>Le</w:t>
            </w:r>
            <w:r w:rsidR="00CD7D5F" w:rsidRPr="00F9395A">
              <w:rPr>
                <w:rFonts w:ascii="Times New Roman" w:eastAsia="Montserrat" w:hAnsi="Times New Roman" w:cs="Times New Roman"/>
                <w:kern w:val="22"/>
                <w:szCs w:val="22"/>
                <w:lang w:val="es-UY"/>
              </w:rPr>
              <w:t>yes</w:t>
            </w:r>
            <w:r w:rsidRPr="00F9395A">
              <w:rPr>
                <w:rFonts w:ascii="Times New Roman" w:eastAsia="Montserrat" w:hAnsi="Times New Roman" w:cs="Times New Roman"/>
                <w:kern w:val="22"/>
                <w:szCs w:val="22"/>
                <w:lang w:val="es-UY"/>
              </w:rPr>
              <w:t xml:space="preserve"> que proporcione</w:t>
            </w:r>
            <w:r w:rsidR="00CD7D5F" w:rsidRPr="00F9395A">
              <w:rPr>
                <w:rFonts w:ascii="Times New Roman" w:eastAsia="Montserrat" w:hAnsi="Times New Roman" w:cs="Times New Roman"/>
                <w:kern w:val="22"/>
                <w:szCs w:val="22"/>
                <w:lang w:val="es-UY"/>
              </w:rPr>
              <w:t>n</w:t>
            </w:r>
            <w:r w:rsidRPr="00F9395A">
              <w:rPr>
                <w:rFonts w:ascii="Times New Roman" w:eastAsia="Montserrat" w:hAnsi="Times New Roman" w:cs="Times New Roman"/>
                <w:kern w:val="22"/>
                <w:szCs w:val="22"/>
                <w:lang w:val="es-UY"/>
              </w:rPr>
              <w:t xml:space="preserve"> igualdad de derechos </w:t>
            </w:r>
            <w:r w:rsidR="0041760D" w:rsidRPr="00F9395A">
              <w:rPr>
                <w:rFonts w:ascii="Times New Roman" w:eastAsia="Montserrat" w:hAnsi="Times New Roman" w:cs="Times New Roman"/>
                <w:kern w:val="22"/>
                <w:szCs w:val="22"/>
                <w:lang w:val="es-UY"/>
              </w:rPr>
              <w:t xml:space="preserve">entre mujeres y hombres </w:t>
            </w:r>
            <w:r w:rsidR="00853B58" w:rsidRPr="00F9395A">
              <w:rPr>
                <w:rFonts w:ascii="Times New Roman" w:eastAsia="Montserrat" w:hAnsi="Times New Roman" w:cs="Times New Roman"/>
                <w:kern w:val="22"/>
                <w:szCs w:val="22"/>
                <w:lang w:val="es-UY"/>
              </w:rPr>
              <w:t>respecto del</w:t>
            </w:r>
            <w:r w:rsidRPr="00F9395A">
              <w:rPr>
                <w:rFonts w:ascii="Times New Roman" w:eastAsia="Montserrat" w:hAnsi="Times New Roman" w:cs="Times New Roman"/>
                <w:kern w:val="22"/>
                <w:szCs w:val="22"/>
                <w:lang w:val="es-UY"/>
              </w:rPr>
              <w:t xml:space="preserve"> acceso, </w:t>
            </w:r>
            <w:r w:rsidR="00853B58" w:rsidRPr="00F9395A">
              <w:rPr>
                <w:rFonts w:ascii="Times New Roman" w:eastAsia="Montserrat" w:hAnsi="Times New Roman" w:cs="Times New Roman"/>
                <w:kern w:val="22"/>
                <w:szCs w:val="22"/>
                <w:lang w:val="es-UY"/>
              </w:rPr>
              <w:t xml:space="preserve">la </w:t>
            </w:r>
            <w:r w:rsidRPr="00F9395A">
              <w:rPr>
                <w:rFonts w:ascii="Times New Roman" w:eastAsia="Montserrat" w:hAnsi="Times New Roman" w:cs="Times New Roman"/>
                <w:kern w:val="22"/>
                <w:szCs w:val="22"/>
                <w:lang w:val="es-UY"/>
              </w:rPr>
              <w:t xml:space="preserve">propiedad y </w:t>
            </w:r>
            <w:r w:rsidR="00853B58" w:rsidRPr="00F9395A">
              <w:rPr>
                <w:rFonts w:ascii="Times New Roman" w:eastAsia="Montserrat" w:hAnsi="Times New Roman" w:cs="Times New Roman"/>
                <w:kern w:val="22"/>
                <w:szCs w:val="22"/>
                <w:lang w:val="es-UY"/>
              </w:rPr>
              <w:t xml:space="preserve">el </w:t>
            </w:r>
            <w:r w:rsidRPr="00F9395A">
              <w:rPr>
                <w:rFonts w:ascii="Times New Roman" w:eastAsia="Montserrat" w:hAnsi="Times New Roman" w:cs="Times New Roman"/>
                <w:kern w:val="22"/>
                <w:szCs w:val="22"/>
                <w:lang w:val="es-UY"/>
              </w:rPr>
              <w:t xml:space="preserve">control de la tierra </w:t>
            </w:r>
          </w:p>
        </w:tc>
        <w:tc>
          <w:tcPr>
            <w:tcW w:w="1502" w:type="dxa"/>
          </w:tcPr>
          <w:p w14:paraId="11E2D535" w14:textId="77777777" w:rsidR="00BA1D07" w:rsidRPr="00F9395A" w:rsidRDefault="00BA1D07" w:rsidP="009F5CE7">
            <w:pPr>
              <w:spacing w:before="60" w:after="60"/>
              <w:rPr>
                <w:rFonts w:ascii="Times New Roman" w:eastAsia="Montserrat" w:hAnsi="Times New Roman" w:cs="Times New Roman"/>
                <w:kern w:val="22"/>
                <w:szCs w:val="22"/>
                <w:lang w:val="es-UY"/>
              </w:rPr>
            </w:pPr>
            <w:r w:rsidRPr="00F9395A">
              <w:rPr>
                <w:rFonts w:ascii="Times New Roman" w:eastAsia="Montserrat" w:hAnsi="Times New Roman" w:cs="Times New Roman"/>
                <w:i/>
                <w:iCs/>
                <w:kern w:val="22"/>
                <w:szCs w:val="22"/>
                <w:lang w:val="es-UY"/>
              </w:rPr>
              <w:t xml:space="preserve">Plazo: </w:t>
            </w:r>
          </w:p>
          <w:p w14:paraId="461A201B" w14:textId="77777777" w:rsidR="00BA1D07" w:rsidRPr="00F9395A" w:rsidRDefault="00BA1D07" w:rsidP="009F5CE7">
            <w:pPr>
              <w:spacing w:before="60" w:after="60"/>
              <w:rPr>
                <w:rFonts w:ascii="Times New Roman" w:eastAsia="Montserrat" w:hAnsi="Times New Roman" w:cs="Times New Roman"/>
                <w:i/>
                <w:iCs/>
                <w:kern w:val="22"/>
                <w:szCs w:val="22"/>
                <w:lang w:val="es-UY"/>
              </w:rPr>
            </w:pPr>
            <w:r w:rsidRPr="00F9395A">
              <w:rPr>
                <w:rFonts w:ascii="Times New Roman" w:eastAsia="Montserrat" w:hAnsi="Times New Roman" w:cs="Times New Roman"/>
                <w:kern w:val="22"/>
                <w:szCs w:val="22"/>
                <w:lang w:val="es-UY"/>
              </w:rPr>
              <w:t>2030</w:t>
            </w:r>
          </w:p>
        </w:tc>
        <w:tc>
          <w:tcPr>
            <w:tcW w:w="1900" w:type="dxa"/>
          </w:tcPr>
          <w:p w14:paraId="734E7B14" w14:textId="78BCB7AF" w:rsidR="00BA1D07" w:rsidRPr="00F9395A" w:rsidRDefault="00304629" w:rsidP="009E3AFB">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E4550E"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organizaciones pertinentes</w:t>
            </w:r>
          </w:p>
        </w:tc>
        <w:tc>
          <w:tcPr>
            <w:tcW w:w="992" w:type="dxa"/>
          </w:tcPr>
          <w:p w14:paraId="24D4B537"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3</w:t>
            </w:r>
          </w:p>
        </w:tc>
      </w:tr>
      <w:tr w:rsidR="002D7F96" w:rsidRPr="00F9395A" w14:paraId="36598DDB" w14:textId="77777777" w:rsidTr="002D7F96">
        <w:trPr>
          <w:cantSplit/>
          <w:jc w:val="center"/>
        </w:trPr>
        <w:tc>
          <w:tcPr>
            <w:tcW w:w="3802" w:type="dxa"/>
            <w:vMerge/>
          </w:tcPr>
          <w:p w14:paraId="0DEC3B20"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3AA50016" w14:textId="5C39B89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Apoyar a las organizaciones</w:t>
            </w:r>
            <w:r w:rsidR="002F34F8" w:rsidRPr="00F9395A">
              <w:rPr>
                <w:rFonts w:ascii="Times New Roman" w:hAnsi="Times New Roman" w:cs="Times New Roman"/>
                <w:kern w:val="22"/>
                <w:szCs w:val="22"/>
                <w:lang w:val="es-UY"/>
              </w:rPr>
              <w:t xml:space="preserve"> y</w:t>
            </w:r>
            <w:r w:rsidRPr="00F9395A">
              <w:rPr>
                <w:rFonts w:ascii="Times New Roman" w:hAnsi="Times New Roman" w:cs="Times New Roman"/>
                <w:kern w:val="22"/>
                <w:szCs w:val="22"/>
                <w:lang w:val="es-UY"/>
              </w:rPr>
              <w:t>/</w:t>
            </w:r>
            <w:r w:rsidR="002F34F8" w:rsidRPr="00F9395A">
              <w:rPr>
                <w:rFonts w:ascii="Times New Roman" w:hAnsi="Times New Roman" w:cs="Times New Roman"/>
                <w:kern w:val="22"/>
                <w:szCs w:val="22"/>
                <w:lang w:val="es-UY"/>
              </w:rPr>
              <w:t xml:space="preserve">o </w:t>
            </w:r>
            <w:r w:rsidRPr="00F9395A">
              <w:rPr>
                <w:rFonts w:ascii="Times New Roman" w:hAnsi="Times New Roman" w:cs="Times New Roman"/>
                <w:kern w:val="22"/>
                <w:szCs w:val="22"/>
                <w:lang w:val="es-UY"/>
              </w:rPr>
              <w:t xml:space="preserve">redes de mujeres para que participen, dirijan y tomen decisiones en la formulación de la política de tierras y las reformas de la tenencia de la tierra, </w:t>
            </w:r>
            <w:r w:rsidR="00CD7D5F" w:rsidRPr="00F9395A">
              <w:rPr>
                <w:rFonts w:ascii="Times New Roman" w:hAnsi="Times New Roman" w:cs="Times New Roman"/>
                <w:kern w:val="22"/>
                <w:szCs w:val="22"/>
                <w:lang w:val="es-UY"/>
              </w:rPr>
              <w:t>entre otras cosas,</w:t>
            </w:r>
            <w:r w:rsidRPr="00F9395A">
              <w:rPr>
                <w:rFonts w:ascii="Times New Roman" w:hAnsi="Times New Roman" w:cs="Times New Roman"/>
                <w:kern w:val="22"/>
                <w:szCs w:val="22"/>
                <w:lang w:val="es-UY"/>
              </w:rPr>
              <w:t xml:space="preserve"> mediante la </w:t>
            </w:r>
            <w:r w:rsidR="00187449" w:rsidRPr="00F9395A">
              <w:rPr>
                <w:rFonts w:ascii="Times New Roman" w:hAnsi="Times New Roman" w:cs="Times New Roman"/>
                <w:kern w:val="22"/>
                <w:szCs w:val="22"/>
                <w:lang w:val="es-UY"/>
              </w:rPr>
              <w:t>aportación de fondos</w:t>
            </w:r>
            <w:r w:rsidRPr="00F9395A">
              <w:rPr>
                <w:rFonts w:ascii="Times New Roman" w:hAnsi="Times New Roman" w:cs="Times New Roman"/>
                <w:kern w:val="22"/>
                <w:szCs w:val="22"/>
                <w:lang w:val="es-UY"/>
              </w:rPr>
              <w:t xml:space="preserve">; celebrar consultas con las mujeres y </w:t>
            </w:r>
            <w:r w:rsidR="0096397F" w:rsidRPr="00F9395A">
              <w:rPr>
                <w:rFonts w:ascii="Times New Roman" w:hAnsi="Times New Roman" w:cs="Times New Roman"/>
                <w:kern w:val="22"/>
                <w:szCs w:val="22"/>
                <w:lang w:val="es-UY"/>
              </w:rPr>
              <w:t xml:space="preserve">con quienes defienden </w:t>
            </w:r>
            <w:r w:rsidRPr="00F9395A">
              <w:rPr>
                <w:rFonts w:ascii="Times New Roman" w:hAnsi="Times New Roman" w:cs="Times New Roman"/>
                <w:kern w:val="22"/>
                <w:szCs w:val="22"/>
                <w:lang w:val="es-UY"/>
              </w:rPr>
              <w:t>el género</w:t>
            </w:r>
          </w:p>
        </w:tc>
        <w:tc>
          <w:tcPr>
            <w:tcW w:w="2410" w:type="dxa"/>
          </w:tcPr>
          <w:p w14:paraId="67010E14" w14:textId="4FE44158"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C</w:t>
            </w:r>
            <w:r w:rsidR="002441AD" w:rsidRPr="00F9395A">
              <w:rPr>
                <w:rFonts w:ascii="Times New Roman" w:hAnsi="Times New Roman" w:cs="Times New Roman"/>
                <w:kern w:val="22"/>
                <w:szCs w:val="22"/>
                <w:lang w:val="es-UY"/>
              </w:rPr>
              <w:t>elebración de c</w:t>
            </w:r>
            <w:r w:rsidRPr="00F9395A">
              <w:rPr>
                <w:rFonts w:ascii="Times New Roman" w:hAnsi="Times New Roman" w:cs="Times New Roman"/>
                <w:kern w:val="22"/>
                <w:szCs w:val="22"/>
                <w:lang w:val="es-UY"/>
              </w:rPr>
              <w:t xml:space="preserve">onsultas </w:t>
            </w:r>
            <w:r w:rsidR="002441AD" w:rsidRPr="00F9395A">
              <w:rPr>
                <w:rFonts w:ascii="Times New Roman" w:hAnsi="Times New Roman" w:cs="Times New Roman"/>
                <w:kern w:val="22"/>
                <w:szCs w:val="22"/>
                <w:lang w:val="es-UY"/>
              </w:rPr>
              <w:t>co</w:t>
            </w:r>
            <w:r w:rsidRPr="00F9395A">
              <w:rPr>
                <w:rFonts w:ascii="Times New Roman" w:hAnsi="Times New Roman" w:cs="Times New Roman"/>
                <w:kern w:val="22"/>
                <w:szCs w:val="22"/>
                <w:lang w:val="es-UY"/>
              </w:rPr>
              <w:t>n la participación efectiva de organizaciones</w:t>
            </w:r>
            <w:r w:rsidR="002441AD" w:rsidRPr="00F9395A">
              <w:rPr>
                <w:rFonts w:ascii="Times New Roman" w:hAnsi="Times New Roman" w:cs="Times New Roman"/>
                <w:kern w:val="22"/>
                <w:szCs w:val="22"/>
                <w:lang w:val="es-UY"/>
              </w:rPr>
              <w:t xml:space="preserve"> y</w:t>
            </w:r>
            <w:r w:rsidRPr="00F9395A">
              <w:rPr>
                <w:rFonts w:ascii="Times New Roman" w:hAnsi="Times New Roman" w:cs="Times New Roman"/>
                <w:kern w:val="22"/>
                <w:szCs w:val="22"/>
                <w:lang w:val="es-UY"/>
              </w:rPr>
              <w:t>/</w:t>
            </w:r>
            <w:r w:rsidR="002441AD" w:rsidRPr="00F9395A">
              <w:rPr>
                <w:rFonts w:ascii="Times New Roman" w:hAnsi="Times New Roman" w:cs="Times New Roman"/>
                <w:kern w:val="22"/>
                <w:szCs w:val="22"/>
                <w:lang w:val="es-UY"/>
              </w:rPr>
              <w:t xml:space="preserve">o </w:t>
            </w:r>
            <w:r w:rsidRPr="00F9395A">
              <w:rPr>
                <w:rFonts w:ascii="Times New Roman" w:hAnsi="Times New Roman" w:cs="Times New Roman"/>
                <w:kern w:val="22"/>
                <w:szCs w:val="22"/>
                <w:lang w:val="es-UY"/>
              </w:rPr>
              <w:t xml:space="preserve">redes de mujeres; </w:t>
            </w:r>
            <w:r w:rsidR="002441AD" w:rsidRPr="00F9395A">
              <w:rPr>
                <w:rFonts w:ascii="Times New Roman" w:hAnsi="Times New Roman" w:cs="Times New Roman"/>
                <w:kern w:val="22"/>
                <w:szCs w:val="22"/>
                <w:lang w:val="es-UY"/>
              </w:rPr>
              <w:t xml:space="preserve">prestación de </w:t>
            </w:r>
            <w:r w:rsidRPr="00F9395A">
              <w:rPr>
                <w:rFonts w:ascii="Times New Roman" w:hAnsi="Times New Roman" w:cs="Times New Roman"/>
                <w:kern w:val="22"/>
                <w:szCs w:val="22"/>
                <w:lang w:val="es-UY"/>
              </w:rPr>
              <w:t>ay</w:t>
            </w:r>
            <w:r w:rsidR="002441AD" w:rsidRPr="00F9395A">
              <w:rPr>
                <w:rFonts w:ascii="Times New Roman" w:hAnsi="Times New Roman" w:cs="Times New Roman"/>
                <w:kern w:val="22"/>
                <w:szCs w:val="22"/>
                <w:lang w:val="es-UY"/>
              </w:rPr>
              <w:t>uda</w:t>
            </w:r>
            <w:r w:rsidRPr="00F9395A">
              <w:rPr>
                <w:rFonts w:ascii="Times New Roman" w:hAnsi="Times New Roman" w:cs="Times New Roman"/>
                <w:kern w:val="22"/>
                <w:szCs w:val="22"/>
                <w:lang w:val="es-UY"/>
              </w:rPr>
              <w:t xml:space="preserve"> financier</w:t>
            </w:r>
            <w:r w:rsidR="002441AD" w:rsidRPr="00F9395A">
              <w:rPr>
                <w:rFonts w:ascii="Times New Roman" w:hAnsi="Times New Roman" w:cs="Times New Roman"/>
                <w:kern w:val="22"/>
                <w:szCs w:val="22"/>
                <w:lang w:val="es-UY"/>
              </w:rPr>
              <w:t>a</w:t>
            </w:r>
            <w:r w:rsidRPr="00F9395A">
              <w:rPr>
                <w:rFonts w:ascii="Times New Roman" w:hAnsi="Times New Roman" w:cs="Times New Roman"/>
                <w:kern w:val="22"/>
                <w:szCs w:val="22"/>
                <w:lang w:val="es-UY"/>
              </w:rPr>
              <w:t xml:space="preserve"> y de otro tipo a </w:t>
            </w:r>
            <w:r w:rsidR="002F34F8" w:rsidRPr="00F9395A">
              <w:rPr>
                <w:rFonts w:ascii="Times New Roman" w:hAnsi="Times New Roman" w:cs="Times New Roman"/>
                <w:kern w:val="22"/>
                <w:szCs w:val="22"/>
                <w:lang w:val="es-UY"/>
              </w:rPr>
              <w:t>esas entidades</w:t>
            </w:r>
            <w:r w:rsidRPr="00F9395A">
              <w:rPr>
                <w:rFonts w:ascii="Times New Roman" w:hAnsi="Times New Roman" w:cs="Times New Roman"/>
                <w:kern w:val="22"/>
                <w:szCs w:val="22"/>
                <w:lang w:val="es-UY"/>
              </w:rPr>
              <w:t xml:space="preserve"> para </w:t>
            </w:r>
            <w:r w:rsidR="002441AD" w:rsidRPr="00F9395A">
              <w:rPr>
                <w:rFonts w:ascii="Times New Roman" w:hAnsi="Times New Roman" w:cs="Times New Roman"/>
                <w:kern w:val="22"/>
                <w:szCs w:val="22"/>
                <w:lang w:val="es-UY"/>
              </w:rPr>
              <w:t>m</w:t>
            </w:r>
            <w:r w:rsidRPr="00F9395A">
              <w:rPr>
                <w:rFonts w:ascii="Times New Roman" w:hAnsi="Times New Roman" w:cs="Times New Roman"/>
                <w:kern w:val="22"/>
                <w:szCs w:val="22"/>
                <w:lang w:val="es-UY"/>
              </w:rPr>
              <w:t>e</w:t>
            </w:r>
            <w:r w:rsidR="002441AD" w:rsidRPr="00F9395A">
              <w:rPr>
                <w:rFonts w:ascii="Times New Roman" w:hAnsi="Times New Roman" w:cs="Times New Roman"/>
                <w:kern w:val="22"/>
                <w:szCs w:val="22"/>
                <w:lang w:val="es-UY"/>
              </w:rPr>
              <w:t>jor</w:t>
            </w:r>
            <w:r w:rsidRPr="00F9395A">
              <w:rPr>
                <w:rFonts w:ascii="Times New Roman" w:hAnsi="Times New Roman" w:cs="Times New Roman"/>
                <w:kern w:val="22"/>
                <w:szCs w:val="22"/>
                <w:lang w:val="es-UY"/>
              </w:rPr>
              <w:t>ar su capacidad</w:t>
            </w:r>
          </w:p>
        </w:tc>
        <w:tc>
          <w:tcPr>
            <w:tcW w:w="1502" w:type="dxa"/>
          </w:tcPr>
          <w:p w14:paraId="2E85F70C" w14:textId="77777777" w:rsidR="00BA1D07" w:rsidRPr="00F9395A" w:rsidRDefault="00BA1D07" w:rsidP="009F5CE7">
            <w:pPr>
              <w:spacing w:before="60" w:after="60"/>
              <w:rPr>
                <w:rFonts w:ascii="Times New Roman" w:eastAsia="Montserrat" w:hAnsi="Times New Roman" w:cs="Times New Roman"/>
                <w:kern w:val="22"/>
                <w:szCs w:val="22"/>
                <w:lang w:val="es-UY"/>
              </w:rPr>
            </w:pPr>
            <w:r w:rsidRPr="00F9395A">
              <w:rPr>
                <w:rFonts w:ascii="Times New Roman" w:eastAsia="Montserrat" w:hAnsi="Times New Roman" w:cs="Times New Roman"/>
                <w:i/>
                <w:iCs/>
                <w:kern w:val="22"/>
                <w:szCs w:val="22"/>
                <w:lang w:val="es-UY"/>
              </w:rPr>
              <w:t xml:space="preserve">Plazo: </w:t>
            </w:r>
          </w:p>
          <w:p w14:paraId="646362C5"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eastAsia="Montserrat" w:hAnsi="Times New Roman" w:cs="Times New Roman"/>
                <w:kern w:val="22"/>
                <w:szCs w:val="22"/>
                <w:lang w:val="es-UY"/>
              </w:rPr>
              <w:t>2030</w:t>
            </w:r>
          </w:p>
        </w:tc>
        <w:tc>
          <w:tcPr>
            <w:tcW w:w="1900" w:type="dxa"/>
          </w:tcPr>
          <w:p w14:paraId="53D1107C" w14:textId="6FF6ACC4"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b/>
                <w:bCs/>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E4550E"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167234A0"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4</w:t>
            </w:r>
          </w:p>
        </w:tc>
      </w:tr>
      <w:tr w:rsidR="002D7F96" w:rsidRPr="00F9395A" w14:paraId="34EAB497" w14:textId="77777777" w:rsidTr="002D7F96">
        <w:trPr>
          <w:cantSplit/>
          <w:jc w:val="center"/>
        </w:trPr>
        <w:tc>
          <w:tcPr>
            <w:tcW w:w="3802" w:type="dxa"/>
            <w:vMerge w:val="restart"/>
          </w:tcPr>
          <w:p w14:paraId="24A3D916" w14:textId="606487BB" w:rsidR="00BA1D07" w:rsidRPr="00F9395A" w:rsidRDefault="00BA1D07" w:rsidP="002D7F96">
            <w:pPr>
              <w:suppressLineNumbers/>
              <w:suppressAutoHyphens/>
              <w:kinsoku w:val="0"/>
              <w:overflowPunct w:val="0"/>
              <w:autoSpaceDE w:val="0"/>
              <w:autoSpaceDN w:val="0"/>
              <w:adjustRightInd w:val="0"/>
              <w:snapToGrid w:val="0"/>
              <w:spacing w:before="60" w:after="60"/>
              <w:ind w:left="43"/>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1.2 </w:t>
            </w:r>
            <w:r w:rsidR="00574851" w:rsidRPr="00F9395A">
              <w:rPr>
                <w:rFonts w:ascii="Times New Roman" w:hAnsi="Times New Roman" w:cs="Times New Roman"/>
                <w:kern w:val="22"/>
                <w:szCs w:val="22"/>
                <w:lang w:val="es-UY"/>
              </w:rPr>
              <w:t>Lograr</w:t>
            </w:r>
            <w:r w:rsidRPr="00F9395A">
              <w:rPr>
                <w:rFonts w:ascii="Times New Roman" w:hAnsi="Times New Roman" w:cs="Times New Roman"/>
                <w:kern w:val="22"/>
                <w:szCs w:val="22"/>
                <w:lang w:val="es-UY"/>
              </w:rPr>
              <w:t xml:space="preserve"> la igualdad de acceso de las mujeres a los recursos, servicios y tecnologías</w:t>
            </w:r>
            <w:r w:rsidR="00E17441" w:rsidRPr="00F9395A">
              <w:rPr>
                <w:rFonts w:ascii="Times New Roman" w:hAnsi="Times New Roman" w:cs="Times New Roman"/>
                <w:kern w:val="22"/>
                <w:szCs w:val="22"/>
                <w:lang w:val="es-UY"/>
              </w:rPr>
              <w:t xml:space="preserve"> (incluidos los servicios financieros, el crédito, la educación, la formación y la información pertinente, entre otros) </w:t>
            </w:r>
            <w:r w:rsidRPr="00F9395A">
              <w:rPr>
                <w:rFonts w:ascii="Times New Roman" w:hAnsi="Times New Roman" w:cs="Times New Roman"/>
                <w:kern w:val="22"/>
                <w:szCs w:val="22"/>
                <w:lang w:val="es-UY"/>
              </w:rPr>
              <w:t xml:space="preserve">a </w:t>
            </w:r>
            <w:r w:rsidR="00E17441" w:rsidRPr="00F9395A">
              <w:rPr>
                <w:rFonts w:ascii="Times New Roman" w:hAnsi="Times New Roman" w:cs="Times New Roman"/>
                <w:kern w:val="22"/>
                <w:szCs w:val="22"/>
                <w:lang w:val="es-UY"/>
              </w:rPr>
              <w:t xml:space="preserve">fin de </w:t>
            </w:r>
            <w:r w:rsidR="00C83A66" w:rsidRPr="00F9395A">
              <w:rPr>
                <w:rFonts w:ascii="Times New Roman" w:hAnsi="Times New Roman" w:cs="Times New Roman"/>
                <w:kern w:val="22"/>
                <w:szCs w:val="22"/>
                <w:lang w:val="es-UY"/>
              </w:rPr>
              <w:t>favorece</w:t>
            </w:r>
            <w:r w:rsidRPr="00F9395A">
              <w:rPr>
                <w:rFonts w:ascii="Times New Roman" w:hAnsi="Times New Roman" w:cs="Times New Roman"/>
                <w:kern w:val="22"/>
                <w:szCs w:val="22"/>
                <w:lang w:val="es-UY"/>
              </w:rPr>
              <w:t xml:space="preserve">r su participación en la gobernanza, la conservación y </w:t>
            </w:r>
            <w:r w:rsidR="006E0A1D" w:rsidRPr="00F9395A">
              <w:rPr>
                <w:rFonts w:ascii="Times New Roman" w:hAnsi="Times New Roman" w:cs="Times New Roman"/>
                <w:kern w:val="22"/>
                <w:szCs w:val="22"/>
                <w:lang w:val="es-UY"/>
              </w:rPr>
              <w:t>la utilización sostenible</w:t>
            </w:r>
            <w:r w:rsidRPr="00F9395A">
              <w:rPr>
                <w:rFonts w:ascii="Times New Roman" w:hAnsi="Times New Roman" w:cs="Times New Roman"/>
                <w:kern w:val="22"/>
                <w:szCs w:val="22"/>
                <w:lang w:val="es-UY"/>
              </w:rPr>
              <w:t xml:space="preserve"> de la diversidad biológica</w:t>
            </w:r>
          </w:p>
        </w:tc>
        <w:tc>
          <w:tcPr>
            <w:tcW w:w="4131" w:type="dxa"/>
          </w:tcPr>
          <w:p w14:paraId="3CCBE241" w14:textId="06EFF255" w:rsidR="00BA1D07" w:rsidRPr="00F9395A" w:rsidRDefault="00E1744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highlight w:val="yellow"/>
                <w:lang w:val="es-UY"/>
              </w:rPr>
            </w:pPr>
            <w:r w:rsidRPr="00F9395A">
              <w:rPr>
                <w:rFonts w:ascii="Times New Roman" w:hAnsi="Times New Roman" w:cs="Times New Roman"/>
                <w:kern w:val="22"/>
                <w:szCs w:val="22"/>
                <w:lang w:val="es-UY"/>
              </w:rPr>
              <w:t xml:space="preserve">Realizar </w:t>
            </w:r>
            <w:r w:rsidR="00BA1D07" w:rsidRPr="00F9395A">
              <w:rPr>
                <w:rFonts w:ascii="Times New Roman" w:hAnsi="Times New Roman" w:cs="Times New Roman"/>
                <w:kern w:val="22"/>
                <w:szCs w:val="22"/>
                <w:lang w:val="es-UY"/>
              </w:rPr>
              <w:t>evaluaciones</w:t>
            </w:r>
            <w:r w:rsidR="00187449" w:rsidRPr="00F9395A">
              <w:rPr>
                <w:rFonts w:ascii="Times New Roman" w:hAnsi="Times New Roman" w:cs="Times New Roman"/>
                <w:kern w:val="22"/>
                <w:szCs w:val="22"/>
                <w:lang w:val="es-UY"/>
              </w:rPr>
              <w:t xml:space="preserve"> a fin de</w:t>
            </w:r>
            <w:r w:rsidR="00BA1D07" w:rsidRPr="00F9395A">
              <w:rPr>
                <w:rFonts w:ascii="Times New Roman" w:hAnsi="Times New Roman" w:cs="Times New Roman"/>
                <w:kern w:val="22"/>
                <w:szCs w:val="22"/>
                <w:lang w:val="es-UY"/>
              </w:rPr>
              <w:t xml:space="preserve"> detectar disparidades de género y </w:t>
            </w:r>
            <w:r w:rsidRPr="00F9395A">
              <w:rPr>
                <w:rFonts w:ascii="Times New Roman" w:hAnsi="Times New Roman" w:cs="Times New Roman"/>
                <w:kern w:val="22"/>
                <w:szCs w:val="22"/>
                <w:lang w:val="es-UY"/>
              </w:rPr>
              <w:t xml:space="preserve">determinar </w:t>
            </w:r>
            <w:r w:rsidR="00BA1D07" w:rsidRPr="00F9395A">
              <w:rPr>
                <w:rFonts w:ascii="Times New Roman" w:hAnsi="Times New Roman" w:cs="Times New Roman"/>
                <w:kern w:val="22"/>
                <w:szCs w:val="22"/>
                <w:lang w:val="es-UY"/>
              </w:rPr>
              <w:t xml:space="preserve">medidas efectivas </w:t>
            </w:r>
            <w:r w:rsidRPr="00F9395A">
              <w:rPr>
                <w:rFonts w:ascii="Times New Roman" w:hAnsi="Times New Roman" w:cs="Times New Roman"/>
                <w:kern w:val="22"/>
                <w:szCs w:val="22"/>
                <w:lang w:val="es-UY"/>
              </w:rPr>
              <w:t xml:space="preserve">que propicien </w:t>
            </w:r>
            <w:r w:rsidR="00BA1D07" w:rsidRPr="00F9395A">
              <w:rPr>
                <w:rFonts w:ascii="Times New Roman" w:hAnsi="Times New Roman" w:cs="Times New Roman"/>
                <w:kern w:val="22"/>
                <w:szCs w:val="22"/>
                <w:lang w:val="es-UY"/>
              </w:rPr>
              <w:t xml:space="preserve">la igualdad de acceso a los recursos, </w:t>
            </w:r>
            <w:r w:rsidR="00FC483F" w:rsidRPr="00F9395A">
              <w:rPr>
                <w:rFonts w:ascii="Times New Roman" w:hAnsi="Times New Roman" w:cs="Times New Roman"/>
                <w:kern w:val="22"/>
                <w:szCs w:val="22"/>
                <w:lang w:val="es-UY"/>
              </w:rPr>
              <w:t xml:space="preserve">los </w:t>
            </w:r>
            <w:r w:rsidR="00BA1D07" w:rsidRPr="00F9395A">
              <w:rPr>
                <w:rFonts w:ascii="Times New Roman" w:hAnsi="Times New Roman" w:cs="Times New Roman"/>
                <w:kern w:val="22"/>
                <w:szCs w:val="22"/>
                <w:lang w:val="es-UY"/>
              </w:rPr>
              <w:t xml:space="preserve">servicios y </w:t>
            </w:r>
            <w:r w:rsidR="00FC483F"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tecnologías pertinentes para la gobernanza, la conservación y </w:t>
            </w:r>
            <w:r w:rsidR="006E0A1D" w:rsidRPr="00F9395A">
              <w:rPr>
                <w:rFonts w:ascii="Times New Roman" w:hAnsi="Times New Roman" w:cs="Times New Roman"/>
                <w:kern w:val="22"/>
                <w:szCs w:val="22"/>
                <w:lang w:val="es-UY"/>
              </w:rPr>
              <w:t>la utilización sostenible</w:t>
            </w:r>
            <w:r w:rsidR="00BA1D07" w:rsidRPr="00F9395A">
              <w:rPr>
                <w:rFonts w:ascii="Times New Roman" w:hAnsi="Times New Roman" w:cs="Times New Roman"/>
                <w:kern w:val="22"/>
                <w:szCs w:val="22"/>
                <w:lang w:val="es-UY"/>
              </w:rPr>
              <w:t xml:space="preserve"> de la diversidad biológica</w:t>
            </w:r>
          </w:p>
        </w:tc>
        <w:tc>
          <w:tcPr>
            <w:tcW w:w="2410" w:type="dxa"/>
          </w:tcPr>
          <w:p w14:paraId="74B3B977" w14:textId="2698E164" w:rsidR="00BA1D07" w:rsidRPr="00F9395A" w:rsidRDefault="00FC483F"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 realizan e</w:t>
            </w:r>
            <w:r w:rsidR="00BA1D07" w:rsidRPr="00F9395A">
              <w:rPr>
                <w:rFonts w:ascii="Times New Roman" w:hAnsi="Times New Roman" w:cs="Times New Roman"/>
                <w:kern w:val="22"/>
                <w:szCs w:val="22"/>
                <w:lang w:val="es-UY"/>
              </w:rPr>
              <w:t>valuaciones</w:t>
            </w:r>
            <w:r w:rsidRPr="00F9395A">
              <w:rPr>
                <w:rFonts w:ascii="Times New Roman" w:hAnsi="Times New Roman" w:cs="Times New Roman"/>
                <w:kern w:val="22"/>
                <w:szCs w:val="22"/>
                <w:lang w:val="es-UY"/>
              </w:rPr>
              <w:t xml:space="preserve">, y su compilación se difunde </w:t>
            </w:r>
            <w:r w:rsidR="00BA1D07" w:rsidRPr="00F9395A">
              <w:rPr>
                <w:rFonts w:ascii="Times New Roman" w:hAnsi="Times New Roman" w:cs="Times New Roman"/>
                <w:kern w:val="22"/>
                <w:szCs w:val="22"/>
                <w:lang w:val="es-UY"/>
              </w:rPr>
              <w:t>e</w:t>
            </w:r>
            <w:r w:rsidRPr="00F9395A">
              <w:rPr>
                <w:rFonts w:ascii="Times New Roman" w:hAnsi="Times New Roman" w:cs="Times New Roman"/>
                <w:kern w:val="22"/>
                <w:szCs w:val="22"/>
                <w:lang w:val="es-UY"/>
              </w:rPr>
              <w:t>n</w:t>
            </w:r>
            <w:r w:rsidR="00BA1D07" w:rsidRPr="00F9395A">
              <w:rPr>
                <w:rFonts w:ascii="Times New Roman" w:hAnsi="Times New Roman" w:cs="Times New Roman"/>
                <w:kern w:val="22"/>
                <w:szCs w:val="22"/>
                <w:lang w:val="es-UY"/>
              </w:rPr>
              <w:t xml:space="preserve"> eventos paralelos y en las páginas web del Conveni</w:t>
            </w:r>
            <w:r w:rsidR="00E16FAD" w:rsidRPr="00F9395A">
              <w:rPr>
                <w:rFonts w:ascii="Times New Roman" w:hAnsi="Times New Roman" w:cs="Times New Roman"/>
                <w:kern w:val="22"/>
                <w:szCs w:val="22"/>
                <w:lang w:val="es-UY"/>
              </w:rPr>
              <w:t>o</w:t>
            </w:r>
          </w:p>
        </w:tc>
        <w:tc>
          <w:tcPr>
            <w:tcW w:w="1502" w:type="dxa"/>
          </w:tcPr>
          <w:p w14:paraId="2DDF12FA" w14:textId="77777777" w:rsidR="00BA1D07" w:rsidRPr="00F9395A" w:rsidRDefault="00BA1D07" w:rsidP="009F5CE7">
            <w:pPr>
              <w:spacing w:before="60" w:after="60"/>
              <w:rPr>
                <w:rFonts w:ascii="Times New Roman" w:hAnsi="Times New Roman" w:cs="Times New Roman"/>
                <w:i/>
                <w:iCs/>
                <w:kern w:val="22"/>
                <w:szCs w:val="22"/>
                <w:lang w:val="es-UY"/>
              </w:rPr>
            </w:pPr>
            <w:r w:rsidRPr="00F9395A">
              <w:rPr>
                <w:rFonts w:ascii="Times New Roman" w:eastAsia="Montserrat" w:hAnsi="Times New Roman" w:cs="Times New Roman"/>
                <w:i/>
                <w:iCs/>
                <w:kern w:val="22"/>
                <w:szCs w:val="22"/>
                <w:lang w:val="es-UY"/>
              </w:rPr>
              <w:t xml:space="preserve">Plazo: </w:t>
            </w:r>
            <w:r w:rsidRPr="00F9395A">
              <w:rPr>
                <w:rFonts w:ascii="Times New Roman" w:eastAsia="Montserrat" w:hAnsi="Times New Roman" w:cs="Times New Roman"/>
                <w:kern w:val="22"/>
                <w:szCs w:val="22"/>
                <w:lang w:val="es-UY"/>
              </w:rPr>
              <w:t>2026</w:t>
            </w:r>
          </w:p>
        </w:tc>
        <w:tc>
          <w:tcPr>
            <w:tcW w:w="1900" w:type="dxa"/>
          </w:tcPr>
          <w:p w14:paraId="61E7C753" w14:textId="1B6C8BBD"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r w:rsidR="00BA1D07" w:rsidRPr="00F9395A">
              <w:rPr>
                <w:rFonts w:ascii="Times New Roman" w:hAnsi="Times New Roman" w:cs="Times New Roman"/>
                <w:kern w:val="22"/>
                <w:szCs w:val="22"/>
                <w:lang w:val="es-UY"/>
              </w:rPr>
              <w:t xml:space="preserve">, </w:t>
            </w:r>
            <w:r w:rsidR="00E4550E"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r w:rsidR="00BA1D07" w:rsidRPr="00F9395A">
              <w:rPr>
                <w:rFonts w:ascii="Times New Roman" w:hAnsi="Times New Roman" w:cs="Times New Roman"/>
                <w:kern w:val="22"/>
                <w:szCs w:val="22"/>
                <w:lang w:val="es-UY"/>
              </w:rPr>
              <w:t xml:space="preserve"> </w:t>
            </w:r>
          </w:p>
          <w:p w14:paraId="13D6B86F" w14:textId="06105B15"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Colaboradora:</w:t>
            </w:r>
            <w:r w:rsidR="00752364" w:rsidRPr="00F9395A">
              <w:rPr>
                <w:rFonts w:ascii="Times New Roman" w:hAnsi="Times New Roman" w:cs="Times New Roman"/>
                <w:iCs/>
                <w:kern w:val="22"/>
                <w:szCs w:val="22"/>
                <w:lang w:val="es-UY"/>
              </w:rPr>
              <w:t xml:space="preserve"> la Secretaría</w:t>
            </w:r>
          </w:p>
        </w:tc>
        <w:tc>
          <w:tcPr>
            <w:tcW w:w="992" w:type="dxa"/>
          </w:tcPr>
          <w:p w14:paraId="2F6E48C7"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5</w:t>
            </w:r>
          </w:p>
        </w:tc>
      </w:tr>
      <w:tr w:rsidR="002D7F96" w:rsidRPr="00F9395A" w14:paraId="25C2F4EC" w14:textId="77777777" w:rsidTr="002D7F96">
        <w:trPr>
          <w:cantSplit/>
          <w:jc w:val="center"/>
        </w:trPr>
        <w:tc>
          <w:tcPr>
            <w:tcW w:w="3802" w:type="dxa"/>
            <w:vMerge/>
          </w:tcPr>
          <w:p w14:paraId="2B1EC479"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56641199" w14:textId="625A2BF5"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Adoptar medidas específicas para facilitar la igualdad de acceso de las mujeres y las niñas a los servicios financieros y al crédito, la educación, la formación y la información, entre otros recursos, servicios y tecnologías</w:t>
            </w:r>
            <w:r w:rsidR="00631666" w:rsidRPr="00F9395A">
              <w:rPr>
                <w:rFonts w:ascii="Times New Roman" w:hAnsi="Times New Roman" w:cs="Times New Roman"/>
                <w:kern w:val="22"/>
                <w:szCs w:val="22"/>
                <w:lang w:val="es-UY"/>
              </w:rPr>
              <w:t xml:space="preserve"> pertinentes</w:t>
            </w:r>
          </w:p>
        </w:tc>
        <w:tc>
          <w:tcPr>
            <w:tcW w:w="2410" w:type="dxa"/>
          </w:tcPr>
          <w:p w14:paraId="58040AE6" w14:textId="658E20D3" w:rsidR="00BA1D07" w:rsidRPr="00F9395A" w:rsidRDefault="00051E0D"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 crean i</w:t>
            </w:r>
            <w:r w:rsidR="00BA1D07" w:rsidRPr="00F9395A">
              <w:rPr>
                <w:rFonts w:ascii="Times New Roman" w:hAnsi="Times New Roman" w:cs="Times New Roman"/>
                <w:kern w:val="22"/>
                <w:szCs w:val="22"/>
                <w:lang w:val="es-UY"/>
              </w:rPr>
              <w:t>niciativas</w:t>
            </w:r>
            <w:r w:rsidRPr="00F9395A">
              <w:rPr>
                <w:rFonts w:ascii="Times New Roman" w:hAnsi="Times New Roman" w:cs="Times New Roman"/>
                <w:kern w:val="22"/>
                <w:szCs w:val="22"/>
                <w:lang w:val="es-UY"/>
              </w:rPr>
              <w:t xml:space="preserve"> y</w:t>
            </w:r>
            <w:r w:rsidR="00BA1D07"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o </w:t>
            </w:r>
            <w:r w:rsidR="00BA1D07" w:rsidRPr="00F9395A">
              <w:rPr>
                <w:rFonts w:ascii="Times New Roman" w:hAnsi="Times New Roman" w:cs="Times New Roman"/>
                <w:kern w:val="22"/>
                <w:szCs w:val="22"/>
                <w:lang w:val="es-UY"/>
              </w:rPr>
              <w:t xml:space="preserve">programas </w:t>
            </w:r>
            <w:r w:rsidRPr="00F9395A">
              <w:rPr>
                <w:rFonts w:ascii="Times New Roman" w:hAnsi="Times New Roman" w:cs="Times New Roman"/>
                <w:kern w:val="22"/>
                <w:szCs w:val="22"/>
                <w:lang w:val="es-UY"/>
              </w:rPr>
              <w:t>que</w:t>
            </w:r>
            <w:r w:rsidR="00BA1D07" w:rsidRPr="00F9395A">
              <w:rPr>
                <w:rFonts w:ascii="Times New Roman" w:hAnsi="Times New Roman" w:cs="Times New Roman"/>
                <w:kern w:val="22"/>
                <w:szCs w:val="22"/>
                <w:lang w:val="es-UY"/>
              </w:rPr>
              <w:t xml:space="preserve"> facilita</w:t>
            </w:r>
            <w:r w:rsidRPr="00F9395A">
              <w:rPr>
                <w:rFonts w:ascii="Times New Roman" w:hAnsi="Times New Roman" w:cs="Times New Roman"/>
                <w:kern w:val="22"/>
                <w:szCs w:val="22"/>
                <w:lang w:val="es-UY"/>
              </w:rPr>
              <w:t>n</w:t>
            </w:r>
            <w:r w:rsidR="00BA1D07" w:rsidRPr="00F9395A">
              <w:rPr>
                <w:rFonts w:ascii="Times New Roman" w:hAnsi="Times New Roman" w:cs="Times New Roman"/>
                <w:kern w:val="22"/>
                <w:szCs w:val="22"/>
                <w:lang w:val="es-UY"/>
              </w:rPr>
              <w:t xml:space="preserve"> la igualdad de acceso de las mujeres y las niñas a los servicios financieros y al crédito, la formación, la información y otr</w:t>
            </w:r>
            <w:r w:rsidR="00187449" w:rsidRPr="00F9395A">
              <w:rPr>
                <w:rFonts w:ascii="Times New Roman" w:hAnsi="Times New Roman" w:cs="Times New Roman"/>
                <w:kern w:val="22"/>
                <w:szCs w:val="22"/>
                <w:lang w:val="es-UY"/>
              </w:rPr>
              <w:t>o</w:t>
            </w:r>
            <w:r w:rsidR="00BA1D07" w:rsidRPr="00F9395A">
              <w:rPr>
                <w:rFonts w:ascii="Times New Roman" w:hAnsi="Times New Roman" w:cs="Times New Roman"/>
                <w:kern w:val="22"/>
                <w:szCs w:val="22"/>
                <w:lang w:val="es-UY"/>
              </w:rPr>
              <w:t xml:space="preserve">s </w:t>
            </w:r>
            <w:r w:rsidR="00187449" w:rsidRPr="00F9395A">
              <w:rPr>
                <w:rFonts w:ascii="Times New Roman" w:hAnsi="Times New Roman" w:cs="Times New Roman"/>
                <w:kern w:val="22"/>
                <w:szCs w:val="22"/>
                <w:lang w:val="es-UY"/>
              </w:rPr>
              <w:t>recurso</w:t>
            </w:r>
            <w:r w:rsidR="00BA1D07" w:rsidRPr="00F9395A">
              <w:rPr>
                <w:rFonts w:ascii="Times New Roman" w:hAnsi="Times New Roman" w:cs="Times New Roman"/>
                <w:kern w:val="22"/>
                <w:szCs w:val="22"/>
                <w:lang w:val="es-UY"/>
              </w:rPr>
              <w:t xml:space="preserve">s pertinentes </w:t>
            </w:r>
          </w:p>
        </w:tc>
        <w:tc>
          <w:tcPr>
            <w:tcW w:w="1502" w:type="dxa"/>
          </w:tcPr>
          <w:p w14:paraId="2E22FE1C" w14:textId="77777777" w:rsidR="00BA1D07" w:rsidRPr="00F9395A" w:rsidRDefault="00BA1D07" w:rsidP="009F5CE7">
            <w:pPr>
              <w:spacing w:before="60" w:after="60"/>
              <w:rPr>
                <w:rFonts w:ascii="Times New Roman" w:eastAsia="Montserrat" w:hAnsi="Times New Roman" w:cs="Times New Roman"/>
                <w:kern w:val="22"/>
                <w:szCs w:val="22"/>
                <w:lang w:val="es-UY"/>
              </w:rPr>
            </w:pPr>
            <w:r w:rsidRPr="00F9395A">
              <w:rPr>
                <w:rFonts w:ascii="Times New Roman" w:eastAsia="Montserrat" w:hAnsi="Times New Roman" w:cs="Times New Roman"/>
                <w:i/>
                <w:iCs/>
                <w:kern w:val="22"/>
                <w:szCs w:val="22"/>
                <w:lang w:val="es-UY"/>
              </w:rPr>
              <w:t xml:space="preserve">Plazo: </w:t>
            </w:r>
            <w:r w:rsidRPr="00F9395A">
              <w:rPr>
                <w:rFonts w:ascii="Times New Roman" w:eastAsia="Montserrat" w:hAnsi="Times New Roman" w:cs="Times New Roman"/>
                <w:kern w:val="22"/>
                <w:szCs w:val="22"/>
                <w:lang w:val="es-UY"/>
              </w:rPr>
              <w:t>2030</w:t>
            </w:r>
          </w:p>
        </w:tc>
        <w:tc>
          <w:tcPr>
            <w:tcW w:w="1900" w:type="dxa"/>
          </w:tcPr>
          <w:p w14:paraId="0F7B48DF" w14:textId="743BCD44"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4F2F97"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p w14:paraId="07A75E8B" w14:textId="06905428"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Colaboradora:</w:t>
            </w:r>
            <w:r w:rsidR="00752364" w:rsidRPr="00F9395A">
              <w:rPr>
                <w:rFonts w:ascii="Times New Roman" w:hAnsi="Times New Roman" w:cs="Times New Roman"/>
                <w:i/>
                <w:iCs/>
                <w:kern w:val="22"/>
                <w:szCs w:val="22"/>
                <w:lang w:val="es-UY"/>
              </w:rPr>
              <w:t xml:space="preserve"> </w:t>
            </w:r>
            <w:r w:rsidR="00752364" w:rsidRPr="00F9395A">
              <w:rPr>
                <w:rFonts w:ascii="Times New Roman" w:hAnsi="Times New Roman" w:cs="Times New Roman"/>
                <w:iCs/>
                <w:kern w:val="22"/>
                <w:szCs w:val="22"/>
                <w:lang w:val="es-UY"/>
              </w:rPr>
              <w:t>la Secretaría</w:t>
            </w:r>
          </w:p>
        </w:tc>
        <w:tc>
          <w:tcPr>
            <w:tcW w:w="992" w:type="dxa"/>
          </w:tcPr>
          <w:p w14:paraId="3AE2B192"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6</w:t>
            </w:r>
          </w:p>
        </w:tc>
      </w:tr>
      <w:tr w:rsidR="002D7F96" w:rsidRPr="00F9395A" w14:paraId="24C27614" w14:textId="77777777" w:rsidTr="002D7F96">
        <w:trPr>
          <w:cantSplit/>
          <w:jc w:val="center"/>
        </w:trPr>
        <w:tc>
          <w:tcPr>
            <w:tcW w:w="3802" w:type="dxa"/>
          </w:tcPr>
          <w:p w14:paraId="433AD521" w14:textId="787146CD"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lastRenderedPageBreak/>
              <w:t xml:space="preserve">1.3 </w:t>
            </w:r>
            <w:r w:rsidR="00AD17A9" w:rsidRPr="00F9395A">
              <w:rPr>
                <w:rFonts w:ascii="Times New Roman" w:hAnsi="Times New Roman" w:cs="Times New Roman"/>
                <w:kern w:val="22"/>
                <w:szCs w:val="22"/>
                <w:lang w:val="es-UY"/>
              </w:rPr>
              <w:t xml:space="preserve">Asegurar </w:t>
            </w:r>
            <w:r w:rsidRPr="00F9395A">
              <w:rPr>
                <w:rFonts w:ascii="Times New Roman" w:hAnsi="Times New Roman" w:cs="Times New Roman"/>
                <w:kern w:val="22"/>
                <w:szCs w:val="22"/>
                <w:lang w:val="es-UY"/>
              </w:rPr>
              <w:t xml:space="preserve">el acceso y </w:t>
            </w:r>
            <w:r w:rsidR="00AD17A9" w:rsidRPr="00F9395A">
              <w:rPr>
                <w:rFonts w:ascii="Times New Roman" w:hAnsi="Times New Roman" w:cs="Times New Roman"/>
                <w:kern w:val="22"/>
                <w:szCs w:val="22"/>
                <w:lang w:val="es-UY"/>
              </w:rPr>
              <w:t xml:space="preserve">la participación </w:t>
            </w:r>
            <w:r w:rsidR="00FA74C5" w:rsidRPr="00F9395A">
              <w:rPr>
                <w:rFonts w:ascii="Times New Roman" w:hAnsi="Times New Roman" w:cs="Times New Roman"/>
                <w:kern w:val="22"/>
                <w:szCs w:val="22"/>
                <w:lang w:val="es-UY"/>
              </w:rPr>
              <w:t xml:space="preserve">equitativos entre los géneros con respecto a </w:t>
            </w:r>
            <w:r w:rsidR="00D96BD7" w:rsidRPr="00F9395A">
              <w:rPr>
                <w:rFonts w:ascii="Times New Roman" w:hAnsi="Times New Roman" w:cs="Times New Roman"/>
                <w:kern w:val="22"/>
                <w:szCs w:val="22"/>
                <w:lang w:val="es-UY"/>
              </w:rPr>
              <w:t>los beneficios derivados de la utilización de los recursos genéticos</w:t>
            </w:r>
          </w:p>
        </w:tc>
        <w:tc>
          <w:tcPr>
            <w:tcW w:w="4131" w:type="dxa"/>
          </w:tcPr>
          <w:p w14:paraId="430F3332" w14:textId="6155BF6B" w:rsidR="00BA1D07" w:rsidRPr="00F9395A" w:rsidRDefault="00977FA8"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Desarrollar</w:t>
            </w:r>
            <w:r w:rsidR="00BA1D07" w:rsidRPr="00F9395A">
              <w:rPr>
                <w:rFonts w:ascii="Times New Roman" w:hAnsi="Times New Roman" w:cs="Times New Roman"/>
                <w:kern w:val="22"/>
                <w:szCs w:val="22"/>
                <w:lang w:val="es-UY"/>
              </w:rPr>
              <w:t>, probar y promover m</w:t>
            </w:r>
            <w:r w:rsidR="004F3B99" w:rsidRPr="00F9395A">
              <w:rPr>
                <w:rFonts w:ascii="Times New Roman" w:hAnsi="Times New Roman" w:cs="Times New Roman"/>
                <w:kern w:val="22"/>
                <w:szCs w:val="22"/>
                <w:lang w:val="es-UY"/>
              </w:rPr>
              <w:t>étodos</w:t>
            </w:r>
            <w:r w:rsidR="00BA1D07" w:rsidRPr="00F9395A">
              <w:rPr>
                <w:rFonts w:ascii="Times New Roman" w:hAnsi="Times New Roman" w:cs="Times New Roman"/>
                <w:kern w:val="22"/>
                <w:szCs w:val="22"/>
                <w:lang w:val="es-UY"/>
              </w:rPr>
              <w:t xml:space="preserve"> </w:t>
            </w:r>
            <w:r w:rsidR="004F3B99" w:rsidRPr="00F9395A">
              <w:rPr>
                <w:rFonts w:ascii="Times New Roman" w:hAnsi="Times New Roman" w:cs="Times New Roman"/>
                <w:kern w:val="22"/>
                <w:szCs w:val="22"/>
                <w:lang w:val="es-UY"/>
              </w:rPr>
              <w:t>adecuado</w:t>
            </w:r>
            <w:r w:rsidR="00BA1D07" w:rsidRPr="00F9395A">
              <w:rPr>
                <w:rFonts w:ascii="Times New Roman" w:hAnsi="Times New Roman" w:cs="Times New Roman"/>
                <w:kern w:val="22"/>
                <w:szCs w:val="22"/>
                <w:lang w:val="es-UY"/>
              </w:rPr>
              <w:t>s para in</w:t>
            </w:r>
            <w:r w:rsidR="004F3B99" w:rsidRPr="00F9395A">
              <w:rPr>
                <w:rFonts w:ascii="Times New Roman" w:hAnsi="Times New Roman" w:cs="Times New Roman"/>
                <w:kern w:val="22"/>
                <w:szCs w:val="22"/>
                <w:lang w:val="es-UY"/>
              </w:rPr>
              <w:t>corporar</w:t>
            </w:r>
            <w:r w:rsidR="00BA1D07" w:rsidRPr="00F9395A">
              <w:rPr>
                <w:rFonts w:ascii="Times New Roman" w:hAnsi="Times New Roman" w:cs="Times New Roman"/>
                <w:kern w:val="22"/>
                <w:szCs w:val="22"/>
                <w:lang w:val="es-UY"/>
              </w:rPr>
              <w:t xml:space="preserve"> la perspectiva de género en los </w:t>
            </w:r>
            <w:r w:rsidR="004F3B99" w:rsidRPr="00F9395A">
              <w:rPr>
                <w:rFonts w:ascii="Times New Roman" w:hAnsi="Times New Roman" w:cs="Times New Roman"/>
                <w:kern w:val="22"/>
                <w:szCs w:val="22"/>
                <w:lang w:val="es-UY"/>
              </w:rPr>
              <w:t>sistemas</w:t>
            </w:r>
            <w:r w:rsidR="00BA1D07" w:rsidRPr="00F9395A">
              <w:rPr>
                <w:rFonts w:ascii="Times New Roman" w:hAnsi="Times New Roman" w:cs="Times New Roman"/>
                <w:kern w:val="22"/>
                <w:szCs w:val="22"/>
                <w:lang w:val="es-UY"/>
              </w:rPr>
              <w:t xml:space="preserve"> </w:t>
            </w:r>
            <w:r w:rsidR="006515F7" w:rsidRPr="00F9395A">
              <w:rPr>
                <w:rFonts w:ascii="Times New Roman" w:hAnsi="Times New Roman" w:cs="Times New Roman"/>
                <w:kern w:val="22"/>
                <w:szCs w:val="22"/>
                <w:lang w:val="es-UY"/>
              </w:rPr>
              <w:t xml:space="preserve">de </w:t>
            </w:r>
            <w:r w:rsidR="00BA1D07" w:rsidRPr="00F9395A">
              <w:rPr>
                <w:rFonts w:ascii="Times New Roman" w:hAnsi="Times New Roman" w:cs="Times New Roman"/>
                <w:kern w:val="22"/>
                <w:szCs w:val="22"/>
                <w:lang w:val="es-UY"/>
              </w:rPr>
              <w:t>AB</w:t>
            </w:r>
            <w:r w:rsidR="004F3B99" w:rsidRPr="00F9395A">
              <w:rPr>
                <w:rFonts w:ascii="Times New Roman" w:hAnsi="Times New Roman" w:cs="Times New Roman"/>
                <w:kern w:val="22"/>
                <w:szCs w:val="22"/>
                <w:lang w:val="es-UY"/>
              </w:rPr>
              <w:t>S</w:t>
            </w:r>
          </w:p>
        </w:tc>
        <w:tc>
          <w:tcPr>
            <w:tcW w:w="2410" w:type="dxa"/>
          </w:tcPr>
          <w:p w14:paraId="392BE7B2" w14:textId="188E3890" w:rsidR="00BA1D07" w:rsidRPr="00F9395A" w:rsidRDefault="00051E0D"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 ponen a disposición de las Partes orientaciones</w:t>
            </w:r>
            <w:r w:rsidR="00BA1D07" w:rsidRPr="00F9395A">
              <w:rPr>
                <w:rFonts w:ascii="Times New Roman" w:hAnsi="Times New Roman" w:cs="Times New Roman"/>
                <w:kern w:val="22"/>
                <w:szCs w:val="22"/>
                <w:lang w:val="es-UY"/>
              </w:rPr>
              <w:t xml:space="preserve"> sobre la in</w:t>
            </w:r>
            <w:r w:rsidRPr="00F9395A">
              <w:rPr>
                <w:rFonts w:ascii="Times New Roman" w:hAnsi="Times New Roman" w:cs="Times New Roman"/>
                <w:kern w:val="22"/>
                <w:szCs w:val="22"/>
                <w:lang w:val="es-UY"/>
              </w:rPr>
              <w:t>corpora</w:t>
            </w:r>
            <w:r w:rsidR="00BA1D07" w:rsidRPr="00F9395A">
              <w:rPr>
                <w:rFonts w:ascii="Times New Roman" w:hAnsi="Times New Roman" w:cs="Times New Roman"/>
                <w:kern w:val="22"/>
                <w:szCs w:val="22"/>
                <w:lang w:val="es-UY"/>
              </w:rPr>
              <w:t>ción de la perspectiva de género en los s</w:t>
            </w:r>
            <w:r w:rsidRPr="00F9395A">
              <w:rPr>
                <w:rFonts w:ascii="Times New Roman" w:hAnsi="Times New Roman" w:cs="Times New Roman"/>
                <w:kern w:val="22"/>
                <w:szCs w:val="22"/>
                <w:lang w:val="es-UY"/>
              </w:rPr>
              <w:t>istemas</w:t>
            </w:r>
            <w:r w:rsidR="00BA1D07" w:rsidRPr="00F9395A">
              <w:rPr>
                <w:rFonts w:ascii="Times New Roman" w:hAnsi="Times New Roman" w:cs="Times New Roman"/>
                <w:kern w:val="22"/>
                <w:szCs w:val="22"/>
                <w:lang w:val="es-UY"/>
              </w:rPr>
              <w:t xml:space="preserve"> de AB</w:t>
            </w:r>
            <w:r w:rsidRPr="00F9395A">
              <w:rPr>
                <w:rFonts w:ascii="Times New Roman" w:hAnsi="Times New Roman" w:cs="Times New Roman"/>
                <w:kern w:val="22"/>
                <w:szCs w:val="22"/>
                <w:lang w:val="es-UY"/>
              </w:rPr>
              <w:t>S</w:t>
            </w:r>
          </w:p>
        </w:tc>
        <w:tc>
          <w:tcPr>
            <w:tcW w:w="1502" w:type="dxa"/>
          </w:tcPr>
          <w:p w14:paraId="64646C08"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7B915CF9" w14:textId="3E4B6F00"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i/>
                <w:iCs/>
                <w:kern w:val="22"/>
                <w:szCs w:val="22"/>
                <w:lang w:val="es-UY"/>
              </w:rPr>
              <w:t xml:space="preserve"> </w:t>
            </w:r>
            <w:r w:rsidR="004F2F97" w:rsidRPr="00F9395A">
              <w:rPr>
                <w:rFonts w:ascii="Times New Roman" w:hAnsi="Times New Roman" w:cs="Times New Roman"/>
                <w:kern w:val="22"/>
                <w:szCs w:val="22"/>
                <w:lang w:val="es-UY"/>
              </w:rPr>
              <w:t>las o</w:t>
            </w:r>
            <w:r w:rsidR="00BA1D07" w:rsidRPr="00F9395A">
              <w:rPr>
                <w:rFonts w:ascii="Times New Roman" w:hAnsi="Times New Roman" w:cs="Times New Roman"/>
                <w:kern w:val="22"/>
                <w:szCs w:val="22"/>
                <w:lang w:val="es-UY"/>
              </w:rPr>
              <w:t xml:space="preserve">rganizaciones pertinentes, </w:t>
            </w:r>
            <w:r w:rsidR="004F2F97" w:rsidRPr="00F9395A">
              <w:rPr>
                <w:rFonts w:ascii="Times New Roman" w:hAnsi="Times New Roman" w:cs="Times New Roman"/>
                <w:kern w:val="22"/>
                <w:szCs w:val="22"/>
                <w:lang w:val="es-UY"/>
              </w:rPr>
              <w:t xml:space="preserve">la </w:t>
            </w:r>
            <w:r w:rsidR="00BA1D07" w:rsidRPr="00F9395A">
              <w:rPr>
                <w:rFonts w:ascii="Times New Roman" w:hAnsi="Times New Roman" w:cs="Times New Roman"/>
                <w:kern w:val="22"/>
                <w:szCs w:val="22"/>
                <w:lang w:val="es-UY"/>
              </w:rPr>
              <w:t xml:space="preserve">comunidad </w:t>
            </w:r>
            <w:r w:rsidR="004F2F97" w:rsidRPr="00F9395A">
              <w:rPr>
                <w:rFonts w:ascii="Times New Roman" w:hAnsi="Times New Roman" w:cs="Times New Roman"/>
                <w:kern w:val="22"/>
                <w:szCs w:val="22"/>
                <w:lang w:val="es-UY"/>
              </w:rPr>
              <w:t xml:space="preserve">de </w:t>
            </w:r>
            <w:r w:rsidR="00BA1D07" w:rsidRPr="00F9395A">
              <w:rPr>
                <w:rFonts w:ascii="Times New Roman" w:hAnsi="Times New Roman" w:cs="Times New Roman"/>
                <w:kern w:val="22"/>
                <w:szCs w:val="22"/>
                <w:lang w:val="es-UY"/>
              </w:rPr>
              <w:t>investiga</w:t>
            </w:r>
            <w:r w:rsidR="004F2F97" w:rsidRPr="00F9395A">
              <w:rPr>
                <w:rFonts w:ascii="Times New Roman" w:hAnsi="Times New Roman" w:cs="Times New Roman"/>
                <w:kern w:val="22"/>
                <w:szCs w:val="22"/>
                <w:lang w:val="es-UY"/>
              </w:rPr>
              <w:t>dores</w:t>
            </w:r>
            <w:r w:rsidR="00BA1D07" w:rsidRPr="00F9395A">
              <w:rPr>
                <w:rFonts w:ascii="Times New Roman" w:hAnsi="Times New Roman" w:cs="Times New Roman"/>
                <w:kern w:val="22"/>
                <w:szCs w:val="22"/>
                <w:lang w:val="es-UY"/>
              </w:rPr>
              <w:t>,</w:t>
            </w:r>
            <w:r w:rsidR="004F2F97" w:rsidRPr="00F9395A">
              <w:rPr>
                <w:rFonts w:ascii="Times New Roman" w:hAnsi="Times New Roman" w:cs="Times New Roman"/>
                <w:kern w:val="22"/>
                <w:szCs w:val="22"/>
                <w:lang w:val="es-UY"/>
              </w:rPr>
              <w:t xml:space="preserve"> la</w:t>
            </w:r>
            <w:r w:rsidR="00BA1D07" w:rsidRPr="00F9395A">
              <w:rPr>
                <w:rFonts w:ascii="Times New Roman" w:hAnsi="Times New Roman" w:cs="Times New Roman"/>
                <w:kern w:val="22"/>
                <w:szCs w:val="22"/>
                <w:lang w:val="es-UY"/>
              </w:rPr>
              <w:t xml:space="preserve"> Secretaría</w:t>
            </w:r>
          </w:p>
          <w:p w14:paraId="12A8B625" w14:textId="0E77612D"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Colaboradores:</w:t>
            </w:r>
            <w:r w:rsidR="00887722" w:rsidRPr="00F9395A">
              <w:rPr>
                <w:rFonts w:ascii="Times New Roman" w:hAnsi="Times New Roman" w:cs="Times New Roman"/>
                <w:iCs/>
                <w:kern w:val="22"/>
                <w:szCs w:val="22"/>
                <w:lang w:val="es-UY"/>
              </w:rPr>
              <w:t xml:space="preserve"> las Partes</w:t>
            </w:r>
          </w:p>
        </w:tc>
        <w:tc>
          <w:tcPr>
            <w:tcW w:w="992" w:type="dxa"/>
          </w:tcPr>
          <w:p w14:paraId="6D605C51"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7</w:t>
            </w:r>
          </w:p>
        </w:tc>
      </w:tr>
      <w:tr w:rsidR="002D7F96" w:rsidRPr="00F9395A" w14:paraId="544FCC0C" w14:textId="77777777" w:rsidTr="002D7F96">
        <w:trPr>
          <w:cantSplit/>
          <w:jc w:val="center"/>
        </w:trPr>
        <w:tc>
          <w:tcPr>
            <w:tcW w:w="3802" w:type="dxa"/>
            <w:vMerge w:val="restart"/>
          </w:tcPr>
          <w:p w14:paraId="48EBFF6B" w14:textId="6BE14062"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1.4 Promover el empoderamiento de las mujeres</w:t>
            </w:r>
            <w:r w:rsidR="00FA74C5" w:rsidRPr="00F9395A">
              <w:rPr>
                <w:rFonts w:ascii="Times New Roman" w:hAnsi="Times New Roman" w:cs="Times New Roman"/>
                <w:kern w:val="22"/>
                <w:szCs w:val="22"/>
                <w:lang w:val="es-UY"/>
              </w:rPr>
              <w:t xml:space="preserve"> mediante el acceso</w:t>
            </w:r>
            <w:r w:rsidR="00AE799B" w:rsidRPr="00F9395A">
              <w:rPr>
                <w:rFonts w:ascii="Times New Roman" w:hAnsi="Times New Roman" w:cs="Times New Roman"/>
                <w:kern w:val="22"/>
                <w:szCs w:val="22"/>
                <w:lang w:val="es-UY"/>
              </w:rPr>
              <w:t xml:space="preserve"> a </w:t>
            </w:r>
            <w:r w:rsidRPr="00F9395A">
              <w:rPr>
                <w:rFonts w:ascii="Times New Roman" w:hAnsi="Times New Roman" w:cs="Times New Roman"/>
                <w:kern w:val="22"/>
                <w:szCs w:val="22"/>
                <w:lang w:val="es-UY"/>
              </w:rPr>
              <w:t xml:space="preserve">un empleo seguro, de calidad y remunerado en instituciones públicas </w:t>
            </w:r>
            <w:r w:rsidR="00AE799B" w:rsidRPr="00F9395A">
              <w:rPr>
                <w:rFonts w:ascii="Times New Roman" w:hAnsi="Times New Roman" w:cs="Times New Roman"/>
                <w:kern w:val="22"/>
                <w:szCs w:val="22"/>
                <w:lang w:val="es-UY"/>
              </w:rPr>
              <w:t>o</w:t>
            </w:r>
            <w:r w:rsidRPr="00F9395A">
              <w:rPr>
                <w:rFonts w:ascii="Times New Roman" w:hAnsi="Times New Roman" w:cs="Times New Roman"/>
                <w:kern w:val="22"/>
                <w:szCs w:val="22"/>
                <w:lang w:val="es-UY"/>
              </w:rPr>
              <w:t xml:space="preserve"> privadas</w:t>
            </w:r>
            <w:r w:rsidR="00FA74C5" w:rsidRPr="00F9395A">
              <w:rPr>
                <w:rFonts w:ascii="Times New Roman" w:hAnsi="Times New Roman" w:cs="Times New Roman"/>
                <w:kern w:val="22"/>
                <w:szCs w:val="22"/>
                <w:lang w:val="es-UY"/>
              </w:rPr>
              <w:t xml:space="preserve">, </w:t>
            </w:r>
            <w:r w:rsidR="00AE799B" w:rsidRPr="00F9395A">
              <w:rPr>
                <w:rFonts w:ascii="Times New Roman" w:hAnsi="Times New Roman" w:cs="Times New Roman"/>
                <w:kern w:val="22"/>
                <w:szCs w:val="22"/>
                <w:lang w:val="es-UY"/>
              </w:rPr>
              <w:t>vela</w:t>
            </w:r>
            <w:r w:rsidR="00EA2649" w:rsidRPr="00F9395A">
              <w:rPr>
                <w:rFonts w:ascii="Times New Roman" w:hAnsi="Times New Roman" w:cs="Times New Roman"/>
                <w:kern w:val="22"/>
                <w:szCs w:val="22"/>
                <w:lang w:val="es-UY"/>
              </w:rPr>
              <w:t>ndo</w:t>
            </w:r>
            <w:r w:rsidRPr="00F9395A">
              <w:rPr>
                <w:rFonts w:ascii="Times New Roman" w:hAnsi="Times New Roman" w:cs="Times New Roman"/>
                <w:kern w:val="22"/>
                <w:szCs w:val="22"/>
                <w:lang w:val="es-UY"/>
              </w:rPr>
              <w:t xml:space="preserve"> </w:t>
            </w:r>
            <w:r w:rsidR="00AE799B" w:rsidRPr="00F9395A">
              <w:rPr>
                <w:rFonts w:ascii="Times New Roman" w:hAnsi="Times New Roman" w:cs="Times New Roman"/>
                <w:kern w:val="22"/>
                <w:szCs w:val="22"/>
                <w:lang w:val="es-UY"/>
              </w:rPr>
              <w:t>por que gocen de</w:t>
            </w:r>
            <w:r w:rsidRPr="00F9395A">
              <w:rPr>
                <w:rFonts w:ascii="Times New Roman" w:hAnsi="Times New Roman" w:cs="Times New Roman"/>
                <w:kern w:val="22"/>
                <w:szCs w:val="22"/>
                <w:lang w:val="es-UY"/>
              </w:rPr>
              <w:t xml:space="preserve"> igualdad salarial</w:t>
            </w:r>
            <w:r w:rsidR="00FA74C5" w:rsidRPr="00F9395A">
              <w:rPr>
                <w:rFonts w:ascii="Times New Roman" w:hAnsi="Times New Roman" w:cs="Times New Roman"/>
                <w:kern w:val="22"/>
                <w:szCs w:val="22"/>
                <w:lang w:val="es-UY"/>
              </w:rPr>
              <w:t xml:space="preserve">, </w:t>
            </w:r>
            <w:r w:rsidR="00EA2649" w:rsidRPr="00F9395A">
              <w:rPr>
                <w:rFonts w:ascii="Times New Roman" w:hAnsi="Times New Roman" w:cs="Times New Roman"/>
                <w:kern w:val="22"/>
                <w:szCs w:val="22"/>
                <w:lang w:val="es-UY"/>
              </w:rPr>
              <w:t xml:space="preserve">y </w:t>
            </w:r>
            <w:r w:rsidR="00FA74C5" w:rsidRPr="00F9395A">
              <w:rPr>
                <w:rFonts w:ascii="Times New Roman" w:hAnsi="Times New Roman" w:cs="Times New Roman"/>
                <w:kern w:val="22"/>
                <w:szCs w:val="22"/>
                <w:lang w:val="es-UY"/>
              </w:rPr>
              <w:t>oportunidades</w:t>
            </w:r>
            <w:r w:rsidRPr="00F9395A">
              <w:rPr>
                <w:rFonts w:ascii="Times New Roman" w:hAnsi="Times New Roman" w:cs="Times New Roman"/>
                <w:kern w:val="22"/>
                <w:szCs w:val="22"/>
                <w:lang w:val="es-UY"/>
              </w:rPr>
              <w:t xml:space="preserve"> </w:t>
            </w:r>
            <w:r w:rsidR="00EA2649" w:rsidRPr="00F9395A">
              <w:rPr>
                <w:rFonts w:ascii="Times New Roman" w:hAnsi="Times New Roman" w:cs="Times New Roman"/>
                <w:kern w:val="22"/>
                <w:szCs w:val="22"/>
                <w:lang w:val="es-UY"/>
              </w:rPr>
              <w:t xml:space="preserve">de iniciar emprendimientos </w:t>
            </w:r>
            <w:r w:rsidRPr="00F9395A">
              <w:rPr>
                <w:rFonts w:ascii="Times New Roman" w:hAnsi="Times New Roman" w:cs="Times New Roman"/>
                <w:kern w:val="22"/>
                <w:szCs w:val="22"/>
                <w:lang w:val="es-UY"/>
              </w:rPr>
              <w:t xml:space="preserve">en las cadenas de suministro y los sectores basados en la diversidad biológica, </w:t>
            </w:r>
            <w:r w:rsidR="00187449" w:rsidRPr="00F9395A">
              <w:rPr>
                <w:rFonts w:ascii="Times New Roman" w:hAnsi="Times New Roman" w:cs="Times New Roman"/>
                <w:kern w:val="22"/>
                <w:szCs w:val="22"/>
                <w:lang w:val="es-UY"/>
              </w:rPr>
              <w:t>a fin de fomentar</w:t>
            </w:r>
            <w:r w:rsidRPr="00F9395A">
              <w:rPr>
                <w:rFonts w:ascii="Times New Roman" w:hAnsi="Times New Roman" w:cs="Times New Roman"/>
                <w:kern w:val="22"/>
                <w:szCs w:val="22"/>
                <w:lang w:val="es-UY"/>
              </w:rPr>
              <w:t xml:space="preserve"> las prácticas de gestión y producción sostenibles</w:t>
            </w:r>
          </w:p>
          <w:p w14:paraId="5338B169" w14:textId="2202B48E" w:rsidR="00EA2649" w:rsidRPr="00F9395A" w:rsidRDefault="00EA2649" w:rsidP="00EA264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 </w:t>
            </w:r>
          </w:p>
        </w:tc>
        <w:tc>
          <w:tcPr>
            <w:tcW w:w="4131" w:type="dxa"/>
          </w:tcPr>
          <w:p w14:paraId="40FAE24F" w14:textId="4441C577" w:rsidR="00BA1D07" w:rsidRPr="00F9395A" w:rsidRDefault="00187449"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Realizar</w:t>
            </w:r>
            <w:r w:rsidR="00BA1D07" w:rsidRPr="00F9395A">
              <w:rPr>
                <w:rFonts w:ascii="Times New Roman" w:hAnsi="Times New Roman" w:cs="Times New Roman"/>
                <w:kern w:val="22"/>
                <w:szCs w:val="22"/>
                <w:lang w:val="es-UY"/>
              </w:rPr>
              <w:t xml:space="preserve"> evaluaciones sobre los </w:t>
            </w:r>
            <w:r w:rsidR="00BA1D07" w:rsidRPr="00F9395A">
              <w:rPr>
                <w:rFonts w:ascii="Times New Roman" w:hAnsi="Times New Roman" w:cs="Times New Roman"/>
                <w:color w:val="000000"/>
                <w:kern w:val="22"/>
                <w:szCs w:val="22"/>
                <w:lang w:val="es-UY"/>
              </w:rPr>
              <w:t>roles de género en las cadenas de suministro y sectores basados en la diversidad biológica</w:t>
            </w:r>
            <w:r w:rsidR="002A2E84" w:rsidRPr="00F9395A">
              <w:rPr>
                <w:rFonts w:ascii="Times New Roman" w:hAnsi="Times New Roman" w:cs="Times New Roman"/>
                <w:color w:val="000000"/>
                <w:kern w:val="22"/>
                <w:szCs w:val="22"/>
                <w:lang w:val="es-UY"/>
              </w:rPr>
              <w:t>,</w:t>
            </w:r>
            <w:r w:rsidR="00BA1D07" w:rsidRPr="00F9395A">
              <w:rPr>
                <w:rFonts w:ascii="Times New Roman" w:hAnsi="Times New Roman" w:cs="Times New Roman"/>
                <w:color w:val="000000"/>
                <w:kern w:val="22"/>
                <w:szCs w:val="22"/>
                <w:lang w:val="es-UY"/>
              </w:rPr>
              <w:t xml:space="preserve"> a</w:t>
            </w:r>
            <w:r w:rsidR="002A2E84" w:rsidRPr="00F9395A">
              <w:rPr>
                <w:rFonts w:ascii="Times New Roman" w:hAnsi="Times New Roman" w:cs="Times New Roman"/>
                <w:color w:val="000000"/>
                <w:kern w:val="22"/>
                <w:szCs w:val="22"/>
                <w:lang w:val="es-UY"/>
              </w:rPr>
              <w:t xml:space="preserve"> fin de</w:t>
            </w:r>
            <w:r w:rsidR="00BA1D07" w:rsidRPr="00F9395A">
              <w:rPr>
                <w:rFonts w:ascii="Times New Roman" w:hAnsi="Times New Roman" w:cs="Times New Roman"/>
                <w:color w:val="000000"/>
                <w:kern w:val="22"/>
                <w:szCs w:val="22"/>
                <w:lang w:val="es-UY"/>
              </w:rPr>
              <w:t xml:space="preserve"> determinar las </w:t>
            </w:r>
            <w:r w:rsidR="002A2E84" w:rsidRPr="00F9395A">
              <w:rPr>
                <w:rFonts w:ascii="Times New Roman" w:hAnsi="Times New Roman" w:cs="Times New Roman"/>
                <w:color w:val="000000"/>
                <w:kern w:val="22"/>
                <w:szCs w:val="22"/>
                <w:lang w:val="es-UY"/>
              </w:rPr>
              <w:t>disparidades</w:t>
            </w:r>
            <w:r w:rsidR="00BA1D07" w:rsidRPr="00F9395A">
              <w:rPr>
                <w:rFonts w:ascii="Times New Roman" w:hAnsi="Times New Roman" w:cs="Times New Roman"/>
                <w:color w:val="000000"/>
                <w:kern w:val="22"/>
                <w:szCs w:val="22"/>
                <w:lang w:val="es-UY"/>
              </w:rPr>
              <w:t xml:space="preserve"> de género </w:t>
            </w:r>
          </w:p>
        </w:tc>
        <w:tc>
          <w:tcPr>
            <w:tcW w:w="2410" w:type="dxa"/>
          </w:tcPr>
          <w:p w14:paraId="73C8D061" w14:textId="14DCC8BF"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Las evaluaciones y los estudios de casos se </w:t>
            </w:r>
            <w:r w:rsidR="00187449" w:rsidRPr="00F9395A">
              <w:rPr>
                <w:rFonts w:ascii="Times New Roman" w:hAnsi="Times New Roman" w:cs="Times New Roman"/>
                <w:kern w:val="22"/>
                <w:szCs w:val="22"/>
                <w:lang w:val="es-UY"/>
              </w:rPr>
              <w:t>difund</w:t>
            </w:r>
            <w:r w:rsidRPr="00F9395A">
              <w:rPr>
                <w:rFonts w:ascii="Times New Roman" w:hAnsi="Times New Roman" w:cs="Times New Roman"/>
                <w:kern w:val="22"/>
                <w:szCs w:val="22"/>
                <w:lang w:val="es-UY"/>
              </w:rPr>
              <w:t>en e</w:t>
            </w:r>
            <w:r w:rsidR="00187449" w:rsidRPr="00F9395A">
              <w:rPr>
                <w:rFonts w:ascii="Times New Roman" w:hAnsi="Times New Roman" w:cs="Times New Roman"/>
                <w:kern w:val="22"/>
                <w:szCs w:val="22"/>
                <w:lang w:val="es-UY"/>
              </w:rPr>
              <w:t>n</w:t>
            </w:r>
            <w:r w:rsidRPr="00F9395A">
              <w:rPr>
                <w:rFonts w:ascii="Times New Roman" w:hAnsi="Times New Roman" w:cs="Times New Roman"/>
                <w:kern w:val="22"/>
                <w:szCs w:val="22"/>
                <w:lang w:val="es-UY"/>
              </w:rPr>
              <w:t xml:space="preserve"> seminarios web y eventos paralelos</w:t>
            </w:r>
          </w:p>
        </w:tc>
        <w:tc>
          <w:tcPr>
            <w:tcW w:w="1502" w:type="dxa"/>
          </w:tcPr>
          <w:p w14:paraId="79EF17B7"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Plazo:</w:t>
            </w:r>
          </w:p>
          <w:p w14:paraId="646DB8B2"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kern w:val="22"/>
                <w:szCs w:val="22"/>
                <w:lang w:val="es-UY"/>
              </w:rPr>
              <w:t>2026</w:t>
            </w:r>
          </w:p>
        </w:tc>
        <w:tc>
          <w:tcPr>
            <w:tcW w:w="1900" w:type="dxa"/>
          </w:tcPr>
          <w:p w14:paraId="6053702F" w14:textId="40273DB4"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i/>
                <w:iCs/>
                <w:kern w:val="22"/>
                <w:szCs w:val="22"/>
                <w:lang w:val="es-UY"/>
              </w:rPr>
              <w:t xml:space="preserve"> </w:t>
            </w:r>
            <w:r w:rsidR="004F2F97" w:rsidRPr="00F9395A">
              <w:rPr>
                <w:rFonts w:ascii="Times New Roman" w:hAnsi="Times New Roman" w:cs="Times New Roman"/>
                <w:kern w:val="22"/>
                <w:szCs w:val="22"/>
                <w:lang w:val="es-UY"/>
              </w:rPr>
              <w:t>el s</w:t>
            </w:r>
            <w:r w:rsidR="00BA1D07" w:rsidRPr="00F9395A">
              <w:rPr>
                <w:rFonts w:ascii="Times New Roman" w:hAnsi="Times New Roman" w:cs="Times New Roman"/>
                <w:kern w:val="22"/>
                <w:szCs w:val="22"/>
                <w:lang w:val="es-UY"/>
              </w:rPr>
              <w:t xml:space="preserve">ector privado,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Partes, </w:t>
            </w:r>
            <w:r w:rsidR="004F2F97"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p w14:paraId="7C03AE03" w14:textId="1643D74D"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Colaboradora:</w:t>
            </w:r>
            <w:r w:rsidR="00752364" w:rsidRPr="00F9395A">
              <w:rPr>
                <w:rFonts w:ascii="Times New Roman" w:hAnsi="Times New Roman" w:cs="Times New Roman"/>
                <w:iCs/>
                <w:kern w:val="22"/>
                <w:szCs w:val="22"/>
                <w:lang w:val="es-UY"/>
              </w:rPr>
              <w:t xml:space="preserve"> la Secretaría</w:t>
            </w:r>
          </w:p>
        </w:tc>
        <w:tc>
          <w:tcPr>
            <w:tcW w:w="992" w:type="dxa"/>
          </w:tcPr>
          <w:p w14:paraId="34379B5B"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8</w:t>
            </w:r>
          </w:p>
        </w:tc>
      </w:tr>
      <w:tr w:rsidR="002D7F96" w:rsidRPr="00F9395A" w14:paraId="43358A68" w14:textId="77777777" w:rsidTr="002D7F96">
        <w:trPr>
          <w:cantSplit/>
          <w:jc w:val="center"/>
        </w:trPr>
        <w:tc>
          <w:tcPr>
            <w:tcW w:w="3802" w:type="dxa"/>
            <w:vMerge/>
          </w:tcPr>
          <w:p w14:paraId="1453C7F9" w14:textId="77777777" w:rsidR="00BA1D07" w:rsidRPr="00F9395A" w:rsidRDefault="00BA1D07" w:rsidP="009F5CE7">
            <w:pPr>
              <w:suppressLineNumbers/>
              <w:suppressAutoHyphens/>
              <w:kinsoku w:val="0"/>
              <w:overflowPunct w:val="0"/>
              <w:autoSpaceDE w:val="0"/>
              <w:autoSpaceDN w:val="0"/>
              <w:adjustRightInd w:val="0"/>
              <w:snapToGrid w:val="0"/>
              <w:rPr>
                <w:rFonts w:ascii="Times New Roman" w:hAnsi="Times New Roman" w:cs="Times New Roman"/>
                <w:kern w:val="22"/>
                <w:szCs w:val="22"/>
                <w:lang w:val="es-UY"/>
              </w:rPr>
            </w:pPr>
          </w:p>
        </w:tc>
        <w:tc>
          <w:tcPr>
            <w:tcW w:w="4131" w:type="dxa"/>
          </w:tcPr>
          <w:p w14:paraId="6D2B463D" w14:textId="7B1FDE21" w:rsidR="00BA1D07" w:rsidRPr="00F9395A" w:rsidRDefault="00D26AB0" w:rsidP="009F5CE7">
            <w:pPr>
              <w:suppressLineNumbers/>
              <w:suppressAutoHyphens/>
              <w:kinsoku w:val="0"/>
              <w:overflowPunct w:val="0"/>
              <w:autoSpaceDE w:val="0"/>
              <w:autoSpaceDN w:val="0"/>
              <w:adjustRightInd w:val="0"/>
              <w:snapToGrid w:val="0"/>
              <w:rPr>
                <w:rFonts w:ascii="Times New Roman" w:hAnsi="Times New Roman" w:cs="Times New Roman"/>
                <w:kern w:val="22"/>
                <w:szCs w:val="22"/>
                <w:lang w:val="es-UY"/>
              </w:rPr>
            </w:pPr>
            <w:r w:rsidRPr="00F9395A">
              <w:rPr>
                <w:rFonts w:ascii="Times New Roman" w:hAnsi="Times New Roman" w:cs="Times New Roman"/>
                <w:kern w:val="22"/>
                <w:szCs w:val="22"/>
                <w:lang w:val="es-UY"/>
              </w:rPr>
              <w:t>Realiz</w:t>
            </w:r>
            <w:r w:rsidR="00BA1D07" w:rsidRPr="00F9395A">
              <w:rPr>
                <w:rFonts w:ascii="Times New Roman" w:hAnsi="Times New Roman" w:cs="Times New Roman"/>
                <w:kern w:val="22"/>
                <w:szCs w:val="22"/>
                <w:lang w:val="es-UY"/>
              </w:rPr>
              <w:t>ar intervenciones de apoyo a</w:t>
            </w:r>
            <w:r w:rsidRPr="00F9395A">
              <w:rPr>
                <w:rFonts w:ascii="Times New Roman" w:hAnsi="Times New Roman" w:cs="Times New Roman"/>
                <w:kern w:val="22"/>
                <w:szCs w:val="22"/>
                <w:lang w:val="es-UY"/>
              </w:rPr>
              <w:t xml:space="preserve"> las</w:t>
            </w:r>
            <w:r w:rsidR="00BA1D07" w:rsidRPr="00F9395A">
              <w:rPr>
                <w:rFonts w:ascii="Times New Roman" w:hAnsi="Times New Roman" w:cs="Times New Roman"/>
                <w:kern w:val="22"/>
                <w:szCs w:val="22"/>
                <w:lang w:val="es-UY"/>
              </w:rPr>
              <w:t xml:space="preserve"> oportunidades de empleo equitativas en las cadenas de suministro y los sectores basados en la diversidad biológica</w:t>
            </w:r>
          </w:p>
        </w:tc>
        <w:tc>
          <w:tcPr>
            <w:tcW w:w="2410" w:type="dxa"/>
          </w:tcPr>
          <w:p w14:paraId="30328780" w14:textId="69398ED3" w:rsidR="00BA1D07" w:rsidRPr="00F9395A" w:rsidRDefault="00D26AB0" w:rsidP="0030405D">
            <w:pPr>
              <w:suppressLineNumbers/>
              <w:suppressAutoHyphens/>
              <w:kinsoku w:val="0"/>
              <w:overflowPunct w:val="0"/>
              <w:autoSpaceDE w:val="0"/>
              <w:autoSpaceDN w:val="0"/>
              <w:adjustRightInd w:val="0"/>
              <w:snapToGrid w:val="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 crean i</w:t>
            </w:r>
            <w:r w:rsidR="00BA1D07" w:rsidRPr="00F9395A">
              <w:rPr>
                <w:rFonts w:ascii="Times New Roman" w:hAnsi="Times New Roman" w:cs="Times New Roman"/>
                <w:kern w:val="22"/>
                <w:szCs w:val="22"/>
                <w:lang w:val="es-UY"/>
              </w:rPr>
              <w:t>niciativas</w:t>
            </w:r>
            <w:r w:rsidRPr="00F9395A">
              <w:rPr>
                <w:rFonts w:ascii="Times New Roman" w:hAnsi="Times New Roman" w:cs="Times New Roman"/>
                <w:kern w:val="22"/>
                <w:szCs w:val="22"/>
                <w:lang w:val="es-UY"/>
              </w:rPr>
              <w:t xml:space="preserve"> y</w:t>
            </w:r>
            <w:r w:rsidR="00BA1D07"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o </w:t>
            </w:r>
            <w:r w:rsidR="00BA1D07" w:rsidRPr="00F9395A">
              <w:rPr>
                <w:rFonts w:ascii="Times New Roman" w:hAnsi="Times New Roman" w:cs="Times New Roman"/>
                <w:kern w:val="22"/>
                <w:szCs w:val="22"/>
                <w:lang w:val="es-UY"/>
              </w:rPr>
              <w:t xml:space="preserve">programas </w:t>
            </w:r>
            <w:r w:rsidRPr="00F9395A">
              <w:rPr>
                <w:rFonts w:ascii="Times New Roman" w:hAnsi="Times New Roman" w:cs="Times New Roman"/>
                <w:kern w:val="22"/>
                <w:szCs w:val="22"/>
                <w:lang w:val="es-UY"/>
              </w:rPr>
              <w:t>a fin de</w:t>
            </w:r>
            <w:r w:rsidR="00BA1D07" w:rsidRPr="00F9395A">
              <w:rPr>
                <w:rFonts w:ascii="Times New Roman" w:hAnsi="Times New Roman" w:cs="Times New Roman"/>
                <w:kern w:val="22"/>
                <w:szCs w:val="22"/>
                <w:lang w:val="es-UY"/>
              </w:rPr>
              <w:t xml:space="preserve"> facilitar la igualdad de acceso de las mujeres a oportunidades </w:t>
            </w:r>
            <w:r w:rsidRPr="00F9395A">
              <w:rPr>
                <w:rFonts w:ascii="Times New Roman" w:hAnsi="Times New Roman" w:cs="Times New Roman"/>
                <w:kern w:val="22"/>
                <w:szCs w:val="22"/>
                <w:lang w:val="es-UY"/>
              </w:rPr>
              <w:t xml:space="preserve">laborales </w:t>
            </w:r>
            <w:r w:rsidR="00BA1D07" w:rsidRPr="00F9395A">
              <w:rPr>
                <w:rFonts w:ascii="Times New Roman" w:hAnsi="Times New Roman" w:cs="Times New Roman"/>
                <w:kern w:val="22"/>
                <w:szCs w:val="22"/>
                <w:lang w:val="es-UY"/>
              </w:rPr>
              <w:t>en las cadenas de suministro y sectores basados en la diversidad biológica</w:t>
            </w:r>
          </w:p>
        </w:tc>
        <w:tc>
          <w:tcPr>
            <w:tcW w:w="1502" w:type="dxa"/>
          </w:tcPr>
          <w:p w14:paraId="1D84FE5D" w14:textId="77777777" w:rsidR="00BA1D07" w:rsidRPr="00F9395A" w:rsidRDefault="00BA1D07" w:rsidP="009F5CE7">
            <w:pPr>
              <w:suppressLineNumbers/>
              <w:suppressAutoHyphens/>
              <w:kinsoku w:val="0"/>
              <w:overflowPunct w:val="0"/>
              <w:autoSpaceDE w:val="0"/>
              <w:autoSpaceDN w:val="0"/>
              <w:adjustRightInd w:val="0"/>
              <w:snapToGrid w:val="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Plazo:</w:t>
            </w:r>
          </w:p>
          <w:p w14:paraId="121EE67E" w14:textId="77777777" w:rsidR="00BA1D07" w:rsidRPr="00F9395A" w:rsidRDefault="00BA1D07" w:rsidP="009F5CE7">
            <w:pPr>
              <w:suppressLineNumbers/>
              <w:suppressAutoHyphens/>
              <w:kinsoku w:val="0"/>
              <w:overflowPunct w:val="0"/>
              <w:autoSpaceDE w:val="0"/>
              <w:autoSpaceDN w:val="0"/>
              <w:adjustRightInd w:val="0"/>
              <w:snapToGrid w:val="0"/>
              <w:rPr>
                <w:rFonts w:ascii="Times New Roman" w:hAnsi="Times New Roman" w:cs="Times New Roman"/>
                <w:kern w:val="22"/>
                <w:szCs w:val="22"/>
                <w:lang w:val="es-UY"/>
              </w:rPr>
            </w:pPr>
            <w:r w:rsidRPr="00F9395A">
              <w:rPr>
                <w:rFonts w:ascii="Times New Roman" w:hAnsi="Times New Roman" w:cs="Times New Roman"/>
                <w:kern w:val="22"/>
                <w:szCs w:val="22"/>
                <w:lang w:val="es-UY"/>
              </w:rPr>
              <w:t>2026</w:t>
            </w:r>
          </w:p>
        </w:tc>
        <w:tc>
          <w:tcPr>
            <w:tcW w:w="1900" w:type="dxa"/>
          </w:tcPr>
          <w:p w14:paraId="467D25CC" w14:textId="3AEDFE29" w:rsidR="00BA1D07" w:rsidRPr="00F9395A" w:rsidRDefault="00304629" w:rsidP="00FC483F">
            <w:pPr>
              <w:suppressLineNumbers/>
              <w:suppressAutoHyphens/>
              <w:kinsoku w:val="0"/>
              <w:overflowPunct w:val="0"/>
              <w:autoSpaceDE w:val="0"/>
              <w:autoSpaceDN w:val="0"/>
              <w:adjustRightInd w:val="0"/>
              <w:snapToGrid w:val="0"/>
              <w:ind w:left="122"/>
              <w:jc w:val="left"/>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kern w:val="22"/>
                <w:szCs w:val="22"/>
                <w:lang w:val="es-UY"/>
              </w:rPr>
              <w:t xml:space="preserve"> </w:t>
            </w:r>
            <w:r w:rsidR="004F2F97" w:rsidRPr="00F9395A">
              <w:rPr>
                <w:rFonts w:ascii="Times New Roman" w:hAnsi="Times New Roman" w:cs="Times New Roman"/>
                <w:kern w:val="22"/>
                <w:szCs w:val="22"/>
                <w:lang w:val="es-UY"/>
              </w:rPr>
              <w:t>el s</w:t>
            </w:r>
            <w:r w:rsidR="00BA1D07" w:rsidRPr="00F9395A">
              <w:rPr>
                <w:rFonts w:ascii="Times New Roman" w:hAnsi="Times New Roman" w:cs="Times New Roman"/>
                <w:kern w:val="22"/>
                <w:szCs w:val="22"/>
                <w:lang w:val="es-UY"/>
              </w:rPr>
              <w:t xml:space="preserve">ector privado,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Partes, </w:t>
            </w:r>
            <w:r w:rsidR="004F2F97"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4A1FDB86" w14:textId="77777777" w:rsidR="00BA1D07" w:rsidRPr="00F9395A" w:rsidRDefault="00BA1D07" w:rsidP="002D7F96">
            <w:pPr>
              <w:suppressLineNumbers/>
              <w:suppressAutoHyphens/>
              <w:kinsoku w:val="0"/>
              <w:overflowPunct w:val="0"/>
              <w:autoSpaceDE w:val="0"/>
              <w:autoSpaceDN w:val="0"/>
              <w:adjustRightInd w:val="0"/>
              <w:snapToGrid w:val="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9</w:t>
            </w:r>
          </w:p>
        </w:tc>
      </w:tr>
      <w:tr w:rsidR="002D7F96" w:rsidRPr="00F9395A" w14:paraId="4262FB73" w14:textId="77777777" w:rsidTr="00483BB8">
        <w:trPr>
          <w:cantSplit/>
          <w:jc w:val="center"/>
        </w:trPr>
        <w:tc>
          <w:tcPr>
            <w:tcW w:w="3802" w:type="dxa"/>
            <w:tcBorders>
              <w:bottom w:val="single" w:sz="4" w:space="0" w:color="auto"/>
            </w:tcBorders>
          </w:tcPr>
          <w:p w14:paraId="780B92BE" w14:textId="78B53313" w:rsidR="00BA1D07" w:rsidRPr="00F9395A" w:rsidRDefault="00BA1D07" w:rsidP="00C91FE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lastRenderedPageBreak/>
              <w:t xml:space="preserve">1.5 </w:t>
            </w:r>
            <w:r w:rsidR="00187449" w:rsidRPr="00F9395A">
              <w:rPr>
                <w:rFonts w:ascii="Times New Roman" w:hAnsi="Times New Roman" w:cs="Times New Roman"/>
                <w:kern w:val="22"/>
                <w:szCs w:val="22"/>
                <w:lang w:val="es-UY"/>
              </w:rPr>
              <w:t>Detect</w:t>
            </w:r>
            <w:r w:rsidRPr="00F9395A">
              <w:rPr>
                <w:rFonts w:ascii="Times New Roman" w:hAnsi="Times New Roman" w:cs="Times New Roman"/>
                <w:kern w:val="22"/>
                <w:szCs w:val="22"/>
                <w:lang w:val="es-UY"/>
              </w:rPr>
              <w:t>ar y er</w:t>
            </w:r>
            <w:r w:rsidR="008505D0" w:rsidRPr="00F9395A">
              <w:rPr>
                <w:rFonts w:ascii="Times New Roman" w:hAnsi="Times New Roman" w:cs="Times New Roman"/>
                <w:kern w:val="22"/>
                <w:szCs w:val="22"/>
                <w:lang w:val="es-UY"/>
              </w:rPr>
              <w:t>radicar, prevenir</w:t>
            </w:r>
            <w:r w:rsidR="00187449" w:rsidRPr="00F9395A">
              <w:rPr>
                <w:rFonts w:ascii="Times New Roman" w:hAnsi="Times New Roman" w:cs="Times New Roman"/>
                <w:kern w:val="22"/>
                <w:szCs w:val="22"/>
                <w:lang w:val="es-UY"/>
              </w:rPr>
              <w:t xml:space="preserve"> y </w:t>
            </w:r>
            <w:r w:rsidR="00977FA8" w:rsidRPr="00F9395A">
              <w:rPr>
                <w:rFonts w:ascii="Times New Roman" w:hAnsi="Times New Roman" w:cs="Times New Roman"/>
                <w:kern w:val="22"/>
                <w:szCs w:val="22"/>
                <w:lang w:val="es-UY"/>
              </w:rPr>
              <w:t xml:space="preserve">combatir </w:t>
            </w:r>
            <w:r w:rsidRPr="00F9395A">
              <w:rPr>
                <w:rFonts w:ascii="Times New Roman" w:hAnsi="Times New Roman" w:cs="Times New Roman"/>
                <w:kern w:val="22"/>
                <w:szCs w:val="22"/>
                <w:lang w:val="es-UY"/>
              </w:rPr>
              <w:t>todas las formas de discriminación y violencia de género relacionadas con el control, la propiedad y el acceso al uso sostenible y la conservación de la diversidad biológica</w:t>
            </w:r>
            <w:r w:rsidR="0027075B" w:rsidRPr="00F9395A">
              <w:rPr>
                <w:rFonts w:ascii="Times New Roman" w:hAnsi="Times New Roman" w:cs="Times New Roman"/>
                <w:kern w:val="22"/>
                <w:szCs w:val="22"/>
                <w:lang w:val="es-UY"/>
              </w:rPr>
              <w:t xml:space="preserve">, </w:t>
            </w:r>
            <w:r w:rsidR="00B246D2" w:rsidRPr="00F9395A">
              <w:rPr>
                <w:rFonts w:ascii="Times New Roman" w:hAnsi="Times New Roman" w:cs="Times New Roman"/>
                <w:kern w:val="22"/>
                <w:szCs w:val="22"/>
                <w:lang w:val="es-UY"/>
              </w:rPr>
              <w:t xml:space="preserve">entre otras cosas, </w:t>
            </w:r>
            <w:r w:rsidR="0027075B" w:rsidRPr="00F9395A">
              <w:rPr>
                <w:rFonts w:ascii="Times New Roman" w:hAnsi="Times New Roman" w:cs="Times New Roman"/>
                <w:kern w:val="22"/>
                <w:szCs w:val="22"/>
                <w:lang w:val="es-UY"/>
              </w:rPr>
              <w:t xml:space="preserve">mediante la protección de </w:t>
            </w:r>
            <w:r w:rsidR="00977FA8" w:rsidRPr="00F9395A">
              <w:rPr>
                <w:rFonts w:ascii="Times New Roman" w:hAnsi="Times New Roman" w:cs="Times New Roman"/>
                <w:kern w:val="22"/>
                <w:szCs w:val="22"/>
                <w:lang w:val="es-UY"/>
              </w:rPr>
              <w:t>las defensoras</w:t>
            </w:r>
            <w:r w:rsidR="00A32F05" w:rsidRPr="00F9395A">
              <w:rPr>
                <w:rFonts w:ascii="Times New Roman" w:hAnsi="Times New Roman" w:cs="Times New Roman"/>
                <w:kern w:val="22"/>
                <w:szCs w:val="22"/>
                <w:lang w:val="es-UY"/>
              </w:rPr>
              <w:t xml:space="preserve"> de</w:t>
            </w:r>
            <w:r w:rsidRPr="00F9395A">
              <w:rPr>
                <w:rFonts w:ascii="Times New Roman" w:hAnsi="Times New Roman" w:cs="Times New Roman"/>
                <w:kern w:val="22"/>
                <w:szCs w:val="22"/>
                <w:lang w:val="es-UY"/>
              </w:rPr>
              <w:t xml:space="preserve"> los derechos humanos </w:t>
            </w:r>
            <w:r w:rsidR="00510500" w:rsidRPr="00F9395A">
              <w:rPr>
                <w:rFonts w:ascii="Times New Roman" w:hAnsi="Times New Roman" w:cs="Times New Roman"/>
                <w:kern w:val="22"/>
                <w:szCs w:val="22"/>
                <w:lang w:val="es-UY"/>
              </w:rPr>
              <w:t>en relación con el medio ambiente</w:t>
            </w:r>
          </w:p>
        </w:tc>
        <w:tc>
          <w:tcPr>
            <w:tcW w:w="4131" w:type="dxa"/>
            <w:tcBorders>
              <w:bottom w:val="single" w:sz="4" w:space="0" w:color="auto"/>
            </w:tcBorders>
          </w:tcPr>
          <w:p w14:paraId="6F09707E" w14:textId="30213E4F" w:rsidR="00BA1D07" w:rsidRPr="00F9395A" w:rsidRDefault="000B5600" w:rsidP="004F2FB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Desarrollar </w:t>
            </w:r>
            <w:r w:rsidR="00BA1D07" w:rsidRPr="00F9395A">
              <w:rPr>
                <w:rFonts w:ascii="Times New Roman" w:hAnsi="Times New Roman" w:cs="Times New Roman"/>
                <w:kern w:val="22"/>
                <w:szCs w:val="22"/>
                <w:lang w:val="es-UY"/>
              </w:rPr>
              <w:t>y d</w:t>
            </w:r>
            <w:r w:rsidR="004F3B99" w:rsidRPr="00F9395A">
              <w:rPr>
                <w:rFonts w:ascii="Times New Roman" w:hAnsi="Times New Roman" w:cs="Times New Roman"/>
                <w:kern w:val="22"/>
                <w:szCs w:val="22"/>
                <w:lang w:val="es-UY"/>
              </w:rPr>
              <w:t>ifundi</w:t>
            </w:r>
            <w:r w:rsidR="00BA1D07" w:rsidRPr="00F9395A">
              <w:rPr>
                <w:rFonts w:ascii="Times New Roman" w:hAnsi="Times New Roman" w:cs="Times New Roman"/>
                <w:kern w:val="22"/>
                <w:szCs w:val="22"/>
                <w:lang w:val="es-UY"/>
              </w:rPr>
              <w:t xml:space="preserve">r datos, herramientas y estrategias </w:t>
            </w:r>
            <w:r w:rsidR="008505D0" w:rsidRPr="00F9395A">
              <w:rPr>
                <w:rFonts w:ascii="Times New Roman" w:hAnsi="Times New Roman" w:cs="Times New Roman"/>
                <w:kern w:val="22"/>
                <w:szCs w:val="22"/>
                <w:lang w:val="es-UY"/>
              </w:rPr>
              <w:t>que permitan</w:t>
            </w:r>
            <w:r w:rsidR="00BA1D07"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 xml:space="preserve">comprender </w:t>
            </w:r>
            <w:r w:rsidR="00BA1D07" w:rsidRPr="00F9395A">
              <w:rPr>
                <w:rFonts w:ascii="Times New Roman" w:hAnsi="Times New Roman" w:cs="Times New Roman"/>
                <w:kern w:val="22"/>
                <w:szCs w:val="22"/>
                <w:lang w:val="es-UY"/>
              </w:rPr>
              <w:t xml:space="preserve">y </w:t>
            </w:r>
            <w:r w:rsidRPr="00F9395A">
              <w:rPr>
                <w:rFonts w:ascii="Times New Roman" w:hAnsi="Times New Roman" w:cs="Times New Roman"/>
                <w:kern w:val="22"/>
                <w:szCs w:val="22"/>
                <w:lang w:val="es-UY"/>
              </w:rPr>
              <w:t>abordar los vínculos</w:t>
            </w:r>
            <w:r w:rsidR="00BA1D07" w:rsidRPr="00F9395A">
              <w:rPr>
                <w:rFonts w:ascii="Times New Roman" w:hAnsi="Times New Roman" w:cs="Times New Roman"/>
                <w:kern w:val="22"/>
                <w:szCs w:val="22"/>
                <w:lang w:val="es-UY"/>
              </w:rPr>
              <w:t xml:space="preserve"> entre la violencia de género y la diversidad biológica, c</w:t>
            </w:r>
            <w:r w:rsidR="008505D0" w:rsidRPr="00F9395A">
              <w:rPr>
                <w:rFonts w:ascii="Times New Roman" w:hAnsi="Times New Roman" w:cs="Times New Roman"/>
                <w:kern w:val="22"/>
                <w:szCs w:val="22"/>
                <w:lang w:val="es-UY"/>
              </w:rPr>
              <w:t>on especial atención a</w:t>
            </w:r>
            <w:r w:rsidR="00BA1D07" w:rsidRPr="00F9395A">
              <w:rPr>
                <w:rFonts w:ascii="Times New Roman" w:hAnsi="Times New Roman" w:cs="Times New Roman"/>
                <w:kern w:val="22"/>
                <w:szCs w:val="22"/>
                <w:lang w:val="es-UY"/>
              </w:rPr>
              <w:t xml:space="preserve"> la protección de </w:t>
            </w:r>
            <w:r w:rsidRPr="00F9395A">
              <w:rPr>
                <w:rFonts w:ascii="Times New Roman" w:hAnsi="Times New Roman" w:cs="Times New Roman"/>
                <w:kern w:val="22"/>
                <w:szCs w:val="22"/>
                <w:lang w:val="es-UY"/>
              </w:rPr>
              <w:t>las defensoras de</w:t>
            </w:r>
            <w:r w:rsidR="00BA1D07" w:rsidRPr="00F9395A">
              <w:rPr>
                <w:rFonts w:ascii="Times New Roman" w:hAnsi="Times New Roman" w:cs="Times New Roman"/>
                <w:kern w:val="22"/>
                <w:szCs w:val="22"/>
                <w:lang w:val="es-UY"/>
              </w:rPr>
              <w:t xml:space="preserve"> los derechos humanos </w:t>
            </w:r>
            <w:r w:rsidR="004F2FB0" w:rsidRPr="00F9395A">
              <w:rPr>
                <w:rFonts w:ascii="Times New Roman" w:hAnsi="Times New Roman" w:cs="Times New Roman"/>
                <w:kern w:val="22"/>
                <w:szCs w:val="22"/>
                <w:lang w:val="es-UY"/>
              </w:rPr>
              <w:t>en relación</w:t>
            </w:r>
            <w:r w:rsidR="00510500" w:rsidRPr="00F9395A">
              <w:rPr>
                <w:rFonts w:ascii="Times New Roman" w:hAnsi="Times New Roman" w:cs="Times New Roman"/>
                <w:kern w:val="22"/>
                <w:szCs w:val="22"/>
                <w:lang w:val="es-UY"/>
              </w:rPr>
              <w:t xml:space="preserve"> con el</w:t>
            </w:r>
            <w:r w:rsidR="00BA1D07" w:rsidRPr="00F9395A">
              <w:rPr>
                <w:rFonts w:ascii="Times New Roman" w:hAnsi="Times New Roman" w:cs="Times New Roman"/>
                <w:kern w:val="22"/>
                <w:szCs w:val="22"/>
                <w:lang w:val="es-UY"/>
              </w:rPr>
              <w:t xml:space="preserve"> medio ambiente, </w:t>
            </w:r>
            <w:r w:rsidR="004F2FB0" w:rsidRPr="00F9395A">
              <w:rPr>
                <w:rFonts w:ascii="Times New Roman" w:hAnsi="Times New Roman" w:cs="Times New Roman"/>
                <w:kern w:val="22"/>
                <w:szCs w:val="22"/>
                <w:lang w:val="es-UY"/>
              </w:rPr>
              <w:t>a</w:t>
            </w:r>
            <w:r w:rsidR="00BA1D07" w:rsidRPr="00F9395A">
              <w:rPr>
                <w:rFonts w:ascii="Times New Roman" w:hAnsi="Times New Roman" w:cs="Times New Roman"/>
                <w:kern w:val="22"/>
                <w:szCs w:val="22"/>
                <w:lang w:val="es-UY"/>
              </w:rPr>
              <w:t xml:space="preserve"> fin de </w:t>
            </w:r>
            <w:r w:rsidR="008505D0" w:rsidRPr="00F9395A">
              <w:rPr>
                <w:rFonts w:ascii="Times New Roman" w:hAnsi="Times New Roman" w:cs="Times New Roman"/>
                <w:kern w:val="22"/>
                <w:szCs w:val="22"/>
                <w:lang w:val="es-UY"/>
              </w:rPr>
              <w:t>favorecer</w:t>
            </w:r>
            <w:r w:rsidR="00BA1D07" w:rsidRPr="00F9395A">
              <w:rPr>
                <w:rFonts w:ascii="Times New Roman" w:hAnsi="Times New Roman" w:cs="Times New Roman"/>
                <w:kern w:val="22"/>
                <w:szCs w:val="22"/>
                <w:lang w:val="es-UY"/>
              </w:rPr>
              <w:t xml:space="preserve"> </w:t>
            </w:r>
            <w:r w:rsidR="008505D0" w:rsidRPr="00F9395A">
              <w:rPr>
                <w:rFonts w:ascii="Times New Roman" w:hAnsi="Times New Roman" w:cs="Times New Roman"/>
                <w:kern w:val="22"/>
                <w:szCs w:val="22"/>
                <w:lang w:val="es-UY"/>
              </w:rPr>
              <w:t>la formulación</w:t>
            </w:r>
            <w:r w:rsidR="00BA1D07" w:rsidRPr="00F9395A">
              <w:rPr>
                <w:rFonts w:ascii="Times New Roman" w:hAnsi="Times New Roman" w:cs="Times New Roman"/>
                <w:kern w:val="22"/>
                <w:szCs w:val="22"/>
                <w:lang w:val="es-UY"/>
              </w:rPr>
              <w:t xml:space="preserve"> </w:t>
            </w:r>
            <w:r w:rsidR="00F32510" w:rsidRPr="00F9395A">
              <w:rPr>
                <w:rFonts w:ascii="Times New Roman" w:hAnsi="Times New Roman" w:cs="Times New Roman"/>
                <w:kern w:val="22"/>
                <w:szCs w:val="22"/>
                <w:lang w:val="es-UY"/>
              </w:rPr>
              <w:t>e implementación</w:t>
            </w:r>
            <w:r w:rsidR="00BA1D07" w:rsidRPr="00F9395A">
              <w:rPr>
                <w:rFonts w:ascii="Times New Roman" w:hAnsi="Times New Roman" w:cs="Times New Roman"/>
                <w:kern w:val="22"/>
                <w:szCs w:val="22"/>
                <w:lang w:val="es-UY"/>
              </w:rPr>
              <w:t xml:space="preserve"> de políticas y programas </w:t>
            </w:r>
            <w:r w:rsidR="008505D0" w:rsidRPr="00F9395A">
              <w:rPr>
                <w:rFonts w:ascii="Times New Roman" w:hAnsi="Times New Roman" w:cs="Times New Roman"/>
                <w:kern w:val="22"/>
                <w:szCs w:val="22"/>
                <w:lang w:val="es-UY"/>
              </w:rPr>
              <w:t xml:space="preserve">sobre </w:t>
            </w:r>
            <w:r w:rsidR="00BA1D07" w:rsidRPr="00F9395A">
              <w:rPr>
                <w:rFonts w:ascii="Times New Roman" w:hAnsi="Times New Roman" w:cs="Times New Roman"/>
                <w:kern w:val="22"/>
                <w:szCs w:val="22"/>
                <w:lang w:val="es-UY"/>
              </w:rPr>
              <w:t>diversidad biológica</w:t>
            </w:r>
          </w:p>
        </w:tc>
        <w:tc>
          <w:tcPr>
            <w:tcW w:w="2410" w:type="dxa"/>
            <w:tcBorders>
              <w:bottom w:val="single" w:sz="4" w:space="0" w:color="auto"/>
            </w:tcBorders>
          </w:tcPr>
          <w:p w14:paraId="582D7A26" w14:textId="6A26966A" w:rsidR="00BA1D07" w:rsidRPr="00F9395A" w:rsidRDefault="008505D0" w:rsidP="00D42037">
            <w:pPr>
              <w:spacing w:before="60" w:after="60"/>
              <w:jc w:val="left"/>
              <w:rPr>
                <w:rFonts w:ascii="Times New Roman" w:hAnsi="Times New Roman" w:cs="Times New Roman"/>
                <w:kern w:val="22"/>
                <w:szCs w:val="22"/>
                <w:lang w:val="es-UY"/>
              </w:rPr>
            </w:pPr>
            <w:r w:rsidRPr="00F9395A">
              <w:rPr>
                <w:rFonts w:ascii="Times New Roman" w:hAnsi="Times New Roman" w:cs="Times New Roman"/>
                <w:color w:val="000000"/>
                <w:kern w:val="22"/>
                <w:szCs w:val="22"/>
                <w:lang w:val="es-UY" w:eastAsia="zh-CN"/>
              </w:rPr>
              <w:t xml:space="preserve">Se elaboran y </w:t>
            </w:r>
            <w:r w:rsidR="00D42037" w:rsidRPr="00F9395A">
              <w:rPr>
                <w:rFonts w:ascii="Times New Roman" w:hAnsi="Times New Roman" w:cs="Times New Roman"/>
                <w:color w:val="000000"/>
                <w:kern w:val="22"/>
                <w:szCs w:val="22"/>
                <w:lang w:val="es-UY" w:eastAsia="zh-CN"/>
              </w:rPr>
              <w:t xml:space="preserve">se </w:t>
            </w:r>
            <w:r w:rsidRPr="00F9395A">
              <w:rPr>
                <w:rFonts w:ascii="Times New Roman" w:hAnsi="Times New Roman" w:cs="Times New Roman"/>
                <w:color w:val="000000"/>
                <w:kern w:val="22"/>
                <w:szCs w:val="22"/>
                <w:lang w:val="es-UY" w:eastAsia="zh-CN"/>
              </w:rPr>
              <w:t xml:space="preserve">ponen a disposición de las Partes y de los </w:t>
            </w:r>
            <w:r w:rsidR="00A21137" w:rsidRPr="00F9395A">
              <w:rPr>
                <w:rFonts w:ascii="Times New Roman" w:hAnsi="Times New Roman" w:cs="Times New Roman"/>
                <w:color w:val="000000"/>
                <w:kern w:val="22"/>
                <w:szCs w:val="22"/>
                <w:lang w:val="es-UY" w:eastAsia="zh-CN"/>
              </w:rPr>
              <w:t>interesados directos</w:t>
            </w:r>
            <w:r w:rsidRPr="00F9395A">
              <w:rPr>
                <w:rFonts w:ascii="Times New Roman" w:hAnsi="Times New Roman" w:cs="Times New Roman"/>
                <w:color w:val="000000"/>
                <w:kern w:val="22"/>
                <w:szCs w:val="22"/>
                <w:lang w:val="es-UY" w:eastAsia="zh-CN"/>
              </w:rPr>
              <w:t xml:space="preserve"> </w:t>
            </w:r>
            <w:r w:rsidR="00BA1D07" w:rsidRPr="00F9395A">
              <w:rPr>
                <w:rFonts w:ascii="Times New Roman" w:hAnsi="Times New Roman" w:cs="Times New Roman"/>
                <w:color w:val="000000"/>
                <w:kern w:val="22"/>
                <w:szCs w:val="22"/>
                <w:lang w:val="es-UY" w:eastAsia="zh-CN"/>
              </w:rPr>
              <w:t xml:space="preserve">datos y/o </w:t>
            </w:r>
            <w:r w:rsidR="00D42037" w:rsidRPr="00F9395A">
              <w:rPr>
                <w:rFonts w:ascii="Times New Roman" w:hAnsi="Times New Roman" w:cs="Times New Roman"/>
                <w:color w:val="000000"/>
                <w:kern w:val="22"/>
                <w:szCs w:val="22"/>
                <w:lang w:val="es-UY" w:eastAsia="zh-CN"/>
              </w:rPr>
              <w:t xml:space="preserve">productos </w:t>
            </w:r>
            <w:r w:rsidRPr="00F9395A">
              <w:rPr>
                <w:rFonts w:ascii="Times New Roman" w:hAnsi="Times New Roman" w:cs="Times New Roman"/>
                <w:color w:val="000000"/>
                <w:kern w:val="22"/>
                <w:szCs w:val="22"/>
                <w:lang w:val="es-UY" w:eastAsia="zh-CN"/>
              </w:rPr>
              <w:t xml:space="preserve">del </w:t>
            </w:r>
            <w:r w:rsidR="00BA1D07" w:rsidRPr="00F9395A">
              <w:rPr>
                <w:rFonts w:ascii="Times New Roman" w:hAnsi="Times New Roman" w:cs="Times New Roman"/>
                <w:color w:val="000000"/>
                <w:kern w:val="22"/>
                <w:szCs w:val="22"/>
                <w:lang w:val="es-UY" w:eastAsia="zh-CN"/>
              </w:rPr>
              <w:t>conocimiento,</w:t>
            </w:r>
            <w:r w:rsidRPr="00F9395A">
              <w:rPr>
                <w:rFonts w:ascii="Times New Roman" w:hAnsi="Times New Roman" w:cs="Times New Roman"/>
                <w:color w:val="000000"/>
                <w:kern w:val="22"/>
                <w:szCs w:val="22"/>
                <w:lang w:val="es-UY" w:eastAsia="zh-CN"/>
              </w:rPr>
              <w:t xml:space="preserve"> </w:t>
            </w:r>
            <w:r w:rsidR="00BA1D07" w:rsidRPr="00F9395A">
              <w:rPr>
                <w:rFonts w:ascii="Times New Roman" w:hAnsi="Times New Roman" w:cs="Times New Roman"/>
                <w:color w:val="000000"/>
                <w:kern w:val="22"/>
                <w:szCs w:val="22"/>
                <w:lang w:val="es-UY" w:eastAsia="zh-CN"/>
              </w:rPr>
              <w:t>campañas, herramientas</w:t>
            </w:r>
            <w:r w:rsidRPr="00F9395A">
              <w:rPr>
                <w:rFonts w:ascii="Times New Roman" w:hAnsi="Times New Roman" w:cs="Times New Roman"/>
                <w:color w:val="000000"/>
                <w:kern w:val="22"/>
                <w:szCs w:val="22"/>
                <w:lang w:val="es-UY" w:eastAsia="zh-CN"/>
              </w:rPr>
              <w:t xml:space="preserve"> y</w:t>
            </w:r>
            <w:r w:rsidR="00BA1D07" w:rsidRPr="00F9395A">
              <w:rPr>
                <w:rFonts w:ascii="Times New Roman" w:hAnsi="Times New Roman" w:cs="Times New Roman"/>
                <w:color w:val="000000"/>
                <w:kern w:val="22"/>
                <w:szCs w:val="22"/>
                <w:lang w:val="es-UY" w:eastAsia="zh-CN"/>
              </w:rPr>
              <w:t xml:space="preserve"> seminarios web sobre los </w:t>
            </w:r>
            <w:r w:rsidR="00D42037" w:rsidRPr="00F9395A">
              <w:rPr>
                <w:rFonts w:ascii="Times New Roman" w:hAnsi="Times New Roman" w:cs="Times New Roman"/>
                <w:color w:val="000000"/>
                <w:kern w:val="22"/>
                <w:szCs w:val="22"/>
                <w:lang w:val="es-UY" w:eastAsia="zh-CN"/>
              </w:rPr>
              <w:t xml:space="preserve">vínculos </w:t>
            </w:r>
            <w:r w:rsidR="00BA1D07" w:rsidRPr="00F9395A">
              <w:rPr>
                <w:rFonts w:ascii="Times New Roman" w:hAnsi="Times New Roman" w:cs="Times New Roman"/>
                <w:color w:val="000000"/>
                <w:kern w:val="22"/>
                <w:szCs w:val="22"/>
                <w:lang w:val="es-UY" w:eastAsia="zh-CN"/>
              </w:rPr>
              <w:t xml:space="preserve">entre la violencia de género y la diversidad biológica </w:t>
            </w:r>
          </w:p>
        </w:tc>
        <w:tc>
          <w:tcPr>
            <w:tcW w:w="1502" w:type="dxa"/>
            <w:tcBorders>
              <w:bottom w:val="single" w:sz="4" w:space="0" w:color="auto"/>
            </w:tcBorders>
          </w:tcPr>
          <w:p w14:paraId="63B3DEB1"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Cs w:val="22"/>
                <w:lang w:val="es-UY"/>
              </w:rPr>
            </w:pPr>
            <w:r w:rsidRPr="00F9395A">
              <w:rPr>
                <w:rFonts w:ascii="Times New Roman" w:eastAsia="Montserrat" w:hAnsi="Times New Roman" w:cs="Times New Roman"/>
                <w:i/>
                <w:iCs/>
                <w:kern w:val="22"/>
                <w:szCs w:val="22"/>
                <w:lang w:val="es-UY"/>
              </w:rPr>
              <w:t>Plazo:</w:t>
            </w:r>
          </w:p>
          <w:p w14:paraId="067312CE"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eastAsia="Montserrat" w:hAnsi="Times New Roman" w:cs="Times New Roman"/>
                <w:kern w:val="22"/>
                <w:szCs w:val="22"/>
                <w:lang w:val="es-UY"/>
              </w:rPr>
              <w:t>2026</w:t>
            </w:r>
          </w:p>
        </w:tc>
        <w:tc>
          <w:tcPr>
            <w:tcW w:w="1900" w:type="dxa"/>
            <w:tcBorders>
              <w:bottom w:val="single" w:sz="4" w:space="0" w:color="auto"/>
            </w:tcBorders>
          </w:tcPr>
          <w:p w14:paraId="07A52EE6" w14:textId="3B51528F"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i/>
                <w:iCs/>
                <w:kern w:val="22"/>
                <w:szCs w:val="22"/>
                <w:lang w:val="es-UY"/>
              </w:rPr>
              <w:t xml:space="preserve"> </w:t>
            </w:r>
            <w:r w:rsidR="004F2F97" w:rsidRPr="00F9395A">
              <w:rPr>
                <w:rFonts w:ascii="Times New Roman" w:hAnsi="Times New Roman" w:cs="Times New Roman"/>
                <w:kern w:val="22"/>
                <w:szCs w:val="22"/>
                <w:lang w:val="es-UY"/>
              </w:rPr>
              <w:t>las o</w:t>
            </w:r>
            <w:r w:rsidR="00BA1D07" w:rsidRPr="00F9395A">
              <w:rPr>
                <w:rFonts w:ascii="Times New Roman" w:hAnsi="Times New Roman" w:cs="Times New Roman"/>
                <w:kern w:val="22"/>
                <w:szCs w:val="22"/>
                <w:lang w:val="es-UY"/>
              </w:rPr>
              <w:t xml:space="preserve">rganizaciones pertinentes,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Secretaría</w:t>
            </w:r>
          </w:p>
          <w:p w14:paraId="6704DAA9" w14:textId="324C1B76"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Colaboradores:</w:t>
            </w:r>
            <w:r w:rsidR="00BA1D07" w:rsidRPr="00F9395A">
              <w:rPr>
                <w:rFonts w:ascii="Times New Roman" w:hAnsi="Times New Roman" w:cs="Times New Roman"/>
                <w:i/>
                <w:iCs/>
                <w:kern w:val="22"/>
                <w:szCs w:val="22"/>
                <w:lang w:val="es-UY"/>
              </w:rPr>
              <w:t xml:space="preserve"> </w:t>
            </w:r>
            <w:r w:rsidR="004F2F97" w:rsidRPr="00F9395A">
              <w:rPr>
                <w:rFonts w:ascii="Times New Roman" w:hAnsi="Times New Roman" w:cs="Times New Roman"/>
                <w:iCs/>
                <w:kern w:val="22"/>
                <w:szCs w:val="22"/>
                <w:lang w:val="es-UY"/>
              </w:rPr>
              <w:t xml:space="preserve">las </w:t>
            </w:r>
            <w:r w:rsidR="00BA1D07" w:rsidRPr="00F9395A">
              <w:rPr>
                <w:rFonts w:ascii="Times New Roman" w:hAnsi="Times New Roman" w:cs="Times New Roman"/>
                <w:kern w:val="22"/>
                <w:szCs w:val="22"/>
                <w:lang w:val="es-UY"/>
              </w:rPr>
              <w:t>Partes</w:t>
            </w:r>
          </w:p>
        </w:tc>
        <w:tc>
          <w:tcPr>
            <w:tcW w:w="992" w:type="dxa"/>
            <w:tcBorders>
              <w:bottom w:val="single" w:sz="4" w:space="0" w:color="auto"/>
            </w:tcBorders>
          </w:tcPr>
          <w:p w14:paraId="40456C92"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10</w:t>
            </w:r>
          </w:p>
        </w:tc>
      </w:tr>
      <w:tr w:rsidR="002D7F96" w:rsidRPr="00F9395A" w14:paraId="439DF25D" w14:textId="77777777" w:rsidTr="00483BB8">
        <w:trPr>
          <w:cantSplit/>
          <w:jc w:val="center"/>
        </w:trPr>
        <w:tc>
          <w:tcPr>
            <w:tcW w:w="13745" w:type="dxa"/>
            <w:gridSpan w:val="5"/>
            <w:tcBorders>
              <w:top w:val="single" w:sz="4" w:space="0" w:color="auto"/>
            </w:tcBorders>
            <w:shd w:val="clear" w:color="auto" w:fill="FFFFFF" w:themeFill="background1"/>
          </w:tcPr>
          <w:p w14:paraId="6A553F85" w14:textId="053AE456" w:rsidR="00BA1D07" w:rsidRPr="00F9395A" w:rsidRDefault="00BA1D07"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b/>
                <w:bCs/>
                <w:kern w:val="22"/>
                <w:szCs w:val="22"/>
                <w:lang w:val="es-UY"/>
              </w:rPr>
              <w:t>Resultado previsto 2</w:t>
            </w:r>
            <w:r w:rsidRPr="00F9395A">
              <w:rPr>
                <w:rFonts w:ascii="Times New Roman" w:hAnsi="Times New Roman" w:cs="Times New Roman"/>
                <w:kern w:val="22"/>
                <w:szCs w:val="22"/>
                <w:lang w:val="es-UY"/>
              </w:rPr>
              <w:t xml:space="preserve">: Las decisiones en materia de política, planificación y programación </w:t>
            </w:r>
            <w:r w:rsidR="008505D0" w:rsidRPr="00F9395A">
              <w:rPr>
                <w:rFonts w:ascii="Times New Roman" w:hAnsi="Times New Roman" w:cs="Times New Roman"/>
                <w:kern w:val="22"/>
                <w:szCs w:val="22"/>
                <w:lang w:val="es-UY"/>
              </w:rPr>
              <w:t>en torno a</w:t>
            </w:r>
            <w:r w:rsidRPr="00F9395A">
              <w:rPr>
                <w:rFonts w:ascii="Times New Roman" w:hAnsi="Times New Roman" w:cs="Times New Roman"/>
                <w:kern w:val="22"/>
                <w:szCs w:val="22"/>
                <w:lang w:val="es-UY"/>
              </w:rPr>
              <w:t xml:space="preserve"> la diversidad biológica tienen en cuenta por igual las perspectivas, los intereses, las necesidades y los derechos humanos de todos los géneros, en particular de las mujeres y las niñas</w:t>
            </w:r>
            <w:r w:rsidR="000F209C" w:rsidRPr="00F9395A">
              <w:rPr>
                <w:rFonts w:ascii="Times New Roman" w:hAnsi="Times New Roman" w:cs="Times New Roman"/>
                <w:kern w:val="22"/>
                <w:szCs w:val="22"/>
                <w:lang w:val="es-UY"/>
              </w:rPr>
              <w:t>.</w:t>
            </w:r>
          </w:p>
        </w:tc>
        <w:tc>
          <w:tcPr>
            <w:tcW w:w="992" w:type="dxa"/>
            <w:tcBorders>
              <w:top w:val="single" w:sz="4" w:space="0" w:color="auto"/>
            </w:tcBorders>
            <w:shd w:val="clear" w:color="auto" w:fill="FFFFFF" w:themeFill="background1"/>
          </w:tcPr>
          <w:p w14:paraId="6372BBDD"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11</w:t>
            </w:r>
          </w:p>
        </w:tc>
      </w:tr>
      <w:tr w:rsidR="002D7F96" w:rsidRPr="00F9395A" w14:paraId="39ACBF63" w14:textId="77777777" w:rsidTr="002D7F96">
        <w:trPr>
          <w:cantSplit/>
          <w:jc w:val="center"/>
        </w:trPr>
        <w:tc>
          <w:tcPr>
            <w:tcW w:w="3802" w:type="dxa"/>
            <w:vMerge w:val="restart"/>
          </w:tcPr>
          <w:p w14:paraId="1D67B4E7" w14:textId="600FE171"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2.1 Aumentar las oportunidades y reforzar la participación y el liderazgo significativos y efectivos de las mujeres en todos los niveles de ac</w:t>
            </w:r>
            <w:r w:rsidR="008505D0" w:rsidRPr="00F9395A">
              <w:rPr>
                <w:rFonts w:ascii="Times New Roman" w:hAnsi="Times New Roman" w:cs="Times New Roman"/>
                <w:kern w:val="22"/>
                <w:szCs w:val="22"/>
                <w:lang w:val="es-UY"/>
              </w:rPr>
              <w:t>tua</w:t>
            </w:r>
            <w:r w:rsidRPr="00F9395A">
              <w:rPr>
                <w:rFonts w:ascii="Times New Roman" w:hAnsi="Times New Roman" w:cs="Times New Roman"/>
                <w:kern w:val="22"/>
                <w:szCs w:val="22"/>
                <w:lang w:val="es-UY"/>
              </w:rPr>
              <w:t>ción, compromiso y toma de decisiones relacionados con la diversidad biológica</w:t>
            </w:r>
          </w:p>
        </w:tc>
        <w:tc>
          <w:tcPr>
            <w:tcW w:w="4131" w:type="dxa"/>
          </w:tcPr>
          <w:p w14:paraId="2E93B09A" w14:textId="7D10D9BA"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Convocar una reunión de un grupo de </w:t>
            </w:r>
            <w:r w:rsidR="002C0CF9" w:rsidRPr="00F9395A">
              <w:rPr>
                <w:rFonts w:ascii="Times New Roman" w:hAnsi="Times New Roman" w:cs="Times New Roman"/>
                <w:kern w:val="22"/>
                <w:szCs w:val="22"/>
                <w:lang w:val="es-UY"/>
              </w:rPr>
              <w:t xml:space="preserve">especialistas </w:t>
            </w:r>
            <w:r w:rsidRPr="00F9395A">
              <w:rPr>
                <w:rFonts w:ascii="Times New Roman" w:hAnsi="Times New Roman" w:cs="Times New Roman"/>
                <w:kern w:val="22"/>
                <w:szCs w:val="22"/>
                <w:lang w:val="es-UY"/>
              </w:rPr>
              <w:t xml:space="preserve">para elaborar orientaciones y recomendaciones </w:t>
            </w:r>
            <w:r w:rsidR="008505D0" w:rsidRPr="00F9395A">
              <w:rPr>
                <w:rFonts w:ascii="Times New Roman" w:hAnsi="Times New Roman" w:cs="Times New Roman"/>
                <w:kern w:val="22"/>
                <w:szCs w:val="22"/>
                <w:lang w:val="es-UY"/>
              </w:rPr>
              <w:t>de</w:t>
            </w:r>
            <w:r w:rsidR="002E4485" w:rsidRPr="00F9395A">
              <w:rPr>
                <w:rFonts w:ascii="Times New Roman" w:hAnsi="Times New Roman" w:cs="Times New Roman"/>
                <w:kern w:val="22"/>
                <w:szCs w:val="22"/>
                <w:lang w:val="es-UY"/>
              </w:rPr>
              <w:t>s</w:t>
            </w:r>
            <w:r w:rsidR="008505D0" w:rsidRPr="00F9395A">
              <w:rPr>
                <w:rFonts w:ascii="Times New Roman" w:hAnsi="Times New Roman" w:cs="Times New Roman"/>
                <w:kern w:val="22"/>
                <w:szCs w:val="22"/>
                <w:lang w:val="es-UY"/>
              </w:rPr>
              <w:t>tinadas a</w:t>
            </w:r>
            <w:r w:rsidRPr="00F9395A">
              <w:rPr>
                <w:rFonts w:ascii="Times New Roman" w:hAnsi="Times New Roman" w:cs="Times New Roman"/>
                <w:kern w:val="22"/>
                <w:szCs w:val="22"/>
                <w:lang w:val="es-UY"/>
              </w:rPr>
              <w:t xml:space="preserve"> e</w:t>
            </w:r>
            <w:r w:rsidR="008505D0" w:rsidRPr="00F9395A">
              <w:rPr>
                <w:rFonts w:ascii="Times New Roman" w:hAnsi="Times New Roman" w:cs="Times New Roman"/>
                <w:kern w:val="22"/>
                <w:szCs w:val="22"/>
                <w:lang w:val="es-UY"/>
              </w:rPr>
              <w:t>liminar</w:t>
            </w:r>
            <w:r w:rsidRPr="00F9395A">
              <w:rPr>
                <w:rFonts w:ascii="Times New Roman" w:hAnsi="Times New Roman" w:cs="Times New Roman"/>
                <w:kern w:val="22"/>
                <w:szCs w:val="22"/>
                <w:lang w:val="es-UY"/>
              </w:rPr>
              <w:t xml:space="preserve"> las dis</w:t>
            </w:r>
            <w:r w:rsidR="008505D0" w:rsidRPr="00F9395A">
              <w:rPr>
                <w:rFonts w:ascii="Times New Roman" w:hAnsi="Times New Roman" w:cs="Times New Roman"/>
                <w:kern w:val="22"/>
                <w:szCs w:val="22"/>
                <w:lang w:val="es-UY"/>
              </w:rPr>
              <w:t>paridades</w:t>
            </w:r>
            <w:r w:rsidRPr="00F9395A">
              <w:rPr>
                <w:rFonts w:ascii="Times New Roman" w:hAnsi="Times New Roman" w:cs="Times New Roman"/>
                <w:kern w:val="22"/>
                <w:szCs w:val="22"/>
                <w:lang w:val="es-UY"/>
              </w:rPr>
              <w:t xml:space="preserve"> entre </w:t>
            </w:r>
            <w:r w:rsidR="00E35637" w:rsidRPr="00F9395A">
              <w:rPr>
                <w:rFonts w:ascii="Times New Roman" w:hAnsi="Times New Roman" w:cs="Times New Roman"/>
                <w:kern w:val="22"/>
                <w:szCs w:val="22"/>
                <w:lang w:val="es-UY"/>
              </w:rPr>
              <w:t>los géneros</w:t>
            </w:r>
          </w:p>
        </w:tc>
        <w:tc>
          <w:tcPr>
            <w:tcW w:w="2410" w:type="dxa"/>
          </w:tcPr>
          <w:p w14:paraId="72EABDA3" w14:textId="505A9E7D" w:rsidR="00BA1D07" w:rsidRPr="00F9395A" w:rsidRDefault="008505D0">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Se pone a disposición de las Partes y de los interesados </w:t>
            </w:r>
            <w:r w:rsidR="006E7621" w:rsidRPr="00F9395A">
              <w:rPr>
                <w:rFonts w:ascii="Times New Roman" w:hAnsi="Times New Roman" w:cs="Times New Roman"/>
                <w:kern w:val="22"/>
                <w:szCs w:val="22"/>
                <w:lang w:val="es-UY"/>
              </w:rPr>
              <w:t xml:space="preserve">directos </w:t>
            </w:r>
            <w:r w:rsidRPr="00F9395A">
              <w:rPr>
                <w:rFonts w:ascii="Times New Roman" w:hAnsi="Times New Roman" w:cs="Times New Roman"/>
                <w:kern w:val="22"/>
                <w:szCs w:val="22"/>
                <w:lang w:val="es-UY"/>
              </w:rPr>
              <w:t>un i</w:t>
            </w:r>
            <w:r w:rsidR="00BA1D07" w:rsidRPr="00F9395A">
              <w:rPr>
                <w:rFonts w:ascii="Times New Roman" w:hAnsi="Times New Roman" w:cs="Times New Roman"/>
                <w:kern w:val="22"/>
                <w:szCs w:val="22"/>
                <w:lang w:val="es-UY"/>
              </w:rPr>
              <w:t xml:space="preserve">nforme de la reunión del </w:t>
            </w:r>
            <w:r w:rsidRPr="00F9395A">
              <w:rPr>
                <w:rFonts w:ascii="Times New Roman" w:hAnsi="Times New Roman" w:cs="Times New Roman"/>
                <w:kern w:val="22"/>
                <w:szCs w:val="22"/>
                <w:lang w:val="es-UY"/>
              </w:rPr>
              <w:t>g</w:t>
            </w:r>
            <w:r w:rsidR="00BA1D07" w:rsidRPr="00F9395A">
              <w:rPr>
                <w:rFonts w:ascii="Times New Roman" w:hAnsi="Times New Roman" w:cs="Times New Roman"/>
                <w:kern w:val="22"/>
                <w:szCs w:val="22"/>
                <w:lang w:val="es-UY"/>
              </w:rPr>
              <w:t xml:space="preserve">rupo de </w:t>
            </w:r>
            <w:r w:rsidR="009015F0" w:rsidRPr="00F9395A">
              <w:rPr>
                <w:rFonts w:ascii="Times New Roman" w:hAnsi="Times New Roman" w:cs="Times New Roman"/>
                <w:kern w:val="22"/>
                <w:szCs w:val="22"/>
                <w:lang w:val="es-UY"/>
              </w:rPr>
              <w:t xml:space="preserve">especialistas </w:t>
            </w:r>
            <w:r w:rsidR="00BA1D07" w:rsidRPr="00F9395A">
              <w:rPr>
                <w:rFonts w:ascii="Times New Roman" w:hAnsi="Times New Roman" w:cs="Times New Roman"/>
                <w:kern w:val="22"/>
                <w:szCs w:val="22"/>
                <w:lang w:val="es-UY"/>
              </w:rPr>
              <w:t>y</w:t>
            </w:r>
            <w:r w:rsidRPr="00F9395A">
              <w:rPr>
                <w:rFonts w:ascii="Times New Roman" w:hAnsi="Times New Roman" w:cs="Times New Roman"/>
                <w:kern w:val="22"/>
                <w:szCs w:val="22"/>
                <w:lang w:val="es-UY"/>
              </w:rPr>
              <w:t xml:space="preserve"> sus</w:t>
            </w:r>
            <w:r w:rsidR="00BA1D07" w:rsidRPr="00F9395A">
              <w:rPr>
                <w:rFonts w:ascii="Times New Roman" w:hAnsi="Times New Roman" w:cs="Times New Roman"/>
                <w:kern w:val="22"/>
                <w:szCs w:val="22"/>
                <w:lang w:val="es-UY"/>
              </w:rPr>
              <w:t xml:space="preserve"> recomendaciones </w:t>
            </w:r>
          </w:p>
        </w:tc>
        <w:tc>
          <w:tcPr>
            <w:tcW w:w="1502" w:type="dxa"/>
          </w:tcPr>
          <w:p w14:paraId="327A112C"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2024</w:t>
            </w:r>
          </w:p>
        </w:tc>
        <w:tc>
          <w:tcPr>
            <w:tcW w:w="1900" w:type="dxa"/>
          </w:tcPr>
          <w:p w14:paraId="0FF1A1AD" w14:textId="57E2802C"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kern w:val="22"/>
                <w:szCs w:val="22"/>
                <w:lang w:val="es-UY"/>
              </w:rPr>
              <w:t xml:space="preserve"> </w:t>
            </w:r>
            <w:r w:rsidR="004F2F97" w:rsidRPr="00F9395A">
              <w:rPr>
                <w:rFonts w:ascii="Times New Roman" w:hAnsi="Times New Roman" w:cs="Times New Roman"/>
                <w:kern w:val="22"/>
                <w:szCs w:val="22"/>
                <w:lang w:val="es-UY"/>
              </w:rPr>
              <w:t xml:space="preserve">la </w:t>
            </w:r>
            <w:r w:rsidR="00BA1D07" w:rsidRPr="00F9395A">
              <w:rPr>
                <w:rFonts w:ascii="Times New Roman" w:hAnsi="Times New Roman" w:cs="Times New Roman"/>
                <w:kern w:val="22"/>
                <w:szCs w:val="22"/>
                <w:lang w:val="es-UY"/>
              </w:rPr>
              <w:t xml:space="preserve">Secretaría,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organizaciones pertinentes,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Partes</w:t>
            </w:r>
          </w:p>
        </w:tc>
        <w:tc>
          <w:tcPr>
            <w:tcW w:w="992" w:type="dxa"/>
          </w:tcPr>
          <w:p w14:paraId="43D41169"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12</w:t>
            </w:r>
          </w:p>
        </w:tc>
      </w:tr>
      <w:tr w:rsidR="002D7F96" w:rsidRPr="00F9395A" w14:paraId="2C5D4383" w14:textId="77777777" w:rsidTr="002D7F96">
        <w:trPr>
          <w:cantSplit/>
          <w:jc w:val="center"/>
        </w:trPr>
        <w:tc>
          <w:tcPr>
            <w:tcW w:w="3802" w:type="dxa"/>
            <w:vMerge/>
          </w:tcPr>
          <w:p w14:paraId="3337156D"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633DD5FB" w14:textId="083CB81D" w:rsidR="00BA1D07" w:rsidRPr="00F9395A" w:rsidRDefault="00D7602A" w:rsidP="006E762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Llevar a la práctica las</w:t>
            </w:r>
            <w:r w:rsidR="00BA1D07" w:rsidRPr="00F9395A">
              <w:rPr>
                <w:rFonts w:ascii="Times New Roman" w:hAnsi="Times New Roman" w:cs="Times New Roman"/>
                <w:kern w:val="22"/>
                <w:szCs w:val="22"/>
                <w:lang w:val="es-UY"/>
              </w:rPr>
              <w:t xml:space="preserve"> orientaciones y recomendaciones </w:t>
            </w:r>
            <w:r w:rsidRPr="00F9395A">
              <w:rPr>
                <w:rFonts w:ascii="Times New Roman" w:hAnsi="Times New Roman" w:cs="Times New Roman"/>
                <w:kern w:val="22"/>
                <w:szCs w:val="22"/>
                <w:lang w:val="es-UY"/>
              </w:rPr>
              <w:t>a fin de lograr</w:t>
            </w:r>
            <w:r w:rsidR="00BA1D07" w:rsidRPr="00F9395A">
              <w:rPr>
                <w:rFonts w:ascii="Times New Roman" w:hAnsi="Times New Roman" w:cs="Times New Roman"/>
                <w:kern w:val="22"/>
                <w:szCs w:val="22"/>
                <w:lang w:val="es-UY"/>
              </w:rPr>
              <w:t xml:space="preserve"> la participación informada y efectiva de las mujeres y su </w:t>
            </w:r>
            <w:r w:rsidR="003072E4" w:rsidRPr="00F9395A">
              <w:rPr>
                <w:rFonts w:ascii="Times New Roman" w:hAnsi="Times New Roman" w:cs="Times New Roman"/>
                <w:kern w:val="22"/>
                <w:szCs w:val="22"/>
                <w:lang w:val="es-UY"/>
              </w:rPr>
              <w:t>participación</w:t>
            </w:r>
            <w:r w:rsidR="00BA1D07" w:rsidRPr="00F9395A">
              <w:rPr>
                <w:rFonts w:ascii="Times New Roman" w:hAnsi="Times New Roman" w:cs="Times New Roman"/>
                <w:kern w:val="22"/>
                <w:szCs w:val="22"/>
                <w:lang w:val="es-UY"/>
              </w:rPr>
              <w:t xml:space="preserve"> en igualdad de condiciones en </w:t>
            </w:r>
            <w:r w:rsidR="003072E4" w:rsidRPr="00F9395A">
              <w:rPr>
                <w:rFonts w:ascii="Times New Roman" w:hAnsi="Times New Roman" w:cs="Times New Roman"/>
                <w:kern w:val="22"/>
                <w:szCs w:val="22"/>
                <w:lang w:val="es-UY"/>
              </w:rPr>
              <w:t xml:space="preserve">la dirección de </w:t>
            </w:r>
            <w:r w:rsidR="00BA1D07" w:rsidRPr="00F9395A">
              <w:rPr>
                <w:rFonts w:ascii="Times New Roman" w:hAnsi="Times New Roman" w:cs="Times New Roman"/>
                <w:kern w:val="22"/>
                <w:szCs w:val="22"/>
                <w:lang w:val="es-UY"/>
              </w:rPr>
              <w:t xml:space="preserve">los órganos de gobernanza relacionados con la diversidad biológica </w:t>
            </w:r>
            <w:r w:rsidR="00DF6F9C" w:rsidRPr="00F9395A">
              <w:rPr>
                <w:rFonts w:ascii="Times New Roman" w:hAnsi="Times New Roman" w:cs="Times New Roman"/>
                <w:kern w:val="22"/>
                <w:szCs w:val="22"/>
                <w:lang w:val="es-UY"/>
              </w:rPr>
              <w:t>en</w:t>
            </w:r>
            <w:r w:rsidR="00BA1D07" w:rsidRPr="00F9395A">
              <w:rPr>
                <w:rFonts w:ascii="Times New Roman" w:hAnsi="Times New Roman" w:cs="Times New Roman"/>
                <w:kern w:val="22"/>
                <w:szCs w:val="22"/>
                <w:lang w:val="es-UY"/>
              </w:rPr>
              <w:t xml:space="preserve"> todos los </w:t>
            </w:r>
            <w:r w:rsidR="006E7621" w:rsidRPr="00F9395A">
              <w:rPr>
                <w:rFonts w:ascii="Times New Roman" w:hAnsi="Times New Roman" w:cs="Times New Roman"/>
                <w:kern w:val="22"/>
                <w:szCs w:val="22"/>
                <w:lang w:val="es-UY"/>
              </w:rPr>
              <w:t>niveles</w:t>
            </w:r>
          </w:p>
        </w:tc>
        <w:tc>
          <w:tcPr>
            <w:tcW w:w="2410" w:type="dxa"/>
          </w:tcPr>
          <w:p w14:paraId="5646E0CA" w14:textId="69105A28"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Los datos</w:t>
            </w:r>
            <w:r w:rsidR="003072E4" w:rsidRPr="00F9395A">
              <w:rPr>
                <w:rFonts w:ascii="Times New Roman" w:hAnsi="Times New Roman" w:cs="Times New Roman"/>
                <w:kern w:val="22"/>
                <w:szCs w:val="22"/>
                <w:lang w:val="es-UY"/>
              </w:rPr>
              <w:t xml:space="preserve"> y</w:t>
            </w:r>
            <w:r w:rsidRPr="00F9395A">
              <w:rPr>
                <w:rFonts w:ascii="Times New Roman" w:hAnsi="Times New Roman" w:cs="Times New Roman"/>
                <w:kern w:val="22"/>
                <w:szCs w:val="22"/>
                <w:lang w:val="es-UY"/>
              </w:rPr>
              <w:t>/</w:t>
            </w:r>
            <w:r w:rsidR="003072E4" w:rsidRPr="00F9395A">
              <w:rPr>
                <w:rFonts w:ascii="Times New Roman" w:hAnsi="Times New Roman" w:cs="Times New Roman"/>
                <w:kern w:val="22"/>
                <w:szCs w:val="22"/>
                <w:lang w:val="es-UY"/>
              </w:rPr>
              <w:t xml:space="preserve">o la </w:t>
            </w:r>
            <w:r w:rsidRPr="00F9395A">
              <w:rPr>
                <w:rFonts w:ascii="Times New Roman" w:hAnsi="Times New Roman" w:cs="Times New Roman"/>
                <w:kern w:val="22"/>
                <w:szCs w:val="22"/>
                <w:lang w:val="es-UY"/>
              </w:rPr>
              <w:t xml:space="preserve">información sobre la participación y el liderazgo de las mujeres en los órganos de gobernanza relacionados con la diversidad biológica se incluyen en los informes nacionales </w:t>
            </w:r>
            <w:r w:rsidR="002E4485" w:rsidRPr="00F9395A">
              <w:rPr>
                <w:rFonts w:ascii="Times New Roman" w:hAnsi="Times New Roman" w:cs="Times New Roman"/>
                <w:kern w:val="22"/>
                <w:szCs w:val="22"/>
                <w:lang w:val="es-UY"/>
              </w:rPr>
              <w:t xml:space="preserve">en virtud </w:t>
            </w:r>
            <w:r w:rsidRPr="00F9395A">
              <w:rPr>
                <w:rFonts w:ascii="Times New Roman" w:hAnsi="Times New Roman" w:cs="Times New Roman"/>
                <w:kern w:val="22"/>
                <w:szCs w:val="22"/>
                <w:lang w:val="es-UY"/>
              </w:rPr>
              <w:t>del Convenio sobre la Diversidad Biológica</w:t>
            </w:r>
          </w:p>
        </w:tc>
        <w:tc>
          <w:tcPr>
            <w:tcW w:w="1502" w:type="dxa"/>
          </w:tcPr>
          <w:p w14:paraId="782A80B8"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1198FCCC" w14:textId="11BFCAA2"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4F2F97"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3526CB98"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13</w:t>
            </w:r>
          </w:p>
        </w:tc>
      </w:tr>
      <w:tr w:rsidR="002D7F96" w:rsidRPr="00F9395A" w14:paraId="09BB63E2" w14:textId="77777777" w:rsidTr="002D7F96">
        <w:trPr>
          <w:cantSplit/>
          <w:jc w:val="center"/>
        </w:trPr>
        <w:tc>
          <w:tcPr>
            <w:tcW w:w="3802" w:type="dxa"/>
            <w:vMerge w:val="restart"/>
          </w:tcPr>
          <w:p w14:paraId="10F3C266" w14:textId="1798DFA8" w:rsidR="00BA1D07" w:rsidRPr="00F9395A" w:rsidRDefault="00BA1D07" w:rsidP="000C3F1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2.2 </w:t>
            </w:r>
            <w:r w:rsidR="001F3B74" w:rsidRPr="00F9395A">
              <w:rPr>
                <w:rFonts w:ascii="Times New Roman" w:hAnsi="Times New Roman" w:cs="Times New Roman"/>
                <w:kern w:val="22"/>
                <w:szCs w:val="22"/>
                <w:lang w:val="es-UY"/>
              </w:rPr>
              <w:t>Potenci</w:t>
            </w:r>
            <w:r w:rsidRPr="00F9395A">
              <w:rPr>
                <w:rFonts w:ascii="Times New Roman" w:hAnsi="Times New Roman" w:cs="Times New Roman"/>
                <w:kern w:val="22"/>
                <w:szCs w:val="22"/>
                <w:lang w:val="es-UY"/>
              </w:rPr>
              <w:t xml:space="preserve">ar la participación y el liderazgo significativos y efectivos de las mujeres en los procesos del Convenio sobre la Diversidad Biológica, </w:t>
            </w:r>
            <w:r w:rsidR="009F5CE7" w:rsidRPr="00F9395A">
              <w:rPr>
                <w:rFonts w:ascii="Times New Roman" w:hAnsi="Times New Roman" w:cs="Times New Roman"/>
                <w:kern w:val="22"/>
                <w:szCs w:val="22"/>
                <w:lang w:val="es-UY"/>
              </w:rPr>
              <w:t>entre otras co</w:t>
            </w:r>
            <w:r w:rsidR="00FE2658" w:rsidRPr="00F9395A">
              <w:rPr>
                <w:rFonts w:ascii="Times New Roman" w:hAnsi="Times New Roman" w:cs="Times New Roman"/>
                <w:kern w:val="22"/>
                <w:szCs w:val="22"/>
                <w:lang w:val="es-UY"/>
              </w:rPr>
              <w:t>s</w:t>
            </w:r>
            <w:r w:rsidR="009F5CE7" w:rsidRPr="00F9395A">
              <w:rPr>
                <w:rFonts w:ascii="Times New Roman" w:hAnsi="Times New Roman" w:cs="Times New Roman"/>
                <w:kern w:val="22"/>
                <w:szCs w:val="22"/>
                <w:lang w:val="es-UY"/>
              </w:rPr>
              <w:t>as,</w:t>
            </w:r>
            <w:r w:rsidRPr="00F9395A">
              <w:rPr>
                <w:rFonts w:ascii="Times New Roman" w:hAnsi="Times New Roman" w:cs="Times New Roman"/>
                <w:kern w:val="22"/>
                <w:szCs w:val="22"/>
                <w:lang w:val="es-UY"/>
              </w:rPr>
              <w:t xml:space="preserve"> mediante </w:t>
            </w:r>
            <w:r w:rsidR="000C3F18" w:rsidRPr="00F9395A">
              <w:rPr>
                <w:rFonts w:ascii="Times New Roman" w:hAnsi="Times New Roman" w:cs="Times New Roman"/>
                <w:kern w:val="22"/>
                <w:szCs w:val="22"/>
                <w:lang w:val="es-UY"/>
              </w:rPr>
              <w:t>el involucramiento</w:t>
            </w:r>
            <w:r w:rsidRPr="00F9395A">
              <w:rPr>
                <w:rFonts w:ascii="Times New Roman" w:hAnsi="Times New Roman" w:cs="Times New Roman"/>
                <w:kern w:val="22"/>
                <w:szCs w:val="22"/>
                <w:lang w:val="es-UY"/>
              </w:rPr>
              <w:t xml:space="preserve"> de grupos de mujeres y </w:t>
            </w:r>
            <w:r w:rsidR="00C04653" w:rsidRPr="00F9395A">
              <w:rPr>
                <w:rFonts w:ascii="Times New Roman" w:hAnsi="Times New Roman" w:cs="Times New Roman"/>
                <w:kern w:val="22"/>
                <w:szCs w:val="22"/>
                <w:lang w:val="es-UY"/>
              </w:rPr>
              <w:t xml:space="preserve">de </w:t>
            </w:r>
            <w:r w:rsidRPr="00F9395A">
              <w:rPr>
                <w:rFonts w:ascii="Times New Roman" w:hAnsi="Times New Roman" w:cs="Times New Roman"/>
                <w:kern w:val="22"/>
                <w:szCs w:val="22"/>
                <w:lang w:val="es-UY"/>
              </w:rPr>
              <w:t>delegadas</w:t>
            </w:r>
          </w:p>
        </w:tc>
        <w:tc>
          <w:tcPr>
            <w:tcW w:w="4131" w:type="dxa"/>
          </w:tcPr>
          <w:p w14:paraId="7275734E" w14:textId="02C9A47C" w:rsidR="00BA1D07" w:rsidRPr="00F9395A" w:rsidRDefault="009F5CE7" w:rsidP="002C1FF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Fomentar</w:t>
            </w:r>
            <w:r w:rsidR="00BA1D07" w:rsidRPr="00F9395A">
              <w:rPr>
                <w:rFonts w:ascii="Times New Roman" w:hAnsi="Times New Roman" w:cs="Times New Roman"/>
                <w:kern w:val="22"/>
                <w:szCs w:val="22"/>
                <w:lang w:val="es-UY"/>
              </w:rPr>
              <w:t xml:space="preserve"> el desarrollo de la capacidad de liderazgo, negociación y facilitación </w:t>
            </w:r>
            <w:r w:rsidRPr="00F9395A">
              <w:rPr>
                <w:rFonts w:ascii="Times New Roman" w:hAnsi="Times New Roman" w:cs="Times New Roman"/>
                <w:kern w:val="22"/>
                <w:szCs w:val="22"/>
                <w:lang w:val="es-UY"/>
              </w:rPr>
              <w:t>de</w:t>
            </w:r>
            <w:r w:rsidR="00BA1D07" w:rsidRPr="00F9395A">
              <w:rPr>
                <w:rFonts w:ascii="Times New Roman" w:hAnsi="Times New Roman" w:cs="Times New Roman"/>
                <w:kern w:val="22"/>
                <w:szCs w:val="22"/>
                <w:lang w:val="es-UY"/>
              </w:rPr>
              <w:t xml:space="preserve"> las delegadas, </w:t>
            </w:r>
            <w:r w:rsidRPr="00F9395A">
              <w:rPr>
                <w:rFonts w:ascii="Times New Roman" w:hAnsi="Times New Roman" w:cs="Times New Roman"/>
                <w:kern w:val="22"/>
                <w:szCs w:val="22"/>
                <w:lang w:val="es-UY"/>
              </w:rPr>
              <w:t>entre otros medios,</w:t>
            </w:r>
            <w:r w:rsidR="00BA1D07" w:rsidRPr="00F9395A">
              <w:rPr>
                <w:rFonts w:ascii="Times New Roman" w:hAnsi="Times New Roman" w:cs="Times New Roman"/>
                <w:kern w:val="22"/>
                <w:szCs w:val="22"/>
                <w:lang w:val="es-UY"/>
              </w:rPr>
              <w:t xml:space="preserve"> a través de seminarios web y </w:t>
            </w:r>
            <w:r w:rsidRPr="00F9395A">
              <w:rPr>
                <w:rFonts w:ascii="Times New Roman" w:hAnsi="Times New Roman" w:cs="Times New Roman"/>
                <w:kern w:val="22"/>
                <w:szCs w:val="22"/>
                <w:lang w:val="es-UY"/>
              </w:rPr>
              <w:t xml:space="preserve">sesiones de </w:t>
            </w:r>
            <w:r w:rsidR="00BA1D07" w:rsidRPr="00F9395A">
              <w:rPr>
                <w:rFonts w:ascii="Times New Roman" w:hAnsi="Times New Roman" w:cs="Times New Roman"/>
                <w:kern w:val="22"/>
                <w:szCs w:val="22"/>
                <w:lang w:val="es-UY"/>
              </w:rPr>
              <w:t xml:space="preserve">formación </w:t>
            </w:r>
            <w:r w:rsidRPr="00F9395A">
              <w:rPr>
                <w:rFonts w:ascii="Times New Roman" w:hAnsi="Times New Roman" w:cs="Times New Roman"/>
                <w:kern w:val="22"/>
                <w:szCs w:val="22"/>
                <w:lang w:val="es-UY"/>
              </w:rPr>
              <w:t>durante reuniones</w:t>
            </w:r>
            <w:r w:rsidR="00BA1D07" w:rsidRPr="00F9395A">
              <w:rPr>
                <w:rFonts w:ascii="Times New Roman" w:hAnsi="Times New Roman" w:cs="Times New Roman"/>
                <w:kern w:val="22"/>
                <w:szCs w:val="22"/>
                <w:lang w:val="es-UY"/>
              </w:rPr>
              <w:t xml:space="preserve">, </w:t>
            </w:r>
            <w:r w:rsidR="001F31FB" w:rsidRPr="00F9395A">
              <w:rPr>
                <w:rFonts w:ascii="Times New Roman" w:hAnsi="Times New Roman" w:cs="Times New Roman"/>
                <w:kern w:val="22"/>
                <w:szCs w:val="22"/>
                <w:lang w:val="es-UY"/>
              </w:rPr>
              <w:t xml:space="preserve">ya sea </w:t>
            </w:r>
            <w:r w:rsidR="00C04653" w:rsidRPr="00F9395A">
              <w:rPr>
                <w:rFonts w:ascii="Times New Roman" w:hAnsi="Times New Roman" w:cs="Times New Roman"/>
                <w:kern w:val="22"/>
                <w:szCs w:val="22"/>
                <w:lang w:val="es-UY"/>
              </w:rPr>
              <w:t>por vía</w:t>
            </w:r>
            <w:r w:rsidR="001F31FB" w:rsidRPr="00F9395A">
              <w:rPr>
                <w:rFonts w:ascii="Times New Roman" w:hAnsi="Times New Roman" w:cs="Times New Roman"/>
                <w:kern w:val="22"/>
                <w:szCs w:val="22"/>
                <w:lang w:val="es-UY"/>
              </w:rPr>
              <w:t xml:space="preserve"> telemátic</w:t>
            </w:r>
            <w:r w:rsidR="00C04653" w:rsidRPr="00F9395A">
              <w:rPr>
                <w:rFonts w:ascii="Times New Roman" w:hAnsi="Times New Roman" w:cs="Times New Roman"/>
                <w:kern w:val="22"/>
                <w:szCs w:val="22"/>
                <w:lang w:val="es-UY"/>
              </w:rPr>
              <w:t>a</w:t>
            </w:r>
            <w:r w:rsidR="00BA1D07"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o de modo</w:t>
            </w:r>
            <w:r w:rsidR="00BA1D07" w:rsidRPr="00F9395A">
              <w:rPr>
                <w:rFonts w:ascii="Times New Roman" w:hAnsi="Times New Roman" w:cs="Times New Roman"/>
                <w:kern w:val="22"/>
                <w:szCs w:val="22"/>
                <w:lang w:val="es-UY"/>
              </w:rPr>
              <w:t xml:space="preserve"> presencial</w:t>
            </w:r>
          </w:p>
        </w:tc>
        <w:tc>
          <w:tcPr>
            <w:tcW w:w="2410" w:type="dxa"/>
          </w:tcPr>
          <w:p w14:paraId="1ED576A4" w14:textId="5826500D" w:rsidR="00BA1D07" w:rsidRPr="00F9395A" w:rsidRDefault="00BA1D07" w:rsidP="0066150F">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Seminarios web, </w:t>
            </w:r>
            <w:r w:rsidR="009F5CE7" w:rsidRPr="00F9395A">
              <w:rPr>
                <w:rFonts w:ascii="Times New Roman" w:hAnsi="Times New Roman" w:cs="Times New Roman"/>
                <w:kern w:val="22"/>
                <w:szCs w:val="22"/>
                <w:lang w:val="es-UY"/>
              </w:rPr>
              <w:t xml:space="preserve">sesiones de </w:t>
            </w:r>
            <w:r w:rsidRPr="00F9395A">
              <w:rPr>
                <w:rFonts w:ascii="Times New Roman" w:hAnsi="Times New Roman" w:cs="Times New Roman"/>
                <w:kern w:val="22"/>
                <w:szCs w:val="22"/>
                <w:lang w:val="es-UY"/>
              </w:rPr>
              <w:t xml:space="preserve">formación durante las </w:t>
            </w:r>
            <w:r w:rsidR="009F5CE7" w:rsidRPr="00F9395A">
              <w:rPr>
                <w:rFonts w:ascii="Times New Roman" w:hAnsi="Times New Roman" w:cs="Times New Roman"/>
                <w:kern w:val="22"/>
                <w:szCs w:val="22"/>
                <w:lang w:val="es-UY"/>
              </w:rPr>
              <w:t>reun</w:t>
            </w:r>
            <w:r w:rsidRPr="00F9395A">
              <w:rPr>
                <w:rFonts w:ascii="Times New Roman" w:hAnsi="Times New Roman" w:cs="Times New Roman"/>
                <w:kern w:val="22"/>
                <w:szCs w:val="22"/>
                <w:lang w:val="es-UY"/>
              </w:rPr>
              <w:t xml:space="preserve">iones, participación activa de representantes en el Grupo de Amigos de la Igualdad de Género </w:t>
            </w:r>
            <w:r w:rsidR="003072E4" w:rsidRPr="00F9395A">
              <w:rPr>
                <w:rFonts w:ascii="Times New Roman" w:hAnsi="Times New Roman" w:cs="Times New Roman"/>
                <w:kern w:val="22"/>
                <w:szCs w:val="22"/>
                <w:lang w:val="es-UY"/>
              </w:rPr>
              <w:t>en virtud del Convenio</w:t>
            </w:r>
            <w:r w:rsidRPr="00F9395A">
              <w:rPr>
                <w:rFonts w:ascii="Times New Roman" w:hAnsi="Times New Roman" w:cs="Times New Roman"/>
                <w:kern w:val="22"/>
                <w:szCs w:val="22"/>
                <w:lang w:val="es-UY"/>
              </w:rPr>
              <w:t xml:space="preserve"> sobre la Diversidad Biológica</w:t>
            </w:r>
          </w:p>
        </w:tc>
        <w:tc>
          <w:tcPr>
            <w:tcW w:w="1502" w:type="dxa"/>
          </w:tcPr>
          <w:p w14:paraId="7E353C6E"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5B5C3368" w14:textId="31A99C35"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kern w:val="22"/>
                <w:szCs w:val="22"/>
                <w:lang w:val="es-UY"/>
              </w:rPr>
              <w:t xml:space="preserve"> </w:t>
            </w:r>
            <w:r w:rsidR="004F2F97" w:rsidRPr="00F9395A">
              <w:rPr>
                <w:rFonts w:ascii="Times New Roman" w:hAnsi="Times New Roman" w:cs="Times New Roman"/>
                <w:kern w:val="22"/>
                <w:szCs w:val="22"/>
                <w:lang w:val="es-UY"/>
              </w:rPr>
              <w:t>la S</w:t>
            </w:r>
            <w:r w:rsidR="00BA1D07" w:rsidRPr="00F9395A">
              <w:rPr>
                <w:rFonts w:ascii="Times New Roman" w:hAnsi="Times New Roman" w:cs="Times New Roman"/>
                <w:kern w:val="22"/>
                <w:szCs w:val="22"/>
                <w:lang w:val="es-UY"/>
              </w:rPr>
              <w:t xml:space="preserve">ecretaría,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organizaciones pertinentes</w:t>
            </w:r>
          </w:p>
        </w:tc>
        <w:tc>
          <w:tcPr>
            <w:tcW w:w="992" w:type="dxa"/>
          </w:tcPr>
          <w:p w14:paraId="7B2D08E6"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14</w:t>
            </w:r>
          </w:p>
        </w:tc>
      </w:tr>
      <w:tr w:rsidR="002D7F96" w:rsidRPr="00F9395A" w14:paraId="1162C818" w14:textId="77777777" w:rsidTr="002D7F96">
        <w:trPr>
          <w:cantSplit/>
          <w:jc w:val="center"/>
        </w:trPr>
        <w:tc>
          <w:tcPr>
            <w:tcW w:w="3802" w:type="dxa"/>
            <w:vMerge/>
          </w:tcPr>
          <w:p w14:paraId="74F3802F"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3C8975EC" w14:textId="1C6FD33B" w:rsidR="00BA1D07" w:rsidRPr="00F9395A" w:rsidRDefault="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Velar por</w:t>
            </w:r>
            <w:r w:rsidR="00BA1D07" w:rsidRPr="00F9395A">
              <w:rPr>
                <w:rFonts w:ascii="Times New Roman" w:hAnsi="Times New Roman" w:cs="Times New Roman"/>
                <w:kern w:val="22"/>
                <w:szCs w:val="22"/>
                <w:lang w:val="es-UY"/>
              </w:rPr>
              <w:t xml:space="preserve"> la inclusión de es</w:t>
            </w:r>
            <w:r w:rsidRPr="00F9395A">
              <w:rPr>
                <w:rFonts w:ascii="Times New Roman" w:hAnsi="Times New Roman" w:cs="Times New Roman"/>
                <w:kern w:val="22"/>
                <w:szCs w:val="22"/>
                <w:lang w:val="es-UY"/>
              </w:rPr>
              <w:t>pecialistas</w:t>
            </w:r>
            <w:r w:rsidR="00BA1D07" w:rsidRPr="00F9395A">
              <w:rPr>
                <w:rFonts w:ascii="Times New Roman" w:hAnsi="Times New Roman" w:cs="Times New Roman"/>
                <w:kern w:val="22"/>
                <w:szCs w:val="22"/>
                <w:lang w:val="es-UY"/>
              </w:rPr>
              <w:t xml:space="preserve"> en género en todos los órganos consultivos y </w:t>
            </w:r>
            <w:r w:rsidR="00517D90" w:rsidRPr="00F9395A">
              <w:rPr>
                <w:rFonts w:ascii="Times New Roman" w:hAnsi="Times New Roman" w:cs="Times New Roman"/>
                <w:kern w:val="22"/>
                <w:szCs w:val="22"/>
                <w:lang w:val="es-UY"/>
              </w:rPr>
              <w:t>especializados</w:t>
            </w:r>
            <w:r w:rsidR="00BA1D07"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 xml:space="preserve">en virtud </w:t>
            </w:r>
            <w:r w:rsidR="00BA1D07" w:rsidRPr="00F9395A">
              <w:rPr>
                <w:rFonts w:ascii="Times New Roman" w:hAnsi="Times New Roman" w:cs="Times New Roman"/>
                <w:kern w:val="22"/>
                <w:szCs w:val="22"/>
                <w:lang w:val="es-UY"/>
              </w:rPr>
              <w:t>del Convenio sobre la Diversidad Biológica</w:t>
            </w:r>
          </w:p>
        </w:tc>
        <w:tc>
          <w:tcPr>
            <w:tcW w:w="2410" w:type="dxa"/>
          </w:tcPr>
          <w:p w14:paraId="007DB97A" w14:textId="598E377E" w:rsidR="00BA1D07" w:rsidRPr="00F9395A" w:rsidRDefault="00BA1D07">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 incluyen e</w:t>
            </w:r>
            <w:r w:rsidR="009F5CE7" w:rsidRPr="00F9395A">
              <w:rPr>
                <w:rFonts w:ascii="Times New Roman" w:hAnsi="Times New Roman" w:cs="Times New Roman"/>
                <w:kern w:val="22"/>
                <w:szCs w:val="22"/>
                <w:lang w:val="es-UY"/>
              </w:rPr>
              <w:t>specialistas</w:t>
            </w:r>
            <w:r w:rsidRPr="00F9395A">
              <w:rPr>
                <w:rFonts w:ascii="Times New Roman" w:hAnsi="Times New Roman" w:cs="Times New Roman"/>
                <w:kern w:val="22"/>
                <w:szCs w:val="22"/>
                <w:lang w:val="es-UY"/>
              </w:rPr>
              <w:t xml:space="preserve"> en género</w:t>
            </w:r>
            <w:r w:rsidR="00AF4FEA" w:rsidRPr="00F9395A">
              <w:rPr>
                <w:rFonts w:ascii="Times New Roman" w:hAnsi="Times New Roman" w:cs="Times New Roman"/>
                <w:kern w:val="22"/>
                <w:szCs w:val="22"/>
                <w:lang w:val="es-UY"/>
              </w:rPr>
              <w:t xml:space="preserve"> y</w:t>
            </w:r>
            <w:r w:rsidRPr="00F9395A">
              <w:rPr>
                <w:rFonts w:ascii="Times New Roman" w:hAnsi="Times New Roman" w:cs="Times New Roman"/>
                <w:kern w:val="22"/>
                <w:szCs w:val="22"/>
                <w:lang w:val="es-UY"/>
              </w:rPr>
              <w:t>/</w:t>
            </w:r>
            <w:r w:rsidR="00AF4FEA" w:rsidRPr="00F9395A">
              <w:rPr>
                <w:rFonts w:ascii="Times New Roman" w:hAnsi="Times New Roman" w:cs="Times New Roman"/>
                <w:kern w:val="22"/>
                <w:szCs w:val="22"/>
                <w:lang w:val="es-UY"/>
              </w:rPr>
              <w:t xml:space="preserve">o </w:t>
            </w:r>
            <w:r w:rsidRPr="00F9395A">
              <w:rPr>
                <w:rFonts w:ascii="Times New Roman" w:hAnsi="Times New Roman" w:cs="Times New Roman"/>
                <w:kern w:val="22"/>
                <w:szCs w:val="22"/>
                <w:lang w:val="es-UY"/>
              </w:rPr>
              <w:t>representantes de grupos de mujeres en todos los órganos consultiv</w:t>
            </w:r>
            <w:r w:rsidR="002C1FFD" w:rsidRPr="00F9395A">
              <w:rPr>
                <w:rFonts w:ascii="Times New Roman" w:hAnsi="Times New Roman" w:cs="Times New Roman"/>
                <w:kern w:val="22"/>
                <w:szCs w:val="22"/>
                <w:lang w:val="es-UY"/>
              </w:rPr>
              <w:t>o</w:t>
            </w:r>
            <w:r w:rsidRPr="00F9395A">
              <w:rPr>
                <w:rFonts w:ascii="Times New Roman" w:hAnsi="Times New Roman" w:cs="Times New Roman"/>
                <w:kern w:val="22"/>
                <w:szCs w:val="22"/>
                <w:lang w:val="es-UY"/>
              </w:rPr>
              <w:t xml:space="preserve">s y </w:t>
            </w:r>
            <w:r w:rsidR="00C11C29" w:rsidRPr="00F9395A">
              <w:rPr>
                <w:rFonts w:ascii="Times New Roman" w:hAnsi="Times New Roman" w:cs="Times New Roman"/>
                <w:kern w:val="22"/>
                <w:szCs w:val="22"/>
                <w:lang w:val="es-UY"/>
              </w:rPr>
              <w:t>especializados</w:t>
            </w:r>
            <w:r w:rsidR="002C1FFD" w:rsidRPr="00F9395A">
              <w:rPr>
                <w:rFonts w:ascii="Times New Roman" w:hAnsi="Times New Roman" w:cs="Times New Roman"/>
                <w:kern w:val="22"/>
                <w:szCs w:val="22"/>
                <w:lang w:val="es-UY"/>
              </w:rPr>
              <w:t xml:space="preserve">/reuniones </w:t>
            </w:r>
            <w:r w:rsidR="00AF4FEA" w:rsidRPr="00F9395A">
              <w:rPr>
                <w:rFonts w:ascii="Times New Roman" w:hAnsi="Times New Roman" w:cs="Times New Roman"/>
                <w:kern w:val="22"/>
                <w:szCs w:val="22"/>
                <w:lang w:val="es-UY"/>
              </w:rPr>
              <w:t xml:space="preserve">en virtud </w:t>
            </w:r>
            <w:r w:rsidRPr="00F9395A">
              <w:rPr>
                <w:rFonts w:ascii="Times New Roman" w:hAnsi="Times New Roman" w:cs="Times New Roman"/>
                <w:kern w:val="22"/>
                <w:szCs w:val="22"/>
                <w:lang w:val="es-UY"/>
              </w:rPr>
              <w:t>del Convenio sobre la Diversidad Biológica</w:t>
            </w:r>
          </w:p>
        </w:tc>
        <w:tc>
          <w:tcPr>
            <w:tcW w:w="1502" w:type="dxa"/>
          </w:tcPr>
          <w:p w14:paraId="72412F85"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49C8F5FB" w14:textId="036C79D1" w:rsidR="00BA1D07" w:rsidRPr="00F9395A" w:rsidRDefault="00B95C92"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w:t>
            </w:r>
            <w:r w:rsidR="00BA1D07" w:rsidRPr="00F9395A">
              <w:rPr>
                <w:rFonts w:ascii="Times New Roman" w:hAnsi="Times New Roman" w:cs="Times New Roman"/>
                <w:iCs/>
                <w:kern w:val="22"/>
                <w:szCs w:val="22"/>
                <w:lang w:val="es-UY"/>
              </w:rPr>
              <w:t>:</w:t>
            </w:r>
            <w:r w:rsidR="004F2F97" w:rsidRPr="00F9395A">
              <w:rPr>
                <w:rFonts w:ascii="Times New Roman" w:hAnsi="Times New Roman" w:cs="Times New Roman"/>
                <w:i/>
                <w:iCs/>
                <w:kern w:val="22"/>
                <w:szCs w:val="22"/>
                <w:lang w:val="es-UY"/>
              </w:rPr>
              <w:t xml:space="preserve"> </w:t>
            </w:r>
            <w:r w:rsidR="004F2F97" w:rsidRPr="00F9395A">
              <w:rPr>
                <w:rFonts w:ascii="Times New Roman" w:hAnsi="Times New Roman" w:cs="Times New Roman"/>
                <w:iCs/>
                <w:kern w:val="22"/>
                <w:szCs w:val="22"/>
                <w:lang w:val="es-UY"/>
              </w:rPr>
              <w:t>la</w:t>
            </w:r>
            <w:r w:rsidR="00BA1D07" w:rsidRPr="00F9395A">
              <w:rPr>
                <w:rFonts w:ascii="Times New Roman" w:hAnsi="Times New Roman" w:cs="Times New Roman"/>
                <w:i/>
                <w:iCs/>
                <w:kern w:val="22"/>
                <w:szCs w:val="22"/>
                <w:lang w:val="es-UY"/>
              </w:rPr>
              <w:t xml:space="preserve"> </w:t>
            </w:r>
            <w:r w:rsidR="00BA1D07" w:rsidRPr="00F9395A">
              <w:rPr>
                <w:rFonts w:ascii="Times New Roman" w:hAnsi="Times New Roman" w:cs="Times New Roman"/>
                <w:kern w:val="22"/>
                <w:szCs w:val="22"/>
                <w:lang w:val="es-UY"/>
              </w:rPr>
              <w:t>Secretaría</w:t>
            </w:r>
          </w:p>
        </w:tc>
        <w:tc>
          <w:tcPr>
            <w:tcW w:w="992" w:type="dxa"/>
          </w:tcPr>
          <w:p w14:paraId="3D917C85"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15</w:t>
            </w:r>
          </w:p>
        </w:tc>
      </w:tr>
      <w:tr w:rsidR="002D7F96" w:rsidRPr="00F9395A" w14:paraId="07AF6C22" w14:textId="77777777" w:rsidTr="002D7F96">
        <w:trPr>
          <w:cantSplit/>
          <w:jc w:val="center"/>
        </w:trPr>
        <w:tc>
          <w:tcPr>
            <w:tcW w:w="3802" w:type="dxa"/>
            <w:vMerge/>
          </w:tcPr>
          <w:p w14:paraId="15A30907"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2A9E0FE3" w14:textId="0CD9EFCE" w:rsidR="00BA1D07" w:rsidRPr="00F9395A" w:rsidRDefault="00AF4FE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Realizar</w:t>
            </w:r>
            <w:r w:rsidR="00BA1D07" w:rsidRPr="00F9395A">
              <w:rPr>
                <w:rFonts w:ascii="Times New Roman" w:hAnsi="Times New Roman" w:cs="Times New Roman"/>
                <w:kern w:val="22"/>
                <w:szCs w:val="22"/>
                <w:lang w:val="es-UY"/>
              </w:rPr>
              <w:t xml:space="preserve"> evaluaciones para determinar medidas que </w:t>
            </w:r>
            <w:r w:rsidR="009154C3" w:rsidRPr="00F9395A">
              <w:rPr>
                <w:rFonts w:ascii="Times New Roman" w:hAnsi="Times New Roman" w:cs="Times New Roman"/>
                <w:kern w:val="22"/>
                <w:szCs w:val="22"/>
                <w:lang w:val="es-UY"/>
              </w:rPr>
              <w:t xml:space="preserve">favorezcan </w:t>
            </w:r>
            <w:r w:rsidR="00BA1D07" w:rsidRPr="00F9395A">
              <w:rPr>
                <w:rFonts w:ascii="Times New Roman" w:hAnsi="Times New Roman" w:cs="Times New Roman"/>
                <w:kern w:val="22"/>
                <w:szCs w:val="22"/>
                <w:lang w:val="es-UY"/>
              </w:rPr>
              <w:t>la participación significativa, informada y efectiva de las mujeres en el nuevo programa de trabajo sobre el artículo 8</w:t>
            </w:r>
            <w:r w:rsidRPr="00F9395A">
              <w:rPr>
                <w:rFonts w:ascii="Times New Roman" w:hAnsi="Times New Roman" w:cs="Times New Roman"/>
                <w:kern w:val="22"/>
                <w:szCs w:val="22"/>
                <w:lang w:val="es-UY"/>
              </w:rPr>
              <w:t xml:space="preserve"> </w:t>
            </w:r>
            <w:r w:rsidR="00BA1D07" w:rsidRPr="00F9395A">
              <w:rPr>
                <w:rFonts w:ascii="Times New Roman" w:hAnsi="Times New Roman" w:cs="Times New Roman"/>
                <w:kern w:val="22"/>
                <w:szCs w:val="22"/>
                <w:lang w:val="es-UY"/>
              </w:rPr>
              <w:t>j)</w:t>
            </w:r>
            <w:r w:rsidRPr="00F9395A">
              <w:rPr>
                <w:rFonts w:ascii="Times New Roman" w:hAnsi="Times New Roman" w:cs="Times New Roman"/>
                <w:kern w:val="22"/>
                <w:szCs w:val="22"/>
                <w:lang w:val="es-UY"/>
              </w:rPr>
              <w:t>,</w:t>
            </w:r>
            <w:r w:rsidR="00BA1D07" w:rsidRPr="00F9395A">
              <w:rPr>
                <w:rFonts w:ascii="Times New Roman" w:hAnsi="Times New Roman" w:cs="Times New Roman"/>
                <w:kern w:val="22"/>
                <w:szCs w:val="22"/>
                <w:lang w:val="es-UY"/>
              </w:rPr>
              <w:t xml:space="preserve"> y analizar las consideraciones de género que deben abordarse en este programa de trabajo</w:t>
            </w:r>
          </w:p>
        </w:tc>
        <w:tc>
          <w:tcPr>
            <w:tcW w:w="2410" w:type="dxa"/>
          </w:tcPr>
          <w:p w14:paraId="0CD42FBD" w14:textId="1421F761" w:rsidR="00BA1D07" w:rsidRPr="00F9395A" w:rsidRDefault="00AF4FEA"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Se incorporan al nuevo programa de trabajo sobre el artículo 8 j) </w:t>
            </w:r>
            <w:r w:rsidR="00BA1D07" w:rsidRPr="00F9395A">
              <w:rPr>
                <w:rFonts w:ascii="Times New Roman" w:hAnsi="Times New Roman" w:cs="Times New Roman"/>
                <w:kern w:val="22"/>
                <w:szCs w:val="22"/>
                <w:lang w:val="es-UY"/>
              </w:rPr>
              <w:t xml:space="preserve">medidas </w:t>
            </w:r>
            <w:r w:rsidRPr="00F9395A">
              <w:rPr>
                <w:rFonts w:ascii="Times New Roman" w:hAnsi="Times New Roman" w:cs="Times New Roman"/>
                <w:kern w:val="22"/>
                <w:szCs w:val="22"/>
                <w:lang w:val="es-UY"/>
              </w:rPr>
              <w:t>en favor de</w:t>
            </w:r>
            <w:r w:rsidR="00BA1D07" w:rsidRPr="00F9395A">
              <w:rPr>
                <w:rFonts w:ascii="Times New Roman" w:hAnsi="Times New Roman" w:cs="Times New Roman"/>
                <w:kern w:val="22"/>
                <w:szCs w:val="22"/>
                <w:lang w:val="es-UY"/>
              </w:rPr>
              <w:t xml:space="preserve"> la participación significativa, informada y efectiva de las mujeres</w:t>
            </w:r>
            <w:r w:rsidRPr="00F9395A">
              <w:rPr>
                <w:rFonts w:ascii="Times New Roman" w:hAnsi="Times New Roman" w:cs="Times New Roman"/>
                <w:kern w:val="22"/>
                <w:szCs w:val="22"/>
                <w:lang w:val="es-UY"/>
              </w:rPr>
              <w:t>,</w:t>
            </w:r>
            <w:r w:rsidR="00BA1D07" w:rsidRPr="00F9395A">
              <w:rPr>
                <w:rFonts w:ascii="Times New Roman" w:hAnsi="Times New Roman" w:cs="Times New Roman"/>
                <w:kern w:val="22"/>
                <w:szCs w:val="22"/>
                <w:lang w:val="es-UY"/>
              </w:rPr>
              <w:t xml:space="preserve"> y las consideraciones de género </w:t>
            </w:r>
          </w:p>
        </w:tc>
        <w:tc>
          <w:tcPr>
            <w:tcW w:w="1502" w:type="dxa"/>
          </w:tcPr>
          <w:p w14:paraId="433828F2"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2024</w:t>
            </w:r>
          </w:p>
        </w:tc>
        <w:tc>
          <w:tcPr>
            <w:tcW w:w="1900" w:type="dxa"/>
          </w:tcPr>
          <w:p w14:paraId="5C87AA19" w14:textId="20123CAC"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i/>
                <w:iCs/>
                <w:kern w:val="22"/>
                <w:szCs w:val="22"/>
                <w:lang w:val="es-UY"/>
              </w:rPr>
              <w:t xml:space="preserve"> </w:t>
            </w:r>
            <w:r w:rsidR="00BA1D07" w:rsidRPr="00F9395A">
              <w:rPr>
                <w:rFonts w:ascii="Times New Roman" w:hAnsi="Times New Roman" w:cs="Times New Roman"/>
                <w:kern w:val="22"/>
                <w:szCs w:val="22"/>
                <w:lang w:val="es-UY"/>
              </w:rPr>
              <w:t xml:space="preserve">Pueblos indígenas y comunidades locales,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Partes, </w:t>
            </w:r>
            <w:r w:rsidR="004F2F97"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organizaciones pertinentes</w:t>
            </w:r>
          </w:p>
          <w:p w14:paraId="5B956748" w14:textId="134C4CA8"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Colaboradora:</w:t>
            </w:r>
            <w:r w:rsidR="00752364" w:rsidRPr="00F9395A">
              <w:rPr>
                <w:rFonts w:ascii="Times New Roman" w:hAnsi="Times New Roman" w:cs="Times New Roman"/>
                <w:i/>
                <w:iCs/>
                <w:kern w:val="22"/>
                <w:szCs w:val="22"/>
                <w:lang w:val="es-UY"/>
              </w:rPr>
              <w:t xml:space="preserve"> </w:t>
            </w:r>
            <w:r w:rsidR="00752364" w:rsidRPr="00F9395A">
              <w:rPr>
                <w:rFonts w:ascii="Times New Roman" w:hAnsi="Times New Roman" w:cs="Times New Roman"/>
                <w:iCs/>
                <w:kern w:val="22"/>
                <w:szCs w:val="22"/>
                <w:lang w:val="es-UY"/>
              </w:rPr>
              <w:t>la Secretaría</w:t>
            </w:r>
          </w:p>
        </w:tc>
        <w:tc>
          <w:tcPr>
            <w:tcW w:w="992" w:type="dxa"/>
          </w:tcPr>
          <w:p w14:paraId="0DA82C12"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16</w:t>
            </w:r>
          </w:p>
        </w:tc>
      </w:tr>
      <w:tr w:rsidR="002D7F96" w:rsidRPr="00F9395A" w14:paraId="55D6A45A" w14:textId="77777777" w:rsidTr="002D7F96">
        <w:trPr>
          <w:cantSplit/>
          <w:jc w:val="center"/>
        </w:trPr>
        <w:tc>
          <w:tcPr>
            <w:tcW w:w="3802" w:type="dxa"/>
            <w:vMerge/>
          </w:tcPr>
          <w:p w14:paraId="6FD413AA"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36034D41" w14:textId="063A2A9D" w:rsidR="00BA1D07" w:rsidRPr="00F9395A" w:rsidRDefault="00AF4FEA" w:rsidP="00DC424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Crea</w:t>
            </w:r>
            <w:r w:rsidR="00BA1D07" w:rsidRPr="00F9395A">
              <w:rPr>
                <w:rFonts w:ascii="Times New Roman" w:hAnsi="Times New Roman" w:cs="Times New Roman"/>
                <w:kern w:val="22"/>
                <w:szCs w:val="22"/>
                <w:lang w:val="es-UY"/>
              </w:rPr>
              <w:t xml:space="preserve">r un </w:t>
            </w:r>
            <w:r w:rsidR="00C00F02" w:rsidRPr="00F9395A">
              <w:rPr>
                <w:rFonts w:ascii="Times New Roman" w:hAnsi="Times New Roman" w:cs="Times New Roman"/>
                <w:kern w:val="22"/>
                <w:szCs w:val="22"/>
                <w:lang w:val="es-UY"/>
              </w:rPr>
              <w:t>F</w:t>
            </w:r>
            <w:r w:rsidR="00BA1D07" w:rsidRPr="00F9395A">
              <w:rPr>
                <w:rFonts w:ascii="Times New Roman" w:hAnsi="Times New Roman" w:cs="Times New Roman"/>
                <w:kern w:val="22"/>
                <w:szCs w:val="22"/>
                <w:lang w:val="es-UY"/>
              </w:rPr>
              <w:t xml:space="preserve">ondo </w:t>
            </w:r>
            <w:r w:rsidRPr="00F9395A">
              <w:rPr>
                <w:rFonts w:ascii="Times New Roman" w:hAnsi="Times New Roman" w:cs="Times New Roman"/>
                <w:kern w:val="22"/>
                <w:szCs w:val="22"/>
                <w:lang w:val="es-UY"/>
              </w:rPr>
              <w:t>para</w:t>
            </w:r>
            <w:r w:rsidR="00BA1D07" w:rsidRPr="00F9395A">
              <w:rPr>
                <w:rFonts w:ascii="Times New Roman" w:hAnsi="Times New Roman" w:cs="Times New Roman"/>
                <w:kern w:val="22"/>
                <w:szCs w:val="22"/>
                <w:lang w:val="es-UY"/>
              </w:rPr>
              <w:t xml:space="preserve"> </w:t>
            </w:r>
            <w:r w:rsidR="00DC4244" w:rsidRPr="00F9395A">
              <w:rPr>
                <w:rFonts w:ascii="Times New Roman" w:hAnsi="Times New Roman" w:cs="Times New Roman"/>
                <w:kern w:val="22"/>
                <w:szCs w:val="22"/>
                <w:lang w:val="es-UY"/>
              </w:rPr>
              <w:t>D</w:t>
            </w:r>
            <w:r w:rsidR="00BA1D07" w:rsidRPr="00F9395A">
              <w:rPr>
                <w:rFonts w:ascii="Times New Roman" w:hAnsi="Times New Roman" w:cs="Times New Roman"/>
                <w:kern w:val="22"/>
                <w:szCs w:val="22"/>
                <w:lang w:val="es-UY"/>
              </w:rPr>
              <w:t xml:space="preserve">elegadas a </w:t>
            </w:r>
            <w:r w:rsidRPr="00F9395A">
              <w:rPr>
                <w:rFonts w:ascii="Times New Roman" w:hAnsi="Times New Roman" w:cs="Times New Roman"/>
                <w:kern w:val="22"/>
                <w:szCs w:val="22"/>
                <w:lang w:val="es-UY"/>
              </w:rPr>
              <w:t xml:space="preserve">fin de </w:t>
            </w:r>
            <w:r w:rsidR="00C00F02" w:rsidRPr="00F9395A">
              <w:rPr>
                <w:rFonts w:ascii="Times New Roman" w:hAnsi="Times New Roman" w:cs="Times New Roman"/>
                <w:kern w:val="22"/>
                <w:szCs w:val="22"/>
                <w:lang w:val="es-UY"/>
              </w:rPr>
              <w:t xml:space="preserve">apoyar </w:t>
            </w:r>
            <w:r w:rsidR="00BA1D07" w:rsidRPr="00F9395A">
              <w:rPr>
                <w:rFonts w:ascii="Times New Roman" w:hAnsi="Times New Roman" w:cs="Times New Roman"/>
                <w:kern w:val="22"/>
                <w:szCs w:val="22"/>
                <w:lang w:val="es-UY"/>
              </w:rPr>
              <w:t xml:space="preserve">la representación y la participación activa de las mujeres de los países menos </w:t>
            </w:r>
            <w:r w:rsidR="00B0148B" w:rsidRPr="00F9395A">
              <w:rPr>
                <w:rFonts w:ascii="Times New Roman" w:hAnsi="Times New Roman" w:cs="Times New Roman"/>
                <w:kern w:val="22"/>
                <w:szCs w:val="22"/>
                <w:lang w:val="es-UY"/>
              </w:rPr>
              <w:t xml:space="preserve">adelantados </w:t>
            </w:r>
            <w:r w:rsidR="00BA1D07" w:rsidRPr="00F9395A">
              <w:rPr>
                <w:rFonts w:ascii="Times New Roman" w:hAnsi="Times New Roman" w:cs="Times New Roman"/>
                <w:kern w:val="22"/>
                <w:szCs w:val="22"/>
                <w:lang w:val="es-UY"/>
              </w:rPr>
              <w:t xml:space="preserve">y de los pequeños Estados insulares en desarrollo en los procesos del Convenio sobre la Diversidad Biológica, </w:t>
            </w:r>
            <w:r w:rsidRPr="00F9395A">
              <w:rPr>
                <w:rFonts w:ascii="Times New Roman" w:hAnsi="Times New Roman" w:cs="Times New Roman"/>
                <w:kern w:val="22"/>
                <w:szCs w:val="22"/>
                <w:lang w:val="es-UY"/>
              </w:rPr>
              <w:t xml:space="preserve">e </w:t>
            </w:r>
            <w:r w:rsidR="00BA1D07" w:rsidRPr="00F9395A">
              <w:rPr>
                <w:rFonts w:ascii="Times New Roman" w:hAnsi="Times New Roman" w:cs="Times New Roman"/>
                <w:kern w:val="22"/>
                <w:szCs w:val="22"/>
                <w:lang w:val="es-UY"/>
              </w:rPr>
              <w:t>invita</w:t>
            </w:r>
            <w:r w:rsidRPr="00F9395A">
              <w:rPr>
                <w:rFonts w:ascii="Times New Roman" w:hAnsi="Times New Roman" w:cs="Times New Roman"/>
                <w:kern w:val="22"/>
                <w:szCs w:val="22"/>
                <w:lang w:val="es-UY"/>
              </w:rPr>
              <w:t>r</w:t>
            </w:r>
            <w:r w:rsidR="00BA1D07" w:rsidRPr="00F9395A">
              <w:rPr>
                <w:rFonts w:ascii="Times New Roman" w:hAnsi="Times New Roman" w:cs="Times New Roman"/>
                <w:kern w:val="22"/>
                <w:szCs w:val="22"/>
                <w:lang w:val="es-UY"/>
              </w:rPr>
              <w:t xml:space="preserve"> a las Partes y a l</w:t>
            </w:r>
            <w:r w:rsidR="00A5003B" w:rsidRPr="00F9395A">
              <w:rPr>
                <w:rFonts w:ascii="Times New Roman" w:hAnsi="Times New Roman" w:cs="Times New Roman"/>
                <w:kern w:val="22"/>
                <w:szCs w:val="22"/>
                <w:lang w:val="es-UY"/>
              </w:rPr>
              <w:t>o</w:t>
            </w:r>
            <w:r w:rsidR="00BA1D07" w:rsidRPr="00F9395A">
              <w:rPr>
                <w:rFonts w:ascii="Times New Roman" w:hAnsi="Times New Roman" w:cs="Times New Roman"/>
                <w:kern w:val="22"/>
                <w:szCs w:val="22"/>
                <w:lang w:val="es-UY"/>
              </w:rPr>
              <w:t>s</w:t>
            </w:r>
            <w:r w:rsidRPr="00F9395A">
              <w:rPr>
                <w:rFonts w:ascii="Times New Roman" w:hAnsi="Times New Roman" w:cs="Times New Roman"/>
                <w:kern w:val="22"/>
                <w:szCs w:val="22"/>
                <w:lang w:val="es-UY"/>
              </w:rPr>
              <w:t xml:space="preserve"> </w:t>
            </w:r>
            <w:r w:rsidR="00BA1D07" w:rsidRPr="00F9395A">
              <w:rPr>
                <w:rFonts w:ascii="Times New Roman" w:hAnsi="Times New Roman" w:cs="Times New Roman"/>
                <w:kern w:val="22"/>
                <w:szCs w:val="22"/>
                <w:lang w:val="es-UY"/>
              </w:rPr>
              <w:t>interesad</w:t>
            </w:r>
            <w:r w:rsidR="00A5003B" w:rsidRPr="00F9395A">
              <w:rPr>
                <w:rFonts w:ascii="Times New Roman" w:hAnsi="Times New Roman" w:cs="Times New Roman"/>
                <w:kern w:val="22"/>
                <w:szCs w:val="22"/>
                <w:lang w:val="es-UY"/>
              </w:rPr>
              <w:t>o</w:t>
            </w:r>
            <w:r w:rsidR="00BA1D07" w:rsidRPr="00F9395A">
              <w:rPr>
                <w:rFonts w:ascii="Times New Roman" w:hAnsi="Times New Roman" w:cs="Times New Roman"/>
                <w:kern w:val="22"/>
                <w:szCs w:val="22"/>
                <w:lang w:val="es-UY"/>
              </w:rPr>
              <w:t xml:space="preserve">s </w:t>
            </w:r>
            <w:r w:rsidR="00C00F02" w:rsidRPr="00F9395A">
              <w:rPr>
                <w:rFonts w:ascii="Times New Roman" w:hAnsi="Times New Roman" w:cs="Times New Roman"/>
                <w:kern w:val="22"/>
                <w:szCs w:val="22"/>
                <w:lang w:val="es-UY"/>
              </w:rPr>
              <w:t xml:space="preserve">directos </w:t>
            </w:r>
            <w:r w:rsidR="00BA1D07" w:rsidRPr="00F9395A">
              <w:rPr>
                <w:rFonts w:ascii="Times New Roman" w:hAnsi="Times New Roman" w:cs="Times New Roman"/>
                <w:kern w:val="22"/>
                <w:szCs w:val="22"/>
                <w:lang w:val="es-UY"/>
              </w:rPr>
              <w:t xml:space="preserve">a </w:t>
            </w:r>
            <w:r w:rsidR="00C00F02" w:rsidRPr="00F9395A">
              <w:rPr>
                <w:rFonts w:ascii="Times New Roman" w:hAnsi="Times New Roman" w:cs="Times New Roman"/>
                <w:kern w:val="22"/>
                <w:szCs w:val="22"/>
                <w:lang w:val="es-UY"/>
              </w:rPr>
              <w:t xml:space="preserve">realizar </w:t>
            </w:r>
            <w:r w:rsidR="00BA1D07" w:rsidRPr="00F9395A">
              <w:rPr>
                <w:rFonts w:ascii="Times New Roman" w:hAnsi="Times New Roman" w:cs="Times New Roman"/>
                <w:kern w:val="22"/>
                <w:szCs w:val="22"/>
                <w:lang w:val="es-UY"/>
              </w:rPr>
              <w:t>contribuciones voluntarias</w:t>
            </w:r>
          </w:p>
        </w:tc>
        <w:tc>
          <w:tcPr>
            <w:tcW w:w="2410" w:type="dxa"/>
          </w:tcPr>
          <w:p w14:paraId="37B7910D" w14:textId="6D424025" w:rsidR="00BA1D07" w:rsidRPr="00F9395A" w:rsidRDefault="00BA1D07" w:rsidP="00DC424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Se crea el </w:t>
            </w:r>
            <w:r w:rsidR="00B0148B" w:rsidRPr="00F9395A">
              <w:rPr>
                <w:rFonts w:ascii="Times New Roman" w:hAnsi="Times New Roman" w:cs="Times New Roman"/>
                <w:kern w:val="22"/>
                <w:szCs w:val="22"/>
                <w:lang w:val="es-UY"/>
              </w:rPr>
              <w:t>F</w:t>
            </w:r>
            <w:r w:rsidRPr="00F9395A">
              <w:rPr>
                <w:rFonts w:ascii="Times New Roman" w:hAnsi="Times New Roman" w:cs="Times New Roman"/>
                <w:kern w:val="22"/>
                <w:szCs w:val="22"/>
                <w:lang w:val="es-UY"/>
              </w:rPr>
              <w:t xml:space="preserve">ondo para </w:t>
            </w:r>
            <w:r w:rsidR="00DC4244"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elegadas</w:t>
            </w:r>
          </w:p>
        </w:tc>
        <w:tc>
          <w:tcPr>
            <w:tcW w:w="1502" w:type="dxa"/>
          </w:tcPr>
          <w:p w14:paraId="184482C8"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2024</w:t>
            </w:r>
          </w:p>
        </w:tc>
        <w:tc>
          <w:tcPr>
            <w:tcW w:w="1900" w:type="dxa"/>
          </w:tcPr>
          <w:p w14:paraId="1759EB14" w14:textId="189BEA93"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p>
        </w:tc>
        <w:tc>
          <w:tcPr>
            <w:tcW w:w="992" w:type="dxa"/>
          </w:tcPr>
          <w:p w14:paraId="6F9C2F7C"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17</w:t>
            </w:r>
          </w:p>
        </w:tc>
      </w:tr>
      <w:tr w:rsidR="002D7F96" w:rsidRPr="00F9395A" w14:paraId="1E71941D" w14:textId="77777777" w:rsidTr="002D7F96">
        <w:trPr>
          <w:cantSplit/>
          <w:jc w:val="center"/>
        </w:trPr>
        <w:tc>
          <w:tcPr>
            <w:tcW w:w="3802" w:type="dxa"/>
            <w:vMerge w:val="restart"/>
          </w:tcPr>
          <w:p w14:paraId="266BF7B9" w14:textId="20FA0BB8"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2.3 Integrar consideraciones de igualdad de género y derechos humanos en las estrategias y planes de acción nacionales en materia de diversidad biológica (EPAN</w:t>
            </w:r>
            <w:r w:rsidR="00514802"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B)</w:t>
            </w:r>
          </w:p>
        </w:tc>
        <w:tc>
          <w:tcPr>
            <w:tcW w:w="4131" w:type="dxa"/>
          </w:tcPr>
          <w:p w14:paraId="170B44AF" w14:textId="6EC9BBCC" w:rsidR="00BA1D07" w:rsidRPr="00F9395A" w:rsidRDefault="00BA1D07" w:rsidP="002E6516">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Proporcionar </w:t>
            </w:r>
            <w:r w:rsidR="00A6060B" w:rsidRPr="00F9395A">
              <w:rPr>
                <w:rFonts w:ascii="Times New Roman" w:hAnsi="Times New Roman" w:cs="Times New Roman"/>
                <w:kern w:val="22"/>
                <w:szCs w:val="22"/>
                <w:lang w:val="es-UY"/>
              </w:rPr>
              <w:t>oportunidades de desarrollo de capacidad</w:t>
            </w:r>
            <w:r w:rsidRPr="00F9395A">
              <w:rPr>
                <w:rFonts w:ascii="Times New Roman" w:hAnsi="Times New Roman" w:cs="Times New Roman"/>
                <w:kern w:val="22"/>
                <w:szCs w:val="22"/>
                <w:lang w:val="es-UY"/>
              </w:rPr>
              <w:t xml:space="preserve"> a gobiernos y </w:t>
            </w:r>
            <w:r w:rsidR="00FD4A4D" w:rsidRPr="00F9395A">
              <w:rPr>
                <w:rFonts w:ascii="Times New Roman" w:hAnsi="Times New Roman" w:cs="Times New Roman"/>
                <w:kern w:val="22"/>
                <w:szCs w:val="22"/>
                <w:lang w:val="es-UY"/>
              </w:rPr>
              <w:t>otros interesados directos pertinentes</w:t>
            </w:r>
            <w:r w:rsidRPr="00F9395A">
              <w:rPr>
                <w:rFonts w:ascii="Times New Roman" w:hAnsi="Times New Roman" w:cs="Times New Roman"/>
                <w:kern w:val="22"/>
                <w:szCs w:val="22"/>
                <w:lang w:val="es-UY"/>
              </w:rPr>
              <w:t xml:space="preserve"> </w:t>
            </w:r>
            <w:r w:rsidR="00165031" w:rsidRPr="00F9395A">
              <w:rPr>
                <w:rFonts w:ascii="Times New Roman" w:hAnsi="Times New Roman" w:cs="Times New Roman"/>
                <w:kern w:val="22"/>
                <w:szCs w:val="22"/>
                <w:lang w:val="es-UY"/>
              </w:rPr>
              <w:t>sobre la inclusión de la perspectiva de género en la formulación,</w:t>
            </w:r>
            <w:r w:rsidRPr="00F9395A">
              <w:rPr>
                <w:rFonts w:ascii="Times New Roman" w:hAnsi="Times New Roman" w:cs="Times New Roman"/>
                <w:kern w:val="22"/>
                <w:szCs w:val="22"/>
                <w:lang w:val="es-UY"/>
              </w:rPr>
              <w:t xml:space="preserve"> planificación, implementación,</w:t>
            </w:r>
            <w:r w:rsidR="00165031"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presupuestación,</w:t>
            </w:r>
            <w:r w:rsidR="00165031"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seguimiento, evaluación y presentación de</w:t>
            </w:r>
            <w:r w:rsidR="00165031"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informes de las EPA</w:t>
            </w:r>
            <w:r w:rsidR="00514802" w:rsidRPr="00F9395A">
              <w:rPr>
                <w:rFonts w:ascii="Times New Roman" w:hAnsi="Times New Roman" w:cs="Times New Roman"/>
                <w:kern w:val="22"/>
                <w:szCs w:val="22"/>
                <w:lang w:val="es-UY"/>
              </w:rPr>
              <w:t>NDB</w:t>
            </w:r>
          </w:p>
        </w:tc>
        <w:tc>
          <w:tcPr>
            <w:tcW w:w="2410" w:type="dxa"/>
          </w:tcPr>
          <w:p w14:paraId="2656A433" w14:textId="3242322E" w:rsidR="00BA1D07" w:rsidRPr="00F9395A" w:rsidRDefault="003A5F15" w:rsidP="00083178">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 emprenden i</w:t>
            </w:r>
            <w:r w:rsidR="00BA1D07" w:rsidRPr="00F9395A">
              <w:rPr>
                <w:rFonts w:ascii="Times New Roman" w:hAnsi="Times New Roman" w:cs="Times New Roman"/>
                <w:kern w:val="22"/>
                <w:szCs w:val="22"/>
                <w:lang w:val="es-UY"/>
              </w:rPr>
              <w:t xml:space="preserve">niciativas de </w:t>
            </w:r>
            <w:r w:rsidR="00083178" w:rsidRPr="00F9395A">
              <w:rPr>
                <w:rFonts w:ascii="Times New Roman" w:hAnsi="Times New Roman" w:cs="Times New Roman"/>
                <w:kern w:val="22"/>
                <w:szCs w:val="22"/>
                <w:lang w:val="es-UY"/>
              </w:rPr>
              <w:t xml:space="preserve">desarrollo de capacidad </w:t>
            </w:r>
            <w:r w:rsidR="005364E5" w:rsidRPr="00F9395A">
              <w:rPr>
                <w:rFonts w:ascii="Times New Roman" w:hAnsi="Times New Roman" w:cs="Times New Roman"/>
                <w:kern w:val="22"/>
                <w:szCs w:val="22"/>
                <w:lang w:val="es-UY"/>
              </w:rPr>
              <w:t xml:space="preserve">y se elaboran </w:t>
            </w:r>
            <w:r w:rsidR="00BA1D07" w:rsidRPr="00F9395A">
              <w:rPr>
                <w:rFonts w:ascii="Times New Roman" w:hAnsi="Times New Roman" w:cs="Times New Roman"/>
                <w:kern w:val="22"/>
                <w:szCs w:val="22"/>
                <w:lang w:val="es-UY"/>
              </w:rPr>
              <w:t xml:space="preserve">plantillas, guías y </w:t>
            </w:r>
            <w:r w:rsidR="00083178" w:rsidRPr="00F9395A">
              <w:rPr>
                <w:rFonts w:ascii="Times New Roman" w:hAnsi="Times New Roman" w:cs="Times New Roman"/>
                <w:kern w:val="22"/>
                <w:szCs w:val="22"/>
                <w:lang w:val="es-UY"/>
              </w:rPr>
              <w:t>conjuntos de herramientas</w:t>
            </w:r>
          </w:p>
        </w:tc>
        <w:tc>
          <w:tcPr>
            <w:tcW w:w="1502" w:type="dxa"/>
          </w:tcPr>
          <w:p w14:paraId="64E5FBF6"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Plazo:</w:t>
            </w:r>
          </w:p>
          <w:p w14:paraId="65FFF87D"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kern w:val="22"/>
                <w:szCs w:val="22"/>
                <w:lang w:val="es-UY"/>
              </w:rPr>
              <w:t>2026</w:t>
            </w:r>
          </w:p>
        </w:tc>
        <w:tc>
          <w:tcPr>
            <w:tcW w:w="1900" w:type="dxa"/>
          </w:tcPr>
          <w:p w14:paraId="27ECB15F" w14:textId="237ACB11"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kern w:val="22"/>
                <w:szCs w:val="22"/>
                <w:lang w:val="es-UY"/>
              </w:rPr>
              <w:t xml:space="preserve"> </w:t>
            </w:r>
            <w:r w:rsidR="00E25D04" w:rsidRPr="00F9395A">
              <w:rPr>
                <w:rFonts w:ascii="Times New Roman" w:hAnsi="Times New Roman" w:cs="Times New Roman"/>
                <w:kern w:val="22"/>
                <w:szCs w:val="22"/>
                <w:lang w:val="es-UY"/>
              </w:rPr>
              <w:t>las o</w:t>
            </w:r>
            <w:r w:rsidR="00BA1D07" w:rsidRPr="00F9395A">
              <w:rPr>
                <w:rFonts w:ascii="Times New Roman" w:hAnsi="Times New Roman" w:cs="Times New Roman"/>
                <w:kern w:val="22"/>
                <w:szCs w:val="22"/>
                <w:lang w:val="es-UY"/>
              </w:rPr>
              <w:t xml:space="preserve">rganizaciones </w:t>
            </w:r>
            <w:r w:rsidR="00CF2F04" w:rsidRPr="00F9395A">
              <w:rPr>
                <w:rFonts w:ascii="Times New Roman" w:hAnsi="Times New Roman" w:cs="Times New Roman"/>
                <w:kern w:val="22"/>
                <w:szCs w:val="22"/>
                <w:lang w:val="es-UY"/>
              </w:rPr>
              <w:t>pertinent</w:t>
            </w:r>
            <w:r w:rsidR="00BA1D07" w:rsidRPr="00F9395A">
              <w:rPr>
                <w:rFonts w:ascii="Times New Roman" w:hAnsi="Times New Roman" w:cs="Times New Roman"/>
                <w:kern w:val="22"/>
                <w:szCs w:val="22"/>
                <w:lang w:val="es-UY"/>
              </w:rPr>
              <w:t xml:space="preserve">es, </w:t>
            </w:r>
            <w:r w:rsidR="00E25D04"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Partes,</w:t>
            </w:r>
            <w:r w:rsidR="00E25D04" w:rsidRPr="00F9395A">
              <w:rPr>
                <w:rFonts w:ascii="Times New Roman" w:hAnsi="Times New Roman" w:cs="Times New Roman"/>
                <w:kern w:val="22"/>
                <w:szCs w:val="22"/>
                <w:lang w:val="es-UY"/>
              </w:rPr>
              <w:t xml:space="preserve"> la</w:t>
            </w:r>
            <w:r w:rsidR="00BA1D07" w:rsidRPr="00F9395A">
              <w:rPr>
                <w:rFonts w:ascii="Times New Roman" w:hAnsi="Times New Roman" w:cs="Times New Roman"/>
                <w:kern w:val="22"/>
                <w:szCs w:val="22"/>
                <w:lang w:val="es-UY"/>
              </w:rPr>
              <w:t xml:space="preserve"> Secretaría</w:t>
            </w:r>
          </w:p>
        </w:tc>
        <w:tc>
          <w:tcPr>
            <w:tcW w:w="992" w:type="dxa"/>
          </w:tcPr>
          <w:p w14:paraId="3E5D5ACF"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18</w:t>
            </w:r>
          </w:p>
        </w:tc>
      </w:tr>
      <w:tr w:rsidR="002D7F96" w:rsidRPr="00F9395A" w14:paraId="74D4B5EB" w14:textId="77777777" w:rsidTr="002D7F96">
        <w:trPr>
          <w:cantSplit/>
          <w:jc w:val="center"/>
        </w:trPr>
        <w:tc>
          <w:tcPr>
            <w:tcW w:w="3802" w:type="dxa"/>
            <w:vMerge/>
          </w:tcPr>
          <w:p w14:paraId="064BD902"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26D0C53F" w14:textId="3A4CFAC4" w:rsidR="00BA1D07" w:rsidRPr="00F9395A" w:rsidRDefault="00BA1D07" w:rsidP="00A5003B">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Nombrar puntos focales nacionales </w:t>
            </w:r>
            <w:r w:rsidR="00980AD2" w:rsidRPr="00F9395A">
              <w:rPr>
                <w:rFonts w:ascii="Times New Roman" w:hAnsi="Times New Roman" w:cs="Times New Roman"/>
                <w:kern w:val="22"/>
                <w:szCs w:val="22"/>
                <w:lang w:val="es-UY"/>
              </w:rPr>
              <w:t>para el área de</w:t>
            </w:r>
            <w:r w:rsidRPr="00F9395A">
              <w:rPr>
                <w:rFonts w:ascii="Times New Roman" w:hAnsi="Times New Roman" w:cs="Times New Roman"/>
                <w:kern w:val="22"/>
                <w:szCs w:val="22"/>
                <w:lang w:val="es-UY"/>
              </w:rPr>
              <w:t xml:space="preserve"> género</w:t>
            </w:r>
            <w:r w:rsidR="00A5003B"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diversidad biológica</w:t>
            </w:r>
            <w:r w:rsidR="00980AD2" w:rsidRPr="00F9395A">
              <w:rPr>
                <w:rFonts w:ascii="Times New Roman" w:hAnsi="Times New Roman" w:cs="Times New Roman"/>
                <w:kern w:val="22"/>
                <w:szCs w:val="22"/>
                <w:lang w:val="es-UY"/>
              </w:rPr>
              <w:t>, que facilite</w:t>
            </w:r>
            <w:r w:rsidR="00C04653" w:rsidRPr="00F9395A">
              <w:rPr>
                <w:rFonts w:ascii="Times New Roman" w:hAnsi="Times New Roman" w:cs="Times New Roman"/>
                <w:kern w:val="22"/>
                <w:szCs w:val="22"/>
                <w:lang w:val="es-UY"/>
              </w:rPr>
              <w:t>n</w:t>
            </w:r>
            <w:r w:rsidR="00980AD2"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el intercambio de conocimientos</w:t>
            </w:r>
            <w:r w:rsidR="00980AD2" w:rsidRPr="00F9395A">
              <w:rPr>
                <w:rFonts w:ascii="Times New Roman" w:hAnsi="Times New Roman" w:cs="Times New Roman"/>
                <w:kern w:val="22"/>
                <w:szCs w:val="22"/>
                <w:lang w:val="es-UY"/>
              </w:rPr>
              <w:t xml:space="preserve"> y de </w:t>
            </w:r>
            <w:r w:rsidRPr="00F9395A">
              <w:rPr>
                <w:rFonts w:ascii="Times New Roman" w:hAnsi="Times New Roman" w:cs="Times New Roman"/>
                <w:kern w:val="22"/>
                <w:szCs w:val="22"/>
                <w:lang w:val="es-UY"/>
              </w:rPr>
              <w:t>experiencias y mejores prácticas, el aprendizaje entre pares, la tutoría y el coaching</w:t>
            </w:r>
          </w:p>
        </w:tc>
        <w:tc>
          <w:tcPr>
            <w:tcW w:w="2410" w:type="dxa"/>
          </w:tcPr>
          <w:p w14:paraId="322BB91C" w14:textId="308BD718" w:rsidR="00BA1D07" w:rsidRPr="00F9395A" w:rsidRDefault="00BA1D07" w:rsidP="00AB7A49">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Nombramiento de puntos focales nacionales </w:t>
            </w:r>
            <w:r w:rsidR="00A5003B" w:rsidRPr="00F9395A">
              <w:rPr>
                <w:rFonts w:ascii="Times New Roman" w:hAnsi="Times New Roman" w:cs="Times New Roman"/>
                <w:kern w:val="22"/>
                <w:szCs w:val="22"/>
                <w:lang w:val="es-UY"/>
              </w:rPr>
              <w:t xml:space="preserve">para el área </w:t>
            </w:r>
            <w:r w:rsidRPr="00F9395A">
              <w:rPr>
                <w:rFonts w:ascii="Times New Roman" w:hAnsi="Times New Roman" w:cs="Times New Roman"/>
                <w:kern w:val="22"/>
                <w:szCs w:val="22"/>
                <w:lang w:val="es-UY"/>
              </w:rPr>
              <w:t>de género</w:t>
            </w:r>
            <w:r w:rsidR="00980AD2"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diversidad biológica</w:t>
            </w:r>
            <w:r w:rsidR="00980AD2"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 realización de actividades d</w:t>
            </w:r>
            <w:r w:rsidR="00980AD2" w:rsidRPr="00F9395A">
              <w:rPr>
                <w:rFonts w:ascii="Times New Roman" w:hAnsi="Times New Roman" w:cs="Times New Roman"/>
                <w:kern w:val="22"/>
                <w:szCs w:val="22"/>
                <w:lang w:val="es-UY"/>
              </w:rPr>
              <w:t>idácticas;</w:t>
            </w:r>
            <w:r w:rsidRPr="00F9395A">
              <w:rPr>
                <w:rFonts w:ascii="Times New Roman" w:hAnsi="Times New Roman" w:cs="Times New Roman"/>
                <w:kern w:val="22"/>
                <w:szCs w:val="22"/>
                <w:lang w:val="es-UY"/>
              </w:rPr>
              <w:t xml:space="preserve"> </w:t>
            </w:r>
            <w:r w:rsidR="00980AD2" w:rsidRPr="00F9395A">
              <w:rPr>
                <w:rFonts w:ascii="Times New Roman" w:hAnsi="Times New Roman" w:cs="Times New Roman"/>
                <w:kern w:val="22"/>
                <w:szCs w:val="22"/>
                <w:lang w:val="es-UY"/>
              </w:rPr>
              <w:t>formul</w:t>
            </w:r>
            <w:r w:rsidRPr="00F9395A">
              <w:rPr>
                <w:rFonts w:ascii="Times New Roman" w:hAnsi="Times New Roman" w:cs="Times New Roman"/>
                <w:kern w:val="22"/>
                <w:szCs w:val="22"/>
                <w:lang w:val="es-UY"/>
              </w:rPr>
              <w:t xml:space="preserve">ación de recomendaciones </w:t>
            </w:r>
            <w:r w:rsidR="00AB7A49" w:rsidRPr="00F9395A">
              <w:rPr>
                <w:rFonts w:ascii="Times New Roman" w:hAnsi="Times New Roman" w:cs="Times New Roman"/>
                <w:kern w:val="22"/>
                <w:szCs w:val="22"/>
                <w:lang w:val="es-UY"/>
              </w:rPr>
              <w:t>de apoyo</w:t>
            </w:r>
          </w:p>
        </w:tc>
        <w:tc>
          <w:tcPr>
            <w:tcW w:w="1502" w:type="dxa"/>
          </w:tcPr>
          <w:p w14:paraId="52693BFD"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p>
          <w:p w14:paraId="2A2F4A6E"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kern w:val="22"/>
                <w:szCs w:val="22"/>
                <w:lang w:val="es-UY"/>
              </w:rPr>
              <w:t>2024</w:t>
            </w:r>
          </w:p>
        </w:tc>
        <w:tc>
          <w:tcPr>
            <w:tcW w:w="1900" w:type="dxa"/>
          </w:tcPr>
          <w:p w14:paraId="7347188D" w14:textId="2D96C438"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p>
          <w:p w14:paraId="0985DB14" w14:textId="4FEBCEC1"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Colaboradores:</w:t>
            </w:r>
            <w:r w:rsidR="00752364" w:rsidRPr="00F9395A">
              <w:rPr>
                <w:rFonts w:ascii="Times New Roman" w:hAnsi="Times New Roman" w:cs="Times New Roman"/>
                <w:i/>
                <w:iCs/>
                <w:kern w:val="22"/>
                <w:szCs w:val="22"/>
                <w:lang w:val="es-UY"/>
              </w:rPr>
              <w:t xml:space="preserve"> </w:t>
            </w:r>
            <w:r w:rsidR="00752364" w:rsidRPr="00F9395A">
              <w:rPr>
                <w:rFonts w:ascii="Times New Roman" w:hAnsi="Times New Roman" w:cs="Times New Roman"/>
                <w:iCs/>
                <w:kern w:val="22"/>
                <w:szCs w:val="22"/>
                <w:lang w:val="es-UY"/>
              </w:rPr>
              <w:t>la Secretaría</w:t>
            </w:r>
            <w:r w:rsidR="00BA1D07" w:rsidRPr="00F9395A">
              <w:rPr>
                <w:rFonts w:ascii="Times New Roman" w:hAnsi="Times New Roman" w:cs="Times New Roman"/>
                <w:kern w:val="22"/>
                <w:szCs w:val="22"/>
                <w:lang w:val="es-UY"/>
              </w:rPr>
              <w:t xml:space="preserve">, </w:t>
            </w:r>
            <w:r w:rsidR="00E25D04"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organizaciones pertinentes</w:t>
            </w:r>
          </w:p>
        </w:tc>
        <w:tc>
          <w:tcPr>
            <w:tcW w:w="992" w:type="dxa"/>
          </w:tcPr>
          <w:p w14:paraId="6F32397F"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19</w:t>
            </w:r>
          </w:p>
        </w:tc>
      </w:tr>
      <w:tr w:rsidR="002D7F96" w:rsidRPr="00F9395A" w14:paraId="3CCCA4FA" w14:textId="77777777" w:rsidTr="002D7F96">
        <w:trPr>
          <w:cantSplit/>
          <w:jc w:val="center"/>
        </w:trPr>
        <w:tc>
          <w:tcPr>
            <w:tcW w:w="3802" w:type="dxa"/>
            <w:vMerge/>
          </w:tcPr>
          <w:p w14:paraId="1F53F115"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72547E14" w14:textId="056CE658"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Involucrar a </w:t>
            </w:r>
            <w:r w:rsidR="000A1E6E" w:rsidRPr="00F9395A">
              <w:rPr>
                <w:rFonts w:ascii="Times New Roman" w:hAnsi="Times New Roman" w:cs="Times New Roman"/>
                <w:kern w:val="22"/>
                <w:szCs w:val="22"/>
                <w:lang w:val="es-UY"/>
              </w:rPr>
              <w:t>todos los interesados directos</w:t>
            </w:r>
            <w:r w:rsidRPr="00F9395A">
              <w:rPr>
                <w:rFonts w:ascii="Times New Roman" w:hAnsi="Times New Roman" w:cs="Times New Roman"/>
                <w:kern w:val="22"/>
                <w:szCs w:val="22"/>
                <w:lang w:val="es-UY"/>
              </w:rPr>
              <w:t>, en particular a los grupos de mujeres, las instituciones y e</w:t>
            </w:r>
            <w:r w:rsidR="00321C04" w:rsidRPr="00F9395A">
              <w:rPr>
                <w:rFonts w:ascii="Times New Roman" w:hAnsi="Times New Roman" w:cs="Times New Roman"/>
                <w:kern w:val="22"/>
                <w:szCs w:val="22"/>
                <w:lang w:val="es-UY"/>
              </w:rPr>
              <w:t>specialistas</w:t>
            </w:r>
            <w:r w:rsidRPr="00F9395A">
              <w:rPr>
                <w:rFonts w:ascii="Times New Roman" w:hAnsi="Times New Roman" w:cs="Times New Roman"/>
                <w:kern w:val="22"/>
                <w:szCs w:val="22"/>
                <w:lang w:val="es-UY"/>
              </w:rPr>
              <w:t xml:space="preserve"> en género, así como a los pueblos indígenas y las comunidades locales, en el proceso de elaboración y actualización de las EPAN</w:t>
            </w:r>
            <w:r w:rsidR="00514802"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 xml:space="preserve">B y de las políticas, planes y estrategias relacionadas con la diversidad biológica </w:t>
            </w:r>
            <w:r w:rsidR="005C557B" w:rsidRPr="00F9395A">
              <w:rPr>
                <w:rFonts w:ascii="Times New Roman" w:hAnsi="Times New Roman" w:cs="Times New Roman"/>
                <w:kern w:val="22"/>
                <w:szCs w:val="22"/>
                <w:lang w:val="es-UY"/>
              </w:rPr>
              <w:t>en</w:t>
            </w:r>
            <w:r w:rsidRPr="00F9395A">
              <w:rPr>
                <w:rFonts w:ascii="Times New Roman" w:hAnsi="Times New Roman" w:cs="Times New Roman"/>
                <w:kern w:val="22"/>
                <w:szCs w:val="22"/>
                <w:lang w:val="es-UY"/>
              </w:rPr>
              <w:t xml:space="preserve"> todos los </w:t>
            </w:r>
            <w:r w:rsidR="00A059DF" w:rsidRPr="00F9395A">
              <w:rPr>
                <w:rFonts w:ascii="Times New Roman" w:hAnsi="Times New Roman" w:cs="Times New Roman"/>
                <w:kern w:val="22"/>
                <w:szCs w:val="22"/>
                <w:lang w:val="es-UY"/>
              </w:rPr>
              <w:t>niveles</w:t>
            </w:r>
          </w:p>
        </w:tc>
        <w:tc>
          <w:tcPr>
            <w:tcW w:w="2410" w:type="dxa"/>
          </w:tcPr>
          <w:p w14:paraId="2E75C219" w14:textId="3B536A55"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EPA</w:t>
            </w:r>
            <w:r w:rsidR="00514802" w:rsidRPr="00F9395A">
              <w:rPr>
                <w:rFonts w:ascii="Times New Roman" w:hAnsi="Times New Roman" w:cs="Times New Roman"/>
                <w:kern w:val="22"/>
                <w:szCs w:val="22"/>
                <w:lang w:val="es-UY"/>
              </w:rPr>
              <w:t>NDB</w:t>
            </w:r>
            <w:r w:rsidRPr="00F9395A">
              <w:rPr>
                <w:rFonts w:ascii="Times New Roman" w:hAnsi="Times New Roman" w:cs="Times New Roman"/>
                <w:kern w:val="22"/>
                <w:szCs w:val="22"/>
                <w:lang w:val="es-UY"/>
              </w:rPr>
              <w:t xml:space="preserve"> con perspectiva de género</w:t>
            </w:r>
          </w:p>
        </w:tc>
        <w:tc>
          <w:tcPr>
            <w:tcW w:w="1502" w:type="dxa"/>
          </w:tcPr>
          <w:p w14:paraId="76A4043B"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Plazo:</w:t>
            </w:r>
          </w:p>
          <w:p w14:paraId="0D4352C2"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kern w:val="22"/>
                <w:szCs w:val="22"/>
                <w:lang w:val="es-UY"/>
              </w:rPr>
              <w:t>2026</w:t>
            </w:r>
          </w:p>
        </w:tc>
        <w:tc>
          <w:tcPr>
            <w:tcW w:w="1900" w:type="dxa"/>
          </w:tcPr>
          <w:p w14:paraId="6ACA91C0" w14:textId="6AFCF5D2"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E25D0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78465235"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20</w:t>
            </w:r>
          </w:p>
        </w:tc>
      </w:tr>
      <w:tr w:rsidR="002D7F96" w:rsidRPr="00F9395A" w14:paraId="06E7B9F3" w14:textId="77777777" w:rsidTr="002D7F96">
        <w:trPr>
          <w:cantSplit/>
          <w:jc w:val="center"/>
        </w:trPr>
        <w:tc>
          <w:tcPr>
            <w:tcW w:w="13745" w:type="dxa"/>
            <w:gridSpan w:val="5"/>
            <w:tcBorders>
              <w:top w:val="single" w:sz="12" w:space="0" w:color="auto"/>
            </w:tcBorders>
            <w:shd w:val="clear" w:color="auto" w:fill="FFFFFF" w:themeFill="background1"/>
          </w:tcPr>
          <w:p w14:paraId="11E1F00D" w14:textId="6D0627C4" w:rsidR="00BA1D07" w:rsidRPr="00F9395A" w:rsidRDefault="00BA1D07" w:rsidP="002E6516">
            <w:pPr>
              <w:suppressLineNumbers/>
              <w:suppressAutoHyphens/>
              <w:kinsoku w:val="0"/>
              <w:overflowPunct w:val="0"/>
              <w:autoSpaceDE w:val="0"/>
              <w:autoSpaceDN w:val="0"/>
              <w:adjustRightInd w:val="0"/>
              <w:snapToGrid w:val="0"/>
              <w:spacing w:before="60" w:after="60"/>
              <w:ind w:left="122"/>
              <w:rPr>
                <w:rFonts w:ascii="Times New Roman" w:hAnsi="Times New Roman" w:cs="Times New Roman"/>
                <w:kern w:val="22"/>
                <w:szCs w:val="22"/>
                <w:lang w:val="es-UY"/>
              </w:rPr>
            </w:pPr>
            <w:r w:rsidRPr="00F9395A">
              <w:rPr>
                <w:rFonts w:ascii="Times New Roman" w:hAnsi="Times New Roman" w:cs="Times New Roman"/>
                <w:b/>
                <w:bCs/>
                <w:kern w:val="22"/>
                <w:szCs w:val="22"/>
                <w:lang w:val="es-UY"/>
              </w:rPr>
              <w:t>Resultado previsto 3</w:t>
            </w:r>
            <w:r w:rsidRPr="00F9395A">
              <w:rPr>
                <w:rFonts w:ascii="Times New Roman" w:hAnsi="Times New Roman" w:cs="Times New Roman"/>
                <w:kern w:val="22"/>
                <w:szCs w:val="22"/>
                <w:lang w:val="es-UY"/>
              </w:rPr>
              <w:t xml:space="preserve">: </w:t>
            </w:r>
            <w:r w:rsidR="002E6516" w:rsidRPr="00F9395A">
              <w:rPr>
                <w:rFonts w:ascii="Times New Roman" w:hAnsi="Times New Roman" w:cs="Times New Roman"/>
                <w:kern w:val="22"/>
                <w:szCs w:val="22"/>
                <w:lang w:val="es-UY"/>
              </w:rPr>
              <w:t>Se crean</w:t>
            </w:r>
            <w:r w:rsidRPr="00F9395A">
              <w:rPr>
                <w:rFonts w:ascii="Times New Roman" w:hAnsi="Times New Roman" w:cs="Times New Roman"/>
                <w:kern w:val="22"/>
                <w:szCs w:val="22"/>
                <w:lang w:val="es-UY"/>
              </w:rPr>
              <w:t xml:space="preserve"> condiciones propicias para </w:t>
            </w:r>
            <w:r w:rsidR="003E07A3" w:rsidRPr="00F9395A">
              <w:rPr>
                <w:rFonts w:ascii="Times New Roman" w:hAnsi="Times New Roman" w:cs="Times New Roman"/>
                <w:kern w:val="22"/>
                <w:szCs w:val="22"/>
                <w:lang w:val="es-UY"/>
              </w:rPr>
              <w:t>garantizar la implementación con perspectiva de género</w:t>
            </w:r>
            <w:r w:rsidRPr="00F9395A">
              <w:rPr>
                <w:rFonts w:ascii="Times New Roman" w:hAnsi="Times New Roman" w:cs="Times New Roman"/>
                <w:kern w:val="22"/>
                <w:szCs w:val="22"/>
                <w:lang w:val="es-UY"/>
              </w:rPr>
              <w:t xml:space="preserve"> del marco mundial de la diversidad biológica posterior a 2020</w:t>
            </w:r>
            <w:r w:rsidR="000F209C" w:rsidRPr="00F9395A">
              <w:rPr>
                <w:rFonts w:ascii="Times New Roman" w:hAnsi="Times New Roman" w:cs="Times New Roman"/>
                <w:kern w:val="22"/>
                <w:szCs w:val="22"/>
                <w:lang w:val="es-UY"/>
              </w:rPr>
              <w:t>.</w:t>
            </w:r>
          </w:p>
        </w:tc>
        <w:tc>
          <w:tcPr>
            <w:tcW w:w="992" w:type="dxa"/>
            <w:tcBorders>
              <w:top w:val="single" w:sz="12" w:space="0" w:color="auto"/>
            </w:tcBorders>
            <w:shd w:val="clear" w:color="auto" w:fill="FFFFFF" w:themeFill="background1"/>
          </w:tcPr>
          <w:p w14:paraId="23C2E569"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21</w:t>
            </w:r>
          </w:p>
        </w:tc>
      </w:tr>
      <w:tr w:rsidR="002D7F96" w:rsidRPr="00F9395A" w14:paraId="6CC6C38C" w14:textId="77777777" w:rsidTr="002D7F96">
        <w:trPr>
          <w:cantSplit/>
          <w:jc w:val="center"/>
        </w:trPr>
        <w:tc>
          <w:tcPr>
            <w:tcW w:w="3802" w:type="dxa"/>
            <w:vMerge w:val="restart"/>
          </w:tcPr>
          <w:p w14:paraId="02D559BA" w14:textId="6C90048C" w:rsidR="00BA1D07" w:rsidRPr="00F9395A" w:rsidRDefault="00BA1D07" w:rsidP="00C7345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3.1 </w:t>
            </w:r>
            <w:r w:rsidR="00C7345B" w:rsidRPr="00F9395A">
              <w:rPr>
                <w:rFonts w:ascii="Times New Roman" w:hAnsi="Times New Roman" w:cs="Times New Roman"/>
                <w:kern w:val="22"/>
                <w:szCs w:val="22"/>
                <w:lang w:val="es-UY"/>
              </w:rPr>
              <w:t>Desarrollar</w:t>
            </w:r>
            <w:r w:rsidRPr="00F9395A">
              <w:rPr>
                <w:rFonts w:ascii="Times New Roman" w:hAnsi="Times New Roman" w:cs="Times New Roman"/>
                <w:kern w:val="22"/>
                <w:szCs w:val="22"/>
                <w:lang w:val="es-UY"/>
              </w:rPr>
              <w:t xml:space="preserve"> la capacidad nacional para producir y utilizar datos sobre género y diversidad biológica, </w:t>
            </w:r>
            <w:r w:rsidR="0073119E" w:rsidRPr="00F9395A">
              <w:rPr>
                <w:rFonts w:ascii="Times New Roman" w:hAnsi="Times New Roman" w:cs="Times New Roman"/>
                <w:kern w:val="22"/>
                <w:szCs w:val="22"/>
                <w:lang w:val="es-UY"/>
              </w:rPr>
              <w:t xml:space="preserve">con </w:t>
            </w:r>
            <w:r w:rsidRPr="00F9395A">
              <w:rPr>
                <w:rFonts w:ascii="Times New Roman" w:hAnsi="Times New Roman" w:cs="Times New Roman"/>
                <w:kern w:val="22"/>
                <w:szCs w:val="22"/>
                <w:lang w:val="es-UY"/>
              </w:rPr>
              <w:t>inclu</w:t>
            </w:r>
            <w:r w:rsidR="0073119E" w:rsidRPr="00F9395A">
              <w:rPr>
                <w:rFonts w:ascii="Times New Roman" w:hAnsi="Times New Roman" w:cs="Times New Roman"/>
                <w:kern w:val="22"/>
                <w:szCs w:val="22"/>
                <w:lang w:val="es-UY"/>
              </w:rPr>
              <w:t>sión del correspondiente</w:t>
            </w:r>
            <w:r w:rsidRPr="00F9395A">
              <w:rPr>
                <w:rFonts w:ascii="Times New Roman" w:hAnsi="Times New Roman" w:cs="Times New Roman"/>
                <w:kern w:val="22"/>
                <w:szCs w:val="22"/>
                <w:lang w:val="es-UY"/>
              </w:rPr>
              <w:t xml:space="preserve"> desglose de datos (por ejemplo, sexo, edad, </w:t>
            </w:r>
            <w:r w:rsidR="0073119E" w:rsidRPr="00F9395A">
              <w:rPr>
                <w:rFonts w:ascii="Times New Roman" w:hAnsi="Times New Roman" w:cs="Times New Roman"/>
                <w:kern w:val="22"/>
                <w:szCs w:val="22"/>
                <w:lang w:val="es-UY"/>
              </w:rPr>
              <w:t>origen étnico</w:t>
            </w:r>
            <w:r w:rsidRPr="00F9395A">
              <w:rPr>
                <w:rFonts w:ascii="Times New Roman" w:hAnsi="Times New Roman" w:cs="Times New Roman"/>
                <w:kern w:val="22"/>
                <w:szCs w:val="22"/>
                <w:lang w:val="es-UY"/>
              </w:rPr>
              <w:t xml:space="preserve"> y otros factores demográficos)</w:t>
            </w:r>
          </w:p>
        </w:tc>
        <w:tc>
          <w:tcPr>
            <w:tcW w:w="4131" w:type="dxa"/>
          </w:tcPr>
          <w:p w14:paraId="4DDFDBC2" w14:textId="53FCCA8A" w:rsidR="00BA1D07" w:rsidRPr="00F9395A" w:rsidRDefault="0073119E" w:rsidP="00AD460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Aument</w:t>
            </w:r>
            <w:r w:rsidR="00BA1D07" w:rsidRPr="00F9395A">
              <w:rPr>
                <w:rFonts w:ascii="Times New Roman" w:hAnsi="Times New Roman" w:cs="Times New Roman"/>
                <w:kern w:val="22"/>
                <w:szCs w:val="22"/>
                <w:lang w:val="es-UY"/>
              </w:rPr>
              <w:t>ar l</w:t>
            </w:r>
            <w:r w:rsidR="004F3B99" w:rsidRPr="00F9395A">
              <w:rPr>
                <w:rFonts w:ascii="Times New Roman" w:hAnsi="Times New Roman" w:cs="Times New Roman"/>
                <w:kern w:val="22"/>
                <w:szCs w:val="22"/>
                <w:lang w:val="es-UY"/>
              </w:rPr>
              <w:t>os</w:t>
            </w:r>
            <w:r w:rsidR="00BA1D07" w:rsidRPr="00F9395A">
              <w:rPr>
                <w:rFonts w:ascii="Times New Roman" w:hAnsi="Times New Roman" w:cs="Times New Roman"/>
                <w:kern w:val="22"/>
                <w:szCs w:val="22"/>
                <w:lang w:val="es-UY"/>
              </w:rPr>
              <w:t xml:space="preserve"> conocimiento</w:t>
            </w:r>
            <w:r w:rsidR="004F3B99" w:rsidRPr="00F9395A">
              <w:rPr>
                <w:rFonts w:ascii="Times New Roman" w:hAnsi="Times New Roman" w:cs="Times New Roman"/>
                <w:kern w:val="22"/>
                <w:szCs w:val="22"/>
                <w:lang w:val="es-UY"/>
              </w:rPr>
              <w:t>s</w:t>
            </w:r>
            <w:r w:rsidR="00BA1D07" w:rsidRPr="00F9395A">
              <w:rPr>
                <w:rFonts w:ascii="Times New Roman" w:hAnsi="Times New Roman" w:cs="Times New Roman"/>
                <w:kern w:val="22"/>
                <w:szCs w:val="22"/>
                <w:lang w:val="es-UY"/>
              </w:rPr>
              <w:t xml:space="preserve"> y la capacidad de las oficinas nacionales de estadística para </w:t>
            </w:r>
            <w:r w:rsidRPr="00F9395A">
              <w:rPr>
                <w:rFonts w:ascii="Times New Roman" w:hAnsi="Times New Roman" w:cs="Times New Roman"/>
                <w:kern w:val="22"/>
                <w:szCs w:val="22"/>
                <w:lang w:val="es-UY"/>
              </w:rPr>
              <w:t>logr</w:t>
            </w:r>
            <w:r w:rsidR="00BA1D07" w:rsidRPr="00F9395A">
              <w:rPr>
                <w:rFonts w:ascii="Times New Roman" w:hAnsi="Times New Roman" w:cs="Times New Roman"/>
                <w:kern w:val="22"/>
                <w:szCs w:val="22"/>
                <w:lang w:val="es-UY"/>
              </w:rPr>
              <w:t xml:space="preserve">ar la recopilación sistemática de datos sobre </w:t>
            </w:r>
            <w:r w:rsidRPr="00F9395A">
              <w:rPr>
                <w:rFonts w:ascii="Times New Roman" w:hAnsi="Times New Roman" w:cs="Times New Roman"/>
                <w:kern w:val="22"/>
                <w:szCs w:val="22"/>
                <w:lang w:val="es-UY"/>
              </w:rPr>
              <w:t xml:space="preserve">la </w:t>
            </w:r>
            <w:r w:rsidR="00BA1D07" w:rsidRPr="00F9395A">
              <w:rPr>
                <w:rFonts w:ascii="Times New Roman" w:hAnsi="Times New Roman" w:cs="Times New Roman"/>
                <w:kern w:val="22"/>
                <w:szCs w:val="22"/>
                <w:lang w:val="es-UY"/>
              </w:rPr>
              <w:t>diversidad biológica desglosados por sexo</w:t>
            </w:r>
            <w:r w:rsidRPr="00F9395A">
              <w:rPr>
                <w:rFonts w:ascii="Times New Roman" w:hAnsi="Times New Roman" w:cs="Times New Roman"/>
                <w:kern w:val="22"/>
                <w:szCs w:val="22"/>
                <w:lang w:val="es-UY"/>
              </w:rPr>
              <w:t>,</w:t>
            </w:r>
            <w:r w:rsidR="00BA1D07" w:rsidRPr="00F9395A">
              <w:rPr>
                <w:rFonts w:ascii="Times New Roman" w:hAnsi="Times New Roman" w:cs="Times New Roman"/>
                <w:kern w:val="22"/>
                <w:szCs w:val="22"/>
                <w:lang w:val="es-UY"/>
              </w:rPr>
              <w:t xml:space="preserve"> y </w:t>
            </w:r>
            <w:r w:rsidR="00AD4603" w:rsidRPr="00F9395A">
              <w:rPr>
                <w:rFonts w:ascii="Times New Roman" w:hAnsi="Times New Roman" w:cs="Times New Roman"/>
                <w:kern w:val="22"/>
                <w:szCs w:val="22"/>
                <w:lang w:val="es-UY"/>
              </w:rPr>
              <w:t>el desarrollo</w:t>
            </w:r>
            <w:r w:rsidR="00BA1D07" w:rsidRPr="00F9395A">
              <w:rPr>
                <w:rFonts w:ascii="Times New Roman" w:hAnsi="Times New Roman" w:cs="Times New Roman"/>
                <w:kern w:val="22"/>
                <w:szCs w:val="22"/>
                <w:lang w:val="es-UY"/>
              </w:rPr>
              <w:t xml:space="preserve"> y </w:t>
            </w:r>
            <w:r w:rsidRPr="00F9395A">
              <w:rPr>
                <w:rFonts w:ascii="Times New Roman" w:hAnsi="Times New Roman" w:cs="Times New Roman"/>
                <w:kern w:val="22"/>
                <w:szCs w:val="22"/>
                <w:lang w:val="es-UY"/>
              </w:rPr>
              <w:t xml:space="preserve">el </w:t>
            </w:r>
            <w:r w:rsidR="00BA1D07" w:rsidRPr="00F9395A">
              <w:rPr>
                <w:rFonts w:ascii="Times New Roman" w:hAnsi="Times New Roman" w:cs="Times New Roman"/>
                <w:kern w:val="22"/>
                <w:szCs w:val="22"/>
                <w:lang w:val="es-UY"/>
              </w:rPr>
              <w:t xml:space="preserve">uso de indicadores </w:t>
            </w:r>
            <w:r w:rsidRPr="00F9395A">
              <w:rPr>
                <w:rFonts w:ascii="Times New Roman" w:hAnsi="Times New Roman" w:cs="Times New Roman"/>
                <w:kern w:val="22"/>
                <w:szCs w:val="22"/>
                <w:lang w:val="es-UY"/>
              </w:rPr>
              <w:t>pertinent</w:t>
            </w:r>
            <w:r w:rsidR="00BA1D07" w:rsidRPr="00F9395A">
              <w:rPr>
                <w:rFonts w:ascii="Times New Roman" w:hAnsi="Times New Roman" w:cs="Times New Roman"/>
                <w:kern w:val="22"/>
                <w:szCs w:val="22"/>
                <w:lang w:val="es-UY"/>
              </w:rPr>
              <w:t>es específicos de género</w:t>
            </w:r>
          </w:p>
        </w:tc>
        <w:tc>
          <w:tcPr>
            <w:tcW w:w="2410" w:type="dxa"/>
          </w:tcPr>
          <w:p w14:paraId="1FFE7B3F" w14:textId="147F95B6" w:rsidR="00BA1D07" w:rsidRPr="00F9395A" w:rsidRDefault="00BA1D07" w:rsidP="0073119E">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Elaboración de </w:t>
            </w:r>
            <w:r w:rsidR="0073119E" w:rsidRPr="00F9395A">
              <w:rPr>
                <w:rFonts w:ascii="Times New Roman" w:hAnsi="Times New Roman" w:cs="Times New Roman"/>
                <w:kern w:val="22"/>
                <w:szCs w:val="22"/>
                <w:lang w:val="es-UY"/>
              </w:rPr>
              <w:t>material didáctico</w:t>
            </w:r>
            <w:r w:rsidRPr="00F9395A">
              <w:rPr>
                <w:rFonts w:ascii="Times New Roman" w:hAnsi="Times New Roman" w:cs="Times New Roman"/>
                <w:kern w:val="22"/>
                <w:szCs w:val="22"/>
                <w:lang w:val="es-UY"/>
              </w:rPr>
              <w:t xml:space="preserve"> y apoyo al desarrollo de capacidades </w:t>
            </w:r>
          </w:p>
        </w:tc>
        <w:tc>
          <w:tcPr>
            <w:tcW w:w="1502" w:type="dxa"/>
          </w:tcPr>
          <w:p w14:paraId="00CADB3C"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Plazo:</w:t>
            </w:r>
          </w:p>
          <w:p w14:paraId="01493AE2"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kern w:val="22"/>
                <w:szCs w:val="22"/>
                <w:lang w:val="es-UY"/>
              </w:rPr>
              <w:t>2026</w:t>
            </w:r>
          </w:p>
        </w:tc>
        <w:tc>
          <w:tcPr>
            <w:tcW w:w="1900" w:type="dxa"/>
          </w:tcPr>
          <w:p w14:paraId="71649869" w14:textId="1B5924CA"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3B37F535"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22</w:t>
            </w:r>
          </w:p>
        </w:tc>
      </w:tr>
      <w:tr w:rsidR="002D7F96" w:rsidRPr="00F9395A" w14:paraId="163F5225" w14:textId="77777777" w:rsidTr="002D7F96">
        <w:trPr>
          <w:cantSplit/>
          <w:jc w:val="center"/>
        </w:trPr>
        <w:tc>
          <w:tcPr>
            <w:tcW w:w="3802" w:type="dxa"/>
            <w:vMerge/>
          </w:tcPr>
          <w:p w14:paraId="2048D523"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Cs w:val="22"/>
                <w:lang w:val="es-UY"/>
              </w:rPr>
            </w:pPr>
          </w:p>
        </w:tc>
        <w:tc>
          <w:tcPr>
            <w:tcW w:w="4131" w:type="dxa"/>
          </w:tcPr>
          <w:p w14:paraId="25255C2F" w14:textId="384844F0" w:rsidR="00BA1D07" w:rsidRPr="00F9395A" w:rsidRDefault="00A5003B" w:rsidP="00CD3F6E">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Difundir</w:t>
            </w:r>
            <w:r w:rsidR="00BA1D07" w:rsidRPr="00F9395A">
              <w:rPr>
                <w:rFonts w:ascii="Times New Roman" w:hAnsi="Times New Roman" w:cs="Times New Roman"/>
                <w:kern w:val="22"/>
                <w:szCs w:val="22"/>
                <w:lang w:val="es-UY"/>
              </w:rPr>
              <w:t xml:space="preserve"> indicadores de muestra, datos,</w:t>
            </w:r>
            <w:r w:rsidR="002665C0" w:rsidRPr="00F9395A">
              <w:rPr>
                <w:rFonts w:ascii="Times New Roman" w:hAnsi="Times New Roman" w:cs="Times New Roman"/>
                <w:kern w:val="22"/>
                <w:szCs w:val="22"/>
                <w:lang w:val="es-UY"/>
              </w:rPr>
              <w:t xml:space="preserve"> </w:t>
            </w:r>
            <w:r w:rsidR="00BA1D07" w:rsidRPr="00F9395A">
              <w:rPr>
                <w:rFonts w:ascii="Times New Roman" w:hAnsi="Times New Roman" w:cs="Times New Roman"/>
                <w:kern w:val="22"/>
                <w:szCs w:val="22"/>
                <w:lang w:val="es-UY"/>
              </w:rPr>
              <w:t>prácticas</w:t>
            </w:r>
            <w:r w:rsidR="0073119E" w:rsidRPr="00F9395A">
              <w:rPr>
                <w:rFonts w:ascii="Times New Roman" w:hAnsi="Times New Roman" w:cs="Times New Roman"/>
                <w:kern w:val="22"/>
                <w:szCs w:val="22"/>
                <w:lang w:val="es-UY"/>
              </w:rPr>
              <w:t xml:space="preserve"> óptimas</w:t>
            </w:r>
            <w:r w:rsidR="00BA1D07" w:rsidRPr="00F9395A">
              <w:rPr>
                <w:rFonts w:ascii="Times New Roman" w:hAnsi="Times New Roman" w:cs="Times New Roman"/>
                <w:kern w:val="22"/>
                <w:szCs w:val="22"/>
                <w:lang w:val="es-UY"/>
              </w:rPr>
              <w:t xml:space="preserve"> y orientaciones </w:t>
            </w:r>
            <w:r w:rsidR="008C33FA" w:rsidRPr="00F9395A">
              <w:rPr>
                <w:rFonts w:ascii="Times New Roman" w:hAnsi="Times New Roman" w:cs="Times New Roman"/>
                <w:kern w:val="22"/>
                <w:szCs w:val="22"/>
                <w:lang w:val="es-UY"/>
              </w:rPr>
              <w:t xml:space="preserve">pertinentes </w:t>
            </w:r>
            <w:r w:rsidR="00CD3F6E" w:rsidRPr="00F9395A">
              <w:rPr>
                <w:rFonts w:ascii="Times New Roman" w:hAnsi="Times New Roman" w:cs="Times New Roman"/>
                <w:kern w:val="22"/>
                <w:szCs w:val="22"/>
                <w:lang w:val="es-UY"/>
              </w:rPr>
              <w:t>sobre el desarrollo</w:t>
            </w:r>
            <w:r w:rsidR="00BA1D07" w:rsidRPr="00F9395A">
              <w:rPr>
                <w:rFonts w:ascii="Times New Roman" w:hAnsi="Times New Roman" w:cs="Times New Roman"/>
                <w:kern w:val="22"/>
                <w:szCs w:val="22"/>
                <w:lang w:val="es-UY"/>
              </w:rPr>
              <w:t xml:space="preserve"> y el seguimiento de datos desglosados por sexo y otros factores demográficos, por sector</w:t>
            </w:r>
          </w:p>
        </w:tc>
        <w:tc>
          <w:tcPr>
            <w:tcW w:w="2410" w:type="dxa"/>
          </w:tcPr>
          <w:p w14:paraId="254E40F5" w14:textId="68B55BAB"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Seminarios web, talleres </w:t>
            </w:r>
            <w:r w:rsidR="002665C0" w:rsidRPr="00F9395A">
              <w:rPr>
                <w:rFonts w:ascii="Times New Roman" w:hAnsi="Times New Roman" w:cs="Times New Roman"/>
                <w:kern w:val="22"/>
                <w:szCs w:val="22"/>
                <w:lang w:val="es-UY"/>
              </w:rPr>
              <w:t>durante reunione</w:t>
            </w:r>
            <w:r w:rsidRPr="00F9395A">
              <w:rPr>
                <w:rFonts w:ascii="Times New Roman" w:hAnsi="Times New Roman" w:cs="Times New Roman"/>
                <w:kern w:val="22"/>
                <w:szCs w:val="22"/>
                <w:lang w:val="es-UY"/>
              </w:rPr>
              <w:t>s</w:t>
            </w:r>
            <w:r w:rsidR="002665C0"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 preparación de un informe con las mejores prácticas</w:t>
            </w:r>
          </w:p>
        </w:tc>
        <w:tc>
          <w:tcPr>
            <w:tcW w:w="1502" w:type="dxa"/>
          </w:tcPr>
          <w:p w14:paraId="461EAE3A"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220EBBE4" w14:textId="007B7677"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 </w:t>
            </w:r>
            <w:r w:rsidR="00BA1D07" w:rsidRPr="00F9395A">
              <w:rPr>
                <w:rFonts w:ascii="Times New Roman" w:hAnsi="Times New Roman" w:cs="Times New Roman"/>
                <w:kern w:val="22"/>
                <w:szCs w:val="22"/>
                <w:lang w:val="es-UY"/>
              </w:rPr>
              <w:t xml:space="preserve">Secretaría, </w:t>
            </w:r>
            <w:r w:rsidR="00752364"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organizaciones pertinentes</w:t>
            </w:r>
          </w:p>
        </w:tc>
        <w:tc>
          <w:tcPr>
            <w:tcW w:w="992" w:type="dxa"/>
          </w:tcPr>
          <w:p w14:paraId="2A4AE4FC"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23</w:t>
            </w:r>
          </w:p>
        </w:tc>
      </w:tr>
      <w:tr w:rsidR="002D7F96" w:rsidRPr="00F9395A" w14:paraId="2CB549FE" w14:textId="77777777" w:rsidTr="002D7F96">
        <w:trPr>
          <w:cantSplit/>
          <w:jc w:val="center"/>
        </w:trPr>
        <w:tc>
          <w:tcPr>
            <w:tcW w:w="3802" w:type="dxa"/>
          </w:tcPr>
          <w:p w14:paraId="163F0A92" w14:textId="45BCCA5F" w:rsidR="00BA1D07" w:rsidRPr="00F9395A" w:rsidRDefault="00BA1D07" w:rsidP="008C33F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3.2 </w:t>
            </w:r>
            <w:r w:rsidR="002665C0" w:rsidRPr="00F9395A">
              <w:rPr>
                <w:rFonts w:ascii="Times New Roman" w:hAnsi="Times New Roman" w:cs="Times New Roman"/>
                <w:kern w:val="22"/>
                <w:szCs w:val="22"/>
                <w:lang w:val="es-UY"/>
              </w:rPr>
              <w:t>Mejor</w:t>
            </w:r>
            <w:r w:rsidRPr="00F9395A">
              <w:rPr>
                <w:rFonts w:ascii="Times New Roman" w:hAnsi="Times New Roman" w:cs="Times New Roman"/>
                <w:kern w:val="22"/>
                <w:szCs w:val="22"/>
                <w:lang w:val="es-UY"/>
              </w:rPr>
              <w:t xml:space="preserve">ar la base </w:t>
            </w:r>
            <w:r w:rsidR="002665C0" w:rsidRPr="00F9395A">
              <w:rPr>
                <w:rFonts w:ascii="Times New Roman" w:hAnsi="Times New Roman" w:cs="Times New Roman"/>
                <w:kern w:val="22"/>
                <w:szCs w:val="22"/>
                <w:lang w:val="es-UY"/>
              </w:rPr>
              <w:t>empírica</w:t>
            </w:r>
            <w:r w:rsidRPr="00F9395A">
              <w:rPr>
                <w:rFonts w:ascii="Times New Roman" w:hAnsi="Times New Roman" w:cs="Times New Roman"/>
                <w:kern w:val="22"/>
                <w:szCs w:val="22"/>
                <w:lang w:val="es-UY"/>
              </w:rPr>
              <w:t xml:space="preserve">, la comprensión y el análisis de los </w:t>
            </w:r>
            <w:r w:rsidR="002665C0" w:rsidRPr="00F9395A">
              <w:rPr>
                <w:rFonts w:ascii="Times New Roman" w:hAnsi="Times New Roman" w:cs="Times New Roman"/>
                <w:kern w:val="22"/>
                <w:szCs w:val="22"/>
                <w:lang w:val="es-UY"/>
              </w:rPr>
              <w:t>efe</w:t>
            </w:r>
            <w:r w:rsidRPr="00F9395A">
              <w:rPr>
                <w:rFonts w:ascii="Times New Roman" w:hAnsi="Times New Roman" w:cs="Times New Roman"/>
                <w:kern w:val="22"/>
                <w:szCs w:val="22"/>
                <w:lang w:val="es-UY"/>
              </w:rPr>
              <w:t>ctos</w:t>
            </w:r>
            <w:r w:rsidR="002665C0" w:rsidRPr="00F9395A">
              <w:rPr>
                <w:rFonts w:ascii="Times New Roman" w:hAnsi="Times New Roman" w:cs="Times New Roman"/>
                <w:kern w:val="22"/>
                <w:szCs w:val="22"/>
                <w:lang w:val="es-UY"/>
              </w:rPr>
              <w:t xml:space="preserve"> en términos de </w:t>
            </w:r>
            <w:r w:rsidRPr="00F9395A">
              <w:rPr>
                <w:rFonts w:ascii="Times New Roman" w:hAnsi="Times New Roman" w:cs="Times New Roman"/>
                <w:kern w:val="22"/>
                <w:szCs w:val="22"/>
                <w:lang w:val="es-UY"/>
              </w:rPr>
              <w:t xml:space="preserve">género de la </w:t>
            </w:r>
            <w:r w:rsidR="008C33FA" w:rsidRPr="00F9395A">
              <w:rPr>
                <w:rFonts w:ascii="Times New Roman" w:hAnsi="Times New Roman" w:cs="Times New Roman"/>
                <w:kern w:val="22"/>
                <w:szCs w:val="22"/>
                <w:lang w:val="es-UY"/>
              </w:rPr>
              <w:t xml:space="preserve">implementación </w:t>
            </w:r>
            <w:r w:rsidRPr="00F9395A">
              <w:rPr>
                <w:rFonts w:ascii="Times New Roman" w:hAnsi="Times New Roman" w:cs="Times New Roman"/>
                <w:kern w:val="22"/>
                <w:szCs w:val="22"/>
                <w:lang w:val="es-UY"/>
              </w:rPr>
              <w:t>del marco mundial de la diversidad biológica posterior a 2020</w:t>
            </w:r>
            <w:r w:rsidR="002665C0"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 y </w:t>
            </w:r>
            <w:r w:rsidR="00A5003B"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 xml:space="preserve">el papel de las mujeres y las niñas como agentes de cambio en la consecución de sus objetivos y metas, </w:t>
            </w:r>
            <w:r w:rsidR="00A5003B" w:rsidRPr="00F9395A">
              <w:rPr>
                <w:rFonts w:ascii="Times New Roman" w:hAnsi="Times New Roman" w:cs="Times New Roman"/>
                <w:kern w:val="22"/>
                <w:szCs w:val="22"/>
                <w:lang w:val="es-UY"/>
              </w:rPr>
              <w:t>en particular, de</w:t>
            </w:r>
            <w:r w:rsidRPr="00F9395A">
              <w:rPr>
                <w:rFonts w:ascii="Times New Roman" w:hAnsi="Times New Roman" w:cs="Times New Roman"/>
                <w:kern w:val="22"/>
                <w:szCs w:val="22"/>
                <w:lang w:val="es-UY"/>
              </w:rPr>
              <w:t xml:space="preserve"> los conocimientos tradicionales de las mujeres y las niñas de los pueblos indígenas y las comunidades locales</w:t>
            </w:r>
          </w:p>
        </w:tc>
        <w:tc>
          <w:tcPr>
            <w:tcW w:w="4131" w:type="dxa"/>
          </w:tcPr>
          <w:p w14:paraId="0B852E34" w14:textId="76AC8622" w:rsidR="00BA1D07" w:rsidRPr="00F9395A" w:rsidRDefault="00BA1D07" w:rsidP="007E7EB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Realizar investigaciones y análisis, y recopilar y </w:t>
            </w:r>
            <w:r w:rsidR="002665C0" w:rsidRPr="00F9395A">
              <w:rPr>
                <w:rFonts w:ascii="Times New Roman" w:hAnsi="Times New Roman" w:cs="Times New Roman"/>
                <w:kern w:val="22"/>
                <w:szCs w:val="22"/>
                <w:lang w:val="es-UY"/>
              </w:rPr>
              <w:t>utiliz</w:t>
            </w:r>
            <w:r w:rsidRPr="00F9395A">
              <w:rPr>
                <w:rFonts w:ascii="Times New Roman" w:hAnsi="Times New Roman" w:cs="Times New Roman"/>
                <w:kern w:val="22"/>
                <w:szCs w:val="22"/>
                <w:lang w:val="es-UY"/>
              </w:rPr>
              <w:t xml:space="preserve">ar información y datos, </w:t>
            </w:r>
            <w:r w:rsidR="002665C0" w:rsidRPr="00F9395A">
              <w:rPr>
                <w:rFonts w:ascii="Times New Roman" w:hAnsi="Times New Roman" w:cs="Times New Roman"/>
                <w:kern w:val="22"/>
                <w:szCs w:val="22"/>
                <w:lang w:val="es-UY"/>
              </w:rPr>
              <w:t>entre otra</w:t>
            </w:r>
            <w:r w:rsidRPr="00F9395A">
              <w:rPr>
                <w:rFonts w:ascii="Times New Roman" w:hAnsi="Times New Roman" w:cs="Times New Roman"/>
                <w:kern w:val="22"/>
                <w:szCs w:val="22"/>
                <w:lang w:val="es-UY"/>
              </w:rPr>
              <w:t>s</w:t>
            </w:r>
            <w:r w:rsidR="002665C0" w:rsidRPr="00F9395A">
              <w:rPr>
                <w:rFonts w:ascii="Times New Roman" w:hAnsi="Times New Roman" w:cs="Times New Roman"/>
                <w:kern w:val="22"/>
                <w:szCs w:val="22"/>
                <w:lang w:val="es-UY"/>
              </w:rPr>
              <w:t xml:space="preserve"> cosas, sobre los</w:t>
            </w:r>
            <w:r w:rsidRPr="00F9395A">
              <w:rPr>
                <w:rFonts w:ascii="Times New Roman" w:hAnsi="Times New Roman" w:cs="Times New Roman"/>
                <w:kern w:val="22"/>
                <w:szCs w:val="22"/>
                <w:lang w:val="es-UY"/>
              </w:rPr>
              <w:t xml:space="preserve"> conocimientos tradicionales diferenciados por género, sobre los</w:t>
            </w:r>
            <w:r w:rsidR="002665C0" w:rsidRPr="00F9395A">
              <w:rPr>
                <w:rFonts w:ascii="Times New Roman" w:hAnsi="Times New Roman" w:cs="Times New Roman"/>
                <w:kern w:val="22"/>
                <w:szCs w:val="22"/>
                <w:lang w:val="es-UY"/>
              </w:rPr>
              <w:t xml:space="preserve"> </w:t>
            </w:r>
            <w:r w:rsidR="001264E1" w:rsidRPr="00F9395A">
              <w:rPr>
                <w:rFonts w:ascii="Times New Roman" w:hAnsi="Times New Roman" w:cs="Times New Roman"/>
                <w:kern w:val="22"/>
                <w:szCs w:val="22"/>
                <w:lang w:val="es-UY"/>
              </w:rPr>
              <w:t>efectos</w:t>
            </w:r>
            <w:r w:rsidRPr="00F9395A">
              <w:rPr>
                <w:rFonts w:ascii="Times New Roman" w:hAnsi="Times New Roman" w:cs="Times New Roman"/>
                <w:kern w:val="22"/>
                <w:szCs w:val="22"/>
                <w:lang w:val="es-UY"/>
              </w:rPr>
              <w:t xml:space="preserve"> diferen</w:t>
            </w:r>
            <w:r w:rsidR="002665C0" w:rsidRPr="00F9395A">
              <w:rPr>
                <w:rFonts w:ascii="Times New Roman" w:hAnsi="Times New Roman" w:cs="Times New Roman"/>
                <w:kern w:val="22"/>
                <w:szCs w:val="22"/>
                <w:lang w:val="es-UY"/>
              </w:rPr>
              <w:t>tes</w:t>
            </w:r>
            <w:r w:rsidRPr="00F9395A">
              <w:rPr>
                <w:rFonts w:ascii="Times New Roman" w:hAnsi="Times New Roman" w:cs="Times New Roman"/>
                <w:kern w:val="22"/>
                <w:szCs w:val="22"/>
                <w:lang w:val="es-UY"/>
              </w:rPr>
              <w:t xml:space="preserve"> </w:t>
            </w:r>
            <w:r w:rsidR="002665C0" w:rsidRPr="00F9395A">
              <w:rPr>
                <w:rFonts w:ascii="Times New Roman" w:hAnsi="Times New Roman" w:cs="Times New Roman"/>
                <w:kern w:val="22"/>
                <w:szCs w:val="22"/>
                <w:lang w:val="es-UY"/>
              </w:rPr>
              <w:t>según el</w:t>
            </w:r>
            <w:r w:rsidRPr="00F9395A">
              <w:rPr>
                <w:rFonts w:ascii="Times New Roman" w:hAnsi="Times New Roman" w:cs="Times New Roman"/>
                <w:kern w:val="22"/>
                <w:szCs w:val="22"/>
                <w:lang w:val="es-UY"/>
              </w:rPr>
              <w:t xml:space="preserve"> género de la </w:t>
            </w:r>
            <w:r w:rsidR="007E7EB2" w:rsidRPr="00F9395A">
              <w:rPr>
                <w:rFonts w:ascii="Times New Roman" w:hAnsi="Times New Roman" w:cs="Times New Roman"/>
                <w:kern w:val="22"/>
                <w:szCs w:val="22"/>
                <w:lang w:val="es-UY"/>
              </w:rPr>
              <w:t xml:space="preserve">implementación </w:t>
            </w:r>
            <w:r w:rsidRPr="00F9395A">
              <w:rPr>
                <w:rFonts w:ascii="Times New Roman" w:hAnsi="Times New Roman" w:cs="Times New Roman"/>
                <w:kern w:val="22"/>
                <w:szCs w:val="22"/>
                <w:lang w:val="es-UY"/>
              </w:rPr>
              <w:t>del marco mundial de la diversidad biológica posterior a 2020</w:t>
            </w:r>
            <w:r w:rsidR="002665C0" w:rsidRPr="00F9395A">
              <w:rPr>
                <w:rFonts w:ascii="Times New Roman" w:hAnsi="Times New Roman" w:cs="Times New Roman"/>
                <w:kern w:val="22"/>
                <w:szCs w:val="22"/>
                <w:lang w:val="es-UY"/>
              </w:rPr>
              <w:t>, y sobre</w:t>
            </w:r>
            <w:r w:rsidRPr="00F9395A">
              <w:rPr>
                <w:rFonts w:ascii="Times New Roman" w:hAnsi="Times New Roman" w:cs="Times New Roman"/>
                <w:kern w:val="22"/>
                <w:szCs w:val="22"/>
                <w:lang w:val="es-UY"/>
              </w:rPr>
              <w:t xml:space="preserve"> el papel de las mujeres y las niñas como agentes de cambio</w:t>
            </w:r>
          </w:p>
        </w:tc>
        <w:tc>
          <w:tcPr>
            <w:tcW w:w="2410" w:type="dxa"/>
          </w:tcPr>
          <w:p w14:paraId="0F4A25FC" w14:textId="27DB9992" w:rsidR="00BA1D07" w:rsidRPr="00F9395A" w:rsidRDefault="00E15776" w:rsidP="003A4239">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Difusión </w:t>
            </w:r>
            <w:r w:rsidR="00A5003B" w:rsidRPr="00F9395A">
              <w:rPr>
                <w:rFonts w:ascii="Times New Roman" w:hAnsi="Times New Roman" w:cs="Times New Roman"/>
                <w:kern w:val="22"/>
                <w:szCs w:val="22"/>
                <w:lang w:val="es-UY"/>
              </w:rPr>
              <w:t xml:space="preserve">de material informativo, fuentes y/o bases de datos disponibles, informes y documentos de recopilación </w:t>
            </w:r>
            <w:r w:rsidRPr="00F9395A">
              <w:rPr>
                <w:rFonts w:ascii="Times New Roman" w:hAnsi="Times New Roman" w:cs="Times New Roman"/>
                <w:kern w:val="22"/>
                <w:szCs w:val="22"/>
                <w:lang w:val="es-UY"/>
              </w:rPr>
              <w:t>e</w:t>
            </w:r>
            <w:r w:rsidR="00A5003B" w:rsidRPr="00F9395A">
              <w:rPr>
                <w:rFonts w:ascii="Times New Roman" w:hAnsi="Times New Roman" w:cs="Times New Roman"/>
                <w:kern w:val="22"/>
                <w:szCs w:val="22"/>
                <w:lang w:val="es-UY"/>
              </w:rPr>
              <w:t>n</w:t>
            </w:r>
            <w:r w:rsidRPr="00F9395A">
              <w:rPr>
                <w:rFonts w:ascii="Times New Roman" w:hAnsi="Times New Roman" w:cs="Times New Roman"/>
                <w:kern w:val="22"/>
                <w:szCs w:val="22"/>
                <w:lang w:val="es-UY"/>
              </w:rPr>
              <w:t xml:space="preserve"> seminarios web, </w:t>
            </w:r>
            <w:r w:rsidR="00A5003B" w:rsidRPr="00F9395A">
              <w:rPr>
                <w:rFonts w:ascii="Times New Roman" w:hAnsi="Times New Roman" w:cs="Times New Roman"/>
                <w:kern w:val="22"/>
                <w:szCs w:val="22"/>
                <w:lang w:val="es-UY"/>
              </w:rPr>
              <w:t>even</w:t>
            </w:r>
            <w:r w:rsidRPr="00F9395A">
              <w:rPr>
                <w:rFonts w:ascii="Times New Roman" w:hAnsi="Times New Roman" w:cs="Times New Roman"/>
                <w:kern w:val="22"/>
                <w:szCs w:val="22"/>
                <w:lang w:val="es-UY"/>
              </w:rPr>
              <w:t xml:space="preserve">tos paralelos a las reuniones de los órganos del Convenio, </w:t>
            </w:r>
            <w:r w:rsidR="003A4239" w:rsidRPr="00F9395A">
              <w:rPr>
                <w:rFonts w:ascii="Times New Roman" w:hAnsi="Times New Roman" w:cs="Times New Roman"/>
                <w:kern w:val="22"/>
                <w:szCs w:val="22"/>
                <w:lang w:val="es-UY"/>
              </w:rPr>
              <w:t xml:space="preserve">redes </w:t>
            </w:r>
            <w:r w:rsidRPr="00F9395A">
              <w:rPr>
                <w:rFonts w:ascii="Times New Roman" w:hAnsi="Times New Roman" w:cs="Times New Roman"/>
                <w:kern w:val="22"/>
                <w:szCs w:val="22"/>
                <w:lang w:val="es-UY"/>
              </w:rPr>
              <w:t>social</w:t>
            </w:r>
            <w:r w:rsidR="00A5003B" w:rsidRPr="00F9395A">
              <w:rPr>
                <w:rFonts w:ascii="Times New Roman" w:hAnsi="Times New Roman" w:cs="Times New Roman"/>
                <w:kern w:val="22"/>
                <w:szCs w:val="22"/>
                <w:lang w:val="es-UY"/>
              </w:rPr>
              <w:t>es</w:t>
            </w:r>
            <w:r w:rsidRPr="00F9395A">
              <w:rPr>
                <w:rFonts w:ascii="Times New Roman" w:hAnsi="Times New Roman" w:cs="Times New Roman"/>
                <w:kern w:val="22"/>
                <w:szCs w:val="22"/>
                <w:lang w:val="es-UY"/>
              </w:rPr>
              <w:t xml:space="preserve"> y e</w:t>
            </w:r>
            <w:r w:rsidR="00A5003B" w:rsidRPr="00F9395A">
              <w:rPr>
                <w:rFonts w:ascii="Times New Roman" w:hAnsi="Times New Roman" w:cs="Times New Roman"/>
                <w:kern w:val="22"/>
                <w:szCs w:val="22"/>
                <w:lang w:val="es-UY"/>
              </w:rPr>
              <w:t>n</w:t>
            </w:r>
            <w:r w:rsidRPr="00F9395A">
              <w:rPr>
                <w:rFonts w:ascii="Times New Roman" w:hAnsi="Times New Roman" w:cs="Times New Roman"/>
                <w:kern w:val="22"/>
                <w:szCs w:val="22"/>
                <w:lang w:val="es-UY"/>
              </w:rPr>
              <w:t xml:space="preserve"> las páginas web del Convenio </w:t>
            </w:r>
            <w:r w:rsidR="00A5003B" w:rsidRPr="00F9395A">
              <w:rPr>
                <w:rFonts w:ascii="Times New Roman" w:hAnsi="Times New Roman" w:cs="Times New Roman"/>
                <w:kern w:val="22"/>
                <w:szCs w:val="22"/>
                <w:lang w:val="es-UY"/>
              </w:rPr>
              <w:t>relativas al</w:t>
            </w:r>
            <w:r w:rsidRPr="00F9395A">
              <w:rPr>
                <w:rFonts w:ascii="Times New Roman" w:hAnsi="Times New Roman" w:cs="Times New Roman"/>
                <w:kern w:val="22"/>
                <w:szCs w:val="22"/>
                <w:lang w:val="es-UY"/>
              </w:rPr>
              <w:t xml:space="preserve"> género </w:t>
            </w:r>
          </w:p>
        </w:tc>
        <w:tc>
          <w:tcPr>
            <w:tcW w:w="1502" w:type="dxa"/>
          </w:tcPr>
          <w:p w14:paraId="2A9FE4A7"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5313A5AC" w14:textId="10E703A0"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E151B4">
              <w:rPr>
                <w:rFonts w:ascii="Times New Roman" w:hAnsi="Times New Roman" w:cs="Times New Roman"/>
                <w:iCs/>
                <w:kern w:val="22"/>
                <w:szCs w:val="22"/>
                <w:lang w:val="es-UY"/>
              </w:rPr>
              <w:t>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p w14:paraId="33C78A82" w14:textId="3F958DAD"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Colaboradora:</w:t>
            </w:r>
            <w:r w:rsidR="00752364" w:rsidRPr="00F9395A">
              <w:rPr>
                <w:rFonts w:ascii="Times New Roman" w:hAnsi="Times New Roman" w:cs="Times New Roman"/>
                <w:iCs/>
                <w:kern w:val="22"/>
                <w:szCs w:val="22"/>
                <w:lang w:val="es-UY"/>
              </w:rPr>
              <w:t xml:space="preserve"> la Secretaría</w:t>
            </w:r>
          </w:p>
        </w:tc>
        <w:tc>
          <w:tcPr>
            <w:tcW w:w="992" w:type="dxa"/>
          </w:tcPr>
          <w:p w14:paraId="09195A99"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24</w:t>
            </w:r>
          </w:p>
        </w:tc>
      </w:tr>
      <w:tr w:rsidR="002D7F96" w:rsidRPr="00F9395A" w14:paraId="7D26ADD3" w14:textId="77777777" w:rsidTr="002D7F96">
        <w:trPr>
          <w:cantSplit/>
          <w:jc w:val="center"/>
        </w:trPr>
        <w:tc>
          <w:tcPr>
            <w:tcW w:w="3802" w:type="dxa"/>
          </w:tcPr>
          <w:p w14:paraId="41E467C5" w14:textId="5D42D9F1" w:rsidR="00BA1D07" w:rsidRPr="00F9395A" w:rsidRDefault="00BA1D07" w:rsidP="006E095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3.3 Apoyar </w:t>
            </w:r>
            <w:r w:rsidR="009F2A63" w:rsidRPr="00F9395A">
              <w:rPr>
                <w:rFonts w:ascii="Times New Roman" w:hAnsi="Times New Roman" w:cs="Times New Roman"/>
                <w:kern w:val="22"/>
                <w:szCs w:val="22"/>
                <w:lang w:val="es-UY"/>
              </w:rPr>
              <w:t>el acceso a la</w:t>
            </w:r>
            <w:r w:rsidR="002F34F8"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 xml:space="preserve">información y </w:t>
            </w:r>
            <w:r w:rsidR="009F2A63" w:rsidRPr="00F9395A">
              <w:rPr>
                <w:rFonts w:ascii="Times New Roman" w:hAnsi="Times New Roman" w:cs="Times New Roman"/>
                <w:kern w:val="22"/>
                <w:szCs w:val="22"/>
                <w:lang w:val="es-UY"/>
              </w:rPr>
              <w:t>la participación pública</w:t>
            </w:r>
            <w:r w:rsidRPr="00F9395A">
              <w:rPr>
                <w:rFonts w:ascii="Times New Roman" w:hAnsi="Times New Roman" w:cs="Times New Roman"/>
                <w:kern w:val="22"/>
                <w:szCs w:val="22"/>
                <w:lang w:val="es-UY"/>
              </w:rPr>
              <w:t xml:space="preserve"> de organizaciones</w:t>
            </w:r>
            <w:r w:rsidR="002F34F8" w:rsidRPr="00F9395A">
              <w:rPr>
                <w:rFonts w:ascii="Times New Roman" w:hAnsi="Times New Roman" w:cs="Times New Roman"/>
                <w:kern w:val="22"/>
                <w:szCs w:val="22"/>
                <w:lang w:val="es-UY"/>
              </w:rPr>
              <w:t xml:space="preserve"> y redes</w:t>
            </w:r>
            <w:r w:rsidRPr="00F9395A">
              <w:rPr>
                <w:rFonts w:ascii="Times New Roman" w:hAnsi="Times New Roman" w:cs="Times New Roman"/>
                <w:kern w:val="22"/>
                <w:szCs w:val="22"/>
                <w:lang w:val="es-UY"/>
              </w:rPr>
              <w:t xml:space="preserve"> de mujeres, </w:t>
            </w:r>
            <w:r w:rsidR="00321C04" w:rsidRPr="00F9395A">
              <w:rPr>
                <w:rFonts w:ascii="Times New Roman" w:hAnsi="Times New Roman" w:cs="Times New Roman"/>
                <w:kern w:val="22"/>
                <w:szCs w:val="22"/>
                <w:lang w:val="es-UY"/>
              </w:rPr>
              <w:t>dirigent</w:t>
            </w:r>
            <w:r w:rsidRPr="00F9395A">
              <w:rPr>
                <w:rFonts w:ascii="Times New Roman" w:hAnsi="Times New Roman" w:cs="Times New Roman"/>
                <w:kern w:val="22"/>
                <w:szCs w:val="22"/>
                <w:lang w:val="es-UY"/>
              </w:rPr>
              <w:t>es y e</w:t>
            </w:r>
            <w:r w:rsidR="00321C04" w:rsidRPr="00F9395A">
              <w:rPr>
                <w:rFonts w:ascii="Times New Roman" w:hAnsi="Times New Roman" w:cs="Times New Roman"/>
                <w:kern w:val="22"/>
                <w:szCs w:val="22"/>
                <w:lang w:val="es-UY"/>
              </w:rPr>
              <w:t>specialistas</w:t>
            </w:r>
            <w:r w:rsidRPr="00F9395A">
              <w:rPr>
                <w:rFonts w:ascii="Times New Roman" w:hAnsi="Times New Roman" w:cs="Times New Roman"/>
                <w:kern w:val="22"/>
                <w:szCs w:val="22"/>
                <w:lang w:val="es-UY"/>
              </w:rPr>
              <w:t xml:space="preserve"> en género en la dotación de recursos, la </w:t>
            </w:r>
            <w:r w:rsidR="006E095D" w:rsidRPr="00F9395A">
              <w:rPr>
                <w:rFonts w:ascii="Times New Roman" w:hAnsi="Times New Roman" w:cs="Times New Roman"/>
                <w:kern w:val="22"/>
                <w:szCs w:val="22"/>
                <w:lang w:val="es-UY"/>
              </w:rPr>
              <w:t>implementación</w:t>
            </w:r>
            <w:r w:rsidRPr="00F9395A">
              <w:rPr>
                <w:rFonts w:ascii="Times New Roman" w:hAnsi="Times New Roman" w:cs="Times New Roman"/>
                <w:kern w:val="22"/>
                <w:szCs w:val="22"/>
                <w:lang w:val="es-UY"/>
              </w:rPr>
              <w:t>, el seguimiento y la presentación de informes sobre el marco mundial de la diversidad biológica posterior a 2020</w:t>
            </w:r>
          </w:p>
        </w:tc>
        <w:tc>
          <w:tcPr>
            <w:tcW w:w="4131" w:type="dxa"/>
          </w:tcPr>
          <w:p w14:paraId="726DC9E1" w14:textId="05F1CB28"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Organizar talleres de </w:t>
            </w:r>
            <w:r w:rsidR="00EF4937" w:rsidRPr="00F9395A">
              <w:rPr>
                <w:rFonts w:ascii="Times New Roman" w:hAnsi="Times New Roman" w:cs="Times New Roman"/>
                <w:kern w:val="22"/>
                <w:szCs w:val="22"/>
                <w:lang w:val="es-UY"/>
              </w:rPr>
              <w:t xml:space="preserve">creación de capacidad </w:t>
            </w:r>
            <w:r w:rsidRPr="00F9395A">
              <w:rPr>
                <w:rFonts w:ascii="Times New Roman" w:hAnsi="Times New Roman" w:cs="Times New Roman"/>
                <w:kern w:val="22"/>
                <w:szCs w:val="22"/>
                <w:lang w:val="es-UY"/>
              </w:rPr>
              <w:t>y preparar directrices a</w:t>
            </w:r>
            <w:r w:rsidR="00772C3F" w:rsidRPr="00F9395A">
              <w:rPr>
                <w:rFonts w:ascii="Times New Roman" w:hAnsi="Times New Roman" w:cs="Times New Roman"/>
                <w:kern w:val="22"/>
                <w:szCs w:val="22"/>
                <w:lang w:val="es-UY"/>
              </w:rPr>
              <w:t xml:space="preserve"> fin de</w:t>
            </w:r>
            <w:r w:rsidRPr="00F9395A">
              <w:rPr>
                <w:rFonts w:ascii="Times New Roman" w:hAnsi="Times New Roman" w:cs="Times New Roman"/>
                <w:kern w:val="22"/>
                <w:szCs w:val="22"/>
                <w:lang w:val="es-UY"/>
              </w:rPr>
              <w:t xml:space="preserve"> mejorar la capacidad de las organizaciones </w:t>
            </w:r>
            <w:r w:rsidR="002F34F8" w:rsidRPr="00F9395A">
              <w:rPr>
                <w:rFonts w:ascii="Times New Roman" w:hAnsi="Times New Roman" w:cs="Times New Roman"/>
                <w:kern w:val="22"/>
                <w:szCs w:val="22"/>
                <w:lang w:val="es-UY"/>
              </w:rPr>
              <w:t xml:space="preserve">y redes </w:t>
            </w:r>
            <w:r w:rsidRPr="00F9395A">
              <w:rPr>
                <w:rFonts w:ascii="Times New Roman" w:hAnsi="Times New Roman" w:cs="Times New Roman"/>
                <w:kern w:val="22"/>
                <w:szCs w:val="22"/>
                <w:lang w:val="es-UY"/>
              </w:rPr>
              <w:t xml:space="preserve">de mujeres y </w:t>
            </w:r>
            <w:r w:rsidR="00EF4937" w:rsidRPr="00F9395A">
              <w:rPr>
                <w:rFonts w:ascii="Times New Roman" w:hAnsi="Times New Roman" w:cs="Times New Roman"/>
                <w:kern w:val="22"/>
                <w:szCs w:val="22"/>
                <w:lang w:val="es-UY"/>
              </w:rPr>
              <w:t xml:space="preserve">de </w:t>
            </w:r>
            <w:r w:rsidRPr="00F9395A">
              <w:rPr>
                <w:rFonts w:ascii="Times New Roman" w:hAnsi="Times New Roman" w:cs="Times New Roman"/>
                <w:kern w:val="22"/>
                <w:szCs w:val="22"/>
                <w:lang w:val="es-UY"/>
              </w:rPr>
              <w:t>e</w:t>
            </w:r>
            <w:r w:rsidR="00321C04" w:rsidRPr="00F9395A">
              <w:rPr>
                <w:rFonts w:ascii="Times New Roman" w:hAnsi="Times New Roman" w:cs="Times New Roman"/>
                <w:kern w:val="22"/>
                <w:szCs w:val="22"/>
                <w:lang w:val="es-UY"/>
              </w:rPr>
              <w:t>specialistas</w:t>
            </w:r>
            <w:r w:rsidRPr="00F9395A">
              <w:rPr>
                <w:rFonts w:ascii="Times New Roman" w:hAnsi="Times New Roman" w:cs="Times New Roman"/>
                <w:kern w:val="22"/>
                <w:szCs w:val="22"/>
                <w:lang w:val="es-UY"/>
              </w:rPr>
              <w:t xml:space="preserve"> en </w:t>
            </w:r>
            <w:r w:rsidR="00EF4937" w:rsidRPr="00F9395A">
              <w:rPr>
                <w:rFonts w:ascii="Times New Roman" w:hAnsi="Times New Roman" w:cs="Times New Roman"/>
                <w:kern w:val="22"/>
                <w:szCs w:val="22"/>
                <w:lang w:val="es-UY"/>
              </w:rPr>
              <w:t xml:space="preserve">cuestiones de </w:t>
            </w:r>
            <w:r w:rsidRPr="00F9395A">
              <w:rPr>
                <w:rFonts w:ascii="Times New Roman" w:hAnsi="Times New Roman" w:cs="Times New Roman"/>
                <w:kern w:val="22"/>
                <w:szCs w:val="22"/>
                <w:lang w:val="es-UY"/>
              </w:rPr>
              <w:t>género</w:t>
            </w:r>
            <w:r w:rsidR="00772C3F" w:rsidRPr="00F9395A">
              <w:rPr>
                <w:rFonts w:ascii="Times New Roman" w:hAnsi="Times New Roman" w:cs="Times New Roman"/>
                <w:kern w:val="22"/>
                <w:szCs w:val="22"/>
                <w:lang w:val="es-UY"/>
              </w:rPr>
              <w:t xml:space="preserve">, favoreciendo así </w:t>
            </w:r>
            <w:r w:rsidRPr="00F9395A">
              <w:rPr>
                <w:rFonts w:ascii="Times New Roman" w:hAnsi="Times New Roman" w:cs="Times New Roman"/>
                <w:kern w:val="22"/>
                <w:szCs w:val="22"/>
                <w:lang w:val="es-UY"/>
              </w:rPr>
              <w:t xml:space="preserve">la planificación, la </w:t>
            </w:r>
            <w:r w:rsidR="00EF4937" w:rsidRPr="00F9395A">
              <w:rPr>
                <w:rFonts w:ascii="Times New Roman" w:hAnsi="Times New Roman" w:cs="Times New Roman"/>
                <w:kern w:val="22"/>
                <w:szCs w:val="22"/>
                <w:lang w:val="es-UY"/>
              </w:rPr>
              <w:t xml:space="preserve">implementación </w:t>
            </w:r>
            <w:r w:rsidRPr="00F9395A">
              <w:rPr>
                <w:rFonts w:ascii="Times New Roman" w:hAnsi="Times New Roman" w:cs="Times New Roman"/>
                <w:kern w:val="22"/>
                <w:szCs w:val="22"/>
                <w:lang w:val="es-UY"/>
              </w:rPr>
              <w:t xml:space="preserve">y la presentación de informes sobre las estrategias y planes de acción nacionales en materia de diversidad biológica y las actividades conexas, incluida la integración de consideraciones de género en toda la programación de la diversidad biológica </w:t>
            </w:r>
            <w:r w:rsidR="00DF6F9C" w:rsidRPr="00F9395A">
              <w:rPr>
                <w:rFonts w:ascii="Times New Roman" w:hAnsi="Times New Roman" w:cs="Times New Roman"/>
                <w:kern w:val="22"/>
                <w:szCs w:val="22"/>
                <w:lang w:val="es-UY"/>
              </w:rPr>
              <w:t>en</w:t>
            </w:r>
            <w:r w:rsidRPr="00F9395A">
              <w:rPr>
                <w:rFonts w:ascii="Times New Roman" w:hAnsi="Times New Roman" w:cs="Times New Roman"/>
                <w:kern w:val="22"/>
                <w:szCs w:val="22"/>
                <w:lang w:val="es-UY"/>
              </w:rPr>
              <w:t xml:space="preserve"> todos los </w:t>
            </w:r>
            <w:r w:rsidR="00EF4937" w:rsidRPr="00F9395A">
              <w:rPr>
                <w:rFonts w:ascii="Times New Roman" w:hAnsi="Times New Roman" w:cs="Times New Roman"/>
                <w:kern w:val="22"/>
                <w:szCs w:val="22"/>
                <w:lang w:val="es-UY"/>
              </w:rPr>
              <w:t>niveles</w:t>
            </w:r>
          </w:p>
        </w:tc>
        <w:tc>
          <w:tcPr>
            <w:tcW w:w="2410" w:type="dxa"/>
          </w:tcPr>
          <w:p w14:paraId="44225B5F" w14:textId="1B1FB210" w:rsidR="00BA1D07" w:rsidRPr="00F9395A" w:rsidRDefault="00BA1D07" w:rsidP="00CF3316">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Realización de talleres de </w:t>
            </w:r>
            <w:r w:rsidR="00CF3316" w:rsidRPr="00F9395A">
              <w:rPr>
                <w:rFonts w:ascii="Times New Roman" w:hAnsi="Times New Roman" w:cs="Times New Roman"/>
                <w:kern w:val="22"/>
                <w:szCs w:val="22"/>
                <w:lang w:val="es-UY"/>
              </w:rPr>
              <w:t xml:space="preserve">creación de capacidad </w:t>
            </w:r>
            <w:r w:rsidRPr="00F9395A">
              <w:rPr>
                <w:rFonts w:ascii="Times New Roman" w:hAnsi="Times New Roman" w:cs="Times New Roman"/>
                <w:kern w:val="22"/>
                <w:szCs w:val="22"/>
                <w:lang w:val="es-UY"/>
              </w:rPr>
              <w:t xml:space="preserve">y </w:t>
            </w:r>
            <w:r w:rsidR="00772C3F" w:rsidRPr="00F9395A">
              <w:rPr>
                <w:rFonts w:ascii="Times New Roman" w:hAnsi="Times New Roman" w:cs="Times New Roman"/>
                <w:kern w:val="22"/>
                <w:szCs w:val="22"/>
                <w:lang w:val="es-UY"/>
              </w:rPr>
              <w:t>formul</w:t>
            </w:r>
            <w:r w:rsidRPr="00F9395A">
              <w:rPr>
                <w:rFonts w:ascii="Times New Roman" w:hAnsi="Times New Roman" w:cs="Times New Roman"/>
                <w:kern w:val="22"/>
                <w:szCs w:val="22"/>
                <w:lang w:val="es-UY"/>
              </w:rPr>
              <w:t>ación de directrices</w:t>
            </w:r>
            <w:r w:rsidR="00F92654" w:rsidRPr="00F9395A">
              <w:rPr>
                <w:rFonts w:ascii="Times New Roman" w:hAnsi="Times New Roman" w:cs="Times New Roman"/>
                <w:kern w:val="22"/>
                <w:szCs w:val="22"/>
                <w:lang w:val="es-UY"/>
              </w:rPr>
              <w:t>. En los informes nacionales en virtud del Convenio sobre la Diversidad Biológica</w:t>
            </w:r>
            <w:r w:rsidR="004A4DA5" w:rsidRPr="00F9395A">
              <w:rPr>
                <w:rFonts w:ascii="Times New Roman" w:hAnsi="Times New Roman" w:cs="Times New Roman"/>
                <w:kern w:val="22"/>
                <w:szCs w:val="22"/>
                <w:lang w:val="es-UY"/>
              </w:rPr>
              <w:t xml:space="preserve"> se da cuenta de</w:t>
            </w:r>
            <w:r w:rsidRPr="00F9395A">
              <w:rPr>
                <w:rFonts w:ascii="Times New Roman" w:hAnsi="Times New Roman" w:cs="Times New Roman"/>
                <w:kern w:val="22"/>
                <w:szCs w:val="22"/>
                <w:lang w:val="es-UY"/>
              </w:rPr>
              <w:t xml:space="preserve"> las iniciativas de </w:t>
            </w:r>
            <w:r w:rsidR="00CF3316" w:rsidRPr="00F9395A">
              <w:rPr>
                <w:rFonts w:ascii="Times New Roman" w:hAnsi="Times New Roman" w:cs="Times New Roman"/>
                <w:kern w:val="22"/>
                <w:szCs w:val="22"/>
                <w:lang w:val="es-UY"/>
              </w:rPr>
              <w:t xml:space="preserve">creación de capacidad </w:t>
            </w:r>
            <w:r w:rsidRPr="00F9395A">
              <w:rPr>
                <w:rFonts w:ascii="Times New Roman" w:hAnsi="Times New Roman" w:cs="Times New Roman"/>
                <w:kern w:val="22"/>
                <w:szCs w:val="22"/>
                <w:lang w:val="es-UY"/>
              </w:rPr>
              <w:t>y la participación de organizaciones</w:t>
            </w:r>
            <w:r w:rsidR="002F34F8" w:rsidRPr="00F9395A">
              <w:rPr>
                <w:rFonts w:ascii="Times New Roman" w:hAnsi="Times New Roman" w:cs="Times New Roman"/>
                <w:kern w:val="22"/>
                <w:szCs w:val="22"/>
                <w:lang w:val="es-UY"/>
              </w:rPr>
              <w:t xml:space="preserve"> y redes</w:t>
            </w:r>
            <w:r w:rsidRPr="00F9395A">
              <w:rPr>
                <w:rFonts w:ascii="Times New Roman" w:hAnsi="Times New Roman" w:cs="Times New Roman"/>
                <w:kern w:val="22"/>
                <w:szCs w:val="22"/>
                <w:lang w:val="es-UY"/>
              </w:rPr>
              <w:t xml:space="preserve"> de mujeres</w:t>
            </w:r>
            <w:r w:rsidR="002F34F8"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 y </w:t>
            </w:r>
            <w:r w:rsidR="00CF3316" w:rsidRPr="00F9395A">
              <w:rPr>
                <w:rFonts w:ascii="Times New Roman" w:hAnsi="Times New Roman" w:cs="Times New Roman"/>
                <w:kern w:val="22"/>
                <w:szCs w:val="22"/>
                <w:lang w:val="es-UY"/>
              </w:rPr>
              <w:t xml:space="preserve">de </w:t>
            </w:r>
            <w:r w:rsidRPr="00F9395A">
              <w:rPr>
                <w:rFonts w:ascii="Times New Roman" w:hAnsi="Times New Roman" w:cs="Times New Roman"/>
                <w:kern w:val="22"/>
                <w:szCs w:val="22"/>
                <w:lang w:val="es-UY"/>
              </w:rPr>
              <w:t>e</w:t>
            </w:r>
            <w:r w:rsidR="00321C04" w:rsidRPr="00F9395A">
              <w:rPr>
                <w:rFonts w:ascii="Times New Roman" w:hAnsi="Times New Roman" w:cs="Times New Roman"/>
                <w:kern w:val="22"/>
                <w:szCs w:val="22"/>
                <w:lang w:val="es-UY"/>
              </w:rPr>
              <w:t>specialista</w:t>
            </w:r>
            <w:r w:rsidRPr="00F9395A">
              <w:rPr>
                <w:rFonts w:ascii="Times New Roman" w:hAnsi="Times New Roman" w:cs="Times New Roman"/>
                <w:kern w:val="22"/>
                <w:szCs w:val="22"/>
                <w:lang w:val="es-UY"/>
              </w:rPr>
              <w:t>s en género</w:t>
            </w:r>
          </w:p>
        </w:tc>
        <w:tc>
          <w:tcPr>
            <w:tcW w:w="1502" w:type="dxa"/>
          </w:tcPr>
          <w:p w14:paraId="75181E28"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Plazo: 2026</w:t>
            </w:r>
          </w:p>
          <w:p w14:paraId="3949CBC8"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p w14:paraId="5F1B9D2F" w14:textId="77777777" w:rsidR="00BA1D07" w:rsidRPr="00F9395A" w:rsidRDefault="00BA1D07" w:rsidP="009F5CE7">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Plazo: 2030</w:t>
            </w:r>
          </w:p>
        </w:tc>
        <w:tc>
          <w:tcPr>
            <w:tcW w:w="1900" w:type="dxa"/>
          </w:tcPr>
          <w:p w14:paraId="4169F2A2" w14:textId="79D83CE0" w:rsidR="00BA1D07" w:rsidRPr="00F9395A" w:rsidRDefault="00304629" w:rsidP="00FC483F">
            <w:pPr>
              <w:suppressLineNumbers/>
              <w:suppressAutoHyphens/>
              <w:kinsoku w:val="0"/>
              <w:overflowPunct w:val="0"/>
              <w:autoSpaceDE w:val="0"/>
              <w:autoSpaceDN w:val="0"/>
              <w:adjustRightInd w:val="0"/>
              <w:snapToGrid w:val="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i/>
                <w:iCs/>
                <w:kern w:val="22"/>
                <w:szCs w:val="22"/>
                <w:lang w:val="es-UY"/>
              </w:rPr>
              <w:t xml:space="preserve"> </w:t>
            </w:r>
            <w:r w:rsidR="00752364" w:rsidRPr="00F9395A">
              <w:rPr>
                <w:rFonts w:ascii="Times New Roman" w:hAnsi="Times New Roman" w:cs="Times New Roman"/>
                <w:i/>
                <w:iCs/>
                <w:kern w:val="22"/>
                <w:szCs w:val="22"/>
                <w:lang w:val="es-UY"/>
              </w:rPr>
              <w:t xml:space="preserve">la </w:t>
            </w:r>
            <w:r w:rsidR="00BA1D07" w:rsidRPr="00F9395A">
              <w:rPr>
                <w:rFonts w:ascii="Times New Roman" w:hAnsi="Times New Roman" w:cs="Times New Roman"/>
                <w:kern w:val="22"/>
                <w:szCs w:val="22"/>
                <w:lang w:val="es-UY"/>
              </w:rPr>
              <w:t xml:space="preserve">Secretaría, </w:t>
            </w:r>
            <w:r w:rsidR="00752364"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organizaciones pertinentes </w:t>
            </w:r>
          </w:p>
          <w:p w14:paraId="188E1389" w14:textId="29FEC444" w:rsidR="00BA1D07" w:rsidRPr="00F9395A" w:rsidRDefault="00646365" w:rsidP="00FC483F">
            <w:pPr>
              <w:suppressLineNumbers/>
              <w:suppressAutoHyphens/>
              <w:kinsoku w:val="0"/>
              <w:overflowPunct w:val="0"/>
              <w:autoSpaceDE w:val="0"/>
              <w:autoSpaceDN w:val="0"/>
              <w:adjustRightInd w:val="0"/>
              <w:snapToGrid w:val="0"/>
              <w:ind w:left="122"/>
              <w:jc w:val="left"/>
              <w:rPr>
                <w:rFonts w:ascii="Times New Roman" w:hAnsi="Times New Roman" w:cs="Times New Roman"/>
                <w:iCs/>
                <w:kern w:val="22"/>
                <w:szCs w:val="22"/>
                <w:lang w:val="es-UY"/>
              </w:rPr>
            </w:pPr>
            <w:r w:rsidRPr="00F9395A">
              <w:rPr>
                <w:rFonts w:ascii="Times New Roman" w:hAnsi="Times New Roman" w:cs="Times New Roman"/>
                <w:i/>
                <w:iCs/>
                <w:kern w:val="22"/>
                <w:szCs w:val="22"/>
                <w:lang w:val="es-UY"/>
              </w:rPr>
              <w:t>Colaboradores</w:t>
            </w:r>
            <w:r w:rsidR="00887722" w:rsidRPr="00F9395A">
              <w:rPr>
                <w:rFonts w:ascii="Times New Roman" w:hAnsi="Times New Roman" w:cs="Times New Roman"/>
                <w:iCs/>
                <w:kern w:val="22"/>
                <w:szCs w:val="22"/>
                <w:lang w:val="es-UY"/>
              </w:rPr>
              <w:t>: las Partes</w:t>
            </w:r>
          </w:p>
          <w:p w14:paraId="1D902AB7" w14:textId="771E3E9D"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p w14:paraId="3EC36DF2" w14:textId="2DBC1DE0" w:rsidR="00BA1D07" w:rsidRPr="00F9395A" w:rsidRDefault="00646365"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Colaboradora</w:t>
            </w:r>
            <w:r w:rsidR="00304629" w:rsidRPr="00F9395A">
              <w:rPr>
                <w:rFonts w:ascii="Times New Roman" w:hAnsi="Times New Roman" w:cs="Times New Roman"/>
                <w:i/>
                <w:iCs/>
                <w:kern w:val="22"/>
                <w:szCs w:val="22"/>
                <w:lang w:val="es-UY"/>
              </w:rPr>
              <w:t>:</w:t>
            </w:r>
            <w:r w:rsidR="00752364" w:rsidRPr="00F9395A">
              <w:rPr>
                <w:rFonts w:ascii="Times New Roman" w:hAnsi="Times New Roman" w:cs="Times New Roman"/>
                <w:i/>
                <w:iCs/>
                <w:kern w:val="22"/>
                <w:szCs w:val="22"/>
                <w:lang w:val="es-UY"/>
              </w:rPr>
              <w:t xml:space="preserve"> </w:t>
            </w:r>
            <w:r w:rsidR="00752364" w:rsidRPr="00F9395A">
              <w:rPr>
                <w:rFonts w:cs="Times New Roman"/>
                <w:iCs/>
                <w:kern w:val="22"/>
                <w:szCs w:val="22"/>
                <w:lang w:val="es-UY"/>
              </w:rPr>
              <w:t>la</w:t>
            </w:r>
            <w:r w:rsidR="00752364" w:rsidRPr="00F9395A">
              <w:rPr>
                <w:rFonts w:ascii="Times New Roman" w:hAnsi="Times New Roman" w:cs="Times New Roman"/>
                <w:i/>
                <w:iCs/>
                <w:kern w:val="22"/>
                <w:szCs w:val="22"/>
                <w:lang w:val="es-UY"/>
              </w:rPr>
              <w:t xml:space="preserve"> </w:t>
            </w:r>
          </w:p>
          <w:p w14:paraId="6A5DB0FB" w14:textId="77777777" w:rsidR="00BA1D07" w:rsidRPr="00F9395A" w:rsidRDefault="00BA1D07"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Secretaría</w:t>
            </w:r>
          </w:p>
        </w:tc>
        <w:tc>
          <w:tcPr>
            <w:tcW w:w="992" w:type="dxa"/>
          </w:tcPr>
          <w:p w14:paraId="275B85BF"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25</w:t>
            </w:r>
          </w:p>
        </w:tc>
      </w:tr>
      <w:tr w:rsidR="002D7F96" w:rsidRPr="00F9395A" w14:paraId="2C508B9F" w14:textId="77777777" w:rsidTr="002D7F96">
        <w:trPr>
          <w:cantSplit/>
          <w:jc w:val="center"/>
        </w:trPr>
        <w:tc>
          <w:tcPr>
            <w:tcW w:w="3802" w:type="dxa"/>
            <w:vMerge w:val="restart"/>
          </w:tcPr>
          <w:p w14:paraId="4FE775C2" w14:textId="18B660EF" w:rsidR="00BA1D07" w:rsidRPr="00F9395A" w:rsidRDefault="00BA1D07" w:rsidP="007B49C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lastRenderedPageBreak/>
              <w:t xml:space="preserve">3.4 </w:t>
            </w:r>
            <w:r w:rsidR="00FB289F" w:rsidRPr="00F9395A">
              <w:rPr>
                <w:rFonts w:ascii="Times New Roman" w:hAnsi="Times New Roman" w:cs="Times New Roman"/>
                <w:kern w:val="22"/>
                <w:szCs w:val="22"/>
                <w:lang w:val="es-UY"/>
              </w:rPr>
              <w:t>Logr</w:t>
            </w:r>
            <w:r w:rsidRPr="00F9395A">
              <w:rPr>
                <w:rFonts w:ascii="Times New Roman" w:hAnsi="Times New Roman" w:cs="Times New Roman"/>
                <w:kern w:val="22"/>
                <w:szCs w:val="22"/>
                <w:lang w:val="es-UY"/>
              </w:rPr>
              <w:t xml:space="preserve">ar una </w:t>
            </w:r>
            <w:r w:rsidR="00B32050">
              <w:rPr>
                <w:rFonts w:ascii="Times New Roman" w:hAnsi="Times New Roman" w:cs="Times New Roman"/>
                <w:kern w:val="22"/>
                <w:szCs w:val="22"/>
                <w:lang w:val="es-UY"/>
              </w:rPr>
              <w:t xml:space="preserve">implementación </w:t>
            </w:r>
            <w:r w:rsidRPr="00F9395A">
              <w:rPr>
                <w:rFonts w:ascii="Times New Roman" w:hAnsi="Times New Roman" w:cs="Times New Roman"/>
                <w:kern w:val="22"/>
                <w:szCs w:val="22"/>
                <w:lang w:val="es-UY"/>
              </w:rPr>
              <w:t xml:space="preserve"> coherente </w:t>
            </w:r>
            <w:r w:rsidR="00FB289F"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el marco mundial de la diversidad biológica posterior a 2020</w:t>
            </w:r>
            <w:r w:rsidR="00FB289F" w:rsidRPr="00F9395A">
              <w:rPr>
                <w:rFonts w:ascii="Times New Roman" w:hAnsi="Times New Roman" w:cs="Times New Roman"/>
                <w:kern w:val="22"/>
                <w:szCs w:val="22"/>
                <w:lang w:val="es-UY"/>
              </w:rPr>
              <w:t xml:space="preserve"> </w:t>
            </w:r>
            <w:r w:rsidR="00FF2235" w:rsidRPr="00F9395A">
              <w:rPr>
                <w:rFonts w:ascii="Times New Roman" w:hAnsi="Times New Roman" w:cs="Times New Roman"/>
                <w:kern w:val="22"/>
                <w:szCs w:val="22"/>
                <w:lang w:val="es-UY"/>
              </w:rPr>
              <w:t>aten</w:t>
            </w:r>
            <w:r w:rsidR="00E532BF" w:rsidRPr="00F9395A">
              <w:rPr>
                <w:rFonts w:ascii="Times New Roman" w:hAnsi="Times New Roman" w:cs="Times New Roman"/>
                <w:kern w:val="22"/>
                <w:szCs w:val="22"/>
                <w:lang w:val="es-UY"/>
              </w:rPr>
              <w:t>diend</w:t>
            </w:r>
            <w:r w:rsidR="00FF2235" w:rsidRPr="00F9395A">
              <w:rPr>
                <w:rFonts w:ascii="Times New Roman" w:hAnsi="Times New Roman" w:cs="Times New Roman"/>
                <w:kern w:val="22"/>
                <w:szCs w:val="22"/>
                <w:lang w:val="es-UY"/>
              </w:rPr>
              <w:t xml:space="preserve">o a las </w:t>
            </w:r>
            <w:r w:rsidR="00FB289F" w:rsidRPr="00F9395A">
              <w:rPr>
                <w:rFonts w:ascii="Times New Roman" w:hAnsi="Times New Roman" w:cs="Times New Roman"/>
                <w:kern w:val="22"/>
                <w:szCs w:val="22"/>
                <w:lang w:val="es-UY"/>
              </w:rPr>
              <w:t>cuestiones de género</w:t>
            </w:r>
            <w:r w:rsidRPr="00F9395A">
              <w:rPr>
                <w:rFonts w:ascii="Times New Roman" w:hAnsi="Times New Roman" w:cs="Times New Roman"/>
                <w:kern w:val="22"/>
                <w:szCs w:val="22"/>
                <w:lang w:val="es-UY"/>
              </w:rPr>
              <w:t xml:space="preserve">, mediante la determinación de sinergias y el aprovechamiento de la experiencia de los procesos internacionales y de las Naciones Unidas </w:t>
            </w:r>
            <w:r w:rsidR="00FB289F" w:rsidRPr="00F9395A">
              <w:rPr>
                <w:rFonts w:ascii="Times New Roman" w:hAnsi="Times New Roman" w:cs="Times New Roman"/>
                <w:kern w:val="22"/>
                <w:szCs w:val="22"/>
                <w:lang w:val="es-UY"/>
              </w:rPr>
              <w:t xml:space="preserve">en la </w:t>
            </w:r>
            <w:r w:rsidR="001264E1" w:rsidRPr="00F9395A">
              <w:rPr>
                <w:rFonts w:ascii="Times New Roman" w:hAnsi="Times New Roman" w:cs="Times New Roman"/>
                <w:kern w:val="22"/>
                <w:szCs w:val="22"/>
                <w:lang w:val="es-UY"/>
              </w:rPr>
              <w:t>materia</w:t>
            </w:r>
            <w:r w:rsidRPr="00F9395A">
              <w:rPr>
                <w:rFonts w:ascii="Times New Roman" w:hAnsi="Times New Roman" w:cs="Times New Roman"/>
                <w:kern w:val="22"/>
                <w:szCs w:val="22"/>
                <w:lang w:val="es-UY"/>
              </w:rPr>
              <w:t xml:space="preserve"> (CMNUCC, CLD, Agenda 2030 para el Desarrollo Sostenible, CEDAW, Plataforma de Acción de Beijing, </w:t>
            </w:r>
            <w:r w:rsidR="00B32050" w:rsidRPr="00B32050">
              <w:rPr>
                <w:rFonts w:ascii="Times New Roman" w:hAnsi="Times New Roman" w:cs="Times New Roman"/>
                <w:kern w:val="22"/>
                <w:szCs w:val="22"/>
                <w:lang w:val="es-MX"/>
              </w:rPr>
              <w:t>Foro Generación Igualdad</w:t>
            </w:r>
            <w:r w:rsidRPr="00F9395A">
              <w:rPr>
                <w:rFonts w:ascii="Times New Roman" w:hAnsi="Times New Roman" w:cs="Times New Roman"/>
                <w:kern w:val="22"/>
                <w:szCs w:val="22"/>
                <w:lang w:val="es-UY"/>
              </w:rPr>
              <w:t>, Coalición para la Acción</w:t>
            </w:r>
            <w:r w:rsidR="007B49C2">
              <w:rPr>
                <w:rFonts w:ascii="Times New Roman" w:hAnsi="Times New Roman" w:cs="Times New Roman"/>
                <w:kern w:val="22"/>
                <w:szCs w:val="22"/>
                <w:lang w:val="es-UY"/>
              </w:rPr>
              <w:t xml:space="preserve">: </w:t>
            </w:r>
            <w:r w:rsidR="003A6C80">
              <w:rPr>
                <w:rFonts w:ascii="Times New Roman" w:hAnsi="Times New Roman" w:cs="Times New Roman"/>
                <w:kern w:val="22"/>
                <w:szCs w:val="22"/>
                <w:lang w:val="es-UY"/>
              </w:rPr>
              <w:t xml:space="preserve">Acción </w:t>
            </w:r>
            <w:r w:rsidRPr="00F9395A">
              <w:rPr>
                <w:rFonts w:ascii="Times New Roman" w:hAnsi="Times New Roman" w:cs="Times New Roman"/>
                <w:kern w:val="22"/>
                <w:szCs w:val="22"/>
                <w:lang w:val="es-UY"/>
              </w:rPr>
              <w:t xml:space="preserve">Feminista </w:t>
            </w:r>
            <w:r w:rsidR="0042346F" w:rsidRPr="00F9395A">
              <w:rPr>
                <w:rFonts w:ascii="Times New Roman" w:hAnsi="Times New Roman" w:cs="Times New Roman"/>
                <w:kern w:val="22"/>
                <w:szCs w:val="22"/>
                <w:lang w:val="es-UY"/>
              </w:rPr>
              <w:t>p</w:t>
            </w:r>
            <w:r w:rsidR="007B49C2">
              <w:rPr>
                <w:rFonts w:ascii="Times New Roman" w:hAnsi="Times New Roman" w:cs="Times New Roman"/>
                <w:kern w:val="22"/>
                <w:szCs w:val="22"/>
                <w:lang w:val="es-UY"/>
              </w:rPr>
              <w:t>ara</w:t>
            </w:r>
            <w:r w:rsidRPr="00F9395A">
              <w:rPr>
                <w:rFonts w:ascii="Times New Roman" w:hAnsi="Times New Roman" w:cs="Times New Roman"/>
                <w:kern w:val="22"/>
                <w:szCs w:val="22"/>
                <w:lang w:val="es-UY"/>
              </w:rPr>
              <w:t xml:space="preserve"> la Justicia Climática)</w:t>
            </w:r>
            <w:bookmarkStart w:id="0" w:name="_GoBack"/>
            <w:bookmarkEnd w:id="0"/>
          </w:p>
        </w:tc>
        <w:tc>
          <w:tcPr>
            <w:tcW w:w="4131" w:type="dxa"/>
          </w:tcPr>
          <w:p w14:paraId="7D9D61EC" w14:textId="25321EEF" w:rsidR="00BA1D07" w:rsidRPr="00F9395A" w:rsidRDefault="00BA1D07" w:rsidP="0096455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Promover l</w:t>
            </w:r>
            <w:r w:rsidR="00CF3316" w:rsidRPr="00F9395A">
              <w:rPr>
                <w:rFonts w:ascii="Times New Roman" w:hAnsi="Times New Roman" w:cs="Times New Roman"/>
                <w:kern w:val="22"/>
                <w:szCs w:val="22"/>
                <w:lang w:val="es-UY"/>
              </w:rPr>
              <w:t xml:space="preserve">os vínculos entre </w:t>
            </w:r>
            <w:r w:rsidRPr="00F9395A">
              <w:rPr>
                <w:rFonts w:ascii="Times New Roman" w:hAnsi="Times New Roman" w:cs="Times New Roman"/>
                <w:kern w:val="22"/>
                <w:szCs w:val="22"/>
                <w:lang w:val="es-UY"/>
              </w:rPr>
              <w:t xml:space="preserve">el género y la diversidad biológica </w:t>
            </w:r>
            <w:r w:rsidR="00CF3316" w:rsidRPr="00F9395A">
              <w:rPr>
                <w:rFonts w:ascii="Times New Roman" w:hAnsi="Times New Roman" w:cs="Times New Roman"/>
                <w:kern w:val="22"/>
                <w:szCs w:val="22"/>
                <w:lang w:val="es-UY"/>
              </w:rPr>
              <w:t xml:space="preserve">en </w:t>
            </w:r>
            <w:r w:rsidRPr="00F9395A">
              <w:rPr>
                <w:rFonts w:ascii="Times New Roman" w:hAnsi="Times New Roman" w:cs="Times New Roman"/>
                <w:kern w:val="22"/>
                <w:szCs w:val="22"/>
                <w:lang w:val="es-UY"/>
              </w:rPr>
              <w:t xml:space="preserve">las herramientas, la información y las actividades pertinentes de las Naciones Unidas y los procesos internacionales, y emprender actividades conjuntas con las convenciones de Río, las Naciones Unidas y los </w:t>
            </w:r>
            <w:r w:rsidR="0096455C" w:rsidRPr="00F9395A">
              <w:rPr>
                <w:rFonts w:ascii="Times New Roman" w:hAnsi="Times New Roman" w:cs="Times New Roman"/>
                <w:kern w:val="22"/>
                <w:szCs w:val="22"/>
                <w:lang w:val="es-UY"/>
              </w:rPr>
              <w:t>socios internacionales en materia de género</w:t>
            </w:r>
          </w:p>
        </w:tc>
        <w:tc>
          <w:tcPr>
            <w:tcW w:w="2410" w:type="dxa"/>
          </w:tcPr>
          <w:p w14:paraId="19C2A1C2" w14:textId="2537B769"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Promoción de l</w:t>
            </w:r>
            <w:r w:rsidR="00772C3F" w:rsidRPr="00F9395A">
              <w:rPr>
                <w:rFonts w:ascii="Times New Roman" w:hAnsi="Times New Roman" w:cs="Times New Roman"/>
                <w:kern w:val="22"/>
                <w:szCs w:val="22"/>
                <w:lang w:val="es-UY"/>
              </w:rPr>
              <w:t xml:space="preserve">os nexos </w:t>
            </w:r>
            <w:r w:rsidRPr="00F9395A">
              <w:rPr>
                <w:rFonts w:ascii="Times New Roman" w:hAnsi="Times New Roman" w:cs="Times New Roman"/>
                <w:kern w:val="22"/>
                <w:szCs w:val="22"/>
                <w:lang w:val="es-UY"/>
              </w:rPr>
              <w:t>con las Naciones Unidas y los procesos internacionales</w:t>
            </w:r>
            <w:r w:rsidR="007204CD"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 xml:space="preserve">actividades conjuntas, </w:t>
            </w:r>
            <w:r w:rsidR="00772C3F" w:rsidRPr="00F9395A">
              <w:rPr>
                <w:rFonts w:ascii="Times New Roman" w:hAnsi="Times New Roman" w:cs="Times New Roman"/>
                <w:kern w:val="22"/>
                <w:szCs w:val="22"/>
                <w:lang w:val="es-UY"/>
              </w:rPr>
              <w:t xml:space="preserve">entre otras cosas, con </w:t>
            </w:r>
            <w:r w:rsidR="007204CD" w:rsidRPr="00F9395A">
              <w:rPr>
                <w:rFonts w:ascii="Times New Roman" w:hAnsi="Times New Roman" w:cs="Times New Roman"/>
                <w:kern w:val="22"/>
                <w:szCs w:val="22"/>
                <w:lang w:val="es-UY"/>
              </w:rPr>
              <w:t>even</w:t>
            </w:r>
            <w:r w:rsidRPr="00F9395A">
              <w:rPr>
                <w:rFonts w:ascii="Times New Roman" w:hAnsi="Times New Roman" w:cs="Times New Roman"/>
                <w:kern w:val="22"/>
                <w:szCs w:val="22"/>
                <w:lang w:val="es-UY"/>
              </w:rPr>
              <w:t>tos de alto nivel en las principales reuniones internacionales</w:t>
            </w:r>
          </w:p>
        </w:tc>
        <w:tc>
          <w:tcPr>
            <w:tcW w:w="1502" w:type="dxa"/>
          </w:tcPr>
          <w:p w14:paraId="5AC44F3D"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2030</w:t>
            </w:r>
          </w:p>
        </w:tc>
        <w:tc>
          <w:tcPr>
            <w:tcW w:w="1900" w:type="dxa"/>
          </w:tcPr>
          <w:p w14:paraId="3820C71B" w14:textId="00F7E2C1"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752364" w:rsidRPr="00F9395A">
              <w:rPr>
                <w:rFonts w:ascii="Times New Roman" w:hAnsi="Times New Roman" w:cs="Times New Roman"/>
                <w:iCs/>
                <w:kern w:val="22"/>
                <w:szCs w:val="22"/>
                <w:lang w:val="es-UY"/>
              </w:rPr>
              <w:t xml:space="preserve"> la</w:t>
            </w:r>
            <w:r w:rsidR="0023134F" w:rsidRPr="00F9395A">
              <w:rPr>
                <w:rFonts w:ascii="Times New Roman" w:hAnsi="Times New Roman" w:cs="Times New Roman"/>
                <w:iCs/>
                <w:kern w:val="22"/>
                <w:szCs w:val="22"/>
                <w:lang w:val="es-UY"/>
              </w:rPr>
              <w:t xml:space="preserve"> </w:t>
            </w:r>
            <w:r w:rsidR="00BA1D07" w:rsidRPr="00F9395A">
              <w:rPr>
                <w:rFonts w:ascii="Times New Roman" w:hAnsi="Times New Roman" w:cs="Times New Roman"/>
                <w:kern w:val="22"/>
                <w:szCs w:val="22"/>
                <w:lang w:val="es-UY"/>
              </w:rPr>
              <w:t xml:space="preserve">Secretaría, </w:t>
            </w:r>
            <w:r w:rsidR="00752364"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 xml:space="preserve">Naciones Unidas y </w:t>
            </w:r>
            <w:r w:rsidR="00752364" w:rsidRPr="00F9395A">
              <w:rPr>
                <w:rFonts w:ascii="Times New Roman" w:hAnsi="Times New Roman" w:cs="Times New Roman"/>
                <w:kern w:val="22"/>
                <w:szCs w:val="22"/>
                <w:lang w:val="es-UY"/>
              </w:rPr>
              <w:t>los a</w:t>
            </w:r>
            <w:r w:rsidR="00BA1D07" w:rsidRPr="00F9395A">
              <w:rPr>
                <w:rFonts w:ascii="Times New Roman" w:hAnsi="Times New Roman" w:cs="Times New Roman"/>
                <w:kern w:val="22"/>
                <w:szCs w:val="22"/>
                <w:lang w:val="es-UY"/>
              </w:rPr>
              <w:t>soci</w:t>
            </w:r>
            <w:r w:rsidR="00752364" w:rsidRPr="00F9395A">
              <w:rPr>
                <w:rFonts w:ascii="Times New Roman" w:hAnsi="Times New Roman" w:cs="Times New Roman"/>
                <w:kern w:val="22"/>
                <w:szCs w:val="22"/>
                <w:lang w:val="es-UY"/>
              </w:rPr>
              <w:t>ad</w:t>
            </w:r>
            <w:r w:rsidR="00BA1D07" w:rsidRPr="00F9395A">
              <w:rPr>
                <w:rFonts w:ascii="Times New Roman" w:hAnsi="Times New Roman" w:cs="Times New Roman"/>
                <w:kern w:val="22"/>
                <w:szCs w:val="22"/>
                <w:lang w:val="es-UY"/>
              </w:rPr>
              <w:t>os internacionales</w:t>
            </w:r>
          </w:p>
        </w:tc>
        <w:tc>
          <w:tcPr>
            <w:tcW w:w="992" w:type="dxa"/>
          </w:tcPr>
          <w:p w14:paraId="5C831885"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26</w:t>
            </w:r>
          </w:p>
        </w:tc>
      </w:tr>
      <w:tr w:rsidR="002D7F96" w:rsidRPr="00F9395A" w14:paraId="2C756D6D" w14:textId="77777777" w:rsidTr="002D7F96">
        <w:trPr>
          <w:cantSplit/>
          <w:jc w:val="center"/>
        </w:trPr>
        <w:tc>
          <w:tcPr>
            <w:tcW w:w="3802" w:type="dxa"/>
            <w:vMerge/>
          </w:tcPr>
          <w:p w14:paraId="29091C6B"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5D93FD8D" w14:textId="7DDF4A27" w:rsidR="00BA1D07" w:rsidRPr="00F9395A" w:rsidRDefault="00BA1D07" w:rsidP="008164C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Establecer mecanismos de coordinación entre las organizaciones</w:t>
            </w:r>
            <w:r w:rsidR="002F34F8" w:rsidRPr="00F9395A">
              <w:rPr>
                <w:rFonts w:ascii="Times New Roman" w:hAnsi="Times New Roman" w:cs="Times New Roman"/>
                <w:kern w:val="22"/>
                <w:szCs w:val="22"/>
                <w:lang w:val="es-UY"/>
              </w:rPr>
              <w:t xml:space="preserve"> y </w:t>
            </w:r>
            <w:r w:rsidRPr="00F9395A">
              <w:rPr>
                <w:rFonts w:ascii="Times New Roman" w:hAnsi="Times New Roman" w:cs="Times New Roman"/>
                <w:kern w:val="22"/>
                <w:szCs w:val="22"/>
                <w:lang w:val="es-UY"/>
              </w:rPr>
              <w:t xml:space="preserve">redes de mujeres, los ministerios </w:t>
            </w:r>
            <w:r w:rsidR="002C05CE" w:rsidRPr="00F9395A">
              <w:rPr>
                <w:rFonts w:ascii="Times New Roman" w:hAnsi="Times New Roman" w:cs="Times New Roman"/>
                <w:kern w:val="22"/>
                <w:szCs w:val="22"/>
                <w:lang w:val="es-UY"/>
              </w:rPr>
              <w:t>competent</w:t>
            </w:r>
            <w:r w:rsidRPr="00F9395A">
              <w:rPr>
                <w:rFonts w:ascii="Times New Roman" w:hAnsi="Times New Roman" w:cs="Times New Roman"/>
                <w:kern w:val="22"/>
                <w:szCs w:val="22"/>
                <w:lang w:val="es-UY"/>
              </w:rPr>
              <w:t>es e</w:t>
            </w:r>
            <w:r w:rsidR="002C05CE" w:rsidRPr="00F9395A">
              <w:rPr>
                <w:rFonts w:ascii="Times New Roman" w:hAnsi="Times New Roman" w:cs="Times New Roman"/>
                <w:kern w:val="22"/>
                <w:szCs w:val="22"/>
                <w:lang w:val="es-UY"/>
              </w:rPr>
              <w:t>n el área de</w:t>
            </w:r>
            <w:r w:rsidRPr="00F9395A">
              <w:rPr>
                <w:rFonts w:ascii="Times New Roman" w:hAnsi="Times New Roman" w:cs="Times New Roman"/>
                <w:kern w:val="22"/>
                <w:szCs w:val="22"/>
                <w:lang w:val="es-UY"/>
              </w:rPr>
              <w:t xml:space="preserve"> género y </w:t>
            </w:r>
            <w:r w:rsidR="00891EE5" w:rsidRPr="00F9395A">
              <w:rPr>
                <w:rFonts w:ascii="Times New Roman" w:hAnsi="Times New Roman" w:cs="Times New Roman"/>
                <w:kern w:val="22"/>
                <w:szCs w:val="22"/>
                <w:lang w:val="es-UY"/>
              </w:rPr>
              <w:t xml:space="preserve">de </w:t>
            </w:r>
            <w:r w:rsidRPr="00F9395A">
              <w:rPr>
                <w:rFonts w:ascii="Times New Roman" w:hAnsi="Times New Roman" w:cs="Times New Roman"/>
                <w:kern w:val="22"/>
                <w:szCs w:val="22"/>
                <w:lang w:val="es-UY"/>
              </w:rPr>
              <w:t xml:space="preserve">medio ambiente, los </w:t>
            </w:r>
            <w:r w:rsidR="002C05CE" w:rsidRPr="00F9395A">
              <w:rPr>
                <w:rFonts w:ascii="Times New Roman" w:hAnsi="Times New Roman" w:cs="Times New Roman"/>
                <w:kern w:val="22"/>
                <w:szCs w:val="22"/>
                <w:lang w:val="es-UY"/>
              </w:rPr>
              <w:t xml:space="preserve">correspondientes </w:t>
            </w:r>
            <w:r w:rsidRPr="00F9395A">
              <w:rPr>
                <w:rFonts w:ascii="Times New Roman" w:hAnsi="Times New Roman" w:cs="Times New Roman"/>
                <w:kern w:val="22"/>
                <w:szCs w:val="22"/>
                <w:lang w:val="es-UY"/>
              </w:rPr>
              <w:t xml:space="preserve">puntos focales y los </w:t>
            </w:r>
            <w:r w:rsidR="008164C8" w:rsidRPr="00F9395A">
              <w:rPr>
                <w:rFonts w:ascii="Times New Roman" w:hAnsi="Times New Roman" w:cs="Times New Roman"/>
                <w:kern w:val="22"/>
                <w:szCs w:val="22"/>
                <w:lang w:val="es-UY"/>
              </w:rPr>
              <w:t>socios</w:t>
            </w:r>
            <w:r w:rsidRPr="00F9395A">
              <w:rPr>
                <w:rFonts w:ascii="Times New Roman" w:hAnsi="Times New Roman" w:cs="Times New Roman"/>
                <w:kern w:val="22"/>
                <w:szCs w:val="22"/>
                <w:lang w:val="es-UY"/>
              </w:rPr>
              <w:t xml:space="preserve"> locales</w:t>
            </w:r>
            <w:r w:rsidR="002C05CE"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 a </w:t>
            </w:r>
            <w:r w:rsidR="002C05CE" w:rsidRPr="00F9395A">
              <w:rPr>
                <w:rFonts w:ascii="Times New Roman" w:hAnsi="Times New Roman" w:cs="Times New Roman"/>
                <w:kern w:val="22"/>
                <w:szCs w:val="22"/>
                <w:lang w:val="es-UY"/>
              </w:rPr>
              <w:t>fin de mejo</w:t>
            </w:r>
            <w:r w:rsidRPr="00F9395A">
              <w:rPr>
                <w:rFonts w:ascii="Times New Roman" w:hAnsi="Times New Roman" w:cs="Times New Roman"/>
                <w:kern w:val="22"/>
                <w:szCs w:val="22"/>
                <w:lang w:val="es-UY"/>
              </w:rPr>
              <w:t>r</w:t>
            </w:r>
            <w:r w:rsidR="00772C3F" w:rsidRPr="00F9395A">
              <w:rPr>
                <w:rFonts w:ascii="Times New Roman" w:hAnsi="Times New Roman" w:cs="Times New Roman"/>
                <w:kern w:val="22"/>
                <w:szCs w:val="22"/>
                <w:lang w:val="es-UY"/>
              </w:rPr>
              <w:t>ar</w:t>
            </w:r>
            <w:r w:rsidRPr="00F9395A">
              <w:rPr>
                <w:rFonts w:ascii="Times New Roman" w:hAnsi="Times New Roman" w:cs="Times New Roman"/>
                <w:kern w:val="22"/>
                <w:szCs w:val="22"/>
                <w:lang w:val="es-UY"/>
              </w:rPr>
              <w:t xml:space="preserve"> la </w:t>
            </w:r>
            <w:r w:rsidR="002C05CE" w:rsidRPr="00F9395A">
              <w:rPr>
                <w:rFonts w:ascii="Times New Roman" w:hAnsi="Times New Roman" w:cs="Times New Roman"/>
                <w:kern w:val="22"/>
                <w:szCs w:val="22"/>
                <w:lang w:val="es-UY"/>
              </w:rPr>
              <w:t xml:space="preserve">coherencia de los programas </w:t>
            </w:r>
            <w:r w:rsidR="00DA3E83" w:rsidRPr="00F9395A">
              <w:rPr>
                <w:rFonts w:ascii="Times New Roman" w:hAnsi="Times New Roman" w:cs="Times New Roman"/>
                <w:kern w:val="22"/>
                <w:szCs w:val="22"/>
                <w:lang w:val="es-UY"/>
              </w:rPr>
              <w:t>relacionados</w:t>
            </w:r>
            <w:r w:rsidRPr="00F9395A">
              <w:rPr>
                <w:rFonts w:ascii="Times New Roman" w:hAnsi="Times New Roman" w:cs="Times New Roman"/>
                <w:kern w:val="22"/>
                <w:szCs w:val="22"/>
                <w:lang w:val="es-UY"/>
              </w:rPr>
              <w:t xml:space="preserve"> con el género y la diversidad biológica</w:t>
            </w:r>
          </w:p>
        </w:tc>
        <w:tc>
          <w:tcPr>
            <w:tcW w:w="2410" w:type="dxa"/>
          </w:tcPr>
          <w:p w14:paraId="1172EB68" w14:textId="6FED3878" w:rsidR="00BA1D07" w:rsidRPr="00F9395A" w:rsidRDefault="002C05CE" w:rsidP="007505E5">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Creación</w:t>
            </w:r>
            <w:r w:rsidR="00BA1D07" w:rsidRPr="00F9395A">
              <w:rPr>
                <w:rFonts w:ascii="Times New Roman" w:hAnsi="Times New Roman" w:cs="Times New Roman"/>
                <w:kern w:val="22"/>
                <w:szCs w:val="22"/>
                <w:lang w:val="es-UY"/>
              </w:rPr>
              <w:t xml:space="preserve"> de grupos de trabajo</w:t>
            </w:r>
            <w:r w:rsidRPr="00F9395A">
              <w:rPr>
                <w:rFonts w:ascii="Times New Roman" w:hAnsi="Times New Roman" w:cs="Times New Roman"/>
                <w:kern w:val="22"/>
                <w:szCs w:val="22"/>
                <w:lang w:val="es-UY"/>
              </w:rPr>
              <w:t xml:space="preserve"> y</w:t>
            </w:r>
            <w:r w:rsidR="00BA1D07"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o </w:t>
            </w:r>
            <w:r w:rsidR="00BA1D07" w:rsidRPr="00F9395A">
              <w:rPr>
                <w:rFonts w:ascii="Times New Roman" w:hAnsi="Times New Roman" w:cs="Times New Roman"/>
                <w:kern w:val="22"/>
                <w:szCs w:val="22"/>
                <w:lang w:val="es-UY"/>
              </w:rPr>
              <w:t xml:space="preserve">mecanismos de coordinación a nivel nacional en </w:t>
            </w:r>
            <w:r w:rsidR="00772C3F" w:rsidRPr="00F9395A">
              <w:rPr>
                <w:rFonts w:ascii="Times New Roman" w:hAnsi="Times New Roman" w:cs="Times New Roman"/>
                <w:kern w:val="22"/>
                <w:szCs w:val="22"/>
                <w:lang w:val="es-UY"/>
              </w:rPr>
              <w:t>el área</w:t>
            </w:r>
            <w:r w:rsidR="00BA1D07" w:rsidRPr="00F9395A">
              <w:rPr>
                <w:rFonts w:ascii="Times New Roman" w:hAnsi="Times New Roman" w:cs="Times New Roman"/>
                <w:kern w:val="22"/>
                <w:szCs w:val="22"/>
                <w:lang w:val="es-UY"/>
              </w:rPr>
              <w:t xml:space="preserve"> de género, diversidad biológica y medio ambiente, y presentación de informes sobre los progresos realizados; </w:t>
            </w:r>
            <w:r w:rsidR="00C04653" w:rsidRPr="00F9395A">
              <w:rPr>
                <w:rFonts w:ascii="Times New Roman" w:hAnsi="Times New Roman" w:cs="Times New Roman"/>
                <w:kern w:val="22"/>
                <w:szCs w:val="22"/>
                <w:lang w:val="es-UY"/>
              </w:rPr>
              <w:t xml:space="preserve">celebración de </w:t>
            </w:r>
            <w:r w:rsidR="00BA1D07" w:rsidRPr="00F9395A">
              <w:rPr>
                <w:rFonts w:ascii="Times New Roman" w:hAnsi="Times New Roman" w:cs="Times New Roman"/>
                <w:kern w:val="22"/>
                <w:szCs w:val="22"/>
                <w:lang w:val="es-UY"/>
              </w:rPr>
              <w:t>taller</w:t>
            </w:r>
            <w:r w:rsidR="00772C3F" w:rsidRPr="00F9395A">
              <w:rPr>
                <w:rFonts w:ascii="Times New Roman" w:hAnsi="Times New Roman" w:cs="Times New Roman"/>
                <w:kern w:val="22"/>
                <w:szCs w:val="22"/>
                <w:lang w:val="es-UY"/>
              </w:rPr>
              <w:t xml:space="preserve">es </w:t>
            </w:r>
            <w:r w:rsidRPr="00F9395A">
              <w:rPr>
                <w:rFonts w:ascii="Times New Roman" w:hAnsi="Times New Roman" w:cs="Times New Roman"/>
                <w:kern w:val="22"/>
                <w:szCs w:val="22"/>
                <w:lang w:val="es-UY"/>
              </w:rPr>
              <w:t>y</w:t>
            </w:r>
            <w:r w:rsidR="00BA1D07" w:rsidRPr="00F9395A">
              <w:rPr>
                <w:rFonts w:ascii="Times New Roman" w:hAnsi="Times New Roman" w:cs="Times New Roman"/>
                <w:kern w:val="22"/>
                <w:szCs w:val="22"/>
                <w:lang w:val="es-UY"/>
              </w:rPr>
              <w:t>/</w:t>
            </w:r>
            <w:r w:rsidRPr="00F9395A">
              <w:rPr>
                <w:rFonts w:ascii="Times New Roman" w:hAnsi="Times New Roman" w:cs="Times New Roman"/>
                <w:kern w:val="22"/>
                <w:szCs w:val="22"/>
                <w:lang w:val="es-UY"/>
              </w:rPr>
              <w:t xml:space="preserve">o </w:t>
            </w:r>
            <w:r w:rsidR="00BA1D07" w:rsidRPr="00F9395A">
              <w:rPr>
                <w:rFonts w:ascii="Times New Roman" w:hAnsi="Times New Roman" w:cs="Times New Roman"/>
                <w:kern w:val="22"/>
                <w:szCs w:val="22"/>
                <w:lang w:val="es-UY"/>
              </w:rPr>
              <w:t>evento</w:t>
            </w:r>
            <w:r w:rsidR="00772C3F" w:rsidRPr="00F9395A">
              <w:rPr>
                <w:rFonts w:ascii="Times New Roman" w:hAnsi="Times New Roman" w:cs="Times New Roman"/>
                <w:kern w:val="22"/>
                <w:szCs w:val="22"/>
                <w:lang w:val="es-UY"/>
              </w:rPr>
              <w:t>s</w:t>
            </w:r>
            <w:r w:rsidR="00BA1D07" w:rsidRPr="00F9395A">
              <w:rPr>
                <w:rFonts w:ascii="Times New Roman" w:hAnsi="Times New Roman" w:cs="Times New Roman"/>
                <w:kern w:val="22"/>
                <w:szCs w:val="22"/>
                <w:lang w:val="es-UY"/>
              </w:rPr>
              <w:t xml:space="preserve"> paralelo</w:t>
            </w:r>
            <w:r w:rsidR="00772C3F" w:rsidRPr="00F9395A">
              <w:rPr>
                <w:rFonts w:ascii="Times New Roman" w:hAnsi="Times New Roman" w:cs="Times New Roman"/>
                <w:kern w:val="22"/>
                <w:szCs w:val="22"/>
                <w:lang w:val="es-UY"/>
              </w:rPr>
              <w:t>s</w:t>
            </w:r>
            <w:r w:rsidRPr="00F9395A">
              <w:rPr>
                <w:rFonts w:ascii="Times New Roman" w:hAnsi="Times New Roman" w:cs="Times New Roman"/>
                <w:kern w:val="22"/>
                <w:szCs w:val="22"/>
                <w:lang w:val="es-UY"/>
              </w:rPr>
              <w:t xml:space="preserve"> durante reuniones, </w:t>
            </w:r>
            <w:r w:rsidR="00BA1D07" w:rsidRPr="00F9395A">
              <w:rPr>
                <w:rFonts w:ascii="Times New Roman" w:hAnsi="Times New Roman" w:cs="Times New Roman"/>
                <w:kern w:val="22"/>
                <w:szCs w:val="22"/>
                <w:lang w:val="es-UY"/>
              </w:rPr>
              <w:t xml:space="preserve">para intercambiar experiencias y debatir </w:t>
            </w:r>
            <w:r w:rsidR="007505E5" w:rsidRPr="00F9395A">
              <w:rPr>
                <w:rFonts w:ascii="Times New Roman" w:hAnsi="Times New Roman" w:cs="Times New Roman"/>
                <w:kern w:val="22"/>
                <w:szCs w:val="22"/>
                <w:lang w:val="es-UY"/>
              </w:rPr>
              <w:t>sobre las disparidades</w:t>
            </w:r>
            <w:r w:rsidR="00BA1D07" w:rsidRPr="00F9395A">
              <w:rPr>
                <w:rFonts w:ascii="Times New Roman" w:hAnsi="Times New Roman" w:cs="Times New Roman"/>
                <w:kern w:val="22"/>
                <w:szCs w:val="22"/>
                <w:lang w:val="es-UY"/>
              </w:rPr>
              <w:t xml:space="preserve"> y l</w:t>
            </w:r>
            <w:r w:rsidRPr="00F9395A">
              <w:rPr>
                <w:rFonts w:ascii="Times New Roman" w:hAnsi="Times New Roman" w:cs="Times New Roman"/>
                <w:kern w:val="22"/>
                <w:szCs w:val="22"/>
                <w:lang w:val="es-UY"/>
              </w:rPr>
              <w:t>a</w:t>
            </w:r>
            <w:r w:rsidR="00BA1D07" w:rsidRPr="00F9395A">
              <w:rPr>
                <w:rFonts w:ascii="Times New Roman" w:hAnsi="Times New Roman" w:cs="Times New Roman"/>
                <w:kern w:val="22"/>
                <w:szCs w:val="22"/>
                <w:lang w:val="es-UY"/>
              </w:rPr>
              <w:t>s d</w:t>
            </w:r>
            <w:r w:rsidRPr="00F9395A">
              <w:rPr>
                <w:rFonts w:ascii="Times New Roman" w:hAnsi="Times New Roman" w:cs="Times New Roman"/>
                <w:kern w:val="22"/>
                <w:szCs w:val="22"/>
                <w:lang w:val="es-UY"/>
              </w:rPr>
              <w:t>ificultade</w:t>
            </w:r>
            <w:r w:rsidR="00BA1D07" w:rsidRPr="00F9395A">
              <w:rPr>
                <w:rFonts w:ascii="Times New Roman" w:hAnsi="Times New Roman" w:cs="Times New Roman"/>
                <w:kern w:val="22"/>
                <w:szCs w:val="22"/>
                <w:lang w:val="es-UY"/>
              </w:rPr>
              <w:t>s</w:t>
            </w:r>
          </w:p>
        </w:tc>
        <w:tc>
          <w:tcPr>
            <w:tcW w:w="1502" w:type="dxa"/>
          </w:tcPr>
          <w:p w14:paraId="00BDBED1"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0A4DF6BA" w14:textId="09C102BF"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6BFEE3C8"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27</w:t>
            </w:r>
          </w:p>
        </w:tc>
      </w:tr>
      <w:tr w:rsidR="002D7F96" w:rsidRPr="00F9395A" w14:paraId="34C5BE78" w14:textId="77777777" w:rsidTr="002D7F96">
        <w:trPr>
          <w:cantSplit/>
          <w:jc w:val="center"/>
        </w:trPr>
        <w:tc>
          <w:tcPr>
            <w:tcW w:w="3802" w:type="dxa"/>
            <w:vMerge w:val="restart"/>
          </w:tcPr>
          <w:p w14:paraId="2FF3B0E9" w14:textId="0BDEA548"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lastRenderedPageBreak/>
              <w:t xml:space="preserve">3.5 </w:t>
            </w:r>
            <w:r w:rsidR="002C05CE" w:rsidRPr="00F9395A">
              <w:rPr>
                <w:rFonts w:ascii="Times New Roman" w:hAnsi="Times New Roman" w:cs="Times New Roman"/>
                <w:kern w:val="22"/>
                <w:szCs w:val="22"/>
                <w:lang w:val="es-UY"/>
              </w:rPr>
              <w:t>Logr</w:t>
            </w:r>
            <w:r w:rsidRPr="00F9395A">
              <w:rPr>
                <w:rFonts w:ascii="Times New Roman" w:hAnsi="Times New Roman" w:cs="Times New Roman"/>
                <w:kern w:val="22"/>
                <w:szCs w:val="22"/>
                <w:lang w:val="es-UY"/>
              </w:rPr>
              <w:t xml:space="preserve">ar que los informes y las presentaciones nacionales </w:t>
            </w:r>
            <w:r w:rsidR="003072E4" w:rsidRPr="00F9395A">
              <w:rPr>
                <w:rFonts w:ascii="Times New Roman" w:hAnsi="Times New Roman" w:cs="Times New Roman"/>
                <w:kern w:val="22"/>
                <w:szCs w:val="22"/>
                <w:lang w:val="es-UY"/>
              </w:rPr>
              <w:t>en virtud del Convenio</w:t>
            </w:r>
            <w:r w:rsidRPr="00F9395A">
              <w:rPr>
                <w:rFonts w:ascii="Times New Roman" w:hAnsi="Times New Roman" w:cs="Times New Roman"/>
                <w:kern w:val="22"/>
                <w:szCs w:val="22"/>
                <w:lang w:val="es-UY"/>
              </w:rPr>
              <w:t xml:space="preserve"> sobre la Diversidad Biológica proporcionen información sobre la </w:t>
            </w:r>
            <w:r w:rsidR="00745E2C" w:rsidRPr="00F9395A">
              <w:rPr>
                <w:rFonts w:ascii="Times New Roman" w:hAnsi="Times New Roman" w:cs="Times New Roman"/>
                <w:kern w:val="22"/>
                <w:szCs w:val="22"/>
                <w:lang w:val="es-UY"/>
              </w:rPr>
              <w:t>implementa</w:t>
            </w:r>
            <w:r w:rsidRPr="00F9395A">
              <w:rPr>
                <w:rFonts w:ascii="Times New Roman" w:hAnsi="Times New Roman" w:cs="Times New Roman"/>
                <w:kern w:val="22"/>
                <w:szCs w:val="22"/>
                <w:lang w:val="es-UY"/>
              </w:rPr>
              <w:t xml:space="preserve">ción del </w:t>
            </w:r>
            <w:r w:rsidR="008F627B" w:rsidRPr="00F9395A">
              <w:rPr>
                <w:rFonts w:ascii="Times New Roman" w:hAnsi="Times New Roman" w:cs="Times New Roman"/>
                <w:kern w:val="22"/>
                <w:szCs w:val="22"/>
                <w:lang w:val="es-UY"/>
              </w:rPr>
              <w:t xml:space="preserve">plan </w:t>
            </w:r>
            <w:r w:rsidRPr="00F9395A">
              <w:rPr>
                <w:rFonts w:ascii="Times New Roman" w:hAnsi="Times New Roman" w:cs="Times New Roman"/>
                <w:kern w:val="22"/>
                <w:szCs w:val="22"/>
                <w:lang w:val="es-UY"/>
              </w:rPr>
              <w:t xml:space="preserve">de </w:t>
            </w:r>
            <w:r w:rsidR="008F627B" w:rsidRPr="00F9395A">
              <w:rPr>
                <w:rFonts w:ascii="Times New Roman" w:hAnsi="Times New Roman" w:cs="Times New Roman"/>
                <w:kern w:val="22"/>
                <w:szCs w:val="22"/>
                <w:lang w:val="es-UY"/>
              </w:rPr>
              <w:t xml:space="preserve">acción </w:t>
            </w:r>
            <w:r w:rsidRPr="00F9395A">
              <w:rPr>
                <w:rFonts w:ascii="Times New Roman" w:hAnsi="Times New Roman" w:cs="Times New Roman"/>
                <w:kern w:val="22"/>
                <w:szCs w:val="22"/>
                <w:lang w:val="es-UY"/>
              </w:rPr>
              <w:t xml:space="preserve">sobre </w:t>
            </w:r>
            <w:r w:rsidR="008F627B" w:rsidRPr="00F9395A">
              <w:rPr>
                <w:rFonts w:ascii="Times New Roman" w:hAnsi="Times New Roman" w:cs="Times New Roman"/>
                <w:kern w:val="22"/>
                <w:szCs w:val="22"/>
                <w:lang w:val="es-UY"/>
              </w:rPr>
              <w:t xml:space="preserve">género </w:t>
            </w:r>
            <w:r w:rsidRPr="00F9395A">
              <w:rPr>
                <w:rFonts w:ascii="Times New Roman" w:hAnsi="Times New Roman" w:cs="Times New Roman"/>
                <w:kern w:val="22"/>
                <w:szCs w:val="22"/>
                <w:lang w:val="es-UY"/>
              </w:rPr>
              <w:t>y del marco mundial de la diversidad biológica posterior a 2020</w:t>
            </w:r>
            <w:r w:rsidR="00745E2C" w:rsidRPr="00F9395A">
              <w:rPr>
                <w:rFonts w:ascii="Times New Roman" w:hAnsi="Times New Roman" w:cs="Times New Roman"/>
                <w:kern w:val="22"/>
                <w:szCs w:val="22"/>
                <w:lang w:val="es-UY"/>
              </w:rPr>
              <w:t xml:space="preserve"> </w:t>
            </w:r>
            <w:r w:rsidR="00E532BF" w:rsidRPr="00F9395A">
              <w:rPr>
                <w:rFonts w:ascii="Times New Roman" w:hAnsi="Times New Roman" w:cs="Times New Roman"/>
                <w:kern w:val="22"/>
                <w:szCs w:val="22"/>
                <w:lang w:val="es-UY"/>
              </w:rPr>
              <w:t>atendiendo a</w:t>
            </w:r>
            <w:r w:rsidR="00745E2C" w:rsidRPr="00F9395A">
              <w:rPr>
                <w:rFonts w:ascii="Times New Roman" w:hAnsi="Times New Roman" w:cs="Times New Roman"/>
                <w:kern w:val="22"/>
                <w:szCs w:val="22"/>
                <w:lang w:val="es-UY"/>
              </w:rPr>
              <w:t xml:space="preserve"> las cuestiones de género</w:t>
            </w:r>
          </w:p>
        </w:tc>
        <w:tc>
          <w:tcPr>
            <w:tcW w:w="4131" w:type="dxa"/>
          </w:tcPr>
          <w:p w14:paraId="32D6AAF8" w14:textId="39852987" w:rsidR="00BA1D07" w:rsidRPr="00F9395A" w:rsidRDefault="00C93E5C" w:rsidP="004E1EB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Detectar</w:t>
            </w:r>
            <w:r w:rsidR="00BA1D07" w:rsidRPr="00F9395A">
              <w:rPr>
                <w:rFonts w:ascii="Times New Roman" w:hAnsi="Times New Roman" w:cs="Times New Roman"/>
                <w:kern w:val="22"/>
                <w:szCs w:val="22"/>
                <w:lang w:val="es-UY"/>
              </w:rPr>
              <w:t xml:space="preserve"> y recopilar las mejores prácticas, las lecciones aprendidas y </w:t>
            </w:r>
            <w:r w:rsidR="004E1EB6" w:rsidRPr="00F9395A">
              <w:rPr>
                <w:rFonts w:ascii="Times New Roman" w:hAnsi="Times New Roman" w:cs="Times New Roman"/>
                <w:kern w:val="22"/>
                <w:szCs w:val="22"/>
                <w:lang w:val="es-UY"/>
              </w:rPr>
              <w:t>las disparidades</w:t>
            </w:r>
            <w:r w:rsidR="00BA1D07" w:rsidRPr="00F9395A">
              <w:rPr>
                <w:rFonts w:ascii="Times New Roman" w:hAnsi="Times New Roman" w:cs="Times New Roman"/>
                <w:kern w:val="22"/>
                <w:szCs w:val="22"/>
                <w:lang w:val="es-UY"/>
              </w:rPr>
              <w:t xml:space="preserve"> en la aplicación, el seguimiento y la presentación de informes con perspectiva de género, con la participación de organizaciones y redes de mujeres y e</w:t>
            </w:r>
            <w:r w:rsidR="00321C04" w:rsidRPr="00F9395A">
              <w:rPr>
                <w:rFonts w:ascii="Times New Roman" w:hAnsi="Times New Roman" w:cs="Times New Roman"/>
                <w:kern w:val="22"/>
                <w:szCs w:val="22"/>
                <w:lang w:val="es-UY"/>
              </w:rPr>
              <w:t>specialista</w:t>
            </w:r>
            <w:r w:rsidR="00BA1D07" w:rsidRPr="00F9395A">
              <w:rPr>
                <w:rFonts w:ascii="Times New Roman" w:hAnsi="Times New Roman" w:cs="Times New Roman"/>
                <w:kern w:val="22"/>
                <w:szCs w:val="22"/>
                <w:lang w:val="es-UY"/>
              </w:rPr>
              <w:t>s en género</w:t>
            </w:r>
          </w:p>
        </w:tc>
        <w:tc>
          <w:tcPr>
            <w:tcW w:w="2410" w:type="dxa"/>
          </w:tcPr>
          <w:p w14:paraId="7069BB24" w14:textId="6D7340EB" w:rsidR="00BA1D07" w:rsidRPr="00F9395A" w:rsidRDefault="00BA1D07" w:rsidP="004545A2">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Las mejores prácticas, las lecciones aprendidas y </w:t>
            </w:r>
            <w:r w:rsidR="004545A2" w:rsidRPr="00F9395A">
              <w:rPr>
                <w:rFonts w:ascii="Times New Roman" w:hAnsi="Times New Roman" w:cs="Times New Roman"/>
                <w:kern w:val="22"/>
                <w:szCs w:val="22"/>
                <w:lang w:val="es-UY"/>
              </w:rPr>
              <w:t>las disparidades detectadas</w:t>
            </w:r>
            <w:r w:rsidRPr="00F9395A">
              <w:rPr>
                <w:rFonts w:ascii="Times New Roman" w:hAnsi="Times New Roman" w:cs="Times New Roman"/>
                <w:kern w:val="22"/>
                <w:szCs w:val="22"/>
                <w:lang w:val="es-UY"/>
              </w:rPr>
              <w:t xml:space="preserve"> se presentan en las reuniones o eventos paralelos y se </w:t>
            </w:r>
            <w:r w:rsidR="002D3B6A" w:rsidRPr="00F9395A">
              <w:rPr>
                <w:rFonts w:ascii="Times New Roman" w:hAnsi="Times New Roman" w:cs="Times New Roman"/>
                <w:kern w:val="22"/>
                <w:szCs w:val="22"/>
                <w:lang w:val="es-UY"/>
              </w:rPr>
              <w:t>difund</w:t>
            </w:r>
            <w:r w:rsidRPr="00F9395A">
              <w:rPr>
                <w:rFonts w:ascii="Times New Roman" w:hAnsi="Times New Roman" w:cs="Times New Roman"/>
                <w:kern w:val="22"/>
                <w:szCs w:val="22"/>
                <w:lang w:val="es-UY"/>
              </w:rPr>
              <w:t>en en el sitio web del Convenio sobre la Diversidad Biológica</w:t>
            </w:r>
          </w:p>
        </w:tc>
        <w:tc>
          <w:tcPr>
            <w:tcW w:w="1502" w:type="dxa"/>
          </w:tcPr>
          <w:p w14:paraId="233D461F"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00B7D86D" w14:textId="422D3744"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r w:rsidR="00BA1D07" w:rsidRPr="00F9395A">
              <w:rPr>
                <w:rFonts w:ascii="Times New Roman" w:hAnsi="Times New Roman" w:cs="Times New Roman"/>
                <w:kern w:val="22"/>
                <w:szCs w:val="22"/>
                <w:lang w:val="es-UY"/>
              </w:rPr>
              <w:t>, grupos</w:t>
            </w:r>
            <w:r w:rsidR="002F34F8" w:rsidRPr="00F9395A">
              <w:rPr>
                <w:rFonts w:ascii="Times New Roman" w:hAnsi="Times New Roman" w:cs="Times New Roman"/>
                <w:kern w:val="22"/>
                <w:szCs w:val="22"/>
                <w:lang w:val="es-UY"/>
              </w:rPr>
              <w:t xml:space="preserve"> y</w:t>
            </w:r>
            <w:r w:rsidR="00BA1D07" w:rsidRPr="00F9395A">
              <w:rPr>
                <w:rFonts w:ascii="Times New Roman" w:hAnsi="Times New Roman" w:cs="Times New Roman"/>
                <w:kern w:val="22"/>
                <w:szCs w:val="22"/>
                <w:lang w:val="es-UY"/>
              </w:rPr>
              <w:t>/</w:t>
            </w:r>
            <w:r w:rsidR="002F34F8" w:rsidRPr="00F9395A">
              <w:rPr>
                <w:rFonts w:ascii="Times New Roman" w:hAnsi="Times New Roman" w:cs="Times New Roman"/>
                <w:kern w:val="22"/>
                <w:szCs w:val="22"/>
                <w:lang w:val="es-UY"/>
              </w:rPr>
              <w:t xml:space="preserve">o </w:t>
            </w:r>
            <w:r w:rsidR="00BA1D07" w:rsidRPr="00F9395A">
              <w:rPr>
                <w:rFonts w:ascii="Times New Roman" w:hAnsi="Times New Roman" w:cs="Times New Roman"/>
                <w:kern w:val="22"/>
                <w:szCs w:val="22"/>
                <w:lang w:val="es-UY"/>
              </w:rPr>
              <w:t xml:space="preserve">redes de mujeres, </w:t>
            </w:r>
            <w:r w:rsidR="0075236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 </w:t>
            </w:r>
            <w:r w:rsidR="00BA1D07" w:rsidRPr="00F9395A">
              <w:rPr>
                <w:rFonts w:ascii="Times New Roman" w:hAnsi="Times New Roman" w:cs="Times New Roman"/>
                <w:kern w:val="22"/>
                <w:szCs w:val="22"/>
                <w:lang w:val="es-UY"/>
              </w:rPr>
              <w:t>Secretaría</w:t>
            </w:r>
          </w:p>
        </w:tc>
        <w:tc>
          <w:tcPr>
            <w:tcW w:w="992" w:type="dxa"/>
          </w:tcPr>
          <w:p w14:paraId="27F673D0"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28</w:t>
            </w:r>
          </w:p>
        </w:tc>
      </w:tr>
      <w:tr w:rsidR="002D7F96" w:rsidRPr="00F9395A" w14:paraId="53B4EDDA" w14:textId="77777777" w:rsidTr="002D7F96">
        <w:trPr>
          <w:cantSplit/>
          <w:jc w:val="center"/>
        </w:trPr>
        <w:tc>
          <w:tcPr>
            <w:tcW w:w="3802" w:type="dxa"/>
            <w:vMerge/>
          </w:tcPr>
          <w:p w14:paraId="2128C0A6"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3373613B" w14:textId="2B7B062E"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Utilizar indicadores específicos de género y datos desglosados por sexo en la presentación de informes sobre </w:t>
            </w:r>
            <w:r w:rsidR="00F0015F" w:rsidRPr="00F9395A">
              <w:rPr>
                <w:rFonts w:ascii="Times New Roman" w:hAnsi="Times New Roman" w:cs="Times New Roman"/>
                <w:kern w:val="22"/>
                <w:szCs w:val="22"/>
                <w:lang w:val="es-UY"/>
              </w:rPr>
              <w:t>los progresos en</w:t>
            </w:r>
            <w:r w:rsidR="006D148A" w:rsidRPr="00F9395A">
              <w:rPr>
                <w:rFonts w:ascii="Times New Roman" w:hAnsi="Times New Roman" w:cs="Times New Roman"/>
                <w:kern w:val="22"/>
                <w:szCs w:val="22"/>
                <w:lang w:val="es-UY"/>
              </w:rPr>
              <w:t xml:space="preserve"> la consecución</w:t>
            </w:r>
            <w:r w:rsidRPr="00F9395A">
              <w:rPr>
                <w:rFonts w:ascii="Times New Roman" w:hAnsi="Times New Roman" w:cs="Times New Roman"/>
                <w:kern w:val="22"/>
                <w:szCs w:val="22"/>
                <w:lang w:val="es-UY"/>
              </w:rPr>
              <w:t xml:space="preserve"> de los objetivos y </w:t>
            </w:r>
            <w:r w:rsidR="006D148A" w:rsidRPr="00F9395A">
              <w:rPr>
                <w:rFonts w:ascii="Times New Roman" w:hAnsi="Times New Roman" w:cs="Times New Roman"/>
                <w:kern w:val="22"/>
                <w:szCs w:val="22"/>
                <w:lang w:val="es-UY"/>
              </w:rPr>
              <w:t xml:space="preserve">las </w:t>
            </w:r>
            <w:r w:rsidRPr="00F9395A">
              <w:rPr>
                <w:rFonts w:ascii="Times New Roman" w:hAnsi="Times New Roman" w:cs="Times New Roman"/>
                <w:kern w:val="22"/>
                <w:szCs w:val="22"/>
                <w:lang w:val="es-UY"/>
              </w:rPr>
              <w:t xml:space="preserve">metas del marco mundial de la diversidad biológica posterior a 2020, e informar sobre </w:t>
            </w:r>
            <w:r w:rsidR="00F0015F" w:rsidRPr="00F9395A">
              <w:rPr>
                <w:rFonts w:ascii="Times New Roman" w:hAnsi="Times New Roman" w:cs="Times New Roman"/>
                <w:kern w:val="22"/>
                <w:szCs w:val="22"/>
                <w:lang w:val="es-UY"/>
              </w:rPr>
              <w:t>los progresos en</w:t>
            </w:r>
            <w:r w:rsidR="006D148A"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 xml:space="preserve">la implementación del </w:t>
            </w:r>
            <w:r w:rsidR="00995BC0" w:rsidRPr="00F9395A">
              <w:rPr>
                <w:rFonts w:ascii="Times New Roman" w:hAnsi="Times New Roman" w:cs="Times New Roman"/>
                <w:kern w:val="22"/>
                <w:szCs w:val="22"/>
                <w:lang w:val="es-UY"/>
              </w:rPr>
              <w:t xml:space="preserve">plan </w:t>
            </w:r>
            <w:r w:rsidRPr="00F9395A">
              <w:rPr>
                <w:rFonts w:ascii="Times New Roman" w:hAnsi="Times New Roman" w:cs="Times New Roman"/>
                <w:kern w:val="22"/>
                <w:szCs w:val="22"/>
                <w:lang w:val="es-UY"/>
              </w:rPr>
              <w:t xml:space="preserve">de </w:t>
            </w:r>
            <w:r w:rsidR="00995BC0" w:rsidRPr="00F9395A">
              <w:rPr>
                <w:rFonts w:ascii="Times New Roman" w:hAnsi="Times New Roman" w:cs="Times New Roman"/>
                <w:kern w:val="22"/>
                <w:szCs w:val="22"/>
                <w:lang w:val="es-UY"/>
              </w:rPr>
              <w:t xml:space="preserve">acción </w:t>
            </w:r>
            <w:r w:rsidRPr="00F9395A">
              <w:rPr>
                <w:rFonts w:ascii="Times New Roman" w:hAnsi="Times New Roman" w:cs="Times New Roman"/>
                <w:kern w:val="22"/>
                <w:szCs w:val="22"/>
                <w:lang w:val="es-UY"/>
              </w:rPr>
              <w:t xml:space="preserve">sobre </w:t>
            </w:r>
            <w:r w:rsidR="00995BC0" w:rsidRPr="00F9395A">
              <w:rPr>
                <w:rFonts w:ascii="Times New Roman" w:hAnsi="Times New Roman" w:cs="Times New Roman"/>
                <w:kern w:val="22"/>
                <w:szCs w:val="22"/>
                <w:lang w:val="es-UY"/>
              </w:rPr>
              <w:t>género</w:t>
            </w:r>
          </w:p>
        </w:tc>
        <w:tc>
          <w:tcPr>
            <w:tcW w:w="2410" w:type="dxa"/>
          </w:tcPr>
          <w:p w14:paraId="6C65EA1D" w14:textId="340FB346" w:rsidR="00BA1D07" w:rsidRPr="00F9395A" w:rsidRDefault="00BA1D07">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Los informes nacionales </w:t>
            </w:r>
            <w:r w:rsidR="003072E4" w:rsidRPr="00F9395A">
              <w:rPr>
                <w:rFonts w:ascii="Times New Roman" w:hAnsi="Times New Roman" w:cs="Times New Roman"/>
                <w:kern w:val="22"/>
                <w:szCs w:val="22"/>
                <w:lang w:val="es-UY"/>
              </w:rPr>
              <w:t>en virtud del Convenio</w:t>
            </w:r>
            <w:r w:rsidRPr="00F9395A">
              <w:rPr>
                <w:rFonts w:ascii="Times New Roman" w:hAnsi="Times New Roman" w:cs="Times New Roman"/>
                <w:kern w:val="22"/>
                <w:szCs w:val="22"/>
                <w:lang w:val="es-UY"/>
              </w:rPr>
              <w:t xml:space="preserve"> sobre la Diversidad Biológica incluyen información sobre la implementación del </w:t>
            </w:r>
            <w:r w:rsidR="005708D8" w:rsidRPr="00F9395A">
              <w:rPr>
                <w:rFonts w:ascii="Times New Roman" w:hAnsi="Times New Roman" w:cs="Times New Roman"/>
                <w:kern w:val="22"/>
                <w:szCs w:val="22"/>
                <w:lang w:val="es-UY"/>
              </w:rPr>
              <w:t xml:space="preserve">plan </w:t>
            </w:r>
            <w:r w:rsidRPr="00F9395A">
              <w:rPr>
                <w:rFonts w:ascii="Times New Roman" w:hAnsi="Times New Roman" w:cs="Times New Roman"/>
                <w:kern w:val="22"/>
                <w:szCs w:val="22"/>
                <w:lang w:val="es-UY"/>
              </w:rPr>
              <w:t xml:space="preserve">de </w:t>
            </w:r>
            <w:r w:rsidR="005708D8" w:rsidRPr="00F9395A">
              <w:rPr>
                <w:rFonts w:ascii="Times New Roman" w:hAnsi="Times New Roman" w:cs="Times New Roman"/>
                <w:kern w:val="22"/>
                <w:szCs w:val="22"/>
                <w:lang w:val="es-UY"/>
              </w:rPr>
              <w:t xml:space="preserve">acción </w:t>
            </w:r>
            <w:r w:rsidRPr="00F9395A">
              <w:rPr>
                <w:rFonts w:ascii="Times New Roman" w:hAnsi="Times New Roman" w:cs="Times New Roman"/>
                <w:kern w:val="22"/>
                <w:szCs w:val="22"/>
                <w:lang w:val="es-UY"/>
              </w:rPr>
              <w:t xml:space="preserve">sobre </w:t>
            </w:r>
            <w:r w:rsidR="005708D8" w:rsidRPr="00F9395A">
              <w:rPr>
                <w:rFonts w:ascii="Times New Roman" w:hAnsi="Times New Roman" w:cs="Times New Roman"/>
                <w:kern w:val="22"/>
                <w:szCs w:val="22"/>
                <w:lang w:val="es-UY"/>
              </w:rPr>
              <w:t>género</w:t>
            </w:r>
            <w:r w:rsidR="006D148A" w:rsidRPr="00F9395A">
              <w:rPr>
                <w:rFonts w:ascii="Times New Roman" w:hAnsi="Times New Roman" w:cs="Times New Roman"/>
                <w:kern w:val="22"/>
                <w:szCs w:val="22"/>
                <w:lang w:val="es-UY"/>
              </w:rPr>
              <w:t>, así como</w:t>
            </w:r>
            <w:r w:rsidRPr="00F9395A">
              <w:rPr>
                <w:rFonts w:ascii="Times New Roman" w:hAnsi="Times New Roman" w:cs="Times New Roman"/>
                <w:kern w:val="22"/>
                <w:szCs w:val="22"/>
                <w:lang w:val="es-UY"/>
              </w:rPr>
              <w:t xml:space="preserve"> indicadores específicos de género y datos desglosados por sexo</w:t>
            </w:r>
          </w:p>
        </w:tc>
        <w:tc>
          <w:tcPr>
            <w:tcW w:w="1502" w:type="dxa"/>
          </w:tcPr>
          <w:p w14:paraId="1CD33C48"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2030</w:t>
            </w:r>
          </w:p>
        </w:tc>
        <w:tc>
          <w:tcPr>
            <w:tcW w:w="1900" w:type="dxa"/>
          </w:tcPr>
          <w:p w14:paraId="6EBC5B03" w14:textId="3CF2445C"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Cs/>
                <w:kern w:val="22"/>
                <w:szCs w:val="22"/>
                <w:lang w:val="es-UY"/>
              </w:rPr>
              <w:t xml:space="preserve"> las Partes</w:t>
            </w:r>
          </w:p>
        </w:tc>
        <w:tc>
          <w:tcPr>
            <w:tcW w:w="992" w:type="dxa"/>
          </w:tcPr>
          <w:p w14:paraId="4AFC7F85"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29</w:t>
            </w:r>
          </w:p>
        </w:tc>
      </w:tr>
      <w:tr w:rsidR="002D7F96" w:rsidRPr="00F9395A" w14:paraId="04D38AD0" w14:textId="77777777" w:rsidTr="002D7F96">
        <w:trPr>
          <w:cantSplit/>
          <w:jc w:val="center"/>
        </w:trPr>
        <w:tc>
          <w:tcPr>
            <w:tcW w:w="3802" w:type="dxa"/>
            <w:vMerge/>
          </w:tcPr>
          <w:p w14:paraId="5F15AA8C"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5D3C9B58" w14:textId="01DC5A85" w:rsidR="00BA1D07" w:rsidRPr="00F9395A" w:rsidRDefault="00BA1D07" w:rsidP="00851DC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In</w:t>
            </w:r>
            <w:r w:rsidR="006D148A" w:rsidRPr="00F9395A">
              <w:rPr>
                <w:rFonts w:ascii="Times New Roman" w:hAnsi="Times New Roman" w:cs="Times New Roman"/>
                <w:kern w:val="22"/>
                <w:szCs w:val="22"/>
                <w:lang w:val="es-UY"/>
              </w:rPr>
              <w:t>cluir</w:t>
            </w:r>
            <w:r w:rsidRPr="00F9395A">
              <w:rPr>
                <w:rFonts w:ascii="Times New Roman" w:hAnsi="Times New Roman" w:cs="Times New Roman"/>
                <w:kern w:val="22"/>
                <w:szCs w:val="22"/>
                <w:lang w:val="es-UY"/>
              </w:rPr>
              <w:t xml:space="preserve"> </w:t>
            </w:r>
            <w:r w:rsidR="006D148A" w:rsidRPr="00F9395A">
              <w:rPr>
                <w:rFonts w:ascii="Times New Roman" w:hAnsi="Times New Roman" w:cs="Times New Roman"/>
                <w:kern w:val="22"/>
                <w:szCs w:val="22"/>
                <w:lang w:val="es-UY"/>
              </w:rPr>
              <w:t xml:space="preserve">en los mecanismos nacionales de </w:t>
            </w:r>
            <w:r w:rsidR="00851DC0" w:rsidRPr="00F9395A">
              <w:rPr>
                <w:rFonts w:ascii="Times New Roman" w:hAnsi="Times New Roman" w:cs="Times New Roman"/>
                <w:kern w:val="22"/>
                <w:szCs w:val="22"/>
                <w:lang w:val="es-UY"/>
              </w:rPr>
              <w:t xml:space="preserve">presentación de informes </w:t>
            </w:r>
            <w:r w:rsidR="006D148A" w:rsidRPr="00F9395A">
              <w:rPr>
                <w:rFonts w:ascii="Times New Roman" w:hAnsi="Times New Roman" w:cs="Times New Roman"/>
                <w:kern w:val="22"/>
                <w:szCs w:val="22"/>
                <w:lang w:val="es-UY"/>
              </w:rPr>
              <w:t>existentes información</w:t>
            </w:r>
            <w:r w:rsidRPr="00F9395A">
              <w:rPr>
                <w:rFonts w:ascii="Times New Roman" w:hAnsi="Times New Roman" w:cs="Times New Roman"/>
                <w:kern w:val="22"/>
                <w:szCs w:val="22"/>
                <w:lang w:val="es-UY"/>
              </w:rPr>
              <w:t xml:space="preserve"> sobre las contribuciones de las mujeres y las niñas a la conservación y </w:t>
            </w:r>
            <w:r w:rsidR="006E0A1D" w:rsidRPr="00F9395A">
              <w:rPr>
                <w:rFonts w:ascii="Times New Roman" w:hAnsi="Times New Roman" w:cs="Times New Roman"/>
                <w:kern w:val="22"/>
                <w:szCs w:val="22"/>
                <w:lang w:val="es-UY"/>
              </w:rPr>
              <w:t>la utilización sostenible</w:t>
            </w:r>
            <w:r w:rsidRPr="00F9395A">
              <w:rPr>
                <w:rFonts w:ascii="Times New Roman" w:hAnsi="Times New Roman" w:cs="Times New Roman"/>
                <w:kern w:val="22"/>
                <w:szCs w:val="22"/>
                <w:lang w:val="es-UY"/>
              </w:rPr>
              <w:t xml:space="preserve"> de la diversidad biológica, y sobre la in</w:t>
            </w:r>
            <w:r w:rsidR="006D148A" w:rsidRPr="00F9395A">
              <w:rPr>
                <w:rFonts w:ascii="Times New Roman" w:hAnsi="Times New Roman" w:cs="Times New Roman"/>
                <w:kern w:val="22"/>
                <w:szCs w:val="22"/>
                <w:lang w:val="es-UY"/>
              </w:rPr>
              <w:t>corpor</w:t>
            </w:r>
            <w:r w:rsidRPr="00F9395A">
              <w:rPr>
                <w:rFonts w:ascii="Times New Roman" w:hAnsi="Times New Roman" w:cs="Times New Roman"/>
                <w:kern w:val="22"/>
                <w:szCs w:val="22"/>
                <w:lang w:val="es-UY"/>
              </w:rPr>
              <w:t>ación de las consideraciones de género en las EPAN</w:t>
            </w:r>
            <w:r w:rsidR="00514802"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B</w:t>
            </w:r>
            <w:r w:rsidR="00495D16" w:rsidRPr="00F9395A">
              <w:rPr>
                <w:rFonts w:ascii="Times New Roman" w:hAnsi="Times New Roman" w:cs="Times New Roman"/>
                <w:kern w:val="22"/>
                <w:szCs w:val="22"/>
                <w:lang w:val="es-UY"/>
              </w:rPr>
              <w:t>, por ejemplo, en</w:t>
            </w:r>
            <w:r w:rsidR="001C7709" w:rsidRPr="00F9395A">
              <w:rPr>
                <w:rFonts w:ascii="Times New Roman" w:hAnsi="Times New Roman" w:cs="Times New Roman"/>
                <w:kern w:val="22"/>
                <w:szCs w:val="22"/>
                <w:lang w:val="es-UY"/>
              </w:rPr>
              <w:t xml:space="preserve"> </w:t>
            </w:r>
            <w:r w:rsidRPr="00F9395A">
              <w:rPr>
                <w:rFonts w:ascii="Times New Roman" w:hAnsi="Times New Roman" w:cs="Times New Roman"/>
                <w:kern w:val="22"/>
                <w:szCs w:val="22"/>
                <w:lang w:val="es-UY"/>
              </w:rPr>
              <w:t xml:space="preserve">su </w:t>
            </w:r>
            <w:r w:rsidR="00851DC0" w:rsidRPr="00F9395A">
              <w:rPr>
                <w:rFonts w:ascii="Times New Roman" w:hAnsi="Times New Roman" w:cs="Times New Roman"/>
                <w:kern w:val="22"/>
                <w:szCs w:val="22"/>
                <w:lang w:val="es-UY"/>
              </w:rPr>
              <w:t>implementación</w:t>
            </w:r>
            <w:r w:rsidRPr="00F9395A">
              <w:rPr>
                <w:rFonts w:ascii="Times New Roman" w:hAnsi="Times New Roman" w:cs="Times New Roman"/>
                <w:kern w:val="22"/>
                <w:szCs w:val="22"/>
                <w:lang w:val="es-UY"/>
              </w:rPr>
              <w:t>, presupuestación y presentación de inform</w:t>
            </w:r>
            <w:r w:rsidR="006D148A" w:rsidRPr="00F9395A">
              <w:rPr>
                <w:rFonts w:ascii="Times New Roman" w:hAnsi="Times New Roman" w:cs="Times New Roman"/>
                <w:kern w:val="22"/>
                <w:szCs w:val="22"/>
                <w:lang w:val="es-UY"/>
              </w:rPr>
              <w:t>es</w:t>
            </w:r>
            <w:r w:rsidRPr="00F9395A">
              <w:rPr>
                <w:rFonts w:ascii="Times New Roman" w:hAnsi="Times New Roman" w:cs="Times New Roman"/>
                <w:kern w:val="22"/>
                <w:szCs w:val="22"/>
                <w:lang w:val="es-UY"/>
              </w:rPr>
              <w:t xml:space="preserve"> </w:t>
            </w:r>
          </w:p>
        </w:tc>
        <w:tc>
          <w:tcPr>
            <w:tcW w:w="2410" w:type="dxa"/>
          </w:tcPr>
          <w:p w14:paraId="79205AAE" w14:textId="7D8943E7" w:rsidR="00BA1D07" w:rsidRPr="00F9395A" w:rsidRDefault="00BA1D07" w:rsidP="00E0190A">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Los informes nacionales </w:t>
            </w:r>
            <w:r w:rsidR="003072E4" w:rsidRPr="00F9395A">
              <w:rPr>
                <w:rFonts w:ascii="Times New Roman" w:hAnsi="Times New Roman" w:cs="Times New Roman"/>
                <w:kern w:val="22"/>
                <w:szCs w:val="22"/>
                <w:lang w:val="es-UY"/>
              </w:rPr>
              <w:t>en virtud del Convenio</w:t>
            </w:r>
            <w:r w:rsidRPr="00F9395A">
              <w:rPr>
                <w:rFonts w:ascii="Times New Roman" w:hAnsi="Times New Roman" w:cs="Times New Roman"/>
                <w:kern w:val="22"/>
                <w:szCs w:val="22"/>
                <w:lang w:val="es-UY"/>
              </w:rPr>
              <w:t xml:space="preserve"> sobre la Diversidad Biológica incluyen la presentación de informes sobre la contribución de las mujeres y las niñas a la conservación y </w:t>
            </w:r>
            <w:r w:rsidR="006E0A1D" w:rsidRPr="00F9395A">
              <w:rPr>
                <w:rFonts w:ascii="Times New Roman" w:hAnsi="Times New Roman" w:cs="Times New Roman"/>
                <w:kern w:val="22"/>
                <w:szCs w:val="22"/>
                <w:lang w:val="es-UY"/>
              </w:rPr>
              <w:t>la utilización sostenible</w:t>
            </w:r>
            <w:r w:rsidRPr="00F9395A">
              <w:rPr>
                <w:rFonts w:ascii="Times New Roman" w:hAnsi="Times New Roman" w:cs="Times New Roman"/>
                <w:kern w:val="22"/>
                <w:szCs w:val="22"/>
                <w:lang w:val="es-UY"/>
              </w:rPr>
              <w:t xml:space="preserve"> de la diversidad biológica, y sobre la integración de las consideraciones de género en las EPAN</w:t>
            </w:r>
            <w:r w:rsidR="00514802"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 xml:space="preserve">B, </w:t>
            </w:r>
            <w:r w:rsidR="00495D16" w:rsidRPr="00F9395A">
              <w:rPr>
                <w:rFonts w:ascii="Times New Roman" w:hAnsi="Times New Roman" w:cs="Times New Roman"/>
                <w:kern w:val="22"/>
                <w:szCs w:val="22"/>
                <w:lang w:val="es-UY"/>
              </w:rPr>
              <w:t xml:space="preserve">por ejemplo, en </w:t>
            </w:r>
            <w:r w:rsidRPr="00F9395A">
              <w:rPr>
                <w:rFonts w:ascii="Times New Roman" w:hAnsi="Times New Roman" w:cs="Times New Roman"/>
                <w:kern w:val="22"/>
                <w:szCs w:val="22"/>
                <w:lang w:val="es-UY"/>
              </w:rPr>
              <w:t xml:space="preserve">su </w:t>
            </w:r>
            <w:r w:rsidR="00E0190A" w:rsidRPr="00F9395A">
              <w:rPr>
                <w:rFonts w:ascii="Times New Roman" w:hAnsi="Times New Roman" w:cs="Times New Roman"/>
                <w:kern w:val="22"/>
                <w:szCs w:val="22"/>
                <w:lang w:val="es-UY"/>
              </w:rPr>
              <w:t>implementación</w:t>
            </w:r>
            <w:r w:rsidRPr="00F9395A">
              <w:rPr>
                <w:rFonts w:ascii="Times New Roman" w:hAnsi="Times New Roman" w:cs="Times New Roman"/>
                <w:kern w:val="22"/>
                <w:szCs w:val="22"/>
                <w:lang w:val="es-UY"/>
              </w:rPr>
              <w:t>, presupuestación y presentación de informes</w:t>
            </w:r>
          </w:p>
        </w:tc>
        <w:tc>
          <w:tcPr>
            <w:tcW w:w="1502" w:type="dxa"/>
          </w:tcPr>
          <w:p w14:paraId="6943ABA3"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2030</w:t>
            </w:r>
          </w:p>
        </w:tc>
        <w:tc>
          <w:tcPr>
            <w:tcW w:w="1900" w:type="dxa"/>
          </w:tcPr>
          <w:p w14:paraId="641C71BE" w14:textId="5A10FAA2"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las </w:t>
            </w:r>
            <w:r w:rsidR="00CF2F04" w:rsidRPr="00F9395A">
              <w:rPr>
                <w:rFonts w:ascii="Times New Roman" w:hAnsi="Times New Roman" w:cs="Times New Roman"/>
                <w:kern w:val="22"/>
                <w:szCs w:val="22"/>
                <w:lang w:val="es-UY"/>
              </w:rPr>
              <w:t>organizaciones pertinentes</w:t>
            </w:r>
          </w:p>
        </w:tc>
        <w:tc>
          <w:tcPr>
            <w:tcW w:w="992" w:type="dxa"/>
          </w:tcPr>
          <w:p w14:paraId="32446496"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30</w:t>
            </w:r>
          </w:p>
        </w:tc>
      </w:tr>
      <w:tr w:rsidR="002D7F96" w:rsidRPr="00F9395A" w14:paraId="467E1DF9" w14:textId="77777777" w:rsidTr="002D7F96">
        <w:trPr>
          <w:cantSplit/>
          <w:jc w:val="center"/>
        </w:trPr>
        <w:tc>
          <w:tcPr>
            <w:tcW w:w="3802" w:type="dxa"/>
            <w:vMerge w:val="restart"/>
          </w:tcPr>
          <w:p w14:paraId="42810981" w14:textId="0474494C" w:rsidR="00BA1D07" w:rsidRPr="00F9395A" w:rsidRDefault="00BA1D07" w:rsidP="00F4460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3.6 Asignar recursos humanos y financieros </w:t>
            </w:r>
            <w:r w:rsidR="001264E1" w:rsidRPr="00F9395A">
              <w:rPr>
                <w:rFonts w:ascii="Times New Roman" w:hAnsi="Times New Roman" w:cs="Times New Roman"/>
                <w:kern w:val="22"/>
                <w:szCs w:val="22"/>
                <w:lang w:val="es-UY"/>
              </w:rPr>
              <w:t>suficientes</w:t>
            </w:r>
            <w:r w:rsidRPr="00F9395A">
              <w:rPr>
                <w:rFonts w:ascii="Times New Roman" w:hAnsi="Times New Roman" w:cs="Times New Roman"/>
                <w:kern w:val="22"/>
                <w:szCs w:val="22"/>
                <w:lang w:val="es-UY"/>
              </w:rPr>
              <w:t xml:space="preserve"> para apoyar la acción basada en los derechos y la </w:t>
            </w:r>
            <w:r w:rsidR="009D6131" w:rsidRPr="00F9395A">
              <w:rPr>
                <w:rFonts w:ascii="Times New Roman" w:hAnsi="Times New Roman" w:cs="Times New Roman"/>
                <w:kern w:val="22"/>
                <w:szCs w:val="22"/>
                <w:lang w:val="es-UY"/>
              </w:rPr>
              <w:t xml:space="preserve">implementación </w:t>
            </w:r>
            <w:r w:rsidRPr="00F9395A">
              <w:rPr>
                <w:rFonts w:ascii="Times New Roman" w:hAnsi="Times New Roman" w:cs="Times New Roman"/>
                <w:kern w:val="22"/>
                <w:szCs w:val="22"/>
                <w:lang w:val="es-UY"/>
              </w:rPr>
              <w:t>del marco mundial de la diversidad biológica posterior a 2020</w:t>
            </w:r>
            <w:r w:rsidR="006D148A" w:rsidRPr="00F9395A">
              <w:rPr>
                <w:rFonts w:ascii="Times New Roman" w:hAnsi="Times New Roman" w:cs="Times New Roman"/>
                <w:kern w:val="22"/>
                <w:szCs w:val="22"/>
                <w:lang w:val="es-UY"/>
              </w:rPr>
              <w:t xml:space="preserve"> </w:t>
            </w:r>
            <w:r w:rsidR="00E532BF" w:rsidRPr="00F9395A">
              <w:rPr>
                <w:rFonts w:ascii="Times New Roman" w:hAnsi="Times New Roman" w:cs="Times New Roman"/>
                <w:kern w:val="22"/>
                <w:szCs w:val="22"/>
                <w:lang w:val="es-UY"/>
              </w:rPr>
              <w:t>atendiendo a</w:t>
            </w:r>
            <w:r w:rsidR="006D148A" w:rsidRPr="00F9395A">
              <w:rPr>
                <w:rFonts w:ascii="Times New Roman" w:hAnsi="Times New Roman" w:cs="Times New Roman"/>
                <w:kern w:val="22"/>
                <w:szCs w:val="22"/>
                <w:lang w:val="es-UY"/>
              </w:rPr>
              <w:t xml:space="preserve"> las cuestiones de género</w:t>
            </w:r>
            <w:r w:rsidRPr="00F9395A">
              <w:rPr>
                <w:rFonts w:ascii="Times New Roman" w:hAnsi="Times New Roman" w:cs="Times New Roman"/>
                <w:kern w:val="22"/>
                <w:szCs w:val="22"/>
                <w:lang w:val="es-UY"/>
              </w:rPr>
              <w:t>,</w:t>
            </w:r>
            <w:r w:rsidR="006D148A" w:rsidRPr="00F9395A">
              <w:rPr>
                <w:rFonts w:ascii="Times New Roman" w:hAnsi="Times New Roman" w:cs="Times New Roman"/>
                <w:kern w:val="22"/>
                <w:szCs w:val="22"/>
                <w:lang w:val="es-UY"/>
              </w:rPr>
              <w:t xml:space="preserve"> entre otras cosas, </w:t>
            </w:r>
            <w:r w:rsidRPr="00F9395A">
              <w:rPr>
                <w:rFonts w:ascii="Times New Roman" w:hAnsi="Times New Roman" w:cs="Times New Roman"/>
                <w:kern w:val="22"/>
                <w:szCs w:val="22"/>
                <w:lang w:val="es-UY"/>
              </w:rPr>
              <w:t xml:space="preserve">mediante el seguimiento y la </w:t>
            </w:r>
            <w:r w:rsidR="00F44600" w:rsidRPr="00F9395A">
              <w:rPr>
                <w:rFonts w:ascii="Times New Roman" w:hAnsi="Times New Roman" w:cs="Times New Roman"/>
                <w:kern w:val="22"/>
                <w:szCs w:val="22"/>
                <w:lang w:val="es-UY"/>
              </w:rPr>
              <w:t>presentación de informes sobre</w:t>
            </w:r>
            <w:r w:rsidRPr="00F9395A">
              <w:rPr>
                <w:rFonts w:ascii="Times New Roman" w:hAnsi="Times New Roman" w:cs="Times New Roman"/>
                <w:kern w:val="22"/>
                <w:szCs w:val="22"/>
                <w:lang w:val="es-UY"/>
              </w:rPr>
              <w:t xml:space="preserve"> las asignaciones de recursos para iniciativas de género, y la </w:t>
            </w:r>
            <w:r w:rsidRPr="00F9395A">
              <w:rPr>
                <w:rFonts w:ascii="Times New Roman" w:hAnsi="Times New Roman" w:cs="Times New Roman"/>
                <w:kern w:val="22"/>
                <w:szCs w:val="22"/>
                <w:lang w:val="es-UY"/>
              </w:rPr>
              <w:lastRenderedPageBreak/>
              <w:t xml:space="preserve">presupuestación </w:t>
            </w:r>
            <w:r w:rsidR="006D148A" w:rsidRPr="00F9395A">
              <w:rPr>
                <w:rFonts w:ascii="Times New Roman" w:hAnsi="Times New Roman" w:cs="Times New Roman"/>
                <w:kern w:val="22"/>
                <w:szCs w:val="22"/>
                <w:lang w:val="es-UY"/>
              </w:rPr>
              <w:t>con perspectiva de</w:t>
            </w:r>
            <w:r w:rsidRPr="00F9395A">
              <w:rPr>
                <w:rFonts w:ascii="Times New Roman" w:hAnsi="Times New Roman" w:cs="Times New Roman"/>
                <w:kern w:val="22"/>
                <w:szCs w:val="22"/>
                <w:lang w:val="es-UY"/>
              </w:rPr>
              <w:t xml:space="preserve"> género</w:t>
            </w:r>
          </w:p>
        </w:tc>
        <w:tc>
          <w:tcPr>
            <w:tcW w:w="4131" w:type="dxa"/>
          </w:tcPr>
          <w:p w14:paraId="6B567FB0" w14:textId="72A99C84" w:rsidR="00BA1D07" w:rsidRPr="00F9395A" w:rsidRDefault="00217BA5" w:rsidP="00B7208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lastRenderedPageBreak/>
              <w:t xml:space="preserve">Dar a conocer las posibilidades de ayuda </w:t>
            </w:r>
            <w:r w:rsidR="00BA1D07" w:rsidRPr="00F9395A">
              <w:rPr>
                <w:rFonts w:ascii="Times New Roman" w:hAnsi="Times New Roman" w:cs="Times New Roman"/>
                <w:kern w:val="22"/>
                <w:szCs w:val="22"/>
                <w:lang w:val="es-UY"/>
              </w:rPr>
              <w:t>financier</w:t>
            </w:r>
            <w:r w:rsidRPr="00F9395A">
              <w:rPr>
                <w:rFonts w:ascii="Times New Roman" w:hAnsi="Times New Roman" w:cs="Times New Roman"/>
                <w:kern w:val="22"/>
                <w:szCs w:val="22"/>
                <w:lang w:val="es-UY"/>
              </w:rPr>
              <w:t>a</w:t>
            </w:r>
            <w:r w:rsidR="00BA1D07" w:rsidRPr="00F9395A">
              <w:rPr>
                <w:rFonts w:ascii="Times New Roman" w:hAnsi="Times New Roman" w:cs="Times New Roman"/>
                <w:kern w:val="22"/>
                <w:szCs w:val="22"/>
                <w:lang w:val="es-UY"/>
              </w:rPr>
              <w:t xml:space="preserve"> y técnic</w:t>
            </w:r>
            <w:r w:rsidRPr="00F9395A">
              <w:rPr>
                <w:rFonts w:ascii="Times New Roman" w:hAnsi="Times New Roman" w:cs="Times New Roman"/>
                <w:kern w:val="22"/>
                <w:szCs w:val="22"/>
                <w:lang w:val="es-UY"/>
              </w:rPr>
              <w:t>a</w:t>
            </w:r>
            <w:r w:rsidR="00BA1D07" w:rsidRPr="00F9395A">
              <w:rPr>
                <w:rFonts w:ascii="Times New Roman" w:hAnsi="Times New Roman" w:cs="Times New Roman"/>
                <w:kern w:val="22"/>
                <w:szCs w:val="22"/>
                <w:lang w:val="es-UY"/>
              </w:rPr>
              <w:t xml:space="preserve"> disponible</w:t>
            </w:r>
            <w:r w:rsidRPr="00F9395A">
              <w:rPr>
                <w:rFonts w:ascii="Times New Roman" w:hAnsi="Times New Roman" w:cs="Times New Roman"/>
                <w:kern w:val="22"/>
                <w:szCs w:val="22"/>
                <w:lang w:val="es-UY"/>
              </w:rPr>
              <w:t>,</w:t>
            </w:r>
            <w:r w:rsidR="00BA1D07" w:rsidRPr="00F9395A">
              <w:rPr>
                <w:rFonts w:ascii="Times New Roman" w:hAnsi="Times New Roman" w:cs="Times New Roman"/>
                <w:kern w:val="22"/>
                <w:szCs w:val="22"/>
                <w:lang w:val="es-UY"/>
              </w:rPr>
              <w:t xml:space="preserve"> para promover </w:t>
            </w:r>
            <w:r w:rsidRPr="00F9395A">
              <w:rPr>
                <w:rFonts w:ascii="Times New Roman" w:hAnsi="Times New Roman" w:cs="Times New Roman"/>
                <w:kern w:val="22"/>
                <w:szCs w:val="22"/>
                <w:lang w:val="es-UY"/>
              </w:rPr>
              <w:t>una aproximación sensible al</w:t>
            </w:r>
            <w:r w:rsidR="00BA1D07" w:rsidRPr="00F9395A">
              <w:rPr>
                <w:rFonts w:ascii="Times New Roman" w:hAnsi="Times New Roman" w:cs="Times New Roman"/>
                <w:kern w:val="22"/>
                <w:szCs w:val="22"/>
                <w:lang w:val="es-UY"/>
              </w:rPr>
              <w:t xml:space="preserve"> género en </w:t>
            </w:r>
            <w:r w:rsidRPr="00F9395A">
              <w:rPr>
                <w:rFonts w:ascii="Times New Roman" w:hAnsi="Times New Roman" w:cs="Times New Roman"/>
                <w:kern w:val="22"/>
                <w:szCs w:val="22"/>
                <w:lang w:val="es-UY"/>
              </w:rPr>
              <w:t xml:space="preserve">relación con </w:t>
            </w:r>
            <w:r w:rsidR="00BA1D07" w:rsidRPr="00F9395A">
              <w:rPr>
                <w:rFonts w:ascii="Times New Roman" w:hAnsi="Times New Roman" w:cs="Times New Roman"/>
                <w:kern w:val="22"/>
                <w:szCs w:val="22"/>
                <w:lang w:val="es-UY"/>
              </w:rPr>
              <w:t xml:space="preserve">las políticas, planes, estrategias y acciones relacionadas con la diversidad biológica, incluidas las buenas prácticas </w:t>
            </w:r>
            <w:r w:rsidRPr="00F9395A">
              <w:rPr>
                <w:rFonts w:ascii="Times New Roman" w:hAnsi="Times New Roman" w:cs="Times New Roman"/>
                <w:kern w:val="22"/>
                <w:szCs w:val="22"/>
                <w:lang w:val="es-UY"/>
              </w:rPr>
              <w:t>que</w:t>
            </w:r>
            <w:r w:rsidR="00BA1D07" w:rsidRPr="00F9395A">
              <w:rPr>
                <w:rFonts w:ascii="Times New Roman" w:hAnsi="Times New Roman" w:cs="Times New Roman"/>
                <w:kern w:val="22"/>
                <w:szCs w:val="22"/>
                <w:lang w:val="es-UY"/>
              </w:rPr>
              <w:t xml:space="preserve"> facilit</w:t>
            </w:r>
            <w:r w:rsidRPr="00F9395A">
              <w:rPr>
                <w:rFonts w:ascii="Times New Roman" w:hAnsi="Times New Roman" w:cs="Times New Roman"/>
                <w:kern w:val="22"/>
                <w:szCs w:val="22"/>
                <w:lang w:val="es-UY"/>
              </w:rPr>
              <w:t>en</w:t>
            </w:r>
            <w:r w:rsidR="00BA1D07" w:rsidRPr="00F9395A">
              <w:rPr>
                <w:rFonts w:ascii="Times New Roman" w:hAnsi="Times New Roman" w:cs="Times New Roman"/>
                <w:kern w:val="22"/>
                <w:szCs w:val="22"/>
                <w:lang w:val="es-UY"/>
              </w:rPr>
              <w:t xml:space="preserve"> el acceso de las organizaciones </w:t>
            </w:r>
            <w:r w:rsidRPr="00F9395A">
              <w:rPr>
                <w:rFonts w:ascii="Times New Roman" w:hAnsi="Times New Roman" w:cs="Times New Roman"/>
                <w:kern w:val="22"/>
                <w:szCs w:val="22"/>
                <w:lang w:val="es-UY"/>
              </w:rPr>
              <w:t>femeninas</w:t>
            </w:r>
            <w:r w:rsidR="00BA1D07" w:rsidRPr="00F9395A">
              <w:rPr>
                <w:rFonts w:ascii="Times New Roman" w:hAnsi="Times New Roman" w:cs="Times New Roman"/>
                <w:kern w:val="22"/>
                <w:szCs w:val="22"/>
                <w:lang w:val="es-UY"/>
              </w:rPr>
              <w:t xml:space="preserve"> de base, los pueblos indígenas y las comunidades locales</w:t>
            </w:r>
            <w:r w:rsidRPr="00F9395A">
              <w:rPr>
                <w:rFonts w:ascii="Times New Roman" w:hAnsi="Times New Roman" w:cs="Times New Roman"/>
                <w:kern w:val="22"/>
                <w:szCs w:val="22"/>
                <w:lang w:val="es-UY"/>
              </w:rPr>
              <w:t xml:space="preserve"> a la financiación</w:t>
            </w:r>
          </w:p>
        </w:tc>
        <w:tc>
          <w:tcPr>
            <w:tcW w:w="2410" w:type="dxa"/>
          </w:tcPr>
          <w:p w14:paraId="706D7D5E" w14:textId="3C7C16AF"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Seminarios </w:t>
            </w:r>
            <w:r w:rsidR="00217BA5" w:rsidRPr="00F9395A">
              <w:rPr>
                <w:rFonts w:ascii="Times New Roman" w:hAnsi="Times New Roman" w:cs="Times New Roman"/>
                <w:kern w:val="22"/>
                <w:szCs w:val="22"/>
                <w:lang w:val="es-UY"/>
              </w:rPr>
              <w:t>web</w:t>
            </w:r>
            <w:r w:rsidRPr="00F9395A">
              <w:rPr>
                <w:rFonts w:ascii="Times New Roman" w:hAnsi="Times New Roman" w:cs="Times New Roman"/>
                <w:kern w:val="22"/>
                <w:szCs w:val="22"/>
                <w:lang w:val="es-UY"/>
              </w:rPr>
              <w:t xml:space="preserve">, material </w:t>
            </w:r>
            <w:r w:rsidR="0030405D" w:rsidRPr="00F9395A">
              <w:rPr>
                <w:rFonts w:ascii="Times New Roman" w:hAnsi="Times New Roman" w:cs="Times New Roman"/>
                <w:kern w:val="22"/>
                <w:szCs w:val="22"/>
                <w:lang w:val="es-UY"/>
              </w:rPr>
              <w:t>informativo</w:t>
            </w:r>
            <w:r w:rsidRPr="00F9395A">
              <w:rPr>
                <w:rFonts w:ascii="Times New Roman" w:hAnsi="Times New Roman" w:cs="Times New Roman"/>
                <w:kern w:val="22"/>
                <w:szCs w:val="22"/>
                <w:lang w:val="es-UY"/>
              </w:rPr>
              <w:t xml:space="preserve">, talleres </w:t>
            </w:r>
            <w:r w:rsidR="0030405D" w:rsidRPr="00F9395A">
              <w:rPr>
                <w:rFonts w:ascii="Times New Roman" w:hAnsi="Times New Roman" w:cs="Times New Roman"/>
                <w:kern w:val="22"/>
                <w:szCs w:val="22"/>
                <w:lang w:val="es-UY"/>
              </w:rPr>
              <w:t>durante reuniones</w:t>
            </w:r>
          </w:p>
        </w:tc>
        <w:tc>
          <w:tcPr>
            <w:tcW w:w="1502" w:type="dxa"/>
          </w:tcPr>
          <w:p w14:paraId="336F77DC"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2024, 2026</w:t>
            </w:r>
          </w:p>
        </w:tc>
        <w:tc>
          <w:tcPr>
            <w:tcW w:w="1900" w:type="dxa"/>
          </w:tcPr>
          <w:p w14:paraId="5655FE60" w14:textId="4044823B"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BA1D07" w:rsidRPr="00F9395A">
              <w:rPr>
                <w:rFonts w:ascii="Times New Roman" w:hAnsi="Times New Roman" w:cs="Times New Roman"/>
                <w:kern w:val="22"/>
                <w:szCs w:val="22"/>
                <w:lang w:val="es-UY"/>
              </w:rPr>
              <w:t xml:space="preserve"> Secretaría, </w:t>
            </w:r>
            <w:r w:rsidR="00752364" w:rsidRPr="00F9395A">
              <w:rPr>
                <w:rFonts w:ascii="Times New Roman" w:hAnsi="Times New Roman" w:cs="Times New Roman"/>
                <w:kern w:val="22"/>
                <w:szCs w:val="22"/>
                <w:lang w:val="es-UY"/>
              </w:rPr>
              <w:t xml:space="preserve">las </w:t>
            </w:r>
            <w:r w:rsidR="00BA1D07" w:rsidRPr="00F9395A">
              <w:rPr>
                <w:rFonts w:ascii="Times New Roman" w:hAnsi="Times New Roman" w:cs="Times New Roman"/>
                <w:kern w:val="22"/>
                <w:szCs w:val="22"/>
                <w:lang w:val="es-UY"/>
              </w:rPr>
              <w:t>organizaciones pertinentes</w:t>
            </w:r>
          </w:p>
        </w:tc>
        <w:tc>
          <w:tcPr>
            <w:tcW w:w="992" w:type="dxa"/>
          </w:tcPr>
          <w:p w14:paraId="3C0C7F58"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31</w:t>
            </w:r>
          </w:p>
        </w:tc>
      </w:tr>
      <w:tr w:rsidR="002D7F96" w:rsidRPr="00F9395A" w14:paraId="191ED3FC" w14:textId="77777777" w:rsidTr="002D7F96">
        <w:trPr>
          <w:cantSplit/>
          <w:jc w:val="center"/>
        </w:trPr>
        <w:tc>
          <w:tcPr>
            <w:tcW w:w="3802" w:type="dxa"/>
            <w:vMerge/>
          </w:tcPr>
          <w:p w14:paraId="6F50AC7A"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p>
        </w:tc>
        <w:tc>
          <w:tcPr>
            <w:tcW w:w="4131" w:type="dxa"/>
          </w:tcPr>
          <w:p w14:paraId="04F5A80E" w14:textId="5B1F03EB" w:rsidR="00BA1D07" w:rsidRPr="00F9395A" w:rsidRDefault="00BA1D0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Cs w:val="22"/>
                <w:lang w:val="es-UY"/>
              </w:rPr>
            </w:pPr>
            <w:r w:rsidRPr="00F9395A">
              <w:rPr>
                <w:rFonts w:ascii="Times New Roman" w:hAnsi="Times New Roman" w:cs="Times New Roman"/>
                <w:kern w:val="22"/>
                <w:szCs w:val="22"/>
                <w:lang w:val="es-UY"/>
              </w:rPr>
              <w:t xml:space="preserve">Establecer programas de financiación o líneas presupuestarias específicas </w:t>
            </w:r>
            <w:r w:rsidR="0030405D" w:rsidRPr="00F9395A">
              <w:rPr>
                <w:rFonts w:ascii="Times New Roman" w:hAnsi="Times New Roman" w:cs="Times New Roman"/>
                <w:kern w:val="22"/>
                <w:szCs w:val="22"/>
                <w:lang w:val="es-UY"/>
              </w:rPr>
              <w:t>en favor de</w:t>
            </w:r>
            <w:r w:rsidRPr="00F9395A">
              <w:rPr>
                <w:rFonts w:ascii="Times New Roman" w:hAnsi="Times New Roman" w:cs="Times New Roman"/>
                <w:kern w:val="22"/>
                <w:szCs w:val="22"/>
                <w:lang w:val="es-UY"/>
              </w:rPr>
              <w:t xml:space="preserve"> la </w:t>
            </w:r>
            <w:r w:rsidR="00B72084" w:rsidRPr="00F9395A">
              <w:rPr>
                <w:rFonts w:ascii="Times New Roman" w:hAnsi="Times New Roman" w:cs="Times New Roman"/>
                <w:kern w:val="22"/>
                <w:szCs w:val="22"/>
                <w:lang w:val="es-UY"/>
              </w:rPr>
              <w:t xml:space="preserve">implementación </w:t>
            </w:r>
            <w:r w:rsidRPr="00F9395A">
              <w:rPr>
                <w:rFonts w:ascii="Times New Roman" w:hAnsi="Times New Roman" w:cs="Times New Roman"/>
                <w:kern w:val="22"/>
                <w:szCs w:val="22"/>
                <w:lang w:val="es-UY"/>
              </w:rPr>
              <w:t xml:space="preserve">del marco mundial de la diversidad biológica posterior a 2020 </w:t>
            </w:r>
            <w:r w:rsidR="00E532BF" w:rsidRPr="00F9395A">
              <w:rPr>
                <w:rFonts w:ascii="Times New Roman" w:hAnsi="Times New Roman" w:cs="Times New Roman"/>
                <w:kern w:val="22"/>
                <w:szCs w:val="22"/>
                <w:lang w:val="es-UY"/>
              </w:rPr>
              <w:t>atendiendo a</w:t>
            </w:r>
            <w:r w:rsidR="0030405D" w:rsidRPr="00F9395A">
              <w:rPr>
                <w:rFonts w:ascii="Times New Roman" w:hAnsi="Times New Roman" w:cs="Times New Roman"/>
                <w:kern w:val="22"/>
                <w:szCs w:val="22"/>
                <w:lang w:val="es-UY"/>
              </w:rPr>
              <w:t xml:space="preserve"> las cuestiones de género, </w:t>
            </w:r>
            <w:r w:rsidRPr="00F9395A">
              <w:rPr>
                <w:rFonts w:ascii="Times New Roman" w:hAnsi="Times New Roman" w:cs="Times New Roman"/>
                <w:kern w:val="22"/>
                <w:szCs w:val="22"/>
                <w:lang w:val="es-UY"/>
              </w:rPr>
              <w:t xml:space="preserve">y </w:t>
            </w:r>
            <w:r w:rsidR="0030405D" w:rsidRPr="00F9395A">
              <w:rPr>
                <w:rFonts w:ascii="Times New Roman" w:hAnsi="Times New Roman" w:cs="Times New Roman"/>
                <w:kern w:val="22"/>
                <w:szCs w:val="22"/>
                <w:lang w:val="es-UY"/>
              </w:rPr>
              <w:t>d</w:t>
            </w:r>
            <w:r w:rsidRPr="00F9395A">
              <w:rPr>
                <w:rFonts w:ascii="Times New Roman" w:hAnsi="Times New Roman" w:cs="Times New Roman"/>
                <w:kern w:val="22"/>
                <w:szCs w:val="22"/>
                <w:lang w:val="es-UY"/>
              </w:rPr>
              <w:t xml:space="preserve">el </w:t>
            </w:r>
            <w:r w:rsidR="00CC5EF3" w:rsidRPr="00F9395A">
              <w:rPr>
                <w:rFonts w:ascii="Times New Roman" w:hAnsi="Times New Roman" w:cs="Times New Roman"/>
                <w:kern w:val="22"/>
                <w:szCs w:val="22"/>
                <w:lang w:val="es-UY"/>
              </w:rPr>
              <w:t xml:space="preserve">plan </w:t>
            </w:r>
            <w:r w:rsidRPr="00F9395A">
              <w:rPr>
                <w:rFonts w:ascii="Times New Roman" w:hAnsi="Times New Roman" w:cs="Times New Roman"/>
                <w:kern w:val="22"/>
                <w:szCs w:val="22"/>
                <w:lang w:val="es-UY"/>
              </w:rPr>
              <w:t xml:space="preserve">de </w:t>
            </w:r>
            <w:r w:rsidR="00CC5EF3" w:rsidRPr="00F9395A">
              <w:rPr>
                <w:rFonts w:ascii="Times New Roman" w:hAnsi="Times New Roman" w:cs="Times New Roman"/>
                <w:kern w:val="22"/>
                <w:szCs w:val="22"/>
                <w:lang w:val="es-UY"/>
              </w:rPr>
              <w:t xml:space="preserve">acción </w:t>
            </w:r>
            <w:r w:rsidRPr="00F9395A">
              <w:rPr>
                <w:rFonts w:ascii="Times New Roman" w:hAnsi="Times New Roman" w:cs="Times New Roman"/>
                <w:kern w:val="22"/>
                <w:szCs w:val="22"/>
                <w:lang w:val="es-UY"/>
              </w:rPr>
              <w:t xml:space="preserve">sobre </w:t>
            </w:r>
            <w:r w:rsidR="00CC5EF3" w:rsidRPr="00F9395A">
              <w:rPr>
                <w:rFonts w:ascii="Times New Roman" w:hAnsi="Times New Roman" w:cs="Times New Roman"/>
                <w:kern w:val="22"/>
                <w:szCs w:val="22"/>
                <w:lang w:val="es-UY"/>
              </w:rPr>
              <w:t>género</w:t>
            </w:r>
          </w:p>
        </w:tc>
        <w:tc>
          <w:tcPr>
            <w:tcW w:w="2410" w:type="dxa"/>
          </w:tcPr>
          <w:p w14:paraId="5F3CCB92" w14:textId="77777777" w:rsidR="00BA1D07" w:rsidRPr="00F9395A" w:rsidRDefault="00BA1D07" w:rsidP="0030405D">
            <w:pPr>
              <w:suppressLineNumbers/>
              <w:suppressAutoHyphens/>
              <w:kinsoku w:val="0"/>
              <w:overflowPunct w:val="0"/>
              <w:autoSpaceDE w:val="0"/>
              <w:autoSpaceDN w:val="0"/>
              <w:adjustRightInd w:val="0"/>
              <w:snapToGrid w:val="0"/>
              <w:spacing w:before="60" w:after="60"/>
              <w:jc w:val="left"/>
              <w:rPr>
                <w:rFonts w:ascii="Times New Roman" w:hAnsi="Times New Roman" w:cs="Times New Roman"/>
                <w:kern w:val="22"/>
                <w:szCs w:val="22"/>
                <w:lang w:val="es-UY"/>
              </w:rPr>
            </w:pPr>
            <w:r w:rsidRPr="00F9395A">
              <w:rPr>
                <w:rFonts w:ascii="Times New Roman" w:hAnsi="Times New Roman" w:cs="Times New Roman"/>
                <w:kern w:val="22"/>
                <w:szCs w:val="22"/>
                <w:lang w:val="es-UY"/>
              </w:rPr>
              <w:t>Programas de financiación y líneas presupuestarias específicas</w:t>
            </w:r>
          </w:p>
        </w:tc>
        <w:tc>
          <w:tcPr>
            <w:tcW w:w="1502" w:type="dxa"/>
          </w:tcPr>
          <w:p w14:paraId="3A5A7981" w14:textId="77777777" w:rsidR="00BA1D07" w:rsidRPr="00F9395A" w:rsidRDefault="00BA1D07" w:rsidP="009F5CE7">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Cs w:val="22"/>
                <w:lang w:val="es-UY"/>
              </w:rPr>
            </w:pPr>
            <w:r w:rsidRPr="00F9395A">
              <w:rPr>
                <w:rFonts w:ascii="Times New Roman" w:hAnsi="Times New Roman" w:cs="Times New Roman"/>
                <w:i/>
                <w:iCs/>
                <w:kern w:val="22"/>
                <w:szCs w:val="22"/>
                <w:lang w:val="es-UY"/>
              </w:rPr>
              <w:t xml:space="preserve">Plazo: </w:t>
            </w:r>
            <w:r w:rsidRPr="00F9395A">
              <w:rPr>
                <w:rFonts w:ascii="Times New Roman" w:hAnsi="Times New Roman" w:cs="Times New Roman"/>
                <w:kern w:val="22"/>
                <w:szCs w:val="22"/>
                <w:lang w:val="es-UY"/>
              </w:rPr>
              <w:t>2026</w:t>
            </w:r>
          </w:p>
        </w:tc>
        <w:tc>
          <w:tcPr>
            <w:tcW w:w="1900" w:type="dxa"/>
          </w:tcPr>
          <w:p w14:paraId="3BF41F0F" w14:textId="332DA0A7" w:rsidR="00BA1D07" w:rsidRPr="00F9395A" w:rsidRDefault="00304629" w:rsidP="00FC483F">
            <w:pPr>
              <w:suppressLineNumbers/>
              <w:suppressAutoHyphens/>
              <w:kinsoku w:val="0"/>
              <w:overflowPunct w:val="0"/>
              <w:autoSpaceDE w:val="0"/>
              <w:autoSpaceDN w:val="0"/>
              <w:adjustRightInd w:val="0"/>
              <w:snapToGrid w:val="0"/>
              <w:spacing w:before="60" w:after="60"/>
              <w:ind w:left="122"/>
              <w:jc w:val="left"/>
              <w:rPr>
                <w:rFonts w:ascii="Times New Roman" w:hAnsi="Times New Roman" w:cs="Times New Roman"/>
                <w:kern w:val="22"/>
                <w:szCs w:val="22"/>
                <w:lang w:val="es-UY"/>
              </w:rPr>
            </w:pPr>
            <w:r w:rsidRPr="00F9395A">
              <w:rPr>
                <w:rFonts w:ascii="Times New Roman" w:hAnsi="Times New Roman" w:cs="Times New Roman"/>
                <w:i/>
                <w:iCs/>
                <w:kern w:val="22"/>
                <w:szCs w:val="22"/>
                <w:lang w:val="es-UY"/>
              </w:rPr>
              <w:t>Responsables:</w:t>
            </w:r>
            <w:r w:rsidR="00887722" w:rsidRPr="00F9395A">
              <w:rPr>
                <w:rFonts w:ascii="Times New Roman" w:hAnsi="Times New Roman" w:cs="Times New Roman"/>
                <w:i/>
                <w:iCs/>
                <w:kern w:val="22"/>
                <w:szCs w:val="22"/>
                <w:lang w:val="es-UY"/>
              </w:rPr>
              <w:t xml:space="preserve"> </w:t>
            </w:r>
            <w:r w:rsidR="00887722" w:rsidRPr="00F9395A">
              <w:rPr>
                <w:rFonts w:ascii="Times New Roman" w:hAnsi="Times New Roman" w:cs="Times New Roman"/>
                <w:iCs/>
                <w:kern w:val="22"/>
                <w:szCs w:val="22"/>
                <w:lang w:val="es-UY"/>
              </w:rPr>
              <w:t>las Partes</w:t>
            </w:r>
            <w:r w:rsidR="00BA1D07" w:rsidRPr="00F9395A">
              <w:rPr>
                <w:rFonts w:ascii="Times New Roman" w:hAnsi="Times New Roman" w:cs="Times New Roman"/>
                <w:kern w:val="22"/>
                <w:szCs w:val="22"/>
                <w:lang w:val="es-UY"/>
              </w:rPr>
              <w:t xml:space="preserve">, </w:t>
            </w:r>
            <w:r w:rsidR="00752364" w:rsidRPr="00F9395A">
              <w:rPr>
                <w:rFonts w:ascii="Times New Roman" w:hAnsi="Times New Roman" w:cs="Times New Roman"/>
                <w:kern w:val="22"/>
                <w:szCs w:val="22"/>
                <w:lang w:val="es-UY"/>
              </w:rPr>
              <w:t xml:space="preserve">el </w:t>
            </w:r>
            <w:r w:rsidR="00BA1D07" w:rsidRPr="00F9395A">
              <w:rPr>
                <w:rFonts w:ascii="Times New Roman" w:hAnsi="Times New Roman" w:cs="Times New Roman"/>
                <w:kern w:val="22"/>
                <w:szCs w:val="22"/>
                <w:lang w:val="es-UY"/>
              </w:rPr>
              <w:t xml:space="preserve">Fondo para el Medio Ambiente Mundial, </w:t>
            </w:r>
            <w:r w:rsidR="00752364" w:rsidRPr="00F9395A">
              <w:rPr>
                <w:rFonts w:ascii="Times New Roman" w:hAnsi="Times New Roman" w:cs="Times New Roman"/>
                <w:kern w:val="22"/>
                <w:szCs w:val="22"/>
                <w:lang w:val="es-UY"/>
              </w:rPr>
              <w:t xml:space="preserve">el </w:t>
            </w:r>
            <w:r w:rsidR="00BA1D07" w:rsidRPr="00F9395A">
              <w:rPr>
                <w:rFonts w:ascii="Times New Roman" w:hAnsi="Times New Roman" w:cs="Times New Roman"/>
                <w:kern w:val="22"/>
                <w:szCs w:val="22"/>
                <w:lang w:val="es-UY"/>
              </w:rPr>
              <w:t>Fondo Verde para el Clima</w:t>
            </w:r>
          </w:p>
        </w:tc>
        <w:tc>
          <w:tcPr>
            <w:tcW w:w="992" w:type="dxa"/>
          </w:tcPr>
          <w:p w14:paraId="1F584A15" w14:textId="77777777" w:rsidR="00BA1D07" w:rsidRPr="00F9395A" w:rsidRDefault="00BA1D07" w:rsidP="002D7F96">
            <w:pPr>
              <w:suppressLineNumbers/>
              <w:suppressAutoHyphens/>
              <w:kinsoku w:val="0"/>
              <w:overflowPunct w:val="0"/>
              <w:autoSpaceDE w:val="0"/>
              <w:autoSpaceDN w:val="0"/>
              <w:adjustRightInd w:val="0"/>
              <w:snapToGrid w:val="0"/>
              <w:spacing w:before="60" w:after="60"/>
              <w:ind w:left="122"/>
              <w:jc w:val="center"/>
              <w:rPr>
                <w:rFonts w:ascii="Times New Roman" w:hAnsi="Times New Roman" w:cs="Times New Roman"/>
                <w:b/>
                <w:bCs/>
                <w:kern w:val="22"/>
                <w:szCs w:val="22"/>
                <w:lang w:val="es-UY"/>
              </w:rPr>
            </w:pPr>
            <w:r w:rsidRPr="00F9395A">
              <w:rPr>
                <w:rFonts w:ascii="Times New Roman" w:hAnsi="Times New Roman" w:cs="Times New Roman"/>
                <w:b/>
                <w:bCs/>
                <w:kern w:val="22"/>
                <w:szCs w:val="22"/>
                <w:lang w:val="es-UY"/>
              </w:rPr>
              <w:t>32</w:t>
            </w:r>
          </w:p>
        </w:tc>
      </w:tr>
    </w:tbl>
    <w:p w14:paraId="4EB7218B" w14:textId="77777777" w:rsidR="00BA1D07" w:rsidRPr="00F9395A" w:rsidRDefault="00BA1D07" w:rsidP="00BA1D07">
      <w:pPr>
        <w:suppressLineNumbers/>
        <w:suppressAutoHyphens/>
        <w:kinsoku w:val="0"/>
        <w:overflowPunct w:val="0"/>
        <w:autoSpaceDE w:val="0"/>
        <w:autoSpaceDN w:val="0"/>
        <w:adjustRightInd w:val="0"/>
        <w:snapToGrid w:val="0"/>
        <w:rPr>
          <w:snapToGrid w:val="0"/>
          <w:kern w:val="22"/>
          <w:szCs w:val="22"/>
          <w:lang w:val="es-UY"/>
        </w:rPr>
      </w:pPr>
    </w:p>
    <w:p w14:paraId="628EB7C5" w14:textId="77777777" w:rsidR="00BA1D07" w:rsidRPr="00F9395A" w:rsidRDefault="00BA1D07" w:rsidP="00BA1D07">
      <w:pPr>
        <w:suppressLineNumbers/>
        <w:suppressAutoHyphens/>
        <w:kinsoku w:val="0"/>
        <w:overflowPunct w:val="0"/>
        <w:autoSpaceDE w:val="0"/>
        <w:autoSpaceDN w:val="0"/>
        <w:adjustRightInd w:val="0"/>
        <w:snapToGrid w:val="0"/>
        <w:jc w:val="center"/>
        <w:rPr>
          <w:snapToGrid w:val="0"/>
          <w:kern w:val="22"/>
          <w:szCs w:val="22"/>
          <w:lang w:val="es-UY"/>
        </w:rPr>
      </w:pPr>
      <w:r w:rsidRPr="00F9395A">
        <w:rPr>
          <w:snapToGrid w:val="0"/>
          <w:kern w:val="22"/>
          <w:szCs w:val="22"/>
          <w:lang w:val="es-UY"/>
        </w:rPr>
        <w:t>__________</w:t>
      </w:r>
    </w:p>
    <w:p w14:paraId="61F0BA70" w14:textId="77777777" w:rsidR="00BA1D07" w:rsidRPr="00F9395A" w:rsidRDefault="00BA1D07" w:rsidP="00BA1D07">
      <w:pPr>
        <w:pStyle w:val="Heading2"/>
        <w:jc w:val="left"/>
        <w:rPr>
          <w:b w:val="0"/>
          <w:i w:val="0"/>
          <w:lang w:val="es-UY"/>
        </w:rPr>
      </w:pPr>
    </w:p>
    <w:sectPr w:rsidR="00BA1D07" w:rsidRPr="00F9395A" w:rsidSect="002D7F96">
      <w:headerReference w:type="even" r:id="rId16"/>
      <w:headerReference w:type="default" r:id="rId17"/>
      <w:footerReference w:type="even" r:id="rId18"/>
      <w:type w:val="continuous"/>
      <w:pgSz w:w="15840" w:h="12240" w:orient="landscape" w:code="1"/>
      <w:pgMar w:top="1440" w:right="851" w:bottom="1440" w:left="567"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F2F7" w14:textId="77777777" w:rsidR="00B64CCC" w:rsidRDefault="00B64CCC">
      <w:r>
        <w:separator/>
      </w:r>
    </w:p>
  </w:endnote>
  <w:endnote w:type="continuationSeparator" w:id="0">
    <w:p w14:paraId="7948DFA6" w14:textId="77777777" w:rsidR="00B64CCC" w:rsidRDefault="00B64CCC">
      <w:r>
        <w:continuationSeparator/>
      </w:r>
    </w:p>
  </w:endnote>
  <w:endnote w:type="continuationNotice" w:id="1">
    <w:p w14:paraId="7CAF7E8F" w14:textId="77777777" w:rsidR="00B64CCC" w:rsidRDefault="00B6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B220" w14:textId="77777777" w:rsidR="0066150F" w:rsidRPr="00596DC8" w:rsidRDefault="0066150F" w:rsidP="006F4060">
    <w:pPr>
      <w:pStyle w:val="Footer"/>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BD87" w14:textId="77777777" w:rsidR="0066150F" w:rsidRPr="00596DC8" w:rsidRDefault="0066150F" w:rsidP="009F5CE7">
    <w:pPr>
      <w:pStyle w:val="Footer"/>
      <w:tabs>
        <w:tab w:val="clear" w:pos="4320"/>
        <w:tab w:val="clear" w:pos="8640"/>
      </w:tabs>
      <w:rPr>
        <w:noProof/>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3FA2" w14:textId="77777777" w:rsidR="0066150F" w:rsidRDefault="0066150F" w:rsidP="006F406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0418" w14:textId="77777777" w:rsidR="00B64CCC" w:rsidRDefault="00B64CCC">
      <w:r>
        <w:separator/>
      </w:r>
    </w:p>
  </w:footnote>
  <w:footnote w:type="continuationSeparator" w:id="0">
    <w:p w14:paraId="6C812D1A" w14:textId="77777777" w:rsidR="00B64CCC" w:rsidRDefault="00B64CCC">
      <w:r>
        <w:continuationSeparator/>
      </w:r>
    </w:p>
  </w:footnote>
  <w:footnote w:type="continuationNotice" w:id="1">
    <w:p w14:paraId="157ED189" w14:textId="77777777" w:rsidR="00B64CCC" w:rsidRDefault="00B64CCC"/>
  </w:footnote>
  <w:footnote w:id="2">
    <w:p w14:paraId="182CFE73" w14:textId="7E00F706" w:rsidR="0066150F" w:rsidRDefault="0066150F" w:rsidP="00BA1D07">
      <w:pPr>
        <w:pStyle w:val="FootnoteText"/>
        <w:ind w:firstLine="0"/>
        <w:rPr>
          <w:kern w:val="18"/>
        </w:rPr>
      </w:pPr>
      <w:r w:rsidRPr="0000011D">
        <w:rPr>
          <w:rStyle w:val="FootnoteReference"/>
          <w:kern w:val="18"/>
        </w:rPr>
        <w:footnoteRef/>
      </w:r>
      <w:hyperlink r:id="rId1" w:history="1">
        <w:r w:rsidRPr="00424A38">
          <w:rPr>
            <w:rStyle w:val="Hyperlink"/>
            <w:kern w:val="18"/>
          </w:rPr>
          <w:t xml:space="preserve"> https://www.cbd.int/doc/notifications/2021/ntf-2021-046-gender-es.pdf</w:t>
        </w:r>
      </w:hyperlink>
      <w:r>
        <w:rPr>
          <w:kern w:val="18"/>
        </w:rPr>
        <w:t>,</w:t>
      </w:r>
    </w:p>
    <w:p w14:paraId="112A3B40" w14:textId="475D5FEC" w:rsidR="0066150F" w:rsidRDefault="00B64CCC" w:rsidP="00BA1D07">
      <w:pPr>
        <w:pStyle w:val="FootnoteText"/>
        <w:ind w:firstLine="0"/>
        <w:rPr>
          <w:kern w:val="18"/>
        </w:rPr>
      </w:pPr>
      <w:hyperlink r:id="rId2" w:history="1">
        <w:r w:rsidR="0066150F" w:rsidRPr="00424A38">
          <w:rPr>
            <w:rStyle w:val="Hyperlink"/>
            <w:kern w:val="18"/>
          </w:rPr>
          <w:t>https://www.cbd.int/doc/c/ca42/eb5c/0942e662e0d8f38de7b3ca88/gb-om-2021-03-01-en.pdf</w:t>
        </w:r>
      </w:hyperlink>
      <w:r w:rsidR="0066150F">
        <w:rPr>
          <w:kern w:val="18"/>
        </w:rPr>
        <w:t>.</w:t>
      </w:r>
    </w:p>
  </w:footnote>
  <w:footnote w:id="3">
    <w:p w14:paraId="1C2FC5F1" w14:textId="77777777" w:rsidR="0066150F" w:rsidRPr="00AB4CC1" w:rsidRDefault="0066150F" w:rsidP="00BA1D07">
      <w:pPr>
        <w:pStyle w:val="FootnoteText"/>
        <w:ind w:firstLine="0"/>
        <w:rPr>
          <w:kern w:val="18"/>
          <w:lang w:val="pt-BR"/>
        </w:rPr>
      </w:pPr>
      <w:r w:rsidRPr="0000011D">
        <w:rPr>
          <w:rStyle w:val="FootnoteReference"/>
          <w:kern w:val="18"/>
        </w:rPr>
        <w:footnoteRef/>
      </w:r>
      <w:r w:rsidRPr="00AB4CC1">
        <w:rPr>
          <w:kern w:val="18"/>
          <w:vertAlign w:val="superscript"/>
          <w:lang w:val="pt-BR"/>
        </w:rPr>
        <w:t xml:space="preserve"> </w:t>
      </w:r>
      <w:r w:rsidRPr="00AB4CC1">
        <w:rPr>
          <w:kern w:val="18"/>
          <w:lang w:val="pt-BR"/>
        </w:rPr>
        <w:t>CBD/SBI/3/INF/41.</w:t>
      </w:r>
    </w:p>
  </w:footnote>
  <w:footnote w:id="4">
    <w:p w14:paraId="6FC97129" w14:textId="1A053FD2" w:rsidR="0066150F" w:rsidRPr="00AB4CC1" w:rsidRDefault="0066150F" w:rsidP="00BA1D07">
      <w:pPr>
        <w:pStyle w:val="FootnoteText"/>
        <w:ind w:firstLine="0"/>
        <w:rPr>
          <w:kern w:val="18"/>
          <w:lang w:val="pt-BR"/>
        </w:rPr>
      </w:pPr>
      <w:r w:rsidRPr="0000011D">
        <w:rPr>
          <w:rStyle w:val="FootnoteReference"/>
          <w:kern w:val="18"/>
        </w:rPr>
        <w:footnoteRef/>
      </w:r>
      <w:r w:rsidRPr="00AB4CC1">
        <w:rPr>
          <w:lang w:val="pt-BR"/>
        </w:rPr>
        <w:t xml:space="preserve"> </w:t>
      </w:r>
      <w:hyperlink r:id="rId3" w:history="1">
        <w:r w:rsidRPr="00AB4CC1">
          <w:rPr>
            <w:rStyle w:val="Hyperlink"/>
            <w:lang w:val="pt-BR"/>
          </w:rPr>
          <w:t>https://www.cbd.int/doc/c/5cd6/5528/e91ba5baecdfcac2b555e09f/sbi-03-02-add3-es.pdf</w:t>
        </w:r>
      </w:hyperlink>
      <w:r w:rsidRPr="00AB4CC1">
        <w:rPr>
          <w:lang w:val="pt-BR"/>
        </w:rPr>
        <w:t>.</w:t>
      </w:r>
    </w:p>
  </w:footnote>
  <w:footnote w:id="5">
    <w:p w14:paraId="05C78833" w14:textId="6C86D649" w:rsidR="0066150F" w:rsidRPr="001A43F7" w:rsidRDefault="0066150F" w:rsidP="00DC567F">
      <w:pPr>
        <w:pStyle w:val="FootnoteText"/>
        <w:suppressLineNumbers/>
        <w:suppressAutoHyphens/>
        <w:kinsoku w:val="0"/>
        <w:overflowPunct w:val="0"/>
        <w:autoSpaceDE w:val="0"/>
        <w:autoSpaceDN w:val="0"/>
        <w:ind w:firstLine="0"/>
        <w:rPr>
          <w:kern w:val="18"/>
          <w:lang w:val="es-ES"/>
        </w:rPr>
      </w:pPr>
      <w:r w:rsidRPr="00A45860">
        <w:rPr>
          <w:rStyle w:val="FootnoteReference"/>
          <w:kern w:val="18"/>
        </w:rPr>
        <w:footnoteRef/>
      </w:r>
      <w:r w:rsidRPr="001A43F7">
        <w:rPr>
          <w:kern w:val="18"/>
          <w:lang w:val="es-ES"/>
        </w:rPr>
        <w:t xml:space="preserve"> Estos principios se presentan como medidas </w:t>
      </w:r>
      <w:r>
        <w:rPr>
          <w:kern w:val="18"/>
          <w:lang w:val="es-ES"/>
        </w:rPr>
        <w:t>destinadas a lograr</w:t>
      </w:r>
      <w:r w:rsidRPr="001A43F7">
        <w:rPr>
          <w:kern w:val="18"/>
          <w:lang w:val="es-ES"/>
        </w:rPr>
        <w:t xml:space="preserve"> la aplicación efectiva del </w:t>
      </w:r>
      <w:r>
        <w:rPr>
          <w:kern w:val="18"/>
          <w:lang w:val="es-ES"/>
        </w:rPr>
        <w:t>plan de acción sobre género para el periodo posterior a 2020</w:t>
      </w:r>
      <w:r w:rsidRPr="001A43F7">
        <w:rPr>
          <w:kern w:val="18"/>
          <w:lang w:val="es-ES"/>
        </w:rPr>
        <w:t xml:space="preserve">. Dado que el plan tiene por objeto </w:t>
      </w:r>
      <w:r>
        <w:rPr>
          <w:kern w:val="18"/>
          <w:lang w:val="es-ES"/>
        </w:rPr>
        <w:t>propicia</w:t>
      </w:r>
      <w:r w:rsidRPr="001A43F7">
        <w:rPr>
          <w:kern w:val="18"/>
          <w:lang w:val="es-ES"/>
        </w:rPr>
        <w:t xml:space="preserve">r la </w:t>
      </w:r>
      <w:r>
        <w:rPr>
          <w:kern w:val="18"/>
          <w:lang w:val="es-ES"/>
        </w:rPr>
        <w:t>implementación</w:t>
      </w:r>
      <w:r w:rsidRPr="001A43F7">
        <w:rPr>
          <w:kern w:val="18"/>
          <w:lang w:val="es-ES"/>
        </w:rPr>
        <w:t xml:space="preserve"> del marco mundial</w:t>
      </w:r>
      <w:r>
        <w:rPr>
          <w:kern w:val="18"/>
          <w:lang w:val="es-ES"/>
        </w:rPr>
        <w:t xml:space="preserve"> de</w:t>
      </w:r>
      <w:r w:rsidRPr="001A43F7">
        <w:rPr>
          <w:kern w:val="18"/>
          <w:lang w:val="es-ES"/>
        </w:rPr>
        <w:t xml:space="preserve"> la diversidad </w:t>
      </w:r>
      <w:r>
        <w:rPr>
          <w:kern w:val="18"/>
          <w:lang w:val="es-ES"/>
        </w:rPr>
        <w:t xml:space="preserve">biológica posterior a </w:t>
      </w:r>
      <w:r w:rsidRPr="001A43F7">
        <w:rPr>
          <w:kern w:val="18"/>
          <w:lang w:val="es-ES"/>
        </w:rPr>
        <w:t>2020</w:t>
      </w:r>
      <w:r>
        <w:rPr>
          <w:kern w:val="18"/>
          <w:lang w:val="es-ES"/>
        </w:rPr>
        <w:t xml:space="preserve"> atendiendo a las cuestiones de género</w:t>
      </w:r>
      <w:r w:rsidRPr="001A43F7">
        <w:rPr>
          <w:kern w:val="18"/>
          <w:lang w:val="es-ES"/>
        </w:rPr>
        <w:t xml:space="preserve">, los principios presentados </w:t>
      </w:r>
      <w:r>
        <w:rPr>
          <w:kern w:val="18"/>
          <w:lang w:val="es-ES"/>
        </w:rPr>
        <w:t>también podrían</w:t>
      </w:r>
      <w:r w:rsidRPr="001A43F7">
        <w:rPr>
          <w:kern w:val="18"/>
          <w:lang w:val="es-ES"/>
        </w:rPr>
        <w:t xml:space="preserve"> considerarse pertinentes para la </w:t>
      </w:r>
      <w:r>
        <w:rPr>
          <w:kern w:val="18"/>
          <w:lang w:val="es-ES"/>
        </w:rPr>
        <w:t>implementación</w:t>
      </w:r>
      <w:r w:rsidRPr="001A43F7">
        <w:rPr>
          <w:kern w:val="18"/>
          <w:lang w:val="es-ES"/>
        </w:rPr>
        <w:t xml:space="preserve"> del marco.</w:t>
      </w:r>
    </w:p>
  </w:footnote>
  <w:footnote w:id="6">
    <w:p w14:paraId="121A3D49" w14:textId="77777777" w:rsidR="0066150F" w:rsidRDefault="0066150F" w:rsidP="00BA1D07">
      <w:pPr>
        <w:pStyle w:val="FootnoteText"/>
        <w:ind w:firstLine="0"/>
        <w:rPr>
          <w:kern w:val="18"/>
        </w:rPr>
      </w:pPr>
      <w:r w:rsidRPr="0000011D">
        <w:rPr>
          <w:rStyle w:val="FootnoteReference"/>
          <w:kern w:val="18"/>
        </w:rPr>
        <w:footnoteRef/>
      </w:r>
      <w:r w:rsidRPr="0000011D">
        <w:rPr>
          <w:kern w:val="18"/>
        </w:rPr>
        <w:t xml:space="preserve"> CBD/SBI/3/INF/41</w:t>
      </w:r>
      <w:r>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E6B3" w14:textId="77777777" w:rsidR="0066150F" w:rsidRDefault="0066150F">
    <w:pPr>
      <w:pStyle w:val="Header"/>
      <w:keepLines/>
      <w:suppressLineNumbers/>
      <w:tabs>
        <w:tab w:val="clear" w:pos="4320"/>
        <w:tab w:val="clear" w:pos="8640"/>
      </w:tabs>
      <w:suppressAutoHyphens/>
      <w:rPr>
        <w:noProof/>
        <w:kern w:val="22"/>
        <w:szCs w:val="22"/>
        <w:lang w:val="es-ES_tradnl"/>
      </w:rPr>
    </w:pPr>
    <w:r w:rsidRPr="006B39A7">
      <w:rPr>
        <w:noProof/>
        <w:kern w:val="22"/>
        <w:szCs w:val="22"/>
        <w:lang w:val="es-ES_tradnl"/>
      </w:rPr>
      <w:t>CBD/SBI/3/4/Add.2/Rev.2</w:t>
    </w:r>
  </w:p>
  <w:p w14:paraId="117817F4" w14:textId="3BE985E2" w:rsidR="0066150F" w:rsidRDefault="0066150F">
    <w:pPr>
      <w:pStyle w:val="Header"/>
      <w:keepLines/>
      <w:suppressLineNumbers/>
      <w:tabs>
        <w:tab w:val="clear" w:pos="4320"/>
        <w:tab w:val="clear" w:pos="8640"/>
      </w:tabs>
      <w:suppressAutoHyphens/>
      <w:spacing w:after="240"/>
      <w:rPr>
        <w:noProof/>
        <w:kern w:val="22"/>
        <w:szCs w:val="22"/>
        <w:lang w:val="es-ES_tradnl"/>
      </w:rPr>
    </w:pPr>
    <w:r w:rsidRPr="006B39A7">
      <w:rPr>
        <w:noProof/>
        <w:kern w:val="22"/>
        <w:szCs w:val="22"/>
        <w:lang w:val="es-ES_tradnl"/>
      </w:rPr>
      <w:t xml:space="preserve">Página </w:t>
    </w:r>
    <w:r w:rsidRPr="006B39A7">
      <w:rPr>
        <w:bCs/>
        <w:noProof/>
        <w:kern w:val="22"/>
        <w:szCs w:val="22"/>
        <w:lang w:val="es-ES_tradnl"/>
      </w:rPr>
      <w:fldChar w:fldCharType="begin"/>
    </w:r>
    <w:r w:rsidRPr="006B39A7">
      <w:rPr>
        <w:bCs/>
        <w:noProof/>
        <w:kern w:val="22"/>
        <w:szCs w:val="22"/>
        <w:lang w:val="es-ES_tradnl"/>
      </w:rPr>
      <w:instrText xml:space="preserve"> PAGE </w:instrText>
    </w:r>
    <w:r w:rsidRPr="006B39A7">
      <w:rPr>
        <w:bCs/>
        <w:noProof/>
        <w:kern w:val="22"/>
        <w:szCs w:val="22"/>
        <w:lang w:val="es-ES_tradnl"/>
      </w:rPr>
      <w:fldChar w:fldCharType="separate"/>
    </w:r>
    <w:r w:rsidR="00F54731">
      <w:rPr>
        <w:bCs/>
        <w:noProof/>
        <w:kern w:val="22"/>
        <w:szCs w:val="22"/>
        <w:lang w:val="es-ES_tradnl"/>
      </w:rPr>
      <w:t>6</w:t>
    </w:r>
    <w:r w:rsidRPr="006B39A7">
      <w:rPr>
        <w:bCs/>
        <w:noProof/>
        <w:kern w:val="22"/>
        <w:szCs w:val="22"/>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7B92" w14:textId="77777777" w:rsidR="0066150F" w:rsidRDefault="0066150F" w:rsidP="007E16F6">
    <w:pPr>
      <w:pStyle w:val="Header"/>
      <w:keepLines/>
      <w:suppressLineNumbers/>
      <w:tabs>
        <w:tab w:val="clear" w:pos="4320"/>
        <w:tab w:val="clear" w:pos="8640"/>
      </w:tabs>
      <w:suppressAutoHyphens/>
      <w:jc w:val="right"/>
      <w:rPr>
        <w:noProof/>
        <w:kern w:val="22"/>
        <w:szCs w:val="22"/>
        <w:lang w:val="es-ES_tradnl"/>
      </w:rPr>
    </w:pPr>
    <w:r w:rsidRPr="006B39A7">
      <w:rPr>
        <w:noProof/>
        <w:kern w:val="22"/>
        <w:szCs w:val="22"/>
        <w:lang w:val="es-ES_tradnl"/>
      </w:rPr>
      <w:t>CBD/SBI/3/4/Add.2/Rev.2</w:t>
    </w:r>
  </w:p>
  <w:p w14:paraId="2B3BEF12" w14:textId="79D72131" w:rsidR="0066150F" w:rsidRPr="007E16F6" w:rsidRDefault="0066150F" w:rsidP="007E16F6">
    <w:pPr>
      <w:pStyle w:val="Header"/>
      <w:keepLines/>
      <w:suppressLineNumbers/>
      <w:tabs>
        <w:tab w:val="clear" w:pos="4320"/>
        <w:tab w:val="clear" w:pos="8640"/>
      </w:tabs>
      <w:suppressAutoHyphens/>
      <w:spacing w:after="240"/>
      <w:jc w:val="right"/>
      <w:rPr>
        <w:lang w:val="es-ES_tradnl"/>
      </w:rPr>
    </w:pPr>
    <w:r w:rsidRPr="006B39A7">
      <w:rPr>
        <w:noProof/>
        <w:kern w:val="22"/>
        <w:szCs w:val="22"/>
        <w:lang w:val="es-ES_tradnl"/>
      </w:rPr>
      <w:t xml:space="preserve">Página </w:t>
    </w:r>
    <w:r w:rsidRPr="006B39A7">
      <w:rPr>
        <w:bCs/>
        <w:noProof/>
        <w:kern w:val="22"/>
        <w:szCs w:val="22"/>
        <w:lang w:val="es-ES_tradnl"/>
      </w:rPr>
      <w:fldChar w:fldCharType="begin"/>
    </w:r>
    <w:r w:rsidRPr="006B39A7">
      <w:rPr>
        <w:bCs/>
        <w:noProof/>
        <w:kern w:val="22"/>
        <w:szCs w:val="22"/>
        <w:lang w:val="es-ES_tradnl"/>
      </w:rPr>
      <w:instrText xml:space="preserve"> PAGE </w:instrText>
    </w:r>
    <w:r w:rsidRPr="006B39A7">
      <w:rPr>
        <w:bCs/>
        <w:noProof/>
        <w:kern w:val="22"/>
        <w:szCs w:val="22"/>
        <w:lang w:val="es-ES_tradnl"/>
      </w:rPr>
      <w:fldChar w:fldCharType="separate"/>
    </w:r>
    <w:r w:rsidR="00F54731">
      <w:rPr>
        <w:bCs/>
        <w:noProof/>
        <w:kern w:val="22"/>
        <w:szCs w:val="22"/>
        <w:lang w:val="es-ES_tradnl"/>
      </w:rPr>
      <w:t>5</w:t>
    </w:r>
    <w:r w:rsidRPr="006B39A7">
      <w:rPr>
        <w:bCs/>
        <w:noProof/>
        <w:kern w:val="22"/>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88C60" w14:textId="77777777" w:rsidR="0066150F" w:rsidRDefault="0066150F" w:rsidP="00D81DAD">
    <w:pPr>
      <w:pStyle w:val="Header"/>
      <w:keepLines/>
      <w:suppressLineNumbers/>
      <w:tabs>
        <w:tab w:val="clear" w:pos="4320"/>
        <w:tab w:val="clear" w:pos="8640"/>
      </w:tabs>
      <w:suppressAutoHyphens/>
      <w:jc w:val="left"/>
      <w:rPr>
        <w:noProof/>
        <w:kern w:val="22"/>
        <w:szCs w:val="22"/>
        <w:lang w:val="es-ES_tradnl"/>
      </w:rPr>
    </w:pPr>
    <w:r w:rsidRPr="006B39A7">
      <w:rPr>
        <w:noProof/>
        <w:kern w:val="22"/>
        <w:szCs w:val="22"/>
        <w:lang w:val="es-ES_tradnl"/>
      </w:rPr>
      <w:t>CBD/SBI/3/4/Add.2/Rev.2</w:t>
    </w:r>
  </w:p>
  <w:p w14:paraId="0C6E1A11" w14:textId="208FADE5" w:rsidR="0066150F" w:rsidRDefault="0066150F" w:rsidP="00D81DAD">
    <w:pPr>
      <w:pStyle w:val="Header"/>
      <w:keepLines/>
      <w:suppressLineNumbers/>
      <w:tabs>
        <w:tab w:val="clear" w:pos="4320"/>
        <w:tab w:val="clear" w:pos="8640"/>
      </w:tabs>
      <w:suppressAutoHyphens/>
      <w:spacing w:after="240"/>
      <w:jc w:val="left"/>
      <w:rPr>
        <w:noProof/>
        <w:kern w:val="22"/>
        <w:szCs w:val="22"/>
        <w:lang w:val="es-ES_tradnl"/>
      </w:rPr>
    </w:pPr>
    <w:r w:rsidRPr="006B39A7">
      <w:rPr>
        <w:noProof/>
        <w:kern w:val="22"/>
        <w:szCs w:val="22"/>
        <w:lang w:val="es-ES_tradnl"/>
      </w:rPr>
      <w:t xml:space="preserve">Página </w:t>
    </w:r>
    <w:r w:rsidRPr="006B39A7">
      <w:rPr>
        <w:bCs/>
        <w:noProof/>
        <w:kern w:val="22"/>
        <w:szCs w:val="22"/>
        <w:lang w:val="es-ES_tradnl"/>
      </w:rPr>
      <w:fldChar w:fldCharType="begin"/>
    </w:r>
    <w:r w:rsidRPr="006B39A7">
      <w:rPr>
        <w:bCs/>
        <w:noProof/>
        <w:kern w:val="22"/>
        <w:szCs w:val="22"/>
        <w:lang w:val="es-ES_tradnl"/>
      </w:rPr>
      <w:instrText xml:space="preserve"> PAGE </w:instrText>
    </w:r>
    <w:r w:rsidRPr="006B39A7">
      <w:rPr>
        <w:bCs/>
        <w:noProof/>
        <w:kern w:val="22"/>
        <w:szCs w:val="22"/>
        <w:lang w:val="es-ES_tradnl"/>
      </w:rPr>
      <w:fldChar w:fldCharType="separate"/>
    </w:r>
    <w:r w:rsidR="00F54731">
      <w:rPr>
        <w:bCs/>
        <w:noProof/>
        <w:kern w:val="22"/>
        <w:szCs w:val="22"/>
        <w:lang w:val="es-ES_tradnl"/>
      </w:rPr>
      <w:t>14</w:t>
    </w:r>
    <w:r w:rsidRPr="006B39A7">
      <w:rPr>
        <w:bCs/>
        <w:noProof/>
        <w:kern w:val="22"/>
        <w:szCs w:val="22"/>
        <w:lang w:val="es-ES_tradnl"/>
      </w:rPr>
      <w:fldChar w:fldCharType="end"/>
    </w:r>
  </w:p>
  <w:p w14:paraId="2534957A" w14:textId="77777777" w:rsidR="0066150F" w:rsidRPr="00127338" w:rsidRDefault="0066150F" w:rsidP="009B2C93">
    <w:pPr>
      <w:pStyle w:val="Header"/>
      <w:tabs>
        <w:tab w:val="clear" w:pos="4320"/>
        <w:tab w:val="clear" w:pos="8640"/>
      </w:tabs>
      <w:jc w:val="left"/>
      <w:rPr>
        <w:kern w:val="22"/>
        <w:szCs w:val="22"/>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5C67" w14:textId="77777777" w:rsidR="0066150F" w:rsidRDefault="0066150F" w:rsidP="00127338">
    <w:pPr>
      <w:pStyle w:val="Header"/>
      <w:keepLines/>
      <w:suppressLineNumbers/>
      <w:tabs>
        <w:tab w:val="clear" w:pos="4320"/>
        <w:tab w:val="clear" w:pos="8640"/>
      </w:tabs>
      <w:suppressAutoHyphens/>
      <w:jc w:val="right"/>
      <w:rPr>
        <w:noProof/>
        <w:kern w:val="22"/>
        <w:szCs w:val="22"/>
        <w:lang w:val="es-ES_tradnl"/>
      </w:rPr>
    </w:pPr>
    <w:r w:rsidRPr="006B39A7">
      <w:rPr>
        <w:noProof/>
        <w:kern w:val="22"/>
        <w:szCs w:val="22"/>
        <w:lang w:val="es-ES_tradnl"/>
      </w:rPr>
      <w:t>CBD/SBI/3/4/Add.2/Rev.2</w:t>
    </w:r>
  </w:p>
  <w:p w14:paraId="0B29A8AC" w14:textId="19D64D22" w:rsidR="0066150F" w:rsidRDefault="0066150F" w:rsidP="00127338">
    <w:pPr>
      <w:pStyle w:val="Header"/>
      <w:keepLines/>
      <w:suppressLineNumbers/>
      <w:tabs>
        <w:tab w:val="clear" w:pos="4320"/>
        <w:tab w:val="clear" w:pos="8640"/>
      </w:tabs>
      <w:suppressAutoHyphens/>
      <w:spacing w:after="240"/>
      <w:jc w:val="right"/>
      <w:rPr>
        <w:noProof/>
        <w:kern w:val="22"/>
        <w:szCs w:val="22"/>
        <w:lang w:val="es-ES_tradnl"/>
      </w:rPr>
    </w:pPr>
    <w:r w:rsidRPr="006B39A7">
      <w:rPr>
        <w:noProof/>
        <w:kern w:val="22"/>
        <w:szCs w:val="22"/>
        <w:lang w:val="es-ES_tradnl"/>
      </w:rPr>
      <w:t xml:space="preserve">Página </w:t>
    </w:r>
    <w:r w:rsidRPr="006B39A7">
      <w:rPr>
        <w:bCs/>
        <w:noProof/>
        <w:kern w:val="22"/>
        <w:szCs w:val="22"/>
        <w:lang w:val="es-ES_tradnl"/>
      </w:rPr>
      <w:fldChar w:fldCharType="begin"/>
    </w:r>
    <w:r w:rsidRPr="006B39A7">
      <w:rPr>
        <w:bCs/>
        <w:noProof/>
        <w:kern w:val="22"/>
        <w:szCs w:val="22"/>
        <w:lang w:val="es-ES_tradnl"/>
      </w:rPr>
      <w:instrText xml:space="preserve"> PAGE </w:instrText>
    </w:r>
    <w:r w:rsidRPr="006B39A7">
      <w:rPr>
        <w:bCs/>
        <w:noProof/>
        <w:kern w:val="22"/>
        <w:szCs w:val="22"/>
        <w:lang w:val="es-ES_tradnl"/>
      </w:rPr>
      <w:fldChar w:fldCharType="separate"/>
    </w:r>
    <w:r w:rsidR="007B49C2">
      <w:rPr>
        <w:bCs/>
        <w:noProof/>
        <w:kern w:val="22"/>
        <w:szCs w:val="22"/>
        <w:lang w:val="es-ES_tradnl"/>
      </w:rPr>
      <w:t>13</w:t>
    </w:r>
    <w:r w:rsidRPr="006B39A7">
      <w:rPr>
        <w:bCs/>
        <w:noProof/>
        <w:kern w:val="22"/>
        <w:szCs w:val="22"/>
        <w:lang w:val="es-ES_tradnl"/>
      </w:rPr>
      <w:fldChar w:fldCharType="end"/>
    </w:r>
  </w:p>
  <w:p w14:paraId="5BA9E242" w14:textId="77777777" w:rsidR="0066150F" w:rsidRPr="00127338" w:rsidRDefault="0066150F" w:rsidP="006F4060">
    <w:pPr>
      <w:pStyle w:val="Header"/>
      <w:tabs>
        <w:tab w:val="clear" w:pos="4320"/>
        <w:tab w:val="clear" w:pos="8640"/>
      </w:tabs>
      <w:jc w:val="right"/>
      <w:rPr>
        <w:noProof/>
        <w:kern w:val="22"/>
        <w:szCs w:val="2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6B0146"/>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AE320D"/>
    <w:multiLevelType w:val="hybridMultilevel"/>
    <w:tmpl w:val="FFB429CC"/>
    <w:lvl w:ilvl="0" w:tplc="E3723EBC">
      <w:start w:val="1"/>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EE46A3"/>
    <w:multiLevelType w:val="hybridMultilevel"/>
    <w:tmpl w:val="B834303A"/>
    <w:lvl w:ilvl="0" w:tplc="5652EF34">
      <w:start w:val="1"/>
      <w:numFmt w:val="decimal"/>
      <w:lvlText w:val="%1."/>
      <w:lvlJc w:val="left"/>
      <w:pPr>
        <w:ind w:left="786" w:hanging="360"/>
      </w:pPr>
      <w:rPr>
        <w:b w:val="0"/>
        <w:i w:val="0"/>
        <w:sz w:val="22"/>
      </w:rPr>
    </w:lvl>
    <w:lvl w:ilvl="1" w:tplc="4BFC5A32">
      <w:start w:val="1"/>
      <w:numFmt w:val="lowerLetter"/>
      <w:lvlText w:val="(%2)"/>
      <w:lvlJc w:val="left"/>
      <w:pPr>
        <w:ind w:left="966" w:hanging="360"/>
      </w:pPr>
      <w:rPr>
        <w:rFonts w:hint="default"/>
      </w:r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18"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0"/>
    <w:lvlOverride w:ilvl="0">
      <w:startOverride w:val="1"/>
    </w:lvlOverride>
  </w:num>
  <w:num w:numId="4">
    <w:abstractNumId w:val="0"/>
  </w:num>
  <w:num w:numId="5">
    <w:abstractNumId w:val="5"/>
  </w:num>
  <w:num w:numId="6">
    <w:abstractNumId w:val="18"/>
  </w:num>
  <w:num w:numId="7">
    <w:abstractNumId w:val="13"/>
  </w:num>
  <w:num w:numId="8">
    <w:abstractNumId w:val="6"/>
  </w:num>
  <w:num w:numId="9">
    <w:abstractNumId w:val="11"/>
  </w:num>
  <w:num w:numId="10">
    <w:abstractNumId w:val="9"/>
  </w:num>
  <w:num w:numId="11">
    <w:abstractNumId w:val="14"/>
  </w:num>
  <w:num w:numId="12">
    <w:abstractNumId w:val="2"/>
  </w:num>
  <w:num w:numId="13">
    <w:abstractNumId w:val="19"/>
  </w:num>
  <w:num w:numId="14">
    <w:abstractNumId w:val="7"/>
  </w:num>
  <w:num w:numId="15">
    <w:abstractNumId w:val="15"/>
  </w:num>
  <w:num w:numId="16">
    <w:abstractNumId w:val="17"/>
  </w:num>
  <w:num w:numId="17">
    <w:abstractNumId w:val="16"/>
  </w:num>
  <w:num w:numId="18">
    <w:abstractNumId w:val="1"/>
  </w:num>
  <w:num w:numId="19">
    <w:abstractNumId w:val="3"/>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4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ES" w:vendorID="64" w:dllVersion="131078" w:nlCheck="1" w:checkStyle="0"/>
  <w:activeWritingStyle w:appName="MSWord" w:lang="es-UY"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1828"/>
    <w:rsid w:val="00002093"/>
    <w:rsid w:val="0000395C"/>
    <w:rsid w:val="00005724"/>
    <w:rsid w:val="00005EEF"/>
    <w:rsid w:val="000063A9"/>
    <w:rsid w:val="0000683B"/>
    <w:rsid w:val="00006A12"/>
    <w:rsid w:val="0000752C"/>
    <w:rsid w:val="00010069"/>
    <w:rsid w:val="00010D21"/>
    <w:rsid w:val="00011546"/>
    <w:rsid w:val="00011646"/>
    <w:rsid w:val="00011D38"/>
    <w:rsid w:val="00012261"/>
    <w:rsid w:val="000130EE"/>
    <w:rsid w:val="000137DC"/>
    <w:rsid w:val="00013C89"/>
    <w:rsid w:val="00013D92"/>
    <w:rsid w:val="00014978"/>
    <w:rsid w:val="000151C1"/>
    <w:rsid w:val="000157BF"/>
    <w:rsid w:val="00015C6A"/>
    <w:rsid w:val="00015F50"/>
    <w:rsid w:val="0001785A"/>
    <w:rsid w:val="000206BE"/>
    <w:rsid w:val="0002110B"/>
    <w:rsid w:val="00022983"/>
    <w:rsid w:val="00022EB0"/>
    <w:rsid w:val="00023832"/>
    <w:rsid w:val="00023870"/>
    <w:rsid w:val="00023D05"/>
    <w:rsid w:val="00025159"/>
    <w:rsid w:val="00025298"/>
    <w:rsid w:val="0002569C"/>
    <w:rsid w:val="00025D3E"/>
    <w:rsid w:val="00025FD7"/>
    <w:rsid w:val="000261A5"/>
    <w:rsid w:val="0002625E"/>
    <w:rsid w:val="00026D45"/>
    <w:rsid w:val="00026E4B"/>
    <w:rsid w:val="000270CE"/>
    <w:rsid w:val="00030AFA"/>
    <w:rsid w:val="00030BB4"/>
    <w:rsid w:val="0003261C"/>
    <w:rsid w:val="00032F7C"/>
    <w:rsid w:val="000332D4"/>
    <w:rsid w:val="0003374F"/>
    <w:rsid w:val="00035BD1"/>
    <w:rsid w:val="00035F99"/>
    <w:rsid w:val="00036EC8"/>
    <w:rsid w:val="0003703A"/>
    <w:rsid w:val="000379C5"/>
    <w:rsid w:val="00037B77"/>
    <w:rsid w:val="00040D2C"/>
    <w:rsid w:val="00040DEC"/>
    <w:rsid w:val="0004108D"/>
    <w:rsid w:val="0004131C"/>
    <w:rsid w:val="000426CE"/>
    <w:rsid w:val="00043AD0"/>
    <w:rsid w:val="00044097"/>
    <w:rsid w:val="00044448"/>
    <w:rsid w:val="00044B88"/>
    <w:rsid w:val="00045D03"/>
    <w:rsid w:val="00046449"/>
    <w:rsid w:val="00046811"/>
    <w:rsid w:val="00047641"/>
    <w:rsid w:val="00050404"/>
    <w:rsid w:val="00050A09"/>
    <w:rsid w:val="00050B01"/>
    <w:rsid w:val="00050FA5"/>
    <w:rsid w:val="00051275"/>
    <w:rsid w:val="0005140C"/>
    <w:rsid w:val="00051617"/>
    <w:rsid w:val="00051E0D"/>
    <w:rsid w:val="000521F3"/>
    <w:rsid w:val="00052C88"/>
    <w:rsid w:val="0005567D"/>
    <w:rsid w:val="00055F48"/>
    <w:rsid w:val="00056228"/>
    <w:rsid w:val="00056450"/>
    <w:rsid w:val="00057114"/>
    <w:rsid w:val="000577B0"/>
    <w:rsid w:val="00057950"/>
    <w:rsid w:val="00057A32"/>
    <w:rsid w:val="000604C1"/>
    <w:rsid w:val="000609D1"/>
    <w:rsid w:val="0006101D"/>
    <w:rsid w:val="000615F9"/>
    <w:rsid w:val="0006186E"/>
    <w:rsid w:val="00061DB6"/>
    <w:rsid w:val="00062983"/>
    <w:rsid w:val="000629E8"/>
    <w:rsid w:val="00062E18"/>
    <w:rsid w:val="00063619"/>
    <w:rsid w:val="000644E6"/>
    <w:rsid w:val="00065E05"/>
    <w:rsid w:val="0006714C"/>
    <w:rsid w:val="00067AD8"/>
    <w:rsid w:val="00070E02"/>
    <w:rsid w:val="000717FA"/>
    <w:rsid w:val="000719F5"/>
    <w:rsid w:val="0007211A"/>
    <w:rsid w:val="00072839"/>
    <w:rsid w:val="00073903"/>
    <w:rsid w:val="00074999"/>
    <w:rsid w:val="00074DB9"/>
    <w:rsid w:val="000768AB"/>
    <w:rsid w:val="00076DAA"/>
    <w:rsid w:val="000801CB"/>
    <w:rsid w:val="00081487"/>
    <w:rsid w:val="00081705"/>
    <w:rsid w:val="00081A12"/>
    <w:rsid w:val="00082395"/>
    <w:rsid w:val="00082AF6"/>
    <w:rsid w:val="00083167"/>
    <w:rsid w:val="00083178"/>
    <w:rsid w:val="00083F57"/>
    <w:rsid w:val="00084167"/>
    <w:rsid w:val="00084DE7"/>
    <w:rsid w:val="000850EB"/>
    <w:rsid w:val="000857F4"/>
    <w:rsid w:val="0008586B"/>
    <w:rsid w:val="000860F6"/>
    <w:rsid w:val="0008642F"/>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6CB3"/>
    <w:rsid w:val="00097EAB"/>
    <w:rsid w:val="000A0ADB"/>
    <w:rsid w:val="000A0E97"/>
    <w:rsid w:val="000A1E21"/>
    <w:rsid w:val="000A1E6E"/>
    <w:rsid w:val="000A2EF5"/>
    <w:rsid w:val="000A37DF"/>
    <w:rsid w:val="000A399A"/>
    <w:rsid w:val="000A3E0B"/>
    <w:rsid w:val="000A4358"/>
    <w:rsid w:val="000A4C4D"/>
    <w:rsid w:val="000A6030"/>
    <w:rsid w:val="000A6299"/>
    <w:rsid w:val="000A6ED7"/>
    <w:rsid w:val="000A70E9"/>
    <w:rsid w:val="000B1040"/>
    <w:rsid w:val="000B11A5"/>
    <w:rsid w:val="000B144A"/>
    <w:rsid w:val="000B1F25"/>
    <w:rsid w:val="000B35D2"/>
    <w:rsid w:val="000B3673"/>
    <w:rsid w:val="000B371E"/>
    <w:rsid w:val="000B4303"/>
    <w:rsid w:val="000B53BC"/>
    <w:rsid w:val="000B5600"/>
    <w:rsid w:val="000B5AEA"/>
    <w:rsid w:val="000B690D"/>
    <w:rsid w:val="000B6BD8"/>
    <w:rsid w:val="000B7660"/>
    <w:rsid w:val="000B777D"/>
    <w:rsid w:val="000C02E3"/>
    <w:rsid w:val="000C06F8"/>
    <w:rsid w:val="000C0CA3"/>
    <w:rsid w:val="000C0DAE"/>
    <w:rsid w:val="000C0F25"/>
    <w:rsid w:val="000C1BDD"/>
    <w:rsid w:val="000C21E0"/>
    <w:rsid w:val="000C2357"/>
    <w:rsid w:val="000C24A8"/>
    <w:rsid w:val="000C29BC"/>
    <w:rsid w:val="000C2D3A"/>
    <w:rsid w:val="000C38F7"/>
    <w:rsid w:val="000C3F18"/>
    <w:rsid w:val="000C4C89"/>
    <w:rsid w:val="000C69B9"/>
    <w:rsid w:val="000C6CC1"/>
    <w:rsid w:val="000C7659"/>
    <w:rsid w:val="000C79D8"/>
    <w:rsid w:val="000C7AED"/>
    <w:rsid w:val="000D0625"/>
    <w:rsid w:val="000D0CA6"/>
    <w:rsid w:val="000D0D11"/>
    <w:rsid w:val="000D1057"/>
    <w:rsid w:val="000D118D"/>
    <w:rsid w:val="000D178B"/>
    <w:rsid w:val="000D2531"/>
    <w:rsid w:val="000D2F37"/>
    <w:rsid w:val="000D43CF"/>
    <w:rsid w:val="000D5C85"/>
    <w:rsid w:val="000D6963"/>
    <w:rsid w:val="000D6FBA"/>
    <w:rsid w:val="000D742A"/>
    <w:rsid w:val="000E0074"/>
    <w:rsid w:val="000E1262"/>
    <w:rsid w:val="000E212D"/>
    <w:rsid w:val="000E44EB"/>
    <w:rsid w:val="000E4558"/>
    <w:rsid w:val="000E5617"/>
    <w:rsid w:val="000E590C"/>
    <w:rsid w:val="000F0FB2"/>
    <w:rsid w:val="000F1167"/>
    <w:rsid w:val="000F209C"/>
    <w:rsid w:val="000F20E2"/>
    <w:rsid w:val="000F2EAB"/>
    <w:rsid w:val="000F385F"/>
    <w:rsid w:val="000F3D05"/>
    <w:rsid w:val="000F3EA4"/>
    <w:rsid w:val="000F599B"/>
    <w:rsid w:val="000F60B9"/>
    <w:rsid w:val="000F6343"/>
    <w:rsid w:val="000F6C86"/>
    <w:rsid w:val="000F77BD"/>
    <w:rsid w:val="000F78FD"/>
    <w:rsid w:val="0010047B"/>
    <w:rsid w:val="00100E29"/>
    <w:rsid w:val="00100E50"/>
    <w:rsid w:val="00101BF1"/>
    <w:rsid w:val="00101E91"/>
    <w:rsid w:val="00102DB3"/>
    <w:rsid w:val="0010379D"/>
    <w:rsid w:val="00103B8E"/>
    <w:rsid w:val="00103C46"/>
    <w:rsid w:val="00104099"/>
    <w:rsid w:val="00104312"/>
    <w:rsid w:val="001048B5"/>
    <w:rsid w:val="00105750"/>
    <w:rsid w:val="00105819"/>
    <w:rsid w:val="00105A40"/>
    <w:rsid w:val="001069C8"/>
    <w:rsid w:val="00106A1E"/>
    <w:rsid w:val="001076A4"/>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28A"/>
    <w:rsid w:val="001234DE"/>
    <w:rsid w:val="00123CB5"/>
    <w:rsid w:val="00123E8C"/>
    <w:rsid w:val="00123EFB"/>
    <w:rsid w:val="00124153"/>
    <w:rsid w:val="00124821"/>
    <w:rsid w:val="00124C2D"/>
    <w:rsid w:val="00124F73"/>
    <w:rsid w:val="00125806"/>
    <w:rsid w:val="001264E1"/>
    <w:rsid w:val="0012695E"/>
    <w:rsid w:val="00126993"/>
    <w:rsid w:val="00126AEA"/>
    <w:rsid w:val="00127338"/>
    <w:rsid w:val="001275BC"/>
    <w:rsid w:val="00127B2A"/>
    <w:rsid w:val="00131414"/>
    <w:rsid w:val="00131C63"/>
    <w:rsid w:val="00132379"/>
    <w:rsid w:val="00133B42"/>
    <w:rsid w:val="001343FE"/>
    <w:rsid w:val="00135062"/>
    <w:rsid w:val="00135171"/>
    <w:rsid w:val="0013524D"/>
    <w:rsid w:val="001352FA"/>
    <w:rsid w:val="001360DE"/>
    <w:rsid w:val="0013691E"/>
    <w:rsid w:val="00136C38"/>
    <w:rsid w:val="0013755F"/>
    <w:rsid w:val="00137579"/>
    <w:rsid w:val="0013779D"/>
    <w:rsid w:val="001416C5"/>
    <w:rsid w:val="00142368"/>
    <w:rsid w:val="001423AD"/>
    <w:rsid w:val="0014292F"/>
    <w:rsid w:val="001438E1"/>
    <w:rsid w:val="00143C89"/>
    <w:rsid w:val="00144D88"/>
    <w:rsid w:val="00144DFE"/>
    <w:rsid w:val="00145651"/>
    <w:rsid w:val="001465DE"/>
    <w:rsid w:val="00146B57"/>
    <w:rsid w:val="00146BAD"/>
    <w:rsid w:val="00146C45"/>
    <w:rsid w:val="00146D8E"/>
    <w:rsid w:val="00147A01"/>
    <w:rsid w:val="00150BB2"/>
    <w:rsid w:val="00153BD5"/>
    <w:rsid w:val="001544F4"/>
    <w:rsid w:val="0015453A"/>
    <w:rsid w:val="00154B16"/>
    <w:rsid w:val="00155DA0"/>
    <w:rsid w:val="0015675A"/>
    <w:rsid w:val="001573C5"/>
    <w:rsid w:val="00157753"/>
    <w:rsid w:val="0016130A"/>
    <w:rsid w:val="001623BF"/>
    <w:rsid w:val="0016273C"/>
    <w:rsid w:val="00162851"/>
    <w:rsid w:val="0016296B"/>
    <w:rsid w:val="0016297C"/>
    <w:rsid w:val="0016330A"/>
    <w:rsid w:val="00164124"/>
    <w:rsid w:val="001645D2"/>
    <w:rsid w:val="001647F0"/>
    <w:rsid w:val="00164832"/>
    <w:rsid w:val="00165031"/>
    <w:rsid w:val="0016556F"/>
    <w:rsid w:val="00165771"/>
    <w:rsid w:val="001661B5"/>
    <w:rsid w:val="0017060C"/>
    <w:rsid w:val="00171929"/>
    <w:rsid w:val="00171D56"/>
    <w:rsid w:val="00171D93"/>
    <w:rsid w:val="00173950"/>
    <w:rsid w:val="00174CD2"/>
    <w:rsid w:val="00176010"/>
    <w:rsid w:val="00176890"/>
    <w:rsid w:val="00177433"/>
    <w:rsid w:val="00180EF4"/>
    <w:rsid w:val="00181849"/>
    <w:rsid w:val="0018310B"/>
    <w:rsid w:val="001841AA"/>
    <w:rsid w:val="001841C5"/>
    <w:rsid w:val="0018454A"/>
    <w:rsid w:val="00184900"/>
    <w:rsid w:val="00185CAE"/>
    <w:rsid w:val="00186147"/>
    <w:rsid w:val="00187126"/>
    <w:rsid w:val="00187449"/>
    <w:rsid w:val="001905AA"/>
    <w:rsid w:val="00190708"/>
    <w:rsid w:val="00191514"/>
    <w:rsid w:val="00191686"/>
    <w:rsid w:val="00191B3A"/>
    <w:rsid w:val="001938F6"/>
    <w:rsid w:val="00193F83"/>
    <w:rsid w:val="00194115"/>
    <w:rsid w:val="00194CFA"/>
    <w:rsid w:val="00194FF2"/>
    <w:rsid w:val="00196278"/>
    <w:rsid w:val="001966DB"/>
    <w:rsid w:val="001972B8"/>
    <w:rsid w:val="0019744E"/>
    <w:rsid w:val="00197842"/>
    <w:rsid w:val="00197C88"/>
    <w:rsid w:val="001A0585"/>
    <w:rsid w:val="001A08ED"/>
    <w:rsid w:val="001A13F6"/>
    <w:rsid w:val="001A1A8C"/>
    <w:rsid w:val="001A1B02"/>
    <w:rsid w:val="001A26E2"/>
    <w:rsid w:val="001A7027"/>
    <w:rsid w:val="001A702B"/>
    <w:rsid w:val="001A7AA8"/>
    <w:rsid w:val="001A7D5E"/>
    <w:rsid w:val="001A7F95"/>
    <w:rsid w:val="001B08C1"/>
    <w:rsid w:val="001B1B5B"/>
    <w:rsid w:val="001B2F43"/>
    <w:rsid w:val="001B412D"/>
    <w:rsid w:val="001B50A2"/>
    <w:rsid w:val="001B6950"/>
    <w:rsid w:val="001B73B3"/>
    <w:rsid w:val="001B7666"/>
    <w:rsid w:val="001C029E"/>
    <w:rsid w:val="001C0F45"/>
    <w:rsid w:val="001C19F0"/>
    <w:rsid w:val="001C2D65"/>
    <w:rsid w:val="001C3973"/>
    <w:rsid w:val="001C4823"/>
    <w:rsid w:val="001C4AE2"/>
    <w:rsid w:val="001C4E21"/>
    <w:rsid w:val="001C56C0"/>
    <w:rsid w:val="001C65AB"/>
    <w:rsid w:val="001C73C9"/>
    <w:rsid w:val="001C7709"/>
    <w:rsid w:val="001C7D79"/>
    <w:rsid w:val="001C7EF2"/>
    <w:rsid w:val="001D0B2D"/>
    <w:rsid w:val="001D0C15"/>
    <w:rsid w:val="001D0E30"/>
    <w:rsid w:val="001D188A"/>
    <w:rsid w:val="001D1B7B"/>
    <w:rsid w:val="001D2209"/>
    <w:rsid w:val="001D2220"/>
    <w:rsid w:val="001D233D"/>
    <w:rsid w:val="001D2CD9"/>
    <w:rsid w:val="001D2E6E"/>
    <w:rsid w:val="001D2FAA"/>
    <w:rsid w:val="001D34E6"/>
    <w:rsid w:val="001D367C"/>
    <w:rsid w:val="001D37AA"/>
    <w:rsid w:val="001D428D"/>
    <w:rsid w:val="001D4BA9"/>
    <w:rsid w:val="001D4DDF"/>
    <w:rsid w:val="001D6314"/>
    <w:rsid w:val="001D686D"/>
    <w:rsid w:val="001D7193"/>
    <w:rsid w:val="001D769F"/>
    <w:rsid w:val="001E03DA"/>
    <w:rsid w:val="001E0D72"/>
    <w:rsid w:val="001E17B8"/>
    <w:rsid w:val="001E199C"/>
    <w:rsid w:val="001E1F80"/>
    <w:rsid w:val="001E20ED"/>
    <w:rsid w:val="001E2CD1"/>
    <w:rsid w:val="001E36EA"/>
    <w:rsid w:val="001E401A"/>
    <w:rsid w:val="001E41D6"/>
    <w:rsid w:val="001E5074"/>
    <w:rsid w:val="001E528C"/>
    <w:rsid w:val="001E73B7"/>
    <w:rsid w:val="001F0221"/>
    <w:rsid w:val="001F03A1"/>
    <w:rsid w:val="001F0A33"/>
    <w:rsid w:val="001F2135"/>
    <w:rsid w:val="001F2B5D"/>
    <w:rsid w:val="001F31FB"/>
    <w:rsid w:val="001F3903"/>
    <w:rsid w:val="001F3B74"/>
    <w:rsid w:val="001F3E94"/>
    <w:rsid w:val="001F40B1"/>
    <w:rsid w:val="001F42B0"/>
    <w:rsid w:val="001F4EAD"/>
    <w:rsid w:val="001F632F"/>
    <w:rsid w:val="001F7053"/>
    <w:rsid w:val="001F7601"/>
    <w:rsid w:val="001F7728"/>
    <w:rsid w:val="002008EC"/>
    <w:rsid w:val="00200902"/>
    <w:rsid w:val="00200D08"/>
    <w:rsid w:val="00200F70"/>
    <w:rsid w:val="0020149A"/>
    <w:rsid w:val="00201752"/>
    <w:rsid w:val="00201BCD"/>
    <w:rsid w:val="00201FF5"/>
    <w:rsid w:val="002023FB"/>
    <w:rsid w:val="00202E66"/>
    <w:rsid w:val="00202E7F"/>
    <w:rsid w:val="002035EF"/>
    <w:rsid w:val="00204178"/>
    <w:rsid w:val="00204592"/>
    <w:rsid w:val="00205665"/>
    <w:rsid w:val="00205FEB"/>
    <w:rsid w:val="00206AA1"/>
    <w:rsid w:val="00206DB0"/>
    <w:rsid w:val="00207D32"/>
    <w:rsid w:val="0021005E"/>
    <w:rsid w:val="00210528"/>
    <w:rsid w:val="00210BF0"/>
    <w:rsid w:val="00210D97"/>
    <w:rsid w:val="00210FDA"/>
    <w:rsid w:val="00211795"/>
    <w:rsid w:val="002120F6"/>
    <w:rsid w:val="00212CC5"/>
    <w:rsid w:val="00213339"/>
    <w:rsid w:val="002138B3"/>
    <w:rsid w:val="00214212"/>
    <w:rsid w:val="002145C7"/>
    <w:rsid w:val="002148D6"/>
    <w:rsid w:val="00215670"/>
    <w:rsid w:val="002169EB"/>
    <w:rsid w:val="00217BA5"/>
    <w:rsid w:val="00217E90"/>
    <w:rsid w:val="00220593"/>
    <w:rsid w:val="00221312"/>
    <w:rsid w:val="0022187B"/>
    <w:rsid w:val="00222837"/>
    <w:rsid w:val="00222C4D"/>
    <w:rsid w:val="00223A6E"/>
    <w:rsid w:val="00223B64"/>
    <w:rsid w:val="002242AB"/>
    <w:rsid w:val="00224A1E"/>
    <w:rsid w:val="002268B2"/>
    <w:rsid w:val="00226D95"/>
    <w:rsid w:val="00226DE9"/>
    <w:rsid w:val="002270DD"/>
    <w:rsid w:val="00227E6F"/>
    <w:rsid w:val="00230D31"/>
    <w:rsid w:val="002311AB"/>
    <w:rsid w:val="0023134F"/>
    <w:rsid w:val="00231453"/>
    <w:rsid w:val="002315A5"/>
    <w:rsid w:val="0023272E"/>
    <w:rsid w:val="00232DB9"/>
    <w:rsid w:val="00233495"/>
    <w:rsid w:val="0023356E"/>
    <w:rsid w:val="002338D6"/>
    <w:rsid w:val="00233930"/>
    <w:rsid w:val="0023397D"/>
    <w:rsid w:val="00233CDF"/>
    <w:rsid w:val="00237CAC"/>
    <w:rsid w:val="002402CC"/>
    <w:rsid w:val="00240BE3"/>
    <w:rsid w:val="00240C99"/>
    <w:rsid w:val="0024122D"/>
    <w:rsid w:val="00241C7E"/>
    <w:rsid w:val="00243C1D"/>
    <w:rsid w:val="00243F6D"/>
    <w:rsid w:val="00244094"/>
    <w:rsid w:val="002441AD"/>
    <w:rsid w:val="0024436E"/>
    <w:rsid w:val="00244FD7"/>
    <w:rsid w:val="00246471"/>
    <w:rsid w:val="00246FC4"/>
    <w:rsid w:val="0024794E"/>
    <w:rsid w:val="00250715"/>
    <w:rsid w:val="0025188F"/>
    <w:rsid w:val="00252472"/>
    <w:rsid w:val="00252C0C"/>
    <w:rsid w:val="00254375"/>
    <w:rsid w:val="00254469"/>
    <w:rsid w:val="00254F42"/>
    <w:rsid w:val="0025563A"/>
    <w:rsid w:val="0025599F"/>
    <w:rsid w:val="0025695E"/>
    <w:rsid w:val="00256AC9"/>
    <w:rsid w:val="00256F5C"/>
    <w:rsid w:val="00257129"/>
    <w:rsid w:val="002574FF"/>
    <w:rsid w:val="0026001D"/>
    <w:rsid w:val="00260152"/>
    <w:rsid w:val="00260434"/>
    <w:rsid w:val="00261C0D"/>
    <w:rsid w:val="00261DED"/>
    <w:rsid w:val="00263355"/>
    <w:rsid w:val="002643CD"/>
    <w:rsid w:val="00264E4F"/>
    <w:rsid w:val="00264EF8"/>
    <w:rsid w:val="002665C0"/>
    <w:rsid w:val="002679C0"/>
    <w:rsid w:val="00267AA3"/>
    <w:rsid w:val="00267FBD"/>
    <w:rsid w:val="0027075B"/>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1F2"/>
    <w:rsid w:val="00282C74"/>
    <w:rsid w:val="00283D83"/>
    <w:rsid w:val="00283F7A"/>
    <w:rsid w:val="002843E9"/>
    <w:rsid w:val="00286DF5"/>
    <w:rsid w:val="002907D1"/>
    <w:rsid w:val="002908C6"/>
    <w:rsid w:val="002909E7"/>
    <w:rsid w:val="00290A0E"/>
    <w:rsid w:val="00290A4D"/>
    <w:rsid w:val="00291A18"/>
    <w:rsid w:val="00292C95"/>
    <w:rsid w:val="00293265"/>
    <w:rsid w:val="00296574"/>
    <w:rsid w:val="002975AD"/>
    <w:rsid w:val="002A0055"/>
    <w:rsid w:val="002A0D72"/>
    <w:rsid w:val="002A137A"/>
    <w:rsid w:val="002A21FA"/>
    <w:rsid w:val="002A2E84"/>
    <w:rsid w:val="002A3A88"/>
    <w:rsid w:val="002A3CD2"/>
    <w:rsid w:val="002A435A"/>
    <w:rsid w:val="002A4825"/>
    <w:rsid w:val="002A4871"/>
    <w:rsid w:val="002A4C61"/>
    <w:rsid w:val="002A5095"/>
    <w:rsid w:val="002A5455"/>
    <w:rsid w:val="002A57D6"/>
    <w:rsid w:val="002A5DD1"/>
    <w:rsid w:val="002A630E"/>
    <w:rsid w:val="002A73B1"/>
    <w:rsid w:val="002A797C"/>
    <w:rsid w:val="002B0DDD"/>
    <w:rsid w:val="002B1D44"/>
    <w:rsid w:val="002B2F01"/>
    <w:rsid w:val="002B31A0"/>
    <w:rsid w:val="002B4A08"/>
    <w:rsid w:val="002B4AFC"/>
    <w:rsid w:val="002B4B31"/>
    <w:rsid w:val="002B628F"/>
    <w:rsid w:val="002B6732"/>
    <w:rsid w:val="002B674D"/>
    <w:rsid w:val="002C05CE"/>
    <w:rsid w:val="002C0A23"/>
    <w:rsid w:val="002C0A85"/>
    <w:rsid w:val="002C0CF9"/>
    <w:rsid w:val="002C1FFD"/>
    <w:rsid w:val="002C248D"/>
    <w:rsid w:val="002C2490"/>
    <w:rsid w:val="002C3776"/>
    <w:rsid w:val="002C4FEC"/>
    <w:rsid w:val="002C509F"/>
    <w:rsid w:val="002C58B0"/>
    <w:rsid w:val="002C593F"/>
    <w:rsid w:val="002C69FC"/>
    <w:rsid w:val="002D006E"/>
    <w:rsid w:val="002D0309"/>
    <w:rsid w:val="002D0326"/>
    <w:rsid w:val="002D06B9"/>
    <w:rsid w:val="002D2820"/>
    <w:rsid w:val="002D2830"/>
    <w:rsid w:val="002D29DD"/>
    <w:rsid w:val="002D2A60"/>
    <w:rsid w:val="002D2AF2"/>
    <w:rsid w:val="002D2C1E"/>
    <w:rsid w:val="002D2D84"/>
    <w:rsid w:val="002D3061"/>
    <w:rsid w:val="002D3270"/>
    <w:rsid w:val="002D35EF"/>
    <w:rsid w:val="002D385E"/>
    <w:rsid w:val="002D3B6A"/>
    <w:rsid w:val="002D45FC"/>
    <w:rsid w:val="002D5AC4"/>
    <w:rsid w:val="002D673C"/>
    <w:rsid w:val="002D6BC4"/>
    <w:rsid w:val="002D6C9A"/>
    <w:rsid w:val="002D7F96"/>
    <w:rsid w:val="002E00FD"/>
    <w:rsid w:val="002E0F72"/>
    <w:rsid w:val="002E1D70"/>
    <w:rsid w:val="002E28DE"/>
    <w:rsid w:val="002E3B3A"/>
    <w:rsid w:val="002E3C03"/>
    <w:rsid w:val="002E4485"/>
    <w:rsid w:val="002E4E67"/>
    <w:rsid w:val="002E552E"/>
    <w:rsid w:val="002E6516"/>
    <w:rsid w:val="002E7DAF"/>
    <w:rsid w:val="002F024D"/>
    <w:rsid w:val="002F1751"/>
    <w:rsid w:val="002F187A"/>
    <w:rsid w:val="002F21B4"/>
    <w:rsid w:val="002F21E7"/>
    <w:rsid w:val="002F34F8"/>
    <w:rsid w:val="002F394A"/>
    <w:rsid w:val="002F5829"/>
    <w:rsid w:val="002F618F"/>
    <w:rsid w:val="002F633C"/>
    <w:rsid w:val="002F7F48"/>
    <w:rsid w:val="00301F61"/>
    <w:rsid w:val="003032CB"/>
    <w:rsid w:val="00303B69"/>
    <w:rsid w:val="0030405D"/>
    <w:rsid w:val="00304629"/>
    <w:rsid w:val="00304B50"/>
    <w:rsid w:val="00304C23"/>
    <w:rsid w:val="0030546E"/>
    <w:rsid w:val="0030561F"/>
    <w:rsid w:val="00306095"/>
    <w:rsid w:val="003061EF"/>
    <w:rsid w:val="00306310"/>
    <w:rsid w:val="003068CD"/>
    <w:rsid w:val="003072E4"/>
    <w:rsid w:val="003077F6"/>
    <w:rsid w:val="00307F48"/>
    <w:rsid w:val="0031031B"/>
    <w:rsid w:val="00310805"/>
    <w:rsid w:val="00310BE0"/>
    <w:rsid w:val="00310C4F"/>
    <w:rsid w:val="00310D62"/>
    <w:rsid w:val="00311756"/>
    <w:rsid w:val="00312979"/>
    <w:rsid w:val="00314326"/>
    <w:rsid w:val="00314994"/>
    <w:rsid w:val="00314B65"/>
    <w:rsid w:val="0031514C"/>
    <w:rsid w:val="00315211"/>
    <w:rsid w:val="00316C7D"/>
    <w:rsid w:val="0031749B"/>
    <w:rsid w:val="003218FC"/>
    <w:rsid w:val="00321C04"/>
    <w:rsid w:val="00321EAB"/>
    <w:rsid w:val="003227D5"/>
    <w:rsid w:val="0032316C"/>
    <w:rsid w:val="003236C5"/>
    <w:rsid w:val="00323CBF"/>
    <w:rsid w:val="0032499F"/>
    <w:rsid w:val="00324DD2"/>
    <w:rsid w:val="00325405"/>
    <w:rsid w:val="0032636E"/>
    <w:rsid w:val="00326CD1"/>
    <w:rsid w:val="0032760F"/>
    <w:rsid w:val="00327713"/>
    <w:rsid w:val="00330965"/>
    <w:rsid w:val="00330AC9"/>
    <w:rsid w:val="0033150F"/>
    <w:rsid w:val="00331C98"/>
    <w:rsid w:val="003332D5"/>
    <w:rsid w:val="003335BE"/>
    <w:rsid w:val="003338D7"/>
    <w:rsid w:val="00333D5A"/>
    <w:rsid w:val="00333D9F"/>
    <w:rsid w:val="003340AE"/>
    <w:rsid w:val="00334685"/>
    <w:rsid w:val="00334C07"/>
    <w:rsid w:val="00334F5A"/>
    <w:rsid w:val="00336313"/>
    <w:rsid w:val="003367B6"/>
    <w:rsid w:val="00336B3C"/>
    <w:rsid w:val="0033744A"/>
    <w:rsid w:val="00337858"/>
    <w:rsid w:val="00337A08"/>
    <w:rsid w:val="00337A4B"/>
    <w:rsid w:val="00337AE6"/>
    <w:rsid w:val="00340B2F"/>
    <w:rsid w:val="003415FB"/>
    <w:rsid w:val="00342BE1"/>
    <w:rsid w:val="0034426C"/>
    <w:rsid w:val="0034599A"/>
    <w:rsid w:val="00346367"/>
    <w:rsid w:val="0034719F"/>
    <w:rsid w:val="003476D0"/>
    <w:rsid w:val="00347AD4"/>
    <w:rsid w:val="00347E35"/>
    <w:rsid w:val="00350B80"/>
    <w:rsid w:val="0035114F"/>
    <w:rsid w:val="003516CC"/>
    <w:rsid w:val="00351E81"/>
    <w:rsid w:val="0035223B"/>
    <w:rsid w:val="00352D06"/>
    <w:rsid w:val="00352F56"/>
    <w:rsid w:val="00354055"/>
    <w:rsid w:val="00361A3D"/>
    <w:rsid w:val="00361CB7"/>
    <w:rsid w:val="0036226E"/>
    <w:rsid w:val="0036296B"/>
    <w:rsid w:val="00362CA3"/>
    <w:rsid w:val="00362FBA"/>
    <w:rsid w:val="00363AC0"/>
    <w:rsid w:val="00364079"/>
    <w:rsid w:val="00365ABB"/>
    <w:rsid w:val="00366105"/>
    <w:rsid w:val="00366ACF"/>
    <w:rsid w:val="00366FA7"/>
    <w:rsid w:val="00367421"/>
    <w:rsid w:val="00367A94"/>
    <w:rsid w:val="00367C28"/>
    <w:rsid w:val="00370CE4"/>
    <w:rsid w:val="003719D0"/>
    <w:rsid w:val="00373632"/>
    <w:rsid w:val="00373CEB"/>
    <w:rsid w:val="00373F7B"/>
    <w:rsid w:val="00374C17"/>
    <w:rsid w:val="00375350"/>
    <w:rsid w:val="00375E98"/>
    <w:rsid w:val="00375F94"/>
    <w:rsid w:val="00376218"/>
    <w:rsid w:val="003768B1"/>
    <w:rsid w:val="00376FDB"/>
    <w:rsid w:val="0037709B"/>
    <w:rsid w:val="0037716D"/>
    <w:rsid w:val="00377779"/>
    <w:rsid w:val="00377DF5"/>
    <w:rsid w:val="0038157F"/>
    <w:rsid w:val="00381A3F"/>
    <w:rsid w:val="00381F45"/>
    <w:rsid w:val="003822B2"/>
    <w:rsid w:val="003824AB"/>
    <w:rsid w:val="0038264F"/>
    <w:rsid w:val="00383AF9"/>
    <w:rsid w:val="00383CFD"/>
    <w:rsid w:val="003841D6"/>
    <w:rsid w:val="003845E5"/>
    <w:rsid w:val="00384759"/>
    <w:rsid w:val="00384F1B"/>
    <w:rsid w:val="0038518D"/>
    <w:rsid w:val="00385A7C"/>
    <w:rsid w:val="00385E6E"/>
    <w:rsid w:val="003908E5"/>
    <w:rsid w:val="003909CB"/>
    <w:rsid w:val="00390C5D"/>
    <w:rsid w:val="003923B1"/>
    <w:rsid w:val="00392EFF"/>
    <w:rsid w:val="0039390E"/>
    <w:rsid w:val="0039556E"/>
    <w:rsid w:val="00395944"/>
    <w:rsid w:val="00396487"/>
    <w:rsid w:val="00396B23"/>
    <w:rsid w:val="003970FB"/>
    <w:rsid w:val="003972EA"/>
    <w:rsid w:val="003975A6"/>
    <w:rsid w:val="00397AD0"/>
    <w:rsid w:val="003A01BE"/>
    <w:rsid w:val="003A219C"/>
    <w:rsid w:val="003A23C7"/>
    <w:rsid w:val="003A3808"/>
    <w:rsid w:val="003A4239"/>
    <w:rsid w:val="003A57D5"/>
    <w:rsid w:val="003A5F15"/>
    <w:rsid w:val="003A6C80"/>
    <w:rsid w:val="003A6ED6"/>
    <w:rsid w:val="003A7420"/>
    <w:rsid w:val="003A77B3"/>
    <w:rsid w:val="003B01B7"/>
    <w:rsid w:val="003B0DFF"/>
    <w:rsid w:val="003B0FB0"/>
    <w:rsid w:val="003B1329"/>
    <w:rsid w:val="003B13D2"/>
    <w:rsid w:val="003B168F"/>
    <w:rsid w:val="003B27DF"/>
    <w:rsid w:val="003B2A75"/>
    <w:rsid w:val="003B2D39"/>
    <w:rsid w:val="003B35B3"/>
    <w:rsid w:val="003B3F42"/>
    <w:rsid w:val="003B4E13"/>
    <w:rsid w:val="003B5293"/>
    <w:rsid w:val="003B56DC"/>
    <w:rsid w:val="003B5BC8"/>
    <w:rsid w:val="003B5C28"/>
    <w:rsid w:val="003B6FF5"/>
    <w:rsid w:val="003B788F"/>
    <w:rsid w:val="003B791E"/>
    <w:rsid w:val="003C00AA"/>
    <w:rsid w:val="003C06A1"/>
    <w:rsid w:val="003C0DF2"/>
    <w:rsid w:val="003C15C0"/>
    <w:rsid w:val="003C1CF6"/>
    <w:rsid w:val="003C26B9"/>
    <w:rsid w:val="003C2EEF"/>
    <w:rsid w:val="003C2F5C"/>
    <w:rsid w:val="003C3938"/>
    <w:rsid w:val="003C4714"/>
    <w:rsid w:val="003C4EFC"/>
    <w:rsid w:val="003C52EC"/>
    <w:rsid w:val="003C5BAD"/>
    <w:rsid w:val="003C5C15"/>
    <w:rsid w:val="003C6689"/>
    <w:rsid w:val="003C6BDA"/>
    <w:rsid w:val="003C7CA9"/>
    <w:rsid w:val="003D0B6E"/>
    <w:rsid w:val="003D11BA"/>
    <w:rsid w:val="003D1F6D"/>
    <w:rsid w:val="003D2B41"/>
    <w:rsid w:val="003D33F5"/>
    <w:rsid w:val="003D3908"/>
    <w:rsid w:val="003D5A21"/>
    <w:rsid w:val="003D713D"/>
    <w:rsid w:val="003D72E5"/>
    <w:rsid w:val="003D7369"/>
    <w:rsid w:val="003E01DC"/>
    <w:rsid w:val="003E07A3"/>
    <w:rsid w:val="003E15F2"/>
    <w:rsid w:val="003E22EE"/>
    <w:rsid w:val="003E28C0"/>
    <w:rsid w:val="003E55D3"/>
    <w:rsid w:val="003E567A"/>
    <w:rsid w:val="003E6F4E"/>
    <w:rsid w:val="003E6F57"/>
    <w:rsid w:val="003E7BDE"/>
    <w:rsid w:val="003F04AB"/>
    <w:rsid w:val="003F0F0E"/>
    <w:rsid w:val="003F2E72"/>
    <w:rsid w:val="003F406C"/>
    <w:rsid w:val="003F4150"/>
    <w:rsid w:val="003F47D1"/>
    <w:rsid w:val="003F5F5F"/>
    <w:rsid w:val="003F61A8"/>
    <w:rsid w:val="003F6494"/>
    <w:rsid w:val="003F69C3"/>
    <w:rsid w:val="003F6CEC"/>
    <w:rsid w:val="003F6D36"/>
    <w:rsid w:val="003F6F0E"/>
    <w:rsid w:val="003F7302"/>
    <w:rsid w:val="003F7D97"/>
    <w:rsid w:val="00401812"/>
    <w:rsid w:val="00401FA0"/>
    <w:rsid w:val="00402311"/>
    <w:rsid w:val="004024BF"/>
    <w:rsid w:val="00402624"/>
    <w:rsid w:val="004028B6"/>
    <w:rsid w:val="00402E07"/>
    <w:rsid w:val="00403156"/>
    <w:rsid w:val="00403428"/>
    <w:rsid w:val="00404E98"/>
    <w:rsid w:val="00405B16"/>
    <w:rsid w:val="00406438"/>
    <w:rsid w:val="004066B8"/>
    <w:rsid w:val="004079E5"/>
    <w:rsid w:val="00407C67"/>
    <w:rsid w:val="004101EA"/>
    <w:rsid w:val="004104C5"/>
    <w:rsid w:val="00411F73"/>
    <w:rsid w:val="00412D1B"/>
    <w:rsid w:val="00414977"/>
    <w:rsid w:val="00414E30"/>
    <w:rsid w:val="00414E73"/>
    <w:rsid w:val="00415489"/>
    <w:rsid w:val="00415FA0"/>
    <w:rsid w:val="0041637F"/>
    <w:rsid w:val="00416700"/>
    <w:rsid w:val="004168FE"/>
    <w:rsid w:val="00416CCF"/>
    <w:rsid w:val="0041760D"/>
    <w:rsid w:val="00420D90"/>
    <w:rsid w:val="00422087"/>
    <w:rsid w:val="00422DD0"/>
    <w:rsid w:val="0042346F"/>
    <w:rsid w:val="004238BD"/>
    <w:rsid w:val="00423A16"/>
    <w:rsid w:val="00423AA3"/>
    <w:rsid w:val="00423C75"/>
    <w:rsid w:val="004243BC"/>
    <w:rsid w:val="00424E0F"/>
    <w:rsid w:val="00425502"/>
    <w:rsid w:val="004307DB"/>
    <w:rsid w:val="004319AD"/>
    <w:rsid w:val="004329C9"/>
    <w:rsid w:val="00432B2F"/>
    <w:rsid w:val="00433B20"/>
    <w:rsid w:val="0043466F"/>
    <w:rsid w:val="00435DB4"/>
    <w:rsid w:val="00436194"/>
    <w:rsid w:val="00436C05"/>
    <w:rsid w:val="004374F0"/>
    <w:rsid w:val="00437A9A"/>
    <w:rsid w:val="00440E64"/>
    <w:rsid w:val="0044107D"/>
    <w:rsid w:val="00441215"/>
    <w:rsid w:val="0044183E"/>
    <w:rsid w:val="00441B4F"/>
    <w:rsid w:val="004423C7"/>
    <w:rsid w:val="00442994"/>
    <w:rsid w:val="0044340B"/>
    <w:rsid w:val="00443BEC"/>
    <w:rsid w:val="00443C2E"/>
    <w:rsid w:val="0044424B"/>
    <w:rsid w:val="00444B04"/>
    <w:rsid w:val="00445417"/>
    <w:rsid w:val="00445558"/>
    <w:rsid w:val="00445725"/>
    <w:rsid w:val="00446306"/>
    <w:rsid w:val="0045087F"/>
    <w:rsid w:val="00451B77"/>
    <w:rsid w:val="00451CA5"/>
    <w:rsid w:val="00451E1C"/>
    <w:rsid w:val="004521B2"/>
    <w:rsid w:val="00453B04"/>
    <w:rsid w:val="004545A2"/>
    <w:rsid w:val="00455812"/>
    <w:rsid w:val="004570F6"/>
    <w:rsid w:val="004577B0"/>
    <w:rsid w:val="0046037E"/>
    <w:rsid w:val="00460411"/>
    <w:rsid w:val="00460DEA"/>
    <w:rsid w:val="004616E3"/>
    <w:rsid w:val="004620B0"/>
    <w:rsid w:val="00463F0E"/>
    <w:rsid w:val="004651BB"/>
    <w:rsid w:val="0046530B"/>
    <w:rsid w:val="0046581C"/>
    <w:rsid w:val="004659AD"/>
    <w:rsid w:val="00465C9A"/>
    <w:rsid w:val="004667E6"/>
    <w:rsid w:val="00466CEB"/>
    <w:rsid w:val="004670B8"/>
    <w:rsid w:val="00470DBE"/>
    <w:rsid w:val="0047158F"/>
    <w:rsid w:val="004716A2"/>
    <w:rsid w:val="00473D34"/>
    <w:rsid w:val="004741F0"/>
    <w:rsid w:val="00477310"/>
    <w:rsid w:val="00477F62"/>
    <w:rsid w:val="00480258"/>
    <w:rsid w:val="00480748"/>
    <w:rsid w:val="004807F5"/>
    <w:rsid w:val="0048166C"/>
    <w:rsid w:val="00482B9E"/>
    <w:rsid w:val="00482FF5"/>
    <w:rsid w:val="004837CE"/>
    <w:rsid w:val="00483BB8"/>
    <w:rsid w:val="004844DB"/>
    <w:rsid w:val="00484FE8"/>
    <w:rsid w:val="00485352"/>
    <w:rsid w:val="00485B73"/>
    <w:rsid w:val="004877A6"/>
    <w:rsid w:val="00490622"/>
    <w:rsid w:val="0049155C"/>
    <w:rsid w:val="00492099"/>
    <w:rsid w:val="004935F6"/>
    <w:rsid w:val="0049385E"/>
    <w:rsid w:val="00493B00"/>
    <w:rsid w:val="00495D16"/>
    <w:rsid w:val="004963DA"/>
    <w:rsid w:val="00497C27"/>
    <w:rsid w:val="004A0738"/>
    <w:rsid w:val="004A09CE"/>
    <w:rsid w:val="004A0BD3"/>
    <w:rsid w:val="004A15A1"/>
    <w:rsid w:val="004A1C76"/>
    <w:rsid w:val="004A1D41"/>
    <w:rsid w:val="004A2AD1"/>
    <w:rsid w:val="004A3212"/>
    <w:rsid w:val="004A36C3"/>
    <w:rsid w:val="004A3E98"/>
    <w:rsid w:val="004A4DA5"/>
    <w:rsid w:val="004A53F7"/>
    <w:rsid w:val="004A60C0"/>
    <w:rsid w:val="004A69CA"/>
    <w:rsid w:val="004A6BBF"/>
    <w:rsid w:val="004A7FD6"/>
    <w:rsid w:val="004B0C02"/>
    <w:rsid w:val="004B172D"/>
    <w:rsid w:val="004B18D1"/>
    <w:rsid w:val="004B42A0"/>
    <w:rsid w:val="004B42C4"/>
    <w:rsid w:val="004B4799"/>
    <w:rsid w:val="004B4C08"/>
    <w:rsid w:val="004B5D26"/>
    <w:rsid w:val="004B65B0"/>
    <w:rsid w:val="004B6735"/>
    <w:rsid w:val="004B67FF"/>
    <w:rsid w:val="004B7956"/>
    <w:rsid w:val="004C1C7A"/>
    <w:rsid w:val="004C1D73"/>
    <w:rsid w:val="004C33C9"/>
    <w:rsid w:val="004C3EF6"/>
    <w:rsid w:val="004C41C9"/>
    <w:rsid w:val="004C5105"/>
    <w:rsid w:val="004C6A01"/>
    <w:rsid w:val="004C7AEE"/>
    <w:rsid w:val="004D13E7"/>
    <w:rsid w:val="004D198C"/>
    <w:rsid w:val="004D391D"/>
    <w:rsid w:val="004D3B4B"/>
    <w:rsid w:val="004D3FDF"/>
    <w:rsid w:val="004D426E"/>
    <w:rsid w:val="004D42AF"/>
    <w:rsid w:val="004D4385"/>
    <w:rsid w:val="004D43EB"/>
    <w:rsid w:val="004D48F5"/>
    <w:rsid w:val="004D4C00"/>
    <w:rsid w:val="004D581D"/>
    <w:rsid w:val="004D5973"/>
    <w:rsid w:val="004D6D94"/>
    <w:rsid w:val="004D762A"/>
    <w:rsid w:val="004E0918"/>
    <w:rsid w:val="004E0DFB"/>
    <w:rsid w:val="004E0E43"/>
    <w:rsid w:val="004E1EB6"/>
    <w:rsid w:val="004E1FE3"/>
    <w:rsid w:val="004E2AF5"/>
    <w:rsid w:val="004E3560"/>
    <w:rsid w:val="004E3DBC"/>
    <w:rsid w:val="004E4939"/>
    <w:rsid w:val="004E5244"/>
    <w:rsid w:val="004E53B8"/>
    <w:rsid w:val="004E5D67"/>
    <w:rsid w:val="004E6F42"/>
    <w:rsid w:val="004E7218"/>
    <w:rsid w:val="004F1268"/>
    <w:rsid w:val="004F1286"/>
    <w:rsid w:val="004F12DE"/>
    <w:rsid w:val="004F18BF"/>
    <w:rsid w:val="004F1C5D"/>
    <w:rsid w:val="004F283F"/>
    <w:rsid w:val="004F2918"/>
    <w:rsid w:val="004F2CAC"/>
    <w:rsid w:val="004F2F97"/>
    <w:rsid w:val="004F2FB0"/>
    <w:rsid w:val="004F3794"/>
    <w:rsid w:val="004F3B6A"/>
    <w:rsid w:val="004F3B99"/>
    <w:rsid w:val="004F560A"/>
    <w:rsid w:val="004F575F"/>
    <w:rsid w:val="004F63FF"/>
    <w:rsid w:val="004F6536"/>
    <w:rsid w:val="004F671A"/>
    <w:rsid w:val="004F6BA1"/>
    <w:rsid w:val="004F74AC"/>
    <w:rsid w:val="004F7BB3"/>
    <w:rsid w:val="004F7CE8"/>
    <w:rsid w:val="005003F9"/>
    <w:rsid w:val="00501632"/>
    <w:rsid w:val="005018C4"/>
    <w:rsid w:val="005031BF"/>
    <w:rsid w:val="00504339"/>
    <w:rsid w:val="0050449D"/>
    <w:rsid w:val="005045CF"/>
    <w:rsid w:val="0050508C"/>
    <w:rsid w:val="00506086"/>
    <w:rsid w:val="0050647E"/>
    <w:rsid w:val="00506615"/>
    <w:rsid w:val="005066FF"/>
    <w:rsid w:val="005069F8"/>
    <w:rsid w:val="005074CE"/>
    <w:rsid w:val="00510463"/>
    <w:rsid w:val="00510500"/>
    <w:rsid w:val="00510999"/>
    <w:rsid w:val="00510B3B"/>
    <w:rsid w:val="0051104D"/>
    <w:rsid w:val="00511B0D"/>
    <w:rsid w:val="00511D28"/>
    <w:rsid w:val="00511F88"/>
    <w:rsid w:val="00512F67"/>
    <w:rsid w:val="00513548"/>
    <w:rsid w:val="00513959"/>
    <w:rsid w:val="00514802"/>
    <w:rsid w:val="00514EC9"/>
    <w:rsid w:val="0051593D"/>
    <w:rsid w:val="00515965"/>
    <w:rsid w:val="0051612C"/>
    <w:rsid w:val="00516301"/>
    <w:rsid w:val="00517CC8"/>
    <w:rsid w:val="00517D90"/>
    <w:rsid w:val="0052058D"/>
    <w:rsid w:val="00520FD9"/>
    <w:rsid w:val="0052265A"/>
    <w:rsid w:val="00523198"/>
    <w:rsid w:val="00523328"/>
    <w:rsid w:val="005236ED"/>
    <w:rsid w:val="00523EB6"/>
    <w:rsid w:val="00524A51"/>
    <w:rsid w:val="00524D6B"/>
    <w:rsid w:val="00524D8A"/>
    <w:rsid w:val="00526968"/>
    <w:rsid w:val="00527C44"/>
    <w:rsid w:val="00527E13"/>
    <w:rsid w:val="00530B58"/>
    <w:rsid w:val="00531063"/>
    <w:rsid w:val="005310CA"/>
    <w:rsid w:val="0053138B"/>
    <w:rsid w:val="005316CE"/>
    <w:rsid w:val="00532185"/>
    <w:rsid w:val="00533529"/>
    <w:rsid w:val="00535943"/>
    <w:rsid w:val="00535CFD"/>
    <w:rsid w:val="005364E5"/>
    <w:rsid w:val="00540027"/>
    <w:rsid w:val="00540220"/>
    <w:rsid w:val="00540D69"/>
    <w:rsid w:val="00542871"/>
    <w:rsid w:val="00542FA6"/>
    <w:rsid w:val="00543E6D"/>
    <w:rsid w:val="005447D2"/>
    <w:rsid w:val="00545FC1"/>
    <w:rsid w:val="00546911"/>
    <w:rsid w:val="00547F55"/>
    <w:rsid w:val="0055151A"/>
    <w:rsid w:val="00551A1E"/>
    <w:rsid w:val="00551B40"/>
    <w:rsid w:val="005523FA"/>
    <w:rsid w:val="0055331E"/>
    <w:rsid w:val="00553CC6"/>
    <w:rsid w:val="005550F4"/>
    <w:rsid w:val="005552F3"/>
    <w:rsid w:val="00555D5E"/>
    <w:rsid w:val="00557A51"/>
    <w:rsid w:val="00557B96"/>
    <w:rsid w:val="00557F06"/>
    <w:rsid w:val="00560118"/>
    <w:rsid w:val="0056020A"/>
    <w:rsid w:val="00561738"/>
    <w:rsid w:val="00562171"/>
    <w:rsid w:val="00562255"/>
    <w:rsid w:val="00562CE2"/>
    <w:rsid w:val="00563080"/>
    <w:rsid w:val="00563469"/>
    <w:rsid w:val="00563B5C"/>
    <w:rsid w:val="00564234"/>
    <w:rsid w:val="00564EEA"/>
    <w:rsid w:val="00565197"/>
    <w:rsid w:val="0056558E"/>
    <w:rsid w:val="005670EE"/>
    <w:rsid w:val="00570015"/>
    <w:rsid w:val="005701DA"/>
    <w:rsid w:val="0057026D"/>
    <w:rsid w:val="005705D7"/>
    <w:rsid w:val="0057088C"/>
    <w:rsid w:val="005708D8"/>
    <w:rsid w:val="00571048"/>
    <w:rsid w:val="00571158"/>
    <w:rsid w:val="00571169"/>
    <w:rsid w:val="0057128D"/>
    <w:rsid w:val="0057254C"/>
    <w:rsid w:val="00572DA1"/>
    <w:rsid w:val="00572FDD"/>
    <w:rsid w:val="00573B2B"/>
    <w:rsid w:val="00573E33"/>
    <w:rsid w:val="00574851"/>
    <w:rsid w:val="00574988"/>
    <w:rsid w:val="00575792"/>
    <w:rsid w:val="00575947"/>
    <w:rsid w:val="00576779"/>
    <w:rsid w:val="00576E8A"/>
    <w:rsid w:val="005774CC"/>
    <w:rsid w:val="00577746"/>
    <w:rsid w:val="00577C87"/>
    <w:rsid w:val="0058034C"/>
    <w:rsid w:val="005808BE"/>
    <w:rsid w:val="00581023"/>
    <w:rsid w:val="00581057"/>
    <w:rsid w:val="00581395"/>
    <w:rsid w:val="005817A6"/>
    <w:rsid w:val="00581E6C"/>
    <w:rsid w:val="0058250A"/>
    <w:rsid w:val="00582865"/>
    <w:rsid w:val="0058374F"/>
    <w:rsid w:val="00583A9B"/>
    <w:rsid w:val="0058467F"/>
    <w:rsid w:val="0058491F"/>
    <w:rsid w:val="005864AE"/>
    <w:rsid w:val="00586A89"/>
    <w:rsid w:val="00586D4D"/>
    <w:rsid w:val="00587092"/>
    <w:rsid w:val="00587BD9"/>
    <w:rsid w:val="00591FEE"/>
    <w:rsid w:val="00592101"/>
    <w:rsid w:val="00592322"/>
    <w:rsid w:val="00592D74"/>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2E83"/>
    <w:rsid w:val="005A349E"/>
    <w:rsid w:val="005A3577"/>
    <w:rsid w:val="005A3792"/>
    <w:rsid w:val="005A3A0E"/>
    <w:rsid w:val="005A41A8"/>
    <w:rsid w:val="005A44EB"/>
    <w:rsid w:val="005A466F"/>
    <w:rsid w:val="005A5979"/>
    <w:rsid w:val="005A7173"/>
    <w:rsid w:val="005B0A7D"/>
    <w:rsid w:val="005B0B25"/>
    <w:rsid w:val="005B0BBE"/>
    <w:rsid w:val="005B1333"/>
    <w:rsid w:val="005B14AF"/>
    <w:rsid w:val="005B1A09"/>
    <w:rsid w:val="005B1F63"/>
    <w:rsid w:val="005B1F6F"/>
    <w:rsid w:val="005B262F"/>
    <w:rsid w:val="005B2632"/>
    <w:rsid w:val="005B2E6C"/>
    <w:rsid w:val="005B31F0"/>
    <w:rsid w:val="005B4A4A"/>
    <w:rsid w:val="005B4A7C"/>
    <w:rsid w:val="005B52B5"/>
    <w:rsid w:val="005B720D"/>
    <w:rsid w:val="005C1048"/>
    <w:rsid w:val="005C1571"/>
    <w:rsid w:val="005C1779"/>
    <w:rsid w:val="005C1B9A"/>
    <w:rsid w:val="005C23C2"/>
    <w:rsid w:val="005C266C"/>
    <w:rsid w:val="005C2CED"/>
    <w:rsid w:val="005C2E75"/>
    <w:rsid w:val="005C379E"/>
    <w:rsid w:val="005C48CC"/>
    <w:rsid w:val="005C4AA2"/>
    <w:rsid w:val="005C51EB"/>
    <w:rsid w:val="005C5251"/>
    <w:rsid w:val="005C557B"/>
    <w:rsid w:val="005C5899"/>
    <w:rsid w:val="005C5B4A"/>
    <w:rsid w:val="005C5D2F"/>
    <w:rsid w:val="005C63FB"/>
    <w:rsid w:val="005C69B0"/>
    <w:rsid w:val="005C6A5B"/>
    <w:rsid w:val="005C6C31"/>
    <w:rsid w:val="005C78F7"/>
    <w:rsid w:val="005D07FE"/>
    <w:rsid w:val="005D2AB0"/>
    <w:rsid w:val="005D2E3A"/>
    <w:rsid w:val="005D3370"/>
    <w:rsid w:val="005D3FD5"/>
    <w:rsid w:val="005D40B7"/>
    <w:rsid w:val="005D453E"/>
    <w:rsid w:val="005D46C0"/>
    <w:rsid w:val="005D6AC0"/>
    <w:rsid w:val="005D7B9D"/>
    <w:rsid w:val="005D7EB9"/>
    <w:rsid w:val="005E0090"/>
    <w:rsid w:val="005E0211"/>
    <w:rsid w:val="005E13A7"/>
    <w:rsid w:val="005E15B0"/>
    <w:rsid w:val="005E2220"/>
    <w:rsid w:val="005E2973"/>
    <w:rsid w:val="005E2CCF"/>
    <w:rsid w:val="005E2DAC"/>
    <w:rsid w:val="005E2E4D"/>
    <w:rsid w:val="005E5327"/>
    <w:rsid w:val="005E5B5C"/>
    <w:rsid w:val="005E6D8A"/>
    <w:rsid w:val="005E713D"/>
    <w:rsid w:val="005E76EB"/>
    <w:rsid w:val="005E79EC"/>
    <w:rsid w:val="005F09C1"/>
    <w:rsid w:val="005F14F4"/>
    <w:rsid w:val="005F2DBA"/>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0E8"/>
    <w:rsid w:val="00604AA7"/>
    <w:rsid w:val="006061F7"/>
    <w:rsid w:val="0060621A"/>
    <w:rsid w:val="00606ACC"/>
    <w:rsid w:val="00606B65"/>
    <w:rsid w:val="006102B1"/>
    <w:rsid w:val="00612E4B"/>
    <w:rsid w:val="00613FC0"/>
    <w:rsid w:val="0061406D"/>
    <w:rsid w:val="00614212"/>
    <w:rsid w:val="006145AF"/>
    <w:rsid w:val="00614BA5"/>
    <w:rsid w:val="00614DCC"/>
    <w:rsid w:val="00615954"/>
    <w:rsid w:val="00616614"/>
    <w:rsid w:val="00616CA9"/>
    <w:rsid w:val="006204DE"/>
    <w:rsid w:val="00621491"/>
    <w:rsid w:val="00621784"/>
    <w:rsid w:val="00622C91"/>
    <w:rsid w:val="00622DBB"/>
    <w:rsid w:val="00623240"/>
    <w:rsid w:val="0062384C"/>
    <w:rsid w:val="00624F17"/>
    <w:rsid w:val="006271FC"/>
    <w:rsid w:val="006273CC"/>
    <w:rsid w:val="00631666"/>
    <w:rsid w:val="00632F22"/>
    <w:rsid w:val="006338B9"/>
    <w:rsid w:val="00633DF2"/>
    <w:rsid w:val="00633E57"/>
    <w:rsid w:val="00634854"/>
    <w:rsid w:val="006349BD"/>
    <w:rsid w:val="00634C2E"/>
    <w:rsid w:val="0063517C"/>
    <w:rsid w:val="00635345"/>
    <w:rsid w:val="0063593A"/>
    <w:rsid w:val="00635C4C"/>
    <w:rsid w:val="00637080"/>
    <w:rsid w:val="00637526"/>
    <w:rsid w:val="00640669"/>
    <w:rsid w:val="006406D1"/>
    <w:rsid w:val="006408B0"/>
    <w:rsid w:val="00641DB3"/>
    <w:rsid w:val="006433C5"/>
    <w:rsid w:val="00643E0D"/>
    <w:rsid w:val="0064413D"/>
    <w:rsid w:val="00644438"/>
    <w:rsid w:val="00646365"/>
    <w:rsid w:val="00646594"/>
    <w:rsid w:val="00646F61"/>
    <w:rsid w:val="00647852"/>
    <w:rsid w:val="00647A19"/>
    <w:rsid w:val="00650F97"/>
    <w:rsid w:val="0065108A"/>
    <w:rsid w:val="00651524"/>
    <w:rsid w:val="006515F7"/>
    <w:rsid w:val="00652596"/>
    <w:rsid w:val="00652682"/>
    <w:rsid w:val="00652FFB"/>
    <w:rsid w:val="006530D0"/>
    <w:rsid w:val="00653C61"/>
    <w:rsid w:val="00655B85"/>
    <w:rsid w:val="006562FD"/>
    <w:rsid w:val="00656B1A"/>
    <w:rsid w:val="00656B56"/>
    <w:rsid w:val="00656BE6"/>
    <w:rsid w:val="0065715F"/>
    <w:rsid w:val="00657358"/>
    <w:rsid w:val="00657478"/>
    <w:rsid w:val="0065784D"/>
    <w:rsid w:val="00657BD2"/>
    <w:rsid w:val="00657C43"/>
    <w:rsid w:val="00660521"/>
    <w:rsid w:val="006606AF"/>
    <w:rsid w:val="00660A26"/>
    <w:rsid w:val="006611FA"/>
    <w:rsid w:val="0066150F"/>
    <w:rsid w:val="00661CD3"/>
    <w:rsid w:val="00663248"/>
    <w:rsid w:val="00664479"/>
    <w:rsid w:val="00664A03"/>
    <w:rsid w:val="0066560D"/>
    <w:rsid w:val="006662B4"/>
    <w:rsid w:val="00666C2F"/>
    <w:rsid w:val="006700D2"/>
    <w:rsid w:val="006708A8"/>
    <w:rsid w:val="00670BB0"/>
    <w:rsid w:val="00670C7E"/>
    <w:rsid w:val="0067109E"/>
    <w:rsid w:val="0067248E"/>
    <w:rsid w:val="00673AEA"/>
    <w:rsid w:val="00674320"/>
    <w:rsid w:val="00674C19"/>
    <w:rsid w:val="006759E0"/>
    <w:rsid w:val="00675F0C"/>
    <w:rsid w:val="00676141"/>
    <w:rsid w:val="00676C46"/>
    <w:rsid w:val="00677214"/>
    <w:rsid w:val="00677E26"/>
    <w:rsid w:val="00680218"/>
    <w:rsid w:val="0068032F"/>
    <w:rsid w:val="00680BF7"/>
    <w:rsid w:val="00680C91"/>
    <w:rsid w:val="00680D94"/>
    <w:rsid w:val="00681B8D"/>
    <w:rsid w:val="00682740"/>
    <w:rsid w:val="00683B39"/>
    <w:rsid w:val="00684DCE"/>
    <w:rsid w:val="00684EFF"/>
    <w:rsid w:val="006851AD"/>
    <w:rsid w:val="00685C14"/>
    <w:rsid w:val="00685D20"/>
    <w:rsid w:val="00686137"/>
    <w:rsid w:val="00690E28"/>
    <w:rsid w:val="00691315"/>
    <w:rsid w:val="00691969"/>
    <w:rsid w:val="006923E5"/>
    <w:rsid w:val="00694382"/>
    <w:rsid w:val="00694572"/>
    <w:rsid w:val="006953DD"/>
    <w:rsid w:val="0069565E"/>
    <w:rsid w:val="006968AD"/>
    <w:rsid w:val="00696DAE"/>
    <w:rsid w:val="006A01B1"/>
    <w:rsid w:val="006A023C"/>
    <w:rsid w:val="006A09F2"/>
    <w:rsid w:val="006A1A94"/>
    <w:rsid w:val="006A1B62"/>
    <w:rsid w:val="006A1E9D"/>
    <w:rsid w:val="006A237D"/>
    <w:rsid w:val="006A2A1F"/>
    <w:rsid w:val="006A3B8F"/>
    <w:rsid w:val="006A5B36"/>
    <w:rsid w:val="006A74D4"/>
    <w:rsid w:val="006A7795"/>
    <w:rsid w:val="006A7A0D"/>
    <w:rsid w:val="006A7FB8"/>
    <w:rsid w:val="006B30CF"/>
    <w:rsid w:val="006B3B4B"/>
    <w:rsid w:val="006B4406"/>
    <w:rsid w:val="006B5F7D"/>
    <w:rsid w:val="006B6C79"/>
    <w:rsid w:val="006B76E4"/>
    <w:rsid w:val="006C0393"/>
    <w:rsid w:val="006C07F7"/>
    <w:rsid w:val="006C15D9"/>
    <w:rsid w:val="006C1874"/>
    <w:rsid w:val="006C19C9"/>
    <w:rsid w:val="006C2076"/>
    <w:rsid w:val="006C22DF"/>
    <w:rsid w:val="006C2CC5"/>
    <w:rsid w:val="006C348F"/>
    <w:rsid w:val="006C4588"/>
    <w:rsid w:val="006C4752"/>
    <w:rsid w:val="006C4C23"/>
    <w:rsid w:val="006C519E"/>
    <w:rsid w:val="006C5AA3"/>
    <w:rsid w:val="006C5F25"/>
    <w:rsid w:val="006C68F4"/>
    <w:rsid w:val="006C6BFD"/>
    <w:rsid w:val="006C7122"/>
    <w:rsid w:val="006D0293"/>
    <w:rsid w:val="006D148A"/>
    <w:rsid w:val="006D1531"/>
    <w:rsid w:val="006D1DA1"/>
    <w:rsid w:val="006D20F7"/>
    <w:rsid w:val="006D37CF"/>
    <w:rsid w:val="006D3E98"/>
    <w:rsid w:val="006D46A6"/>
    <w:rsid w:val="006D5082"/>
    <w:rsid w:val="006D5C4E"/>
    <w:rsid w:val="006D77DF"/>
    <w:rsid w:val="006E0314"/>
    <w:rsid w:val="006E04A6"/>
    <w:rsid w:val="006E04D1"/>
    <w:rsid w:val="006E095D"/>
    <w:rsid w:val="006E0A0E"/>
    <w:rsid w:val="006E0A1D"/>
    <w:rsid w:val="006E14AE"/>
    <w:rsid w:val="006E1516"/>
    <w:rsid w:val="006E43AD"/>
    <w:rsid w:val="006E51A7"/>
    <w:rsid w:val="006E5ED1"/>
    <w:rsid w:val="006E66E5"/>
    <w:rsid w:val="006E7621"/>
    <w:rsid w:val="006F0983"/>
    <w:rsid w:val="006F2809"/>
    <w:rsid w:val="006F2BD3"/>
    <w:rsid w:val="006F2CCB"/>
    <w:rsid w:val="006F3AD7"/>
    <w:rsid w:val="006F3AE8"/>
    <w:rsid w:val="006F3D0E"/>
    <w:rsid w:val="006F4060"/>
    <w:rsid w:val="006F4234"/>
    <w:rsid w:val="006F4DA2"/>
    <w:rsid w:val="006F68FD"/>
    <w:rsid w:val="006F72DE"/>
    <w:rsid w:val="006F7BD2"/>
    <w:rsid w:val="006F7CAC"/>
    <w:rsid w:val="00701407"/>
    <w:rsid w:val="00701B01"/>
    <w:rsid w:val="00702149"/>
    <w:rsid w:val="0070284E"/>
    <w:rsid w:val="007029F8"/>
    <w:rsid w:val="00702D3A"/>
    <w:rsid w:val="007041F2"/>
    <w:rsid w:val="0070547D"/>
    <w:rsid w:val="007054F3"/>
    <w:rsid w:val="007057D1"/>
    <w:rsid w:val="00705F6D"/>
    <w:rsid w:val="007064A8"/>
    <w:rsid w:val="007065B0"/>
    <w:rsid w:val="00707300"/>
    <w:rsid w:val="00710695"/>
    <w:rsid w:val="00710C9B"/>
    <w:rsid w:val="0071191A"/>
    <w:rsid w:val="00712532"/>
    <w:rsid w:val="0071255E"/>
    <w:rsid w:val="00712618"/>
    <w:rsid w:val="00712646"/>
    <w:rsid w:val="007128BA"/>
    <w:rsid w:val="00712BBB"/>
    <w:rsid w:val="00712E7D"/>
    <w:rsid w:val="00712FA1"/>
    <w:rsid w:val="0071318C"/>
    <w:rsid w:val="007153D8"/>
    <w:rsid w:val="00715C16"/>
    <w:rsid w:val="00717723"/>
    <w:rsid w:val="007204CD"/>
    <w:rsid w:val="00720EF2"/>
    <w:rsid w:val="00721325"/>
    <w:rsid w:val="00722F58"/>
    <w:rsid w:val="007232C8"/>
    <w:rsid w:val="00723D0C"/>
    <w:rsid w:val="00723DE9"/>
    <w:rsid w:val="00723E28"/>
    <w:rsid w:val="00725134"/>
    <w:rsid w:val="00725571"/>
    <w:rsid w:val="0072591D"/>
    <w:rsid w:val="00725C33"/>
    <w:rsid w:val="00726E66"/>
    <w:rsid w:val="007270E8"/>
    <w:rsid w:val="007272BC"/>
    <w:rsid w:val="00727C4C"/>
    <w:rsid w:val="0073018C"/>
    <w:rsid w:val="00731045"/>
    <w:rsid w:val="0073119E"/>
    <w:rsid w:val="00731B80"/>
    <w:rsid w:val="00732BD2"/>
    <w:rsid w:val="007330D9"/>
    <w:rsid w:val="00733207"/>
    <w:rsid w:val="0073326A"/>
    <w:rsid w:val="00733847"/>
    <w:rsid w:val="0073560E"/>
    <w:rsid w:val="0073566E"/>
    <w:rsid w:val="007358A4"/>
    <w:rsid w:val="00735D50"/>
    <w:rsid w:val="00735F22"/>
    <w:rsid w:val="00736489"/>
    <w:rsid w:val="007369BB"/>
    <w:rsid w:val="00736F4C"/>
    <w:rsid w:val="00736F86"/>
    <w:rsid w:val="00737380"/>
    <w:rsid w:val="00737EC0"/>
    <w:rsid w:val="00740618"/>
    <w:rsid w:val="0074275C"/>
    <w:rsid w:val="00744168"/>
    <w:rsid w:val="007446CD"/>
    <w:rsid w:val="0074498D"/>
    <w:rsid w:val="00744D7B"/>
    <w:rsid w:val="00745CC8"/>
    <w:rsid w:val="00745E2C"/>
    <w:rsid w:val="0074634A"/>
    <w:rsid w:val="0074727A"/>
    <w:rsid w:val="007474E1"/>
    <w:rsid w:val="007475A3"/>
    <w:rsid w:val="00747836"/>
    <w:rsid w:val="007505E5"/>
    <w:rsid w:val="0075093A"/>
    <w:rsid w:val="007516B7"/>
    <w:rsid w:val="00752364"/>
    <w:rsid w:val="00752623"/>
    <w:rsid w:val="00753528"/>
    <w:rsid w:val="00753DBA"/>
    <w:rsid w:val="00754773"/>
    <w:rsid w:val="00755A10"/>
    <w:rsid w:val="00757016"/>
    <w:rsid w:val="00757A0A"/>
    <w:rsid w:val="007602FF"/>
    <w:rsid w:val="0076065A"/>
    <w:rsid w:val="00762098"/>
    <w:rsid w:val="00762834"/>
    <w:rsid w:val="00763504"/>
    <w:rsid w:val="00764222"/>
    <w:rsid w:val="0076442B"/>
    <w:rsid w:val="00764ABB"/>
    <w:rsid w:val="00764C56"/>
    <w:rsid w:val="00766B0C"/>
    <w:rsid w:val="00766F69"/>
    <w:rsid w:val="00767416"/>
    <w:rsid w:val="00767BA1"/>
    <w:rsid w:val="00770822"/>
    <w:rsid w:val="00770903"/>
    <w:rsid w:val="0077243B"/>
    <w:rsid w:val="00772C3F"/>
    <w:rsid w:val="00773D94"/>
    <w:rsid w:val="00774BF8"/>
    <w:rsid w:val="0077622A"/>
    <w:rsid w:val="007766D6"/>
    <w:rsid w:val="0077697B"/>
    <w:rsid w:val="007769AD"/>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17D2"/>
    <w:rsid w:val="007921D8"/>
    <w:rsid w:val="00793C6B"/>
    <w:rsid w:val="00793E7F"/>
    <w:rsid w:val="007943CA"/>
    <w:rsid w:val="0079470A"/>
    <w:rsid w:val="00794ABC"/>
    <w:rsid w:val="007950D5"/>
    <w:rsid w:val="00796F43"/>
    <w:rsid w:val="00797DE5"/>
    <w:rsid w:val="00797EEF"/>
    <w:rsid w:val="007A0207"/>
    <w:rsid w:val="007A26C3"/>
    <w:rsid w:val="007A273C"/>
    <w:rsid w:val="007A29EF"/>
    <w:rsid w:val="007A30FA"/>
    <w:rsid w:val="007A31F6"/>
    <w:rsid w:val="007A3E93"/>
    <w:rsid w:val="007A403A"/>
    <w:rsid w:val="007A4922"/>
    <w:rsid w:val="007A5FB5"/>
    <w:rsid w:val="007A66FE"/>
    <w:rsid w:val="007A6791"/>
    <w:rsid w:val="007A7728"/>
    <w:rsid w:val="007A7D81"/>
    <w:rsid w:val="007A7DCE"/>
    <w:rsid w:val="007B0A9B"/>
    <w:rsid w:val="007B127A"/>
    <w:rsid w:val="007B240B"/>
    <w:rsid w:val="007B2944"/>
    <w:rsid w:val="007B2E44"/>
    <w:rsid w:val="007B2F69"/>
    <w:rsid w:val="007B344F"/>
    <w:rsid w:val="007B3D06"/>
    <w:rsid w:val="007B3EFC"/>
    <w:rsid w:val="007B49C2"/>
    <w:rsid w:val="007B5030"/>
    <w:rsid w:val="007B5627"/>
    <w:rsid w:val="007B5CD9"/>
    <w:rsid w:val="007B683A"/>
    <w:rsid w:val="007B6CFF"/>
    <w:rsid w:val="007B703D"/>
    <w:rsid w:val="007B755E"/>
    <w:rsid w:val="007B7AF4"/>
    <w:rsid w:val="007C07E1"/>
    <w:rsid w:val="007C096F"/>
    <w:rsid w:val="007C0AD3"/>
    <w:rsid w:val="007C1D61"/>
    <w:rsid w:val="007C24CD"/>
    <w:rsid w:val="007C2BC5"/>
    <w:rsid w:val="007C2E6F"/>
    <w:rsid w:val="007C3EDB"/>
    <w:rsid w:val="007C493E"/>
    <w:rsid w:val="007C4FC1"/>
    <w:rsid w:val="007C51D3"/>
    <w:rsid w:val="007C5626"/>
    <w:rsid w:val="007C58D1"/>
    <w:rsid w:val="007C5AA2"/>
    <w:rsid w:val="007C5F4D"/>
    <w:rsid w:val="007C612C"/>
    <w:rsid w:val="007C6812"/>
    <w:rsid w:val="007C6DDB"/>
    <w:rsid w:val="007D07CB"/>
    <w:rsid w:val="007D08E3"/>
    <w:rsid w:val="007D0EB7"/>
    <w:rsid w:val="007D118B"/>
    <w:rsid w:val="007D2678"/>
    <w:rsid w:val="007D3209"/>
    <w:rsid w:val="007D4157"/>
    <w:rsid w:val="007D52DA"/>
    <w:rsid w:val="007D546F"/>
    <w:rsid w:val="007D5DB0"/>
    <w:rsid w:val="007D5FE5"/>
    <w:rsid w:val="007D702D"/>
    <w:rsid w:val="007E004D"/>
    <w:rsid w:val="007E0582"/>
    <w:rsid w:val="007E0975"/>
    <w:rsid w:val="007E0EFA"/>
    <w:rsid w:val="007E16CA"/>
    <w:rsid w:val="007E16F6"/>
    <w:rsid w:val="007E2E38"/>
    <w:rsid w:val="007E2EFC"/>
    <w:rsid w:val="007E3B27"/>
    <w:rsid w:val="007E3E9E"/>
    <w:rsid w:val="007E4480"/>
    <w:rsid w:val="007E4911"/>
    <w:rsid w:val="007E4A20"/>
    <w:rsid w:val="007E4A58"/>
    <w:rsid w:val="007E4BAF"/>
    <w:rsid w:val="007E4FFD"/>
    <w:rsid w:val="007E50AC"/>
    <w:rsid w:val="007E5DF1"/>
    <w:rsid w:val="007E6EF3"/>
    <w:rsid w:val="007E7EB2"/>
    <w:rsid w:val="007F09E9"/>
    <w:rsid w:val="007F0CD6"/>
    <w:rsid w:val="007F1595"/>
    <w:rsid w:val="007F3D45"/>
    <w:rsid w:val="007F56A8"/>
    <w:rsid w:val="007F7178"/>
    <w:rsid w:val="007F7CB8"/>
    <w:rsid w:val="00800B84"/>
    <w:rsid w:val="00800D60"/>
    <w:rsid w:val="0080134B"/>
    <w:rsid w:val="008016CE"/>
    <w:rsid w:val="0080211F"/>
    <w:rsid w:val="008026F5"/>
    <w:rsid w:val="0080323C"/>
    <w:rsid w:val="00803B64"/>
    <w:rsid w:val="008054B0"/>
    <w:rsid w:val="00806785"/>
    <w:rsid w:val="00806B5F"/>
    <w:rsid w:val="008073F1"/>
    <w:rsid w:val="0080752B"/>
    <w:rsid w:val="008107EC"/>
    <w:rsid w:val="008118DC"/>
    <w:rsid w:val="00811CD7"/>
    <w:rsid w:val="00811D7F"/>
    <w:rsid w:val="0081221F"/>
    <w:rsid w:val="008129F5"/>
    <w:rsid w:val="00812F33"/>
    <w:rsid w:val="00813F77"/>
    <w:rsid w:val="00814158"/>
    <w:rsid w:val="00814B64"/>
    <w:rsid w:val="00814CAB"/>
    <w:rsid w:val="008150F2"/>
    <w:rsid w:val="00815485"/>
    <w:rsid w:val="00815A1A"/>
    <w:rsid w:val="00815DC9"/>
    <w:rsid w:val="00815FBB"/>
    <w:rsid w:val="00815FD7"/>
    <w:rsid w:val="008164C8"/>
    <w:rsid w:val="00816898"/>
    <w:rsid w:val="00817C96"/>
    <w:rsid w:val="008232F2"/>
    <w:rsid w:val="008233AF"/>
    <w:rsid w:val="00823CDA"/>
    <w:rsid w:val="008260AD"/>
    <w:rsid w:val="00826454"/>
    <w:rsid w:val="00826CA7"/>
    <w:rsid w:val="00826D2D"/>
    <w:rsid w:val="008276B2"/>
    <w:rsid w:val="008278A3"/>
    <w:rsid w:val="00827DAE"/>
    <w:rsid w:val="008315DF"/>
    <w:rsid w:val="00831B18"/>
    <w:rsid w:val="00831C41"/>
    <w:rsid w:val="00831C87"/>
    <w:rsid w:val="00831E80"/>
    <w:rsid w:val="0083210C"/>
    <w:rsid w:val="008323A9"/>
    <w:rsid w:val="008323DF"/>
    <w:rsid w:val="00832C0E"/>
    <w:rsid w:val="0083311F"/>
    <w:rsid w:val="00833124"/>
    <w:rsid w:val="00833341"/>
    <w:rsid w:val="00833FCA"/>
    <w:rsid w:val="00834E74"/>
    <w:rsid w:val="00835789"/>
    <w:rsid w:val="00840FB4"/>
    <w:rsid w:val="00841599"/>
    <w:rsid w:val="00841A13"/>
    <w:rsid w:val="00842B9E"/>
    <w:rsid w:val="008434B9"/>
    <w:rsid w:val="00843823"/>
    <w:rsid w:val="00844613"/>
    <w:rsid w:val="008447AD"/>
    <w:rsid w:val="00844A58"/>
    <w:rsid w:val="00844B6A"/>
    <w:rsid w:val="00845435"/>
    <w:rsid w:val="00846867"/>
    <w:rsid w:val="00846E8E"/>
    <w:rsid w:val="00847F57"/>
    <w:rsid w:val="0085035E"/>
    <w:rsid w:val="008505D0"/>
    <w:rsid w:val="00851DC0"/>
    <w:rsid w:val="00852089"/>
    <w:rsid w:val="00852786"/>
    <w:rsid w:val="008527D1"/>
    <w:rsid w:val="00852A5C"/>
    <w:rsid w:val="00852BEC"/>
    <w:rsid w:val="00852DC7"/>
    <w:rsid w:val="00853B58"/>
    <w:rsid w:val="00853E50"/>
    <w:rsid w:val="0085431F"/>
    <w:rsid w:val="00854439"/>
    <w:rsid w:val="00854B88"/>
    <w:rsid w:val="00854D24"/>
    <w:rsid w:val="0085701F"/>
    <w:rsid w:val="008603F8"/>
    <w:rsid w:val="0086113F"/>
    <w:rsid w:val="00861CA1"/>
    <w:rsid w:val="00861E7B"/>
    <w:rsid w:val="008621D4"/>
    <w:rsid w:val="0086259E"/>
    <w:rsid w:val="00862BD6"/>
    <w:rsid w:val="00862C7B"/>
    <w:rsid w:val="00863029"/>
    <w:rsid w:val="00863650"/>
    <w:rsid w:val="00863E4F"/>
    <w:rsid w:val="0086495B"/>
    <w:rsid w:val="00864C63"/>
    <w:rsid w:val="00865D30"/>
    <w:rsid w:val="00866029"/>
    <w:rsid w:val="00866F00"/>
    <w:rsid w:val="00867EDE"/>
    <w:rsid w:val="008702DA"/>
    <w:rsid w:val="008709E2"/>
    <w:rsid w:val="00871B3C"/>
    <w:rsid w:val="008721ED"/>
    <w:rsid w:val="008743D4"/>
    <w:rsid w:val="00874404"/>
    <w:rsid w:val="0087463A"/>
    <w:rsid w:val="00874787"/>
    <w:rsid w:val="00875C72"/>
    <w:rsid w:val="00875CCA"/>
    <w:rsid w:val="00875CE0"/>
    <w:rsid w:val="00875D85"/>
    <w:rsid w:val="008770B4"/>
    <w:rsid w:val="008776A8"/>
    <w:rsid w:val="00877DB5"/>
    <w:rsid w:val="00877F3B"/>
    <w:rsid w:val="008802E6"/>
    <w:rsid w:val="008811FB"/>
    <w:rsid w:val="00881201"/>
    <w:rsid w:val="008816BF"/>
    <w:rsid w:val="008821FB"/>
    <w:rsid w:val="00883715"/>
    <w:rsid w:val="00883BE7"/>
    <w:rsid w:val="00883C30"/>
    <w:rsid w:val="00883C8C"/>
    <w:rsid w:val="00883F1C"/>
    <w:rsid w:val="0088428F"/>
    <w:rsid w:val="008857C4"/>
    <w:rsid w:val="00886145"/>
    <w:rsid w:val="00886169"/>
    <w:rsid w:val="00886B71"/>
    <w:rsid w:val="00886FBC"/>
    <w:rsid w:val="00887368"/>
    <w:rsid w:val="00887722"/>
    <w:rsid w:val="008879DB"/>
    <w:rsid w:val="008913A4"/>
    <w:rsid w:val="00891EE5"/>
    <w:rsid w:val="00892322"/>
    <w:rsid w:val="00892585"/>
    <w:rsid w:val="008925C3"/>
    <w:rsid w:val="00892AB6"/>
    <w:rsid w:val="008937AD"/>
    <w:rsid w:val="00895092"/>
    <w:rsid w:val="00895DC5"/>
    <w:rsid w:val="00895FB1"/>
    <w:rsid w:val="00896550"/>
    <w:rsid w:val="00896B35"/>
    <w:rsid w:val="00896BA8"/>
    <w:rsid w:val="00897085"/>
    <w:rsid w:val="008971D0"/>
    <w:rsid w:val="008A0E57"/>
    <w:rsid w:val="008A0F03"/>
    <w:rsid w:val="008A3248"/>
    <w:rsid w:val="008A3468"/>
    <w:rsid w:val="008A3DB0"/>
    <w:rsid w:val="008A472A"/>
    <w:rsid w:val="008A4E32"/>
    <w:rsid w:val="008A5215"/>
    <w:rsid w:val="008A522D"/>
    <w:rsid w:val="008A5479"/>
    <w:rsid w:val="008A54C4"/>
    <w:rsid w:val="008A59DC"/>
    <w:rsid w:val="008A5B54"/>
    <w:rsid w:val="008A5E2A"/>
    <w:rsid w:val="008A6611"/>
    <w:rsid w:val="008A7128"/>
    <w:rsid w:val="008A78E9"/>
    <w:rsid w:val="008B0393"/>
    <w:rsid w:val="008B0610"/>
    <w:rsid w:val="008B112D"/>
    <w:rsid w:val="008B1324"/>
    <w:rsid w:val="008B1333"/>
    <w:rsid w:val="008B15FE"/>
    <w:rsid w:val="008B16C7"/>
    <w:rsid w:val="008B18A1"/>
    <w:rsid w:val="008B19E9"/>
    <w:rsid w:val="008B1C85"/>
    <w:rsid w:val="008B1FD5"/>
    <w:rsid w:val="008B1FED"/>
    <w:rsid w:val="008B1FF8"/>
    <w:rsid w:val="008B2086"/>
    <w:rsid w:val="008B2A2B"/>
    <w:rsid w:val="008B2AFC"/>
    <w:rsid w:val="008B2BA0"/>
    <w:rsid w:val="008B3673"/>
    <w:rsid w:val="008B3794"/>
    <w:rsid w:val="008B70A8"/>
    <w:rsid w:val="008B7B1B"/>
    <w:rsid w:val="008C01C5"/>
    <w:rsid w:val="008C0AF9"/>
    <w:rsid w:val="008C0BF8"/>
    <w:rsid w:val="008C12C3"/>
    <w:rsid w:val="008C1A11"/>
    <w:rsid w:val="008C2189"/>
    <w:rsid w:val="008C2E31"/>
    <w:rsid w:val="008C33FA"/>
    <w:rsid w:val="008C3BBC"/>
    <w:rsid w:val="008C475F"/>
    <w:rsid w:val="008C5288"/>
    <w:rsid w:val="008C52BE"/>
    <w:rsid w:val="008C5BA6"/>
    <w:rsid w:val="008C5F9D"/>
    <w:rsid w:val="008C6059"/>
    <w:rsid w:val="008C6D13"/>
    <w:rsid w:val="008C6FE5"/>
    <w:rsid w:val="008D0054"/>
    <w:rsid w:val="008D0BB2"/>
    <w:rsid w:val="008D0FDB"/>
    <w:rsid w:val="008D14C3"/>
    <w:rsid w:val="008D17D9"/>
    <w:rsid w:val="008D1BA2"/>
    <w:rsid w:val="008D1EA6"/>
    <w:rsid w:val="008D227A"/>
    <w:rsid w:val="008D23F0"/>
    <w:rsid w:val="008D2A73"/>
    <w:rsid w:val="008D2BC6"/>
    <w:rsid w:val="008D2E6C"/>
    <w:rsid w:val="008D3318"/>
    <w:rsid w:val="008D3396"/>
    <w:rsid w:val="008D3D88"/>
    <w:rsid w:val="008D3E5A"/>
    <w:rsid w:val="008D46D4"/>
    <w:rsid w:val="008D4899"/>
    <w:rsid w:val="008D58E0"/>
    <w:rsid w:val="008D6337"/>
    <w:rsid w:val="008D6493"/>
    <w:rsid w:val="008D6E75"/>
    <w:rsid w:val="008D7998"/>
    <w:rsid w:val="008E147D"/>
    <w:rsid w:val="008E1945"/>
    <w:rsid w:val="008E26B5"/>
    <w:rsid w:val="008E3111"/>
    <w:rsid w:val="008E3DB2"/>
    <w:rsid w:val="008E4FB3"/>
    <w:rsid w:val="008E66B7"/>
    <w:rsid w:val="008F0E0E"/>
    <w:rsid w:val="008F1AB1"/>
    <w:rsid w:val="008F1BB1"/>
    <w:rsid w:val="008F2E3F"/>
    <w:rsid w:val="008F32AE"/>
    <w:rsid w:val="008F40DA"/>
    <w:rsid w:val="008F4C69"/>
    <w:rsid w:val="008F4FAA"/>
    <w:rsid w:val="008F5395"/>
    <w:rsid w:val="008F627B"/>
    <w:rsid w:val="008F65D7"/>
    <w:rsid w:val="008F74BC"/>
    <w:rsid w:val="008F78DC"/>
    <w:rsid w:val="00900EE6"/>
    <w:rsid w:val="00901110"/>
    <w:rsid w:val="009015F0"/>
    <w:rsid w:val="00901700"/>
    <w:rsid w:val="00901E93"/>
    <w:rsid w:val="0090240F"/>
    <w:rsid w:val="00902726"/>
    <w:rsid w:val="009029E4"/>
    <w:rsid w:val="00903163"/>
    <w:rsid w:val="00903660"/>
    <w:rsid w:val="00903BB4"/>
    <w:rsid w:val="009048BA"/>
    <w:rsid w:val="00905689"/>
    <w:rsid w:val="00905CF8"/>
    <w:rsid w:val="00906946"/>
    <w:rsid w:val="0090723A"/>
    <w:rsid w:val="00907811"/>
    <w:rsid w:val="00907949"/>
    <w:rsid w:val="00907A1C"/>
    <w:rsid w:val="00910009"/>
    <w:rsid w:val="0091075B"/>
    <w:rsid w:val="0091091B"/>
    <w:rsid w:val="00911740"/>
    <w:rsid w:val="009125E9"/>
    <w:rsid w:val="0091281E"/>
    <w:rsid w:val="00913905"/>
    <w:rsid w:val="00914975"/>
    <w:rsid w:val="00914A7D"/>
    <w:rsid w:val="00914CF7"/>
    <w:rsid w:val="00914E1A"/>
    <w:rsid w:val="009154C3"/>
    <w:rsid w:val="009168A5"/>
    <w:rsid w:val="0091713D"/>
    <w:rsid w:val="009223B8"/>
    <w:rsid w:val="00922D13"/>
    <w:rsid w:val="009231BC"/>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2659"/>
    <w:rsid w:val="00932A51"/>
    <w:rsid w:val="00933095"/>
    <w:rsid w:val="0093311C"/>
    <w:rsid w:val="00933138"/>
    <w:rsid w:val="00933204"/>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1F5F"/>
    <w:rsid w:val="00942882"/>
    <w:rsid w:val="009443D0"/>
    <w:rsid w:val="009445E9"/>
    <w:rsid w:val="00944983"/>
    <w:rsid w:val="00944D17"/>
    <w:rsid w:val="00945611"/>
    <w:rsid w:val="009468EF"/>
    <w:rsid w:val="00947F1C"/>
    <w:rsid w:val="00950BAA"/>
    <w:rsid w:val="00954106"/>
    <w:rsid w:val="009564AF"/>
    <w:rsid w:val="00956A1F"/>
    <w:rsid w:val="00957826"/>
    <w:rsid w:val="009602C5"/>
    <w:rsid w:val="00960511"/>
    <w:rsid w:val="00960971"/>
    <w:rsid w:val="00960A52"/>
    <w:rsid w:val="00961438"/>
    <w:rsid w:val="009622AD"/>
    <w:rsid w:val="00962A63"/>
    <w:rsid w:val="00962D60"/>
    <w:rsid w:val="0096397F"/>
    <w:rsid w:val="00963AD2"/>
    <w:rsid w:val="00963BEB"/>
    <w:rsid w:val="0096455C"/>
    <w:rsid w:val="00965BFE"/>
    <w:rsid w:val="00966224"/>
    <w:rsid w:val="0097036C"/>
    <w:rsid w:val="00970415"/>
    <w:rsid w:val="00970B6E"/>
    <w:rsid w:val="00970CDA"/>
    <w:rsid w:val="009719DF"/>
    <w:rsid w:val="0097243C"/>
    <w:rsid w:val="00972614"/>
    <w:rsid w:val="00973BE3"/>
    <w:rsid w:val="00973FE0"/>
    <w:rsid w:val="009741A7"/>
    <w:rsid w:val="00975AEA"/>
    <w:rsid w:val="009762BD"/>
    <w:rsid w:val="00976675"/>
    <w:rsid w:val="0097692A"/>
    <w:rsid w:val="00976C6D"/>
    <w:rsid w:val="009770D5"/>
    <w:rsid w:val="0097732F"/>
    <w:rsid w:val="009775E1"/>
    <w:rsid w:val="009777F7"/>
    <w:rsid w:val="00977FA8"/>
    <w:rsid w:val="009803BE"/>
    <w:rsid w:val="009805D6"/>
    <w:rsid w:val="009808C2"/>
    <w:rsid w:val="00980958"/>
    <w:rsid w:val="00980AD2"/>
    <w:rsid w:val="00980C0C"/>
    <w:rsid w:val="0098127B"/>
    <w:rsid w:val="009822C4"/>
    <w:rsid w:val="00982998"/>
    <w:rsid w:val="00982F1E"/>
    <w:rsid w:val="009830D3"/>
    <w:rsid w:val="00983394"/>
    <w:rsid w:val="00983467"/>
    <w:rsid w:val="00984393"/>
    <w:rsid w:val="00985648"/>
    <w:rsid w:val="009867A2"/>
    <w:rsid w:val="0098714D"/>
    <w:rsid w:val="00987548"/>
    <w:rsid w:val="00987EFC"/>
    <w:rsid w:val="0099030D"/>
    <w:rsid w:val="009905C4"/>
    <w:rsid w:val="00990D65"/>
    <w:rsid w:val="00990DC0"/>
    <w:rsid w:val="00990F08"/>
    <w:rsid w:val="00991000"/>
    <w:rsid w:val="00991BDA"/>
    <w:rsid w:val="009920AC"/>
    <w:rsid w:val="00992EAE"/>
    <w:rsid w:val="00992F0F"/>
    <w:rsid w:val="0099479B"/>
    <w:rsid w:val="0099575A"/>
    <w:rsid w:val="009958A7"/>
    <w:rsid w:val="00995BC0"/>
    <w:rsid w:val="00995BF8"/>
    <w:rsid w:val="00995C41"/>
    <w:rsid w:val="00997890"/>
    <w:rsid w:val="009A0E64"/>
    <w:rsid w:val="009A1AED"/>
    <w:rsid w:val="009A1DD3"/>
    <w:rsid w:val="009A2107"/>
    <w:rsid w:val="009A213B"/>
    <w:rsid w:val="009A28BD"/>
    <w:rsid w:val="009A2ABE"/>
    <w:rsid w:val="009A3369"/>
    <w:rsid w:val="009A3805"/>
    <w:rsid w:val="009A4294"/>
    <w:rsid w:val="009A471F"/>
    <w:rsid w:val="009A5666"/>
    <w:rsid w:val="009A5C66"/>
    <w:rsid w:val="009A6D02"/>
    <w:rsid w:val="009A6EB4"/>
    <w:rsid w:val="009A7CCC"/>
    <w:rsid w:val="009A7FFC"/>
    <w:rsid w:val="009B0A05"/>
    <w:rsid w:val="009B12CB"/>
    <w:rsid w:val="009B1A9E"/>
    <w:rsid w:val="009B2066"/>
    <w:rsid w:val="009B27D1"/>
    <w:rsid w:val="009B2C93"/>
    <w:rsid w:val="009B3D2C"/>
    <w:rsid w:val="009B42D5"/>
    <w:rsid w:val="009B4324"/>
    <w:rsid w:val="009B52F0"/>
    <w:rsid w:val="009B5CFE"/>
    <w:rsid w:val="009B64FF"/>
    <w:rsid w:val="009B6AC0"/>
    <w:rsid w:val="009B72E7"/>
    <w:rsid w:val="009B7642"/>
    <w:rsid w:val="009C0E1B"/>
    <w:rsid w:val="009C21A9"/>
    <w:rsid w:val="009C2C0C"/>
    <w:rsid w:val="009C3ED4"/>
    <w:rsid w:val="009C5B7F"/>
    <w:rsid w:val="009C756A"/>
    <w:rsid w:val="009D0B63"/>
    <w:rsid w:val="009D0E35"/>
    <w:rsid w:val="009D0F22"/>
    <w:rsid w:val="009D17D7"/>
    <w:rsid w:val="009D1889"/>
    <w:rsid w:val="009D18D4"/>
    <w:rsid w:val="009D3A6E"/>
    <w:rsid w:val="009D5DF1"/>
    <w:rsid w:val="009D6131"/>
    <w:rsid w:val="009D6CB1"/>
    <w:rsid w:val="009D6F52"/>
    <w:rsid w:val="009D72A8"/>
    <w:rsid w:val="009D7388"/>
    <w:rsid w:val="009E05C2"/>
    <w:rsid w:val="009E1C4B"/>
    <w:rsid w:val="009E23F7"/>
    <w:rsid w:val="009E250C"/>
    <w:rsid w:val="009E2C62"/>
    <w:rsid w:val="009E32F4"/>
    <w:rsid w:val="009E3AFB"/>
    <w:rsid w:val="009E4386"/>
    <w:rsid w:val="009E51B2"/>
    <w:rsid w:val="009E5CDF"/>
    <w:rsid w:val="009E6803"/>
    <w:rsid w:val="009E78C1"/>
    <w:rsid w:val="009E7CAE"/>
    <w:rsid w:val="009F0853"/>
    <w:rsid w:val="009F0A60"/>
    <w:rsid w:val="009F0E80"/>
    <w:rsid w:val="009F11A4"/>
    <w:rsid w:val="009F2A63"/>
    <w:rsid w:val="009F366B"/>
    <w:rsid w:val="009F4407"/>
    <w:rsid w:val="009F4ACD"/>
    <w:rsid w:val="009F5373"/>
    <w:rsid w:val="009F5CE7"/>
    <w:rsid w:val="009F690B"/>
    <w:rsid w:val="009F6B78"/>
    <w:rsid w:val="00A00FAA"/>
    <w:rsid w:val="00A01EDA"/>
    <w:rsid w:val="00A0222A"/>
    <w:rsid w:val="00A0328D"/>
    <w:rsid w:val="00A04917"/>
    <w:rsid w:val="00A0533B"/>
    <w:rsid w:val="00A05347"/>
    <w:rsid w:val="00A059DF"/>
    <w:rsid w:val="00A05AD6"/>
    <w:rsid w:val="00A05DDE"/>
    <w:rsid w:val="00A05E6D"/>
    <w:rsid w:val="00A063B4"/>
    <w:rsid w:val="00A06C66"/>
    <w:rsid w:val="00A07EA0"/>
    <w:rsid w:val="00A1064C"/>
    <w:rsid w:val="00A112AF"/>
    <w:rsid w:val="00A12C4D"/>
    <w:rsid w:val="00A13852"/>
    <w:rsid w:val="00A140BA"/>
    <w:rsid w:val="00A14621"/>
    <w:rsid w:val="00A1555F"/>
    <w:rsid w:val="00A166EC"/>
    <w:rsid w:val="00A17217"/>
    <w:rsid w:val="00A17820"/>
    <w:rsid w:val="00A21137"/>
    <w:rsid w:val="00A218C9"/>
    <w:rsid w:val="00A21EDC"/>
    <w:rsid w:val="00A2507C"/>
    <w:rsid w:val="00A25187"/>
    <w:rsid w:val="00A265BB"/>
    <w:rsid w:val="00A26D07"/>
    <w:rsid w:val="00A26E7B"/>
    <w:rsid w:val="00A30155"/>
    <w:rsid w:val="00A30DD8"/>
    <w:rsid w:val="00A31E21"/>
    <w:rsid w:val="00A32F05"/>
    <w:rsid w:val="00A33493"/>
    <w:rsid w:val="00A33A96"/>
    <w:rsid w:val="00A343FE"/>
    <w:rsid w:val="00A36A2E"/>
    <w:rsid w:val="00A36DE7"/>
    <w:rsid w:val="00A40B94"/>
    <w:rsid w:val="00A41AEF"/>
    <w:rsid w:val="00A41EE2"/>
    <w:rsid w:val="00A430A8"/>
    <w:rsid w:val="00A459E0"/>
    <w:rsid w:val="00A46A07"/>
    <w:rsid w:val="00A46F37"/>
    <w:rsid w:val="00A47D8E"/>
    <w:rsid w:val="00A5003B"/>
    <w:rsid w:val="00A505AC"/>
    <w:rsid w:val="00A50A4E"/>
    <w:rsid w:val="00A5267E"/>
    <w:rsid w:val="00A52C2A"/>
    <w:rsid w:val="00A531A5"/>
    <w:rsid w:val="00A53784"/>
    <w:rsid w:val="00A55245"/>
    <w:rsid w:val="00A55B8E"/>
    <w:rsid w:val="00A5623B"/>
    <w:rsid w:val="00A57787"/>
    <w:rsid w:val="00A578FC"/>
    <w:rsid w:val="00A60583"/>
    <w:rsid w:val="00A6060B"/>
    <w:rsid w:val="00A6074A"/>
    <w:rsid w:val="00A61660"/>
    <w:rsid w:val="00A61B46"/>
    <w:rsid w:val="00A622AA"/>
    <w:rsid w:val="00A6285D"/>
    <w:rsid w:val="00A62B2E"/>
    <w:rsid w:val="00A63EDF"/>
    <w:rsid w:val="00A65453"/>
    <w:rsid w:val="00A6689D"/>
    <w:rsid w:val="00A673C2"/>
    <w:rsid w:val="00A701C8"/>
    <w:rsid w:val="00A705B0"/>
    <w:rsid w:val="00A70743"/>
    <w:rsid w:val="00A711F9"/>
    <w:rsid w:val="00A727EE"/>
    <w:rsid w:val="00A730F0"/>
    <w:rsid w:val="00A737FF"/>
    <w:rsid w:val="00A7445C"/>
    <w:rsid w:val="00A75404"/>
    <w:rsid w:val="00A76F0B"/>
    <w:rsid w:val="00A77D3B"/>
    <w:rsid w:val="00A8023F"/>
    <w:rsid w:val="00A82D77"/>
    <w:rsid w:val="00A83716"/>
    <w:rsid w:val="00A8372F"/>
    <w:rsid w:val="00A83E6D"/>
    <w:rsid w:val="00A83E6F"/>
    <w:rsid w:val="00A849F7"/>
    <w:rsid w:val="00A8604A"/>
    <w:rsid w:val="00A8779D"/>
    <w:rsid w:val="00A902E7"/>
    <w:rsid w:val="00A90F20"/>
    <w:rsid w:val="00A91216"/>
    <w:rsid w:val="00A91332"/>
    <w:rsid w:val="00A917F8"/>
    <w:rsid w:val="00A91C27"/>
    <w:rsid w:val="00A92CD8"/>
    <w:rsid w:val="00A92E93"/>
    <w:rsid w:val="00A9388F"/>
    <w:rsid w:val="00A93BAD"/>
    <w:rsid w:val="00A94261"/>
    <w:rsid w:val="00A943A7"/>
    <w:rsid w:val="00A9459B"/>
    <w:rsid w:val="00A947C1"/>
    <w:rsid w:val="00A94C3A"/>
    <w:rsid w:val="00A950CD"/>
    <w:rsid w:val="00A963B5"/>
    <w:rsid w:val="00A963D8"/>
    <w:rsid w:val="00A97649"/>
    <w:rsid w:val="00A97ADC"/>
    <w:rsid w:val="00AA0D1E"/>
    <w:rsid w:val="00AA112D"/>
    <w:rsid w:val="00AA243E"/>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440"/>
    <w:rsid w:val="00AA7751"/>
    <w:rsid w:val="00AA7CA7"/>
    <w:rsid w:val="00AB0862"/>
    <w:rsid w:val="00AB1259"/>
    <w:rsid w:val="00AB1C60"/>
    <w:rsid w:val="00AB230D"/>
    <w:rsid w:val="00AB2497"/>
    <w:rsid w:val="00AB295B"/>
    <w:rsid w:val="00AB3000"/>
    <w:rsid w:val="00AB4CC1"/>
    <w:rsid w:val="00AB6B37"/>
    <w:rsid w:val="00AB7A49"/>
    <w:rsid w:val="00AC062D"/>
    <w:rsid w:val="00AC2CC0"/>
    <w:rsid w:val="00AC3461"/>
    <w:rsid w:val="00AC34AB"/>
    <w:rsid w:val="00AC415A"/>
    <w:rsid w:val="00AC4562"/>
    <w:rsid w:val="00AC6340"/>
    <w:rsid w:val="00AC7981"/>
    <w:rsid w:val="00AD09FA"/>
    <w:rsid w:val="00AD0A06"/>
    <w:rsid w:val="00AD0E3A"/>
    <w:rsid w:val="00AD145F"/>
    <w:rsid w:val="00AD1731"/>
    <w:rsid w:val="00AD17A9"/>
    <w:rsid w:val="00AD19FF"/>
    <w:rsid w:val="00AD20DE"/>
    <w:rsid w:val="00AD21C7"/>
    <w:rsid w:val="00AD451D"/>
    <w:rsid w:val="00AD4603"/>
    <w:rsid w:val="00AD4DCC"/>
    <w:rsid w:val="00AD5642"/>
    <w:rsid w:val="00AD5BCD"/>
    <w:rsid w:val="00AD6027"/>
    <w:rsid w:val="00AD6D65"/>
    <w:rsid w:val="00AD7C9A"/>
    <w:rsid w:val="00AD7F36"/>
    <w:rsid w:val="00AE0B71"/>
    <w:rsid w:val="00AE0C3B"/>
    <w:rsid w:val="00AE1AB4"/>
    <w:rsid w:val="00AE1C03"/>
    <w:rsid w:val="00AE1D67"/>
    <w:rsid w:val="00AE2CEC"/>
    <w:rsid w:val="00AE3526"/>
    <w:rsid w:val="00AE475D"/>
    <w:rsid w:val="00AE622F"/>
    <w:rsid w:val="00AE6B14"/>
    <w:rsid w:val="00AE6B17"/>
    <w:rsid w:val="00AE6B26"/>
    <w:rsid w:val="00AE799B"/>
    <w:rsid w:val="00AE7A38"/>
    <w:rsid w:val="00AF0ADF"/>
    <w:rsid w:val="00AF0B3A"/>
    <w:rsid w:val="00AF1D6A"/>
    <w:rsid w:val="00AF24F8"/>
    <w:rsid w:val="00AF2E75"/>
    <w:rsid w:val="00AF352A"/>
    <w:rsid w:val="00AF3B10"/>
    <w:rsid w:val="00AF3C74"/>
    <w:rsid w:val="00AF4686"/>
    <w:rsid w:val="00AF4FEA"/>
    <w:rsid w:val="00AF50B7"/>
    <w:rsid w:val="00AF5325"/>
    <w:rsid w:val="00AF53CC"/>
    <w:rsid w:val="00AF58FE"/>
    <w:rsid w:val="00AF5962"/>
    <w:rsid w:val="00AF5DE9"/>
    <w:rsid w:val="00AF7856"/>
    <w:rsid w:val="00AF7C12"/>
    <w:rsid w:val="00B00AD3"/>
    <w:rsid w:val="00B0148B"/>
    <w:rsid w:val="00B01CE9"/>
    <w:rsid w:val="00B038D1"/>
    <w:rsid w:val="00B0455A"/>
    <w:rsid w:val="00B045BE"/>
    <w:rsid w:val="00B04CCC"/>
    <w:rsid w:val="00B07A0D"/>
    <w:rsid w:val="00B10250"/>
    <w:rsid w:val="00B104C1"/>
    <w:rsid w:val="00B10C1C"/>
    <w:rsid w:val="00B10FDF"/>
    <w:rsid w:val="00B111CB"/>
    <w:rsid w:val="00B116E2"/>
    <w:rsid w:val="00B12679"/>
    <w:rsid w:val="00B12FCE"/>
    <w:rsid w:val="00B137C9"/>
    <w:rsid w:val="00B13AE4"/>
    <w:rsid w:val="00B143B8"/>
    <w:rsid w:val="00B144E7"/>
    <w:rsid w:val="00B14822"/>
    <w:rsid w:val="00B14DDB"/>
    <w:rsid w:val="00B14E21"/>
    <w:rsid w:val="00B14E4D"/>
    <w:rsid w:val="00B153EE"/>
    <w:rsid w:val="00B15D31"/>
    <w:rsid w:val="00B16A35"/>
    <w:rsid w:val="00B16C92"/>
    <w:rsid w:val="00B1732A"/>
    <w:rsid w:val="00B17489"/>
    <w:rsid w:val="00B17E61"/>
    <w:rsid w:val="00B200DF"/>
    <w:rsid w:val="00B206E7"/>
    <w:rsid w:val="00B2109C"/>
    <w:rsid w:val="00B21231"/>
    <w:rsid w:val="00B21606"/>
    <w:rsid w:val="00B22506"/>
    <w:rsid w:val="00B22797"/>
    <w:rsid w:val="00B22C9D"/>
    <w:rsid w:val="00B22FCF"/>
    <w:rsid w:val="00B24634"/>
    <w:rsid w:val="00B246D2"/>
    <w:rsid w:val="00B25945"/>
    <w:rsid w:val="00B25C5B"/>
    <w:rsid w:val="00B264C1"/>
    <w:rsid w:val="00B2697E"/>
    <w:rsid w:val="00B27127"/>
    <w:rsid w:val="00B273F8"/>
    <w:rsid w:val="00B30C63"/>
    <w:rsid w:val="00B31045"/>
    <w:rsid w:val="00B3154F"/>
    <w:rsid w:val="00B31B41"/>
    <w:rsid w:val="00B32050"/>
    <w:rsid w:val="00B32156"/>
    <w:rsid w:val="00B326C2"/>
    <w:rsid w:val="00B327B9"/>
    <w:rsid w:val="00B3290F"/>
    <w:rsid w:val="00B32F36"/>
    <w:rsid w:val="00B332E3"/>
    <w:rsid w:val="00B33900"/>
    <w:rsid w:val="00B33AE5"/>
    <w:rsid w:val="00B34439"/>
    <w:rsid w:val="00B3590F"/>
    <w:rsid w:val="00B35BED"/>
    <w:rsid w:val="00B3602B"/>
    <w:rsid w:val="00B361A1"/>
    <w:rsid w:val="00B37005"/>
    <w:rsid w:val="00B378D7"/>
    <w:rsid w:val="00B37957"/>
    <w:rsid w:val="00B40F4D"/>
    <w:rsid w:val="00B41579"/>
    <w:rsid w:val="00B416F4"/>
    <w:rsid w:val="00B41C3D"/>
    <w:rsid w:val="00B433D3"/>
    <w:rsid w:val="00B46694"/>
    <w:rsid w:val="00B469B6"/>
    <w:rsid w:val="00B500DE"/>
    <w:rsid w:val="00B50422"/>
    <w:rsid w:val="00B54072"/>
    <w:rsid w:val="00B5522A"/>
    <w:rsid w:val="00B5566E"/>
    <w:rsid w:val="00B55C3C"/>
    <w:rsid w:val="00B5607F"/>
    <w:rsid w:val="00B56DFD"/>
    <w:rsid w:val="00B56E46"/>
    <w:rsid w:val="00B577A4"/>
    <w:rsid w:val="00B57EB9"/>
    <w:rsid w:val="00B609FB"/>
    <w:rsid w:val="00B60AE0"/>
    <w:rsid w:val="00B6109A"/>
    <w:rsid w:val="00B610B6"/>
    <w:rsid w:val="00B61E66"/>
    <w:rsid w:val="00B61F90"/>
    <w:rsid w:val="00B635BD"/>
    <w:rsid w:val="00B643DB"/>
    <w:rsid w:val="00B64CCC"/>
    <w:rsid w:val="00B655CC"/>
    <w:rsid w:val="00B65A12"/>
    <w:rsid w:val="00B66F31"/>
    <w:rsid w:val="00B67116"/>
    <w:rsid w:val="00B6725E"/>
    <w:rsid w:val="00B67B5C"/>
    <w:rsid w:val="00B67B7D"/>
    <w:rsid w:val="00B704B4"/>
    <w:rsid w:val="00B7128F"/>
    <w:rsid w:val="00B7143D"/>
    <w:rsid w:val="00B72084"/>
    <w:rsid w:val="00B73A6C"/>
    <w:rsid w:val="00B75045"/>
    <w:rsid w:val="00B76481"/>
    <w:rsid w:val="00B766B4"/>
    <w:rsid w:val="00B76917"/>
    <w:rsid w:val="00B76F25"/>
    <w:rsid w:val="00B77E06"/>
    <w:rsid w:val="00B808CD"/>
    <w:rsid w:val="00B80E46"/>
    <w:rsid w:val="00B82916"/>
    <w:rsid w:val="00B82E03"/>
    <w:rsid w:val="00B83B9D"/>
    <w:rsid w:val="00B83CC4"/>
    <w:rsid w:val="00B8572B"/>
    <w:rsid w:val="00B86142"/>
    <w:rsid w:val="00B865EE"/>
    <w:rsid w:val="00B9120A"/>
    <w:rsid w:val="00B912B1"/>
    <w:rsid w:val="00B92599"/>
    <w:rsid w:val="00B95136"/>
    <w:rsid w:val="00B95C92"/>
    <w:rsid w:val="00B95E71"/>
    <w:rsid w:val="00B96045"/>
    <w:rsid w:val="00B9645F"/>
    <w:rsid w:val="00B966DA"/>
    <w:rsid w:val="00B9693C"/>
    <w:rsid w:val="00B96A7E"/>
    <w:rsid w:val="00B96E84"/>
    <w:rsid w:val="00B97F50"/>
    <w:rsid w:val="00BA0C78"/>
    <w:rsid w:val="00BA0FD0"/>
    <w:rsid w:val="00BA1347"/>
    <w:rsid w:val="00BA1D07"/>
    <w:rsid w:val="00BA25A8"/>
    <w:rsid w:val="00BA348F"/>
    <w:rsid w:val="00BA4E69"/>
    <w:rsid w:val="00BA691B"/>
    <w:rsid w:val="00BA7064"/>
    <w:rsid w:val="00BB0CF8"/>
    <w:rsid w:val="00BB13DA"/>
    <w:rsid w:val="00BB1EDF"/>
    <w:rsid w:val="00BB24D0"/>
    <w:rsid w:val="00BB2D7E"/>
    <w:rsid w:val="00BB39DF"/>
    <w:rsid w:val="00BB47CE"/>
    <w:rsid w:val="00BB4A36"/>
    <w:rsid w:val="00BB4D75"/>
    <w:rsid w:val="00BB5299"/>
    <w:rsid w:val="00BB5FB3"/>
    <w:rsid w:val="00BB6F1D"/>
    <w:rsid w:val="00BB756E"/>
    <w:rsid w:val="00BB76AB"/>
    <w:rsid w:val="00BC0483"/>
    <w:rsid w:val="00BC06C5"/>
    <w:rsid w:val="00BC0CB4"/>
    <w:rsid w:val="00BC114A"/>
    <w:rsid w:val="00BC4543"/>
    <w:rsid w:val="00BC484B"/>
    <w:rsid w:val="00BC614C"/>
    <w:rsid w:val="00BC62B0"/>
    <w:rsid w:val="00BC6B23"/>
    <w:rsid w:val="00BC7167"/>
    <w:rsid w:val="00BC791D"/>
    <w:rsid w:val="00BC7DE5"/>
    <w:rsid w:val="00BC7FA2"/>
    <w:rsid w:val="00BD1437"/>
    <w:rsid w:val="00BD18CD"/>
    <w:rsid w:val="00BD199F"/>
    <w:rsid w:val="00BD226A"/>
    <w:rsid w:val="00BD22D0"/>
    <w:rsid w:val="00BD2609"/>
    <w:rsid w:val="00BD28E2"/>
    <w:rsid w:val="00BD301F"/>
    <w:rsid w:val="00BD334B"/>
    <w:rsid w:val="00BD3421"/>
    <w:rsid w:val="00BD41B2"/>
    <w:rsid w:val="00BD44E2"/>
    <w:rsid w:val="00BD49BA"/>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454"/>
    <w:rsid w:val="00BF2C29"/>
    <w:rsid w:val="00BF34B1"/>
    <w:rsid w:val="00BF4125"/>
    <w:rsid w:val="00BF484E"/>
    <w:rsid w:val="00BF48EA"/>
    <w:rsid w:val="00BF493E"/>
    <w:rsid w:val="00BF520A"/>
    <w:rsid w:val="00BF5BAF"/>
    <w:rsid w:val="00BF6717"/>
    <w:rsid w:val="00BF6A55"/>
    <w:rsid w:val="00BF74F2"/>
    <w:rsid w:val="00C0051B"/>
    <w:rsid w:val="00C00CF4"/>
    <w:rsid w:val="00C00F02"/>
    <w:rsid w:val="00C01171"/>
    <w:rsid w:val="00C01AB2"/>
    <w:rsid w:val="00C01D4E"/>
    <w:rsid w:val="00C0303F"/>
    <w:rsid w:val="00C03268"/>
    <w:rsid w:val="00C034C2"/>
    <w:rsid w:val="00C0380F"/>
    <w:rsid w:val="00C04653"/>
    <w:rsid w:val="00C05DDF"/>
    <w:rsid w:val="00C05ECF"/>
    <w:rsid w:val="00C10481"/>
    <w:rsid w:val="00C10653"/>
    <w:rsid w:val="00C1112E"/>
    <w:rsid w:val="00C11C29"/>
    <w:rsid w:val="00C128E6"/>
    <w:rsid w:val="00C12B06"/>
    <w:rsid w:val="00C13DCB"/>
    <w:rsid w:val="00C14968"/>
    <w:rsid w:val="00C14CEF"/>
    <w:rsid w:val="00C1569D"/>
    <w:rsid w:val="00C15FE3"/>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192"/>
    <w:rsid w:val="00C31677"/>
    <w:rsid w:val="00C3223C"/>
    <w:rsid w:val="00C32284"/>
    <w:rsid w:val="00C327A0"/>
    <w:rsid w:val="00C3295E"/>
    <w:rsid w:val="00C335C4"/>
    <w:rsid w:val="00C349C1"/>
    <w:rsid w:val="00C34C77"/>
    <w:rsid w:val="00C34F8A"/>
    <w:rsid w:val="00C35517"/>
    <w:rsid w:val="00C35876"/>
    <w:rsid w:val="00C36330"/>
    <w:rsid w:val="00C3735C"/>
    <w:rsid w:val="00C40D63"/>
    <w:rsid w:val="00C420DA"/>
    <w:rsid w:val="00C426E3"/>
    <w:rsid w:val="00C4357D"/>
    <w:rsid w:val="00C44437"/>
    <w:rsid w:val="00C448B2"/>
    <w:rsid w:val="00C45D38"/>
    <w:rsid w:val="00C47037"/>
    <w:rsid w:val="00C4738A"/>
    <w:rsid w:val="00C50037"/>
    <w:rsid w:val="00C517EC"/>
    <w:rsid w:val="00C51F19"/>
    <w:rsid w:val="00C51F56"/>
    <w:rsid w:val="00C51FD3"/>
    <w:rsid w:val="00C5210B"/>
    <w:rsid w:val="00C527DD"/>
    <w:rsid w:val="00C53050"/>
    <w:rsid w:val="00C53722"/>
    <w:rsid w:val="00C576DE"/>
    <w:rsid w:val="00C579E4"/>
    <w:rsid w:val="00C57A87"/>
    <w:rsid w:val="00C60226"/>
    <w:rsid w:val="00C60AB3"/>
    <w:rsid w:val="00C60C5B"/>
    <w:rsid w:val="00C61B9F"/>
    <w:rsid w:val="00C62778"/>
    <w:rsid w:val="00C627B2"/>
    <w:rsid w:val="00C62EFD"/>
    <w:rsid w:val="00C63D0C"/>
    <w:rsid w:val="00C63D86"/>
    <w:rsid w:val="00C63EAD"/>
    <w:rsid w:val="00C640C9"/>
    <w:rsid w:val="00C64539"/>
    <w:rsid w:val="00C64C4C"/>
    <w:rsid w:val="00C64C80"/>
    <w:rsid w:val="00C64D69"/>
    <w:rsid w:val="00C64F3F"/>
    <w:rsid w:val="00C6569D"/>
    <w:rsid w:val="00C656E3"/>
    <w:rsid w:val="00C671C5"/>
    <w:rsid w:val="00C67549"/>
    <w:rsid w:val="00C70069"/>
    <w:rsid w:val="00C708A7"/>
    <w:rsid w:val="00C7118C"/>
    <w:rsid w:val="00C7121F"/>
    <w:rsid w:val="00C7195E"/>
    <w:rsid w:val="00C722FE"/>
    <w:rsid w:val="00C7345B"/>
    <w:rsid w:val="00C739BB"/>
    <w:rsid w:val="00C73ECB"/>
    <w:rsid w:val="00C745BB"/>
    <w:rsid w:val="00C74BEB"/>
    <w:rsid w:val="00C758DE"/>
    <w:rsid w:val="00C75D99"/>
    <w:rsid w:val="00C76C54"/>
    <w:rsid w:val="00C77854"/>
    <w:rsid w:val="00C80C33"/>
    <w:rsid w:val="00C81A74"/>
    <w:rsid w:val="00C81BD0"/>
    <w:rsid w:val="00C82ED6"/>
    <w:rsid w:val="00C82FF9"/>
    <w:rsid w:val="00C83A66"/>
    <w:rsid w:val="00C84188"/>
    <w:rsid w:val="00C8761D"/>
    <w:rsid w:val="00C90E3A"/>
    <w:rsid w:val="00C9127F"/>
    <w:rsid w:val="00C91B27"/>
    <w:rsid w:val="00C91F69"/>
    <w:rsid w:val="00C91FED"/>
    <w:rsid w:val="00C92013"/>
    <w:rsid w:val="00C92250"/>
    <w:rsid w:val="00C928F0"/>
    <w:rsid w:val="00C93177"/>
    <w:rsid w:val="00C93DBB"/>
    <w:rsid w:val="00C93E5C"/>
    <w:rsid w:val="00C95BF2"/>
    <w:rsid w:val="00CA0320"/>
    <w:rsid w:val="00CA07C1"/>
    <w:rsid w:val="00CA1633"/>
    <w:rsid w:val="00CA1736"/>
    <w:rsid w:val="00CA1A9C"/>
    <w:rsid w:val="00CA2F7E"/>
    <w:rsid w:val="00CA3FAE"/>
    <w:rsid w:val="00CA42BC"/>
    <w:rsid w:val="00CA5307"/>
    <w:rsid w:val="00CA63B6"/>
    <w:rsid w:val="00CA670A"/>
    <w:rsid w:val="00CA6A1A"/>
    <w:rsid w:val="00CA6C20"/>
    <w:rsid w:val="00CA705E"/>
    <w:rsid w:val="00CA7F5A"/>
    <w:rsid w:val="00CB077A"/>
    <w:rsid w:val="00CB0F87"/>
    <w:rsid w:val="00CB0F93"/>
    <w:rsid w:val="00CB1E08"/>
    <w:rsid w:val="00CB29CC"/>
    <w:rsid w:val="00CB3F3F"/>
    <w:rsid w:val="00CB41C6"/>
    <w:rsid w:val="00CB4F73"/>
    <w:rsid w:val="00CB5ACF"/>
    <w:rsid w:val="00CB645B"/>
    <w:rsid w:val="00CB6566"/>
    <w:rsid w:val="00CB65DD"/>
    <w:rsid w:val="00CB6B94"/>
    <w:rsid w:val="00CB7ADB"/>
    <w:rsid w:val="00CC03B2"/>
    <w:rsid w:val="00CC0AC6"/>
    <w:rsid w:val="00CC0CF3"/>
    <w:rsid w:val="00CC13E2"/>
    <w:rsid w:val="00CC14F1"/>
    <w:rsid w:val="00CC1826"/>
    <w:rsid w:val="00CC19DC"/>
    <w:rsid w:val="00CC1C56"/>
    <w:rsid w:val="00CC1F4A"/>
    <w:rsid w:val="00CC319E"/>
    <w:rsid w:val="00CC399C"/>
    <w:rsid w:val="00CC3EAE"/>
    <w:rsid w:val="00CC4C0C"/>
    <w:rsid w:val="00CC5907"/>
    <w:rsid w:val="00CC5EF3"/>
    <w:rsid w:val="00CC6056"/>
    <w:rsid w:val="00CC6405"/>
    <w:rsid w:val="00CC64E3"/>
    <w:rsid w:val="00CC6AF4"/>
    <w:rsid w:val="00CC7811"/>
    <w:rsid w:val="00CC7ACC"/>
    <w:rsid w:val="00CD1654"/>
    <w:rsid w:val="00CD1DC2"/>
    <w:rsid w:val="00CD1F99"/>
    <w:rsid w:val="00CD2D05"/>
    <w:rsid w:val="00CD3F6E"/>
    <w:rsid w:val="00CD408B"/>
    <w:rsid w:val="00CD4175"/>
    <w:rsid w:val="00CD46A4"/>
    <w:rsid w:val="00CD5697"/>
    <w:rsid w:val="00CD5E1D"/>
    <w:rsid w:val="00CD7D5F"/>
    <w:rsid w:val="00CE068B"/>
    <w:rsid w:val="00CE0DE9"/>
    <w:rsid w:val="00CE13BD"/>
    <w:rsid w:val="00CE17CF"/>
    <w:rsid w:val="00CE295B"/>
    <w:rsid w:val="00CE43B2"/>
    <w:rsid w:val="00CE44E0"/>
    <w:rsid w:val="00CE4567"/>
    <w:rsid w:val="00CE4AF4"/>
    <w:rsid w:val="00CE4E89"/>
    <w:rsid w:val="00CE5FF3"/>
    <w:rsid w:val="00CE633E"/>
    <w:rsid w:val="00CE6B03"/>
    <w:rsid w:val="00CE7ADF"/>
    <w:rsid w:val="00CF08E1"/>
    <w:rsid w:val="00CF1007"/>
    <w:rsid w:val="00CF1568"/>
    <w:rsid w:val="00CF1D72"/>
    <w:rsid w:val="00CF2F04"/>
    <w:rsid w:val="00CF3316"/>
    <w:rsid w:val="00CF356D"/>
    <w:rsid w:val="00CF415F"/>
    <w:rsid w:val="00CF4426"/>
    <w:rsid w:val="00CF489D"/>
    <w:rsid w:val="00CF4941"/>
    <w:rsid w:val="00CF4D55"/>
    <w:rsid w:val="00CF4E01"/>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387"/>
    <w:rsid w:val="00D03909"/>
    <w:rsid w:val="00D04225"/>
    <w:rsid w:val="00D04AAE"/>
    <w:rsid w:val="00D05168"/>
    <w:rsid w:val="00D054DE"/>
    <w:rsid w:val="00D05829"/>
    <w:rsid w:val="00D05FAA"/>
    <w:rsid w:val="00D06429"/>
    <w:rsid w:val="00D072F0"/>
    <w:rsid w:val="00D07567"/>
    <w:rsid w:val="00D1082B"/>
    <w:rsid w:val="00D108E8"/>
    <w:rsid w:val="00D1099E"/>
    <w:rsid w:val="00D11024"/>
    <w:rsid w:val="00D115FC"/>
    <w:rsid w:val="00D1197D"/>
    <w:rsid w:val="00D11C18"/>
    <w:rsid w:val="00D1265C"/>
    <w:rsid w:val="00D1267F"/>
    <w:rsid w:val="00D1447F"/>
    <w:rsid w:val="00D153CD"/>
    <w:rsid w:val="00D1545D"/>
    <w:rsid w:val="00D15BE6"/>
    <w:rsid w:val="00D15C68"/>
    <w:rsid w:val="00D16003"/>
    <w:rsid w:val="00D16054"/>
    <w:rsid w:val="00D16EAE"/>
    <w:rsid w:val="00D16F0A"/>
    <w:rsid w:val="00D17460"/>
    <w:rsid w:val="00D1789C"/>
    <w:rsid w:val="00D1794B"/>
    <w:rsid w:val="00D17DB6"/>
    <w:rsid w:val="00D2059D"/>
    <w:rsid w:val="00D20671"/>
    <w:rsid w:val="00D21770"/>
    <w:rsid w:val="00D23088"/>
    <w:rsid w:val="00D235C3"/>
    <w:rsid w:val="00D2529D"/>
    <w:rsid w:val="00D25B1C"/>
    <w:rsid w:val="00D25FBF"/>
    <w:rsid w:val="00D260A1"/>
    <w:rsid w:val="00D267CA"/>
    <w:rsid w:val="00D268FD"/>
    <w:rsid w:val="00D26AB0"/>
    <w:rsid w:val="00D272B0"/>
    <w:rsid w:val="00D2789C"/>
    <w:rsid w:val="00D27E70"/>
    <w:rsid w:val="00D27FAF"/>
    <w:rsid w:val="00D307CA"/>
    <w:rsid w:val="00D31533"/>
    <w:rsid w:val="00D322D3"/>
    <w:rsid w:val="00D32F9D"/>
    <w:rsid w:val="00D33298"/>
    <w:rsid w:val="00D3492D"/>
    <w:rsid w:val="00D351B2"/>
    <w:rsid w:val="00D36AB0"/>
    <w:rsid w:val="00D36E3F"/>
    <w:rsid w:val="00D37E13"/>
    <w:rsid w:val="00D400CD"/>
    <w:rsid w:val="00D407EF"/>
    <w:rsid w:val="00D42037"/>
    <w:rsid w:val="00D424CE"/>
    <w:rsid w:val="00D43057"/>
    <w:rsid w:val="00D44112"/>
    <w:rsid w:val="00D445E3"/>
    <w:rsid w:val="00D44683"/>
    <w:rsid w:val="00D4495B"/>
    <w:rsid w:val="00D44C94"/>
    <w:rsid w:val="00D44CC5"/>
    <w:rsid w:val="00D45B88"/>
    <w:rsid w:val="00D45DDD"/>
    <w:rsid w:val="00D46056"/>
    <w:rsid w:val="00D46F82"/>
    <w:rsid w:val="00D47B63"/>
    <w:rsid w:val="00D50294"/>
    <w:rsid w:val="00D51CE7"/>
    <w:rsid w:val="00D5239C"/>
    <w:rsid w:val="00D52505"/>
    <w:rsid w:val="00D52EF5"/>
    <w:rsid w:val="00D53A6A"/>
    <w:rsid w:val="00D54356"/>
    <w:rsid w:val="00D54549"/>
    <w:rsid w:val="00D54B68"/>
    <w:rsid w:val="00D55028"/>
    <w:rsid w:val="00D55035"/>
    <w:rsid w:val="00D55AD5"/>
    <w:rsid w:val="00D55C13"/>
    <w:rsid w:val="00D573CE"/>
    <w:rsid w:val="00D574BA"/>
    <w:rsid w:val="00D57A93"/>
    <w:rsid w:val="00D57B7E"/>
    <w:rsid w:val="00D607CE"/>
    <w:rsid w:val="00D60DC1"/>
    <w:rsid w:val="00D611D0"/>
    <w:rsid w:val="00D6139A"/>
    <w:rsid w:val="00D61479"/>
    <w:rsid w:val="00D61890"/>
    <w:rsid w:val="00D61D0D"/>
    <w:rsid w:val="00D62039"/>
    <w:rsid w:val="00D639C8"/>
    <w:rsid w:val="00D644A8"/>
    <w:rsid w:val="00D644F1"/>
    <w:rsid w:val="00D6538C"/>
    <w:rsid w:val="00D66600"/>
    <w:rsid w:val="00D66E2C"/>
    <w:rsid w:val="00D6702A"/>
    <w:rsid w:val="00D675DA"/>
    <w:rsid w:val="00D67A9A"/>
    <w:rsid w:val="00D67B73"/>
    <w:rsid w:val="00D67B8B"/>
    <w:rsid w:val="00D71930"/>
    <w:rsid w:val="00D733A1"/>
    <w:rsid w:val="00D73E35"/>
    <w:rsid w:val="00D74BCB"/>
    <w:rsid w:val="00D75BB3"/>
    <w:rsid w:val="00D7602A"/>
    <w:rsid w:val="00D774B8"/>
    <w:rsid w:val="00D77E2C"/>
    <w:rsid w:val="00D8064C"/>
    <w:rsid w:val="00D80BFF"/>
    <w:rsid w:val="00D81DAD"/>
    <w:rsid w:val="00D82D0F"/>
    <w:rsid w:val="00D82E97"/>
    <w:rsid w:val="00D84484"/>
    <w:rsid w:val="00D84D2B"/>
    <w:rsid w:val="00D84E29"/>
    <w:rsid w:val="00D8500B"/>
    <w:rsid w:val="00D85911"/>
    <w:rsid w:val="00D862B2"/>
    <w:rsid w:val="00D86F53"/>
    <w:rsid w:val="00D8761A"/>
    <w:rsid w:val="00D87FDD"/>
    <w:rsid w:val="00D9012D"/>
    <w:rsid w:val="00D90786"/>
    <w:rsid w:val="00D913E2"/>
    <w:rsid w:val="00D92726"/>
    <w:rsid w:val="00D92F4F"/>
    <w:rsid w:val="00D9377D"/>
    <w:rsid w:val="00D94256"/>
    <w:rsid w:val="00D95636"/>
    <w:rsid w:val="00D961D9"/>
    <w:rsid w:val="00D96702"/>
    <w:rsid w:val="00D96790"/>
    <w:rsid w:val="00D96BD7"/>
    <w:rsid w:val="00D96ED5"/>
    <w:rsid w:val="00D96F22"/>
    <w:rsid w:val="00D97A2C"/>
    <w:rsid w:val="00DA0C71"/>
    <w:rsid w:val="00DA0C9C"/>
    <w:rsid w:val="00DA1BE1"/>
    <w:rsid w:val="00DA2415"/>
    <w:rsid w:val="00DA26F1"/>
    <w:rsid w:val="00DA2B83"/>
    <w:rsid w:val="00DA2FC0"/>
    <w:rsid w:val="00DA3E01"/>
    <w:rsid w:val="00DA3E83"/>
    <w:rsid w:val="00DA3F36"/>
    <w:rsid w:val="00DA453A"/>
    <w:rsid w:val="00DA512A"/>
    <w:rsid w:val="00DA5994"/>
    <w:rsid w:val="00DA59F8"/>
    <w:rsid w:val="00DA5D41"/>
    <w:rsid w:val="00DA615E"/>
    <w:rsid w:val="00DA6BAA"/>
    <w:rsid w:val="00DA6D6B"/>
    <w:rsid w:val="00DA7CA2"/>
    <w:rsid w:val="00DA7D6B"/>
    <w:rsid w:val="00DB0338"/>
    <w:rsid w:val="00DB1FCA"/>
    <w:rsid w:val="00DB332D"/>
    <w:rsid w:val="00DB4B1D"/>
    <w:rsid w:val="00DB6C0F"/>
    <w:rsid w:val="00DC10BC"/>
    <w:rsid w:val="00DC1685"/>
    <w:rsid w:val="00DC1D71"/>
    <w:rsid w:val="00DC3A2B"/>
    <w:rsid w:val="00DC41EA"/>
    <w:rsid w:val="00DC4244"/>
    <w:rsid w:val="00DC5424"/>
    <w:rsid w:val="00DC567F"/>
    <w:rsid w:val="00DC5EF1"/>
    <w:rsid w:val="00DC63BB"/>
    <w:rsid w:val="00DC6EB4"/>
    <w:rsid w:val="00DC6F74"/>
    <w:rsid w:val="00DC79EF"/>
    <w:rsid w:val="00DD255F"/>
    <w:rsid w:val="00DD4023"/>
    <w:rsid w:val="00DD4EE5"/>
    <w:rsid w:val="00DD5DB8"/>
    <w:rsid w:val="00DD6338"/>
    <w:rsid w:val="00DD6465"/>
    <w:rsid w:val="00DD7752"/>
    <w:rsid w:val="00DE046B"/>
    <w:rsid w:val="00DE0A00"/>
    <w:rsid w:val="00DE0F80"/>
    <w:rsid w:val="00DE14F5"/>
    <w:rsid w:val="00DE2996"/>
    <w:rsid w:val="00DE2DEC"/>
    <w:rsid w:val="00DE51AF"/>
    <w:rsid w:val="00DE76E4"/>
    <w:rsid w:val="00DE7829"/>
    <w:rsid w:val="00DF0D3F"/>
    <w:rsid w:val="00DF0DD3"/>
    <w:rsid w:val="00DF0EB7"/>
    <w:rsid w:val="00DF11ED"/>
    <w:rsid w:val="00DF16F2"/>
    <w:rsid w:val="00DF174D"/>
    <w:rsid w:val="00DF187B"/>
    <w:rsid w:val="00DF1FAB"/>
    <w:rsid w:val="00DF22BB"/>
    <w:rsid w:val="00DF2B09"/>
    <w:rsid w:val="00DF485B"/>
    <w:rsid w:val="00DF4D11"/>
    <w:rsid w:val="00DF603D"/>
    <w:rsid w:val="00DF6500"/>
    <w:rsid w:val="00DF696F"/>
    <w:rsid w:val="00DF6996"/>
    <w:rsid w:val="00DF6F9C"/>
    <w:rsid w:val="00DF7158"/>
    <w:rsid w:val="00E0055B"/>
    <w:rsid w:val="00E00757"/>
    <w:rsid w:val="00E0133B"/>
    <w:rsid w:val="00E01363"/>
    <w:rsid w:val="00E017B6"/>
    <w:rsid w:val="00E0190A"/>
    <w:rsid w:val="00E019EF"/>
    <w:rsid w:val="00E02B9F"/>
    <w:rsid w:val="00E0340D"/>
    <w:rsid w:val="00E041BB"/>
    <w:rsid w:val="00E045D9"/>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1F05"/>
    <w:rsid w:val="00E1209C"/>
    <w:rsid w:val="00E12615"/>
    <w:rsid w:val="00E12893"/>
    <w:rsid w:val="00E131DD"/>
    <w:rsid w:val="00E131FC"/>
    <w:rsid w:val="00E13438"/>
    <w:rsid w:val="00E1381A"/>
    <w:rsid w:val="00E14562"/>
    <w:rsid w:val="00E151B4"/>
    <w:rsid w:val="00E154C2"/>
    <w:rsid w:val="00E15776"/>
    <w:rsid w:val="00E16512"/>
    <w:rsid w:val="00E168CB"/>
    <w:rsid w:val="00E1698A"/>
    <w:rsid w:val="00E169B3"/>
    <w:rsid w:val="00E16E2A"/>
    <w:rsid w:val="00E16FAD"/>
    <w:rsid w:val="00E17441"/>
    <w:rsid w:val="00E1745C"/>
    <w:rsid w:val="00E176EC"/>
    <w:rsid w:val="00E17966"/>
    <w:rsid w:val="00E17D44"/>
    <w:rsid w:val="00E17EFC"/>
    <w:rsid w:val="00E20DA1"/>
    <w:rsid w:val="00E21A51"/>
    <w:rsid w:val="00E21C76"/>
    <w:rsid w:val="00E23DEF"/>
    <w:rsid w:val="00E245C1"/>
    <w:rsid w:val="00E25074"/>
    <w:rsid w:val="00E25AC4"/>
    <w:rsid w:val="00E25D04"/>
    <w:rsid w:val="00E2725B"/>
    <w:rsid w:val="00E277CE"/>
    <w:rsid w:val="00E27F03"/>
    <w:rsid w:val="00E30975"/>
    <w:rsid w:val="00E31B10"/>
    <w:rsid w:val="00E31DB0"/>
    <w:rsid w:val="00E32B1F"/>
    <w:rsid w:val="00E3306E"/>
    <w:rsid w:val="00E3326E"/>
    <w:rsid w:val="00E33BAF"/>
    <w:rsid w:val="00E33EDC"/>
    <w:rsid w:val="00E345AC"/>
    <w:rsid w:val="00E35637"/>
    <w:rsid w:val="00E35FCA"/>
    <w:rsid w:val="00E3605D"/>
    <w:rsid w:val="00E361F5"/>
    <w:rsid w:val="00E36A3E"/>
    <w:rsid w:val="00E37477"/>
    <w:rsid w:val="00E3753E"/>
    <w:rsid w:val="00E40F82"/>
    <w:rsid w:val="00E4125E"/>
    <w:rsid w:val="00E419B5"/>
    <w:rsid w:val="00E42C05"/>
    <w:rsid w:val="00E43506"/>
    <w:rsid w:val="00E44F29"/>
    <w:rsid w:val="00E4503C"/>
    <w:rsid w:val="00E4550E"/>
    <w:rsid w:val="00E45CCB"/>
    <w:rsid w:val="00E45CD1"/>
    <w:rsid w:val="00E464C3"/>
    <w:rsid w:val="00E46BD2"/>
    <w:rsid w:val="00E503E4"/>
    <w:rsid w:val="00E511FF"/>
    <w:rsid w:val="00E51564"/>
    <w:rsid w:val="00E52611"/>
    <w:rsid w:val="00E528F2"/>
    <w:rsid w:val="00E532BF"/>
    <w:rsid w:val="00E53720"/>
    <w:rsid w:val="00E53EEC"/>
    <w:rsid w:val="00E54186"/>
    <w:rsid w:val="00E5532D"/>
    <w:rsid w:val="00E564FF"/>
    <w:rsid w:val="00E56E25"/>
    <w:rsid w:val="00E579F7"/>
    <w:rsid w:val="00E60A4D"/>
    <w:rsid w:val="00E62189"/>
    <w:rsid w:val="00E63347"/>
    <w:rsid w:val="00E63508"/>
    <w:rsid w:val="00E63653"/>
    <w:rsid w:val="00E6502F"/>
    <w:rsid w:val="00E657EF"/>
    <w:rsid w:val="00E65C2C"/>
    <w:rsid w:val="00E661D3"/>
    <w:rsid w:val="00E6777A"/>
    <w:rsid w:val="00E708B8"/>
    <w:rsid w:val="00E70B33"/>
    <w:rsid w:val="00E725DC"/>
    <w:rsid w:val="00E73179"/>
    <w:rsid w:val="00E73540"/>
    <w:rsid w:val="00E7362E"/>
    <w:rsid w:val="00E74130"/>
    <w:rsid w:val="00E74837"/>
    <w:rsid w:val="00E75481"/>
    <w:rsid w:val="00E76AC6"/>
    <w:rsid w:val="00E7769E"/>
    <w:rsid w:val="00E77BB6"/>
    <w:rsid w:val="00E80F97"/>
    <w:rsid w:val="00E8104F"/>
    <w:rsid w:val="00E8336F"/>
    <w:rsid w:val="00E843D9"/>
    <w:rsid w:val="00E844CE"/>
    <w:rsid w:val="00E8550F"/>
    <w:rsid w:val="00E85631"/>
    <w:rsid w:val="00E86FE3"/>
    <w:rsid w:val="00E873D5"/>
    <w:rsid w:val="00E874C0"/>
    <w:rsid w:val="00E87D95"/>
    <w:rsid w:val="00E90ACA"/>
    <w:rsid w:val="00E91CDB"/>
    <w:rsid w:val="00E91F17"/>
    <w:rsid w:val="00E94713"/>
    <w:rsid w:val="00E95123"/>
    <w:rsid w:val="00E95929"/>
    <w:rsid w:val="00E962F1"/>
    <w:rsid w:val="00E96A5C"/>
    <w:rsid w:val="00E97B28"/>
    <w:rsid w:val="00E97D99"/>
    <w:rsid w:val="00EA03ED"/>
    <w:rsid w:val="00EA0553"/>
    <w:rsid w:val="00EA1982"/>
    <w:rsid w:val="00EA1ED2"/>
    <w:rsid w:val="00EA25E0"/>
    <w:rsid w:val="00EA2649"/>
    <w:rsid w:val="00EA2E50"/>
    <w:rsid w:val="00EA2E55"/>
    <w:rsid w:val="00EA340C"/>
    <w:rsid w:val="00EA528C"/>
    <w:rsid w:val="00EA535B"/>
    <w:rsid w:val="00EA5905"/>
    <w:rsid w:val="00EA5A0C"/>
    <w:rsid w:val="00EA66D9"/>
    <w:rsid w:val="00EA69A9"/>
    <w:rsid w:val="00EA6D5E"/>
    <w:rsid w:val="00EA6D7B"/>
    <w:rsid w:val="00EA766A"/>
    <w:rsid w:val="00EA7EA3"/>
    <w:rsid w:val="00EB1000"/>
    <w:rsid w:val="00EB39B7"/>
    <w:rsid w:val="00EB3F93"/>
    <w:rsid w:val="00EB5112"/>
    <w:rsid w:val="00EB5490"/>
    <w:rsid w:val="00EB57D8"/>
    <w:rsid w:val="00EB5C21"/>
    <w:rsid w:val="00EB6081"/>
    <w:rsid w:val="00EB631C"/>
    <w:rsid w:val="00EB63A2"/>
    <w:rsid w:val="00EB660C"/>
    <w:rsid w:val="00EB6A67"/>
    <w:rsid w:val="00EB6CBD"/>
    <w:rsid w:val="00EB7326"/>
    <w:rsid w:val="00EB7815"/>
    <w:rsid w:val="00EB7ACC"/>
    <w:rsid w:val="00EB7F55"/>
    <w:rsid w:val="00EB7FD5"/>
    <w:rsid w:val="00EC0269"/>
    <w:rsid w:val="00EC02C2"/>
    <w:rsid w:val="00EC03A3"/>
    <w:rsid w:val="00EC0AFC"/>
    <w:rsid w:val="00EC1D68"/>
    <w:rsid w:val="00EC1DD3"/>
    <w:rsid w:val="00EC2261"/>
    <w:rsid w:val="00EC2477"/>
    <w:rsid w:val="00EC316E"/>
    <w:rsid w:val="00EC3F15"/>
    <w:rsid w:val="00EC472B"/>
    <w:rsid w:val="00EC4C0B"/>
    <w:rsid w:val="00EC4EA7"/>
    <w:rsid w:val="00EC5B43"/>
    <w:rsid w:val="00EC6BB0"/>
    <w:rsid w:val="00EC6C3B"/>
    <w:rsid w:val="00EC6E04"/>
    <w:rsid w:val="00EC6FBB"/>
    <w:rsid w:val="00EC767B"/>
    <w:rsid w:val="00ED17DA"/>
    <w:rsid w:val="00ED1AAE"/>
    <w:rsid w:val="00ED1D50"/>
    <w:rsid w:val="00ED21B5"/>
    <w:rsid w:val="00ED26E6"/>
    <w:rsid w:val="00ED372A"/>
    <w:rsid w:val="00ED48FC"/>
    <w:rsid w:val="00ED4AC1"/>
    <w:rsid w:val="00ED4AE3"/>
    <w:rsid w:val="00ED5008"/>
    <w:rsid w:val="00ED57DA"/>
    <w:rsid w:val="00ED639D"/>
    <w:rsid w:val="00EE0545"/>
    <w:rsid w:val="00EE0A26"/>
    <w:rsid w:val="00EE0D9B"/>
    <w:rsid w:val="00EE1996"/>
    <w:rsid w:val="00EE1EAD"/>
    <w:rsid w:val="00EE1EFC"/>
    <w:rsid w:val="00EE3054"/>
    <w:rsid w:val="00EE30A4"/>
    <w:rsid w:val="00EE373E"/>
    <w:rsid w:val="00EE41DB"/>
    <w:rsid w:val="00EE4716"/>
    <w:rsid w:val="00EE4FC5"/>
    <w:rsid w:val="00EE6182"/>
    <w:rsid w:val="00EE61A4"/>
    <w:rsid w:val="00EE6B4E"/>
    <w:rsid w:val="00EE7B03"/>
    <w:rsid w:val="00EF2340"/>
    <w:rsid w:val="00EF2F70"/>
    <w:rsid w:val="00EF33F8"/>
    <w:rsid w:val="00EF3BCC"/>
    <w:rsid w:val="00EF47F1"/>
    <w:rsid w:val="00EF4937"/>
    <w:rsid w:val="00EF51A4"/>
    <w:rsid w:val="00EF51FA"/>
    <w:rsid w:val="00EF571F"/>
    <w:rsid w:val="00F0015F"/>
    <w:rsid w:val="00F00316"/>
    <w:rsid w:val="00F01019"/>
    <w:rsid w:val="00F01320"/>
    <w:rsid w:val="00F01BD6"/>
    <w:rsid w:val="00F01C0D"/>
    <w:rsid w:val="00F022F3"/>
    <w:rsid w:val="00F03BFD"/>
    <w:rsid w:val="00F0439D"/>
    <w:rsid w:val="00F04717"/>
    <w:rsid w:val="00F049D3"/>
    <w:rsid w:val="00F04C91"/>
    <w:rsid w:val="00F068BF"/>
    <w:rsid w:val="00F07DCD"/>
    <w:rsid w:val="00F11DC0"/>
    <w:rsid w:val="00F12D2A"/>
    <w:rsid w:val="00F131D7"/>
    <w:rsid w:val="00F14B9B"/>
    <w:rsid w:val="00F150E7"/>
    <w:rsid w:val="00F153C4"/>
    <w:rsid w:val="00F1574E"/>
    <w:rsid w:val="00F15CB1"/>
    <w:rsid w:val="00F16AD8"/>
    <w:rsid w:val="00F177F8"/>
    <w:rsid w:val="00F17A44"/>
    <w:rsid w:val="00F2018F"/>
    <w:rsid w:val="00F20ECC"/>
    <w:rsid w:val="00F21107"/>
    <w:rsid w:val="00F21111"/>
    <w:rsid w:val="00F221BA"/>
    <w:rsid w:val="00F221EA"/>
    <w:rsid w:val="00F2276E"/>
    <w:rsid w:val="00F2339C"/>
    <w:rsid w:val="00F23A9F"/>
    <w:rsid w:val="00F23B2E"/>
    <w:rsid w:val="00F23F73"/>
    <w:rsid w:val="00F249D0"/>
    <w:rsid w:val="00F25CCF"/>
    <w:rsid w:val="00F25E6A"/>
    <w:rsid w:val="00F2642D"/>
    <w:rsid w:val="00F2753E"/>
    <w:rsid w:val="00F27B51"/>
    <w:rsid w:val="00F30535"/>
    <w:rsid w:val="00F309A7"/>
    <w:rsid w:val="00F31D9E"/>
    <w:rsid w:val="00F32510"/>
    <w:rsid w:val="00F3269C"/>
    <w:rsid w:val="00F3399B"/>
    <w:rsid w:val="00F33B40"/>
    <w:rsid w:val="00F33D27"/>
    <w:rsid w:val="00F33E85"/>
    <w:rsid w:val="00F3441C"/>
    <w:rsid w:val="00F34A55"/>
    <w:rsid w:val="00F35ABB"/>
    <w:rsid w:val="00F36387"/>
    <w:rsid w:val="00F36998"/>
    <w:rsid w:val="00F37351"/>
    <w:rsid w:val="00F37AD8"/>
    <w:rsid w:val="00F40291"/>
    <w:rsid w:val="00F40E18"/>
    <w:rsid w:val="00F40EBD"/>
    <w:rsid w:val="00F410CD"/>
    <w:rsid w:val="00F424EE"/>
    <w:rsid w:val="00F425FB"/>
    <w:rsid w:val="00F42F47"/>
    <w:rsid w:val="00F437D8"/>
    <w:rsid w:val="00F4427A"/>
    <w:rsid w:val="00F444FA"/>
    <w:rsid w:val="00F44600"/>
    <w:rsid w:val="00F44893"/>
    <w:rsid w:val="00F454D7"/>
    <w:rsid w:val="00F459E5"/>
    <w:rsid w:val="00F45EC8"/>
    <w:rsid w:val="00F473F6"/>
    <w:rsid w:val="00F47F1B"/>
    <w:rsid w:val="00F47F9D"/>
    <w:rsid w:val="00F5064F"/>
    <w:rsid w:val="00F50696"/>
    <w:rsid w:val="00F50708"/>
    <w:rsid w:val="00F50AF8"/>
    <w:rsid w:val="00F510A9"/>
    <w:rsid w:val="00F51831"/>
    <w:rsid w:val="00F51BEF"/>
    <w:rsid w:val="00F5250A"/>
    <w:rsid w:val="00F52E5B"/>
    <w:rsid w:val="00F53860"/>
    <w:rsid w:val="00F539B2"/>
    <w:rsid w:val="00F54731"/>
    <w:rsid w:val="00F55F27"/>
    <w:rsid w:val="00F5640A"/>
    <w:rsid w:val="00F5682A"/>
    <w:rsid w:val="00F572F0"/>
    <w:rsid w:val="00F575BF"/>
    <w:rsid w:val="00F57731"/>
    <w:rsid w:val="00F57AD4"/>
    <w:rsid w:val="00F60512"/>
    <w:rsid w:val="00F616BF"/>
    <w:rsid w:val="00F62235"/>
    <w:rsid w:val="00F62D70"/>
    <w:rsid w:val="00F636B6"/>
    <w:rsid w:val="00F64313"/>
    <w:rsid w:val="00F64692"/>
    <w:rsid w:val="00F65B14"/>
    <w:rsid w:val="00F65E73"/>
    <w:rsid w:val="00F6681C"/>
    <w:rsid w:val="00F676FE"/>
    <w:rsid w:val="00F67948"/>
    <w:rsid w:val="00F70388"/>
    <w:rsid w:val="00F706A6"/>
    <w:rsid w:val="00F7071F"/>
    <w:rsid w:val="00F71338"/>
    <w:rsid w:val="00F71C70"/>
    <w:rsid w:val="00F7247C"/>
    <w:rsid w:val="00F7273D"/>
    <w:rsid w:val="00F72878"/>
    <w:rsid w:val="00F72F23"/>
    <w:rsid w:val="00F73A9F"/>
    <w:rsid w:val="00F73EF3"/>
    <w:rsid w:val="00F74A64"/>
    <w:rsid w:val="00F75DE6"/>
    <w:rsid w:val="00F75DF2"/>
    <w:rsid w:val="00F77713"/>
    <w:rsid w:val="00F777BD"/>
    <w:rsid w:val="00F80A23"/>
    <w:rsid w:val="00F80B95"/>
    <w:rsid w:val="00F81378"/>
    <w:rsid w:val="00F81D14"/>
    <w:rsid w:val="00F86645"/>
    <w:rsid w:val="00F86B0E"/>
    <w:rsid w:val="00F86BF3"/>
    <w:rsid w:val="00F86FE2"/>
    <w:rsid w:val="00F90903"/>
    <w:rsid w:val="00F90C10"/>
    <w:rsid w:val="00F911F8"/>
    <w:rsid w:val="00F913E3"/>
    <w:rsid w:val="00F9187F"/>
    <w:rsid w:val="00F91E49"/>
    <w:rsid w:val="00F92654"/>
    <w:rsid w:val="00F929E8"/>
    <w:rsid w:val="00F92E48"/>
    <w:rsid w:val="00F934DB"/>
    <w:rsid w:val="00F93866"/>
    <w:rsid w:val="00F9395A"/>
    <w:rsid w:val="00F93B0A"/>
    <w:rsid w:val="00F94113"/>
    <w:rsid w:val="00F94EAF"/>
    <w:rsid w:val="00F95B72"/>
    <w:rsid w:val="00F95D7E"/>
    <w:rsid w:val="00F96AD5"/>
    <w:rsid w:val="00F96BBC"/>
    <w:rsid w:val="00F9719F"/>
    <w:rsid w:val="00F97A08"/>
    <w:rsid w:val="00FA096D"/>
    <w:rsid w:val="00FA14CB"/>
    <w:rsid w:val="00FA16C6"/>
    <w:rsid w:val="00FA34DA"/>
    <w:rsid w:val="00FA3BE7"/>
    <w:rsid w:val="00FA5924"/>
    <w:rsid w:val="00FA651C"/>
    <w:rsid w:val="00FA6524"/>
    <w:rsid w:val="00FA74C5"/>
    <w:rsid w:val="00FA7F67"/>
    <w:rsid w:val="00FB0952"/>
    <w:rsid w:val="00FB208B"/>
    <w:rsid w:val="00FB2259"/>
    <w:rsid w:val="00FB289F"/>
    <w:rsid w:val="00FB34DF"/>
    <w:rsid w:val="00FB4FD0"/>
    <w:rsid w:val="00FB5563"/>
    <w:rsid w:val="00FB5950"/>
    <w:rsid w:val="00FB5D7A"/>
    <w:rsid w:val="00FB6595"/>
    <w:rsid w:val="00FB69D6"/>
    <w:rsid w:val="00FB756E"/>
    <w:rsid w:val="00FB7580"/>
    <w:rsid w:val="00FC00FD"/>
    <w:rsid w:val="00FC0E29"/>
    <w:rsid w:val="00FC15C0"/>
    <w:rsid w:val="00FC1715"/>
    <w:rsid w:val="00FC17AA"/>
    <w:rsid w:val="00FC26CA"/>
    <w:rsid w:val="00FC2828"/>
    <w:rsid w:val="00FC2903"/>
    <w:rsid w:val="00FC3D0C"/>
    <w:rsid w:val="00FC4474"/>
    <w:rsid w:val="00FC483F"/>
    <w:rsid w:val="00FC4E85"/>
    <w:rsid w:val="00FC4EB6"/>
    <w:rsid w:val="00FC4FA0"/>
    <w:rsid w:val="00FC5E86"/>
    <w:rsid w:val="00FC614E"/>
    <w:rsid w:val="00FC6457"/>
    <w:rsid w:val="00FD06C4"/>
    <w:rsid w:val="00FD2C25"/>
    <w:rsid w:val="00FD31F7"/>
    <w:rsid w:val="00FD3322"/>
    <w:rsid w:val="00FD3BAC"/>
    <w:rsid w:val="00FD43BE"/>
    <w:rsid w:val="00FD4A4D"/>
    <w:rsid w:val="00FD59B1"/>
    <w:rsid w:val="00FD5D8A"/>
    <w:rsid w:val="00FD6339"/>
    <w:rsid w:val="00FD76DC"/>
    <w:rsid w:val="00FD7DF5"/>
    <w:rsid w:val="00FE0EA5"/>
    <w:rsid w:val="00FE1117"/>
    <w:rsid w:val="00FE12D2"/>
    <w:rsid w:val="00FE14DE"/>
    <w:rsid w:val="00FE1ECE"/>
    <w:rsid w:val="00FE24C8"/>
    <w:rsid w:val="00FE2594"/>
    <w:rsid w:val="00FE2658"/>
    <w:rsid w:val="00FE3AA6"/>
    <w:rsid w:val="00FE40D8"/>
    <w:rsid w:val="00FE49B0"/>
    <w:rsid w:val="00FE4BC8"/>
    <w:rsid w:val="00FE6553"/>
    <w:rsid w:val="00FE75D3"/>
    <w:rsid w:val="00FF048B"/>
    <w:rsid w:val="00FF0521"/>
    <w:rsid w:val="00FF063F"/>
    <w:rsid w:val="00FF09A5"/>
    <w:rsid w:val="00FF10BE"/>
    <w:rsid w:val="00FF18AB"/>
    <w:rsid w:val="00FF1A53"/>
    <w:rsid w:val="00FF2235"/>
    <w:rsid w:val="00FF3797"/>
    <w:rsid w:val="00FF444A"/>
    <w:rsid w:val="00FF4C4A"/>
    <w:rsid w:val="00FF4D1B"/>
    <w:rsid w:val="00FF5492"/>
    <w:rsid w:val="00FF6DCE"/>
    <w:rsid w:val="00FF6E42"/>
    <w:rsid w:val="00FF7011"/>
    <w:rsid w:val="00FF75BD"/>
    <w:rsid w:val="00FF797B"/>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B30CFE"/>
  <w15:docId w15:val="{A655C437-DDEF-7740-989B-2F283297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link w:val="Heading2Char1"/>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link w:val="BodyTextChar1"/>
    <w:rsid w:val="00424E0F"/>
    <w:pPr>
      <w:spacing w:before="120" w:after="120"/>
      <w:ind w:firstLine="720"/>
    </w:pPr>
    <w:rPr>
      <w:iCs/>
    </w:rPr>
  </w:style>
  <w:style w:type="paragraph" w:styleId="Caption">
    <w:name w:val="caption"/>
    <w:basedOn w:val="Normal"/>
    <w:next w:val="Normal"/>
    <w:qFormat/>
    <w:rsid w:val="00F21107"/>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424E0F"/>
    <w:pPr>
      <w:keepLines/>
      <w:spacing w:after="60"/>
      <w:ind w:firstLine="720"/>
    </w:pPr>
    <w:rPr>
      <w:rFonts w:cs="Times New Roman"/>
      <w:sz w:val="18"/>
    </w:rPr>
  </w:style>
  <w:style w:type="paragraph" w:styleId="BodyText2">
    <w:name w:val="Body Text 2"/>
    <w:basedOn w:val="Normal"/>
    <w:link w:val="BodyText2Char1"/>
    <w:uiPriority w:val="99"/>
    <w:rsid w:val="00424E0F"/>
    <w:rPr>
      <w:i/>
      <w:iCs/>
    </w:rPr>
  </w:style>
  <w:style w:type="paragraph" w:styleId="BodyText3">
    <w:name w:val="Body Text 3"/>
    <w:basedOn w:val="Normal"/>
    <w:link w:val="BodyText3Char"/>
    <w:rsid w:val="00424E0F"/>
    <w:pPr>
      <w:jc w:val="center"/>
    </w:pPr>
    <w:rPr>
      <w:sz w:val="28"/>
    </w:rPr>
  </w:style>
  <w:style w:type="paragraph" w:styleId="BodyTextIndent2">
    <w:name w:val="Body Text Indent 2"/>
    <w:basedOn w:val="Normal"/>
    <w:link w:val="BodyTextIndent2Char"/>
    <w:rsid w:val="00424E0F"/>
    <w:pPr>
      <w:ind w:firstLine="720"/>
    </w:pPr>
  </w:style>
  <w:style w:type="paragraph" w:styleId="BodyTextIndent3">
    <w:name w:val="Body Text Indent 3"/>
    <w:basedOn w:val="Normal"/>
    <w:link w:val="BodyTextIndent3Char"/>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link w:val="ParaChar"/>
    <w:qFormat/>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link w:val="DocumentMapChar"/>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5"/>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uiPriority w:val="99"/>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qFormat/>
    <w:rsid w:val="00F21107"/>
    <w:rPr>
      <w:b/>
      <w:bCs/>
    </w:rPr>
  </w:style>
  <w:style w:type="character" w:styleId="Strong">
    <w:name w:val="Strong"/>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uiPriority w:val="99"/>
    <w:semiHidden/>
    <w:rsid w:val="00F21107"/>
    <w:rPr>
      <w:sz w:val="16"/>
      <w:szCs w:val="16"/>
    </w:rPr>
  </w:style>
  <w:style w:type="paragraph" w:styleId="CommentText">
    <w:name w:val="annotation text"/>
    <w:basedOn w:val="Normal"/>
    <w:link w:val="CommentTextChar"/>
    <w:uiPriority w:val="99"/>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uiPriority w:val="99"/>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semiHidden/>
    <w:rsid w:val="000C1BDD"/>
    <w:rPr>
      <w:rFonts w:ascii="Tahoma" w:hAnsi="Tahoma" w:cs="Tahoma"/>
      <w:sz w:val="16"/>
      <w:szCs w:val="16"/>
      <w:lang w:val="en-GB"/>
    </w:rPr>
  </w:style>
  <w:style w:type="character" w:customStyle="1" w:styleId="TitleChar">
    <w:name w:val="Title Char"/>
    <w:basedOn w:val="DefaultParagraphFont"/>
    <w:link w:val="Title"/>
    <w:rsid w:val="000C1BDD"/>
    <w:rPr>
      <w:rFonts w:cs="Angsana New"/>
      <w:i/>
      <w:iCs/>
      <w:sz w:val="22"/>
      <w:szCs w:val="24"/>
      <w:lang w:val="en-GB"/>
    </w:rPr>
  </w:style>
  <w:style w:type="character" w:customStyle="1" w:styleId="SubtitleChar">
    <w:name w:val="Subtitle Char"/>
    <w:basedOn w:val="DefaultParagraphFont"/>
    <w:link w:val="Subtitle"/>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3"/>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aliases w:val="table bullets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4"/>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
    <w:semiHidden/>
    <w:locked/>
    <w:rsid w:val="00DF696F"/>
    <w:rPr>
      <w:rFonts w:ascii="Times New Roman" w:eastAsia="Times New Roman" w:hAnsi="Times New Roman" w:cs="Times New Roman"/>
      <w:b/>
      <w:bCs/>
      <w:sz w:val="20"/>
      <w:szCs w:val="20"/>
      <w:lang w:val="en-GB"/>
    </w:rPr>
  </w:style>
  <w:style w:type="character" w:customStyle="1" w:styleId="tw4winPopup">
    <w:name w:val="tw4winPopup"/>
    <w:rsid w:val="00DF696F"/>
    <w:rPr>
      <w:rFonts w:ascii="Courier New" w:hAnsi="Courier New"/>
      <w:noProof/>
      <w:color w:val="008000"/>
    </w:rPr>
  </w:style>
  <w:style w:type="character" w:customStyle="1" w:styleId="UnresolvedMention3">
    <w:name w:val="Unresolved Mention3"/>
    <w:basedOn w:val="DefaultParagraphFont"/>
    <w:uiPriority w:val="99"/>
    <w:semiHidden/>
    <w:unhideWhenUsed/>
    <w:rsid w:val="005C266C"/>
    <w:rPr>
      <w:color w:val="605E5C"/>
      <w:shd w:val="clear" w:color="auto" w:fill="E1DFDD"/>
    </w:rPr>
  </w:style>
  <w:style w:type="character" w:customStyle="1" w:styleId="Heading2Char1">
    <w:name w:val="Heading 2 Char1"/>
    <w:basedOn w:val="DefaultParagraphFont"/>
    <w:link w:val="Heading2"/>
    <w:rsid w:val="00CF1568"/>
    <w:rPr>
      <w:rFonts w:cs="Angsana New"/>
      <w:b/>
      <w:bCs/>
      <w:i/>
      <w:iCs/>
      <w:sz w:val="22"/>
      <w:szCs w:val="24"/>
      <w:lang w:val="en-GB"/>
    </w:rPr>
  </w:style>
  <w:style w:type="character" w:customStyle="1" w:styleId="BodyTextChar1">
    <w:name w:val="Body Text Char1"/>
    <w:basedOn w:val="DefaultParagraphFont"/>
    <w:link w:val="BodyText"/>
    <w:rsid w:val="00CF1568"/>
    <w:rPr>
      <w:rFonts w:cs="Angsana New"/>
      <w:iCs/>
      <w:sz w:val="22"/>
      <w:szCs w:val="24"/>
      <w:lang w:val="en-GB"/>
    </w:rPr>
  </w:style>
  <w:style w:type="character" w:customStyle="1" w:styleId="UnresolvedMention1">
    <w:name w:val="Unresolved Mention1"/>
    <w:basedOn w:val="DefaultParagraphFont"/>
    <w:uiPriority w:val="99"/>
    <w:semiHidden/>
    <w:unhideWhenUsed/>
    <w:rsid w:val="00CF1568"/>
    <w:rPr>
      <w:color w:val="808080"/>
      <w:shd w:val="clear" w:color="auto" w:fill="E6E6E6"/>
    </w:rPr>
  </w:style>
  <w:style w:type="character" w:customStyle="1" w:styleId="UnresolvedMention2">
    <w:name w:val="Unresolved Mention2"/>
    <w:basedOn w:val="DefaultParagraphFont"/>
    <w:uiPriority w:val="99"/>
    <w:semiHidden/>
    <w:unhideWhenUsed/>
    <w:rsid w:val="00CF1568"/>
    <w:rPr>
      <w:color w:val="605E5C"/>
      <w:shd w:val="clear" w:color="auto" w:fill="E1DFDD"/>
    </w:rPr>
  </w:style>
  <w:style w:type="paragraph" w:customStyle="1" w:styleId="CBD-Para-i">
    <w:name w:val="CBD-Para-i"/>
    <w:basedOn w:val="Normal"/>
    <w:rsid w:val="00CF1568"/>
    <w:pPr>
      <w:tabs>
        <w:tab w:val="num" w:pos="1814"/>
        <w:tab w:val="left" w:pos="2160"/>
        <w:tab w:val="left" w:pos="2880"/>
      </w:tabs>
      <w:spacing w:before="80" w:after="80"/>
      <w:ind w:left="1814" w:hanging="170"/>
    </w:pPr>
    <w:rPr>
      <w:rFonts w:eastAsia="Times New Roman" w:cs="Times New Roman"/>
      <w:szCs w:val="20"/>
    </w:rPr>
  </w:style>
  <w:style w:type="character" w:customStyle="1" w:styleId="UnresolvedMention4">
    <w:name w:val="Unresolved Mention4"/>
    <w:basedOn w:val="DefaultParagraphFont"/>
    <w:uiPriority w:val="99"/>
    <w:semiHidden/>
    <w:unhideWhenUsed/>
    <w:rsid w:val="00CF1568"/>
    <w:rPr>
      <w:color w:val="605E5C"/>
      <w:shd w:val="clear" w:color="auto" w:fill="E1DFDD"/>
    </w:rPr>
  </w:style>
  <w:style w:type="character" w:customStyle="1" w:styleId="ParaChar">
    <w:name w:val="Para Char"/>
    <w:basedOn w:val="DefaultParagraphFont"/>
    <w:link w:val="Para"/>
    <w:rsid w:val="00CF1568"/>
    <w:rPr>
      <w:rFonts w:cs="Angsana New"/>
      <w:sz w:val="22"/>
      <w:szCs w:val="24"/>
      <w:lang w:val="en-GB"/>
    </w:rPr>
  </w:style>
  <w:style w:type="paragraph" w:customStyle="1" w:styleId="Sourcenotes">
    <w:name w:val="Source &amp; notes"/>
    <w:uiPriority w:val="16"/>
    <w:qFormat/>
    <w:rsid w:val="00CF1568"/>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CF1568"/>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39"/>
    <w:rsid w:val="00CF156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CF1568"/>
    <w:rPr>
      <w:color w:val="605E5C"/>
      <w:shd w:val="clear" w:color="auto" w:fill="E1DFDD"/>
    </w:rPr>
  </w:style>
  <w:style w:type="character" w:customStyle="1" w:styleId="BodyText2Char1">
    <w:name w:val="Body Text 2 Char1"/>
    <w:basedOn w:val="DefaultParagraphFont"/>
    <w:link w:val="BodyText2"/>
    <w:uiPriority w:val="99"/>
    <w:rsid w:val="00BA1D07"/>
    <w:rPr>
      <w:rFonts w:cs="Angsana New"/>
      <w:i/>
      <w:iCs/>
      <w:sz w:val="22"/>
      <w:szCs w:val="24"/>
      <w:lang w:val="en-GB"/>
    </w:rPr>
  </w:style>
  <w:style w:type="character" w:customStyle="1" w:styleId="BodyText3Char">
    <w:name w:val="Body Text 3 Char"/>
    <w:basedOn w:val="DefaultParagraphFont"/>
    <w:link w:val="BodyText3"/>
    <w:rsid w:val="00BA1D07"/>
    <w:rPr>
      <w:rFonts w:cs="Angsana New"/>
      <w:sz w:val="28"/>
      <w:szCs w:val="24"/>
      <w:lang w:val="en-GB"/>
    </w:rPr>
  </w:style>
  <w:style w:type="character" w:customStyle="1" w:styleId="BodyTextIndent2Char">
    <w:name w:val="Body Text Indent 2 Char"/>
    <w:basedOn w:val="DefaultParagraphFont"/>
    <w:link w:val="BodyTextIndent2"/>
    <w:rsid w:val="00BA1D07"/>
    <w:rPr>
      <w:rFonts w:cs="Angsana New"/>
      <w:sz w:val="22"/>
      <w:szCs w:val="24"/>
      <w:lang w:val="en-GB"/>
    </w:rPr>
  </w:style>
  <w:style w:type="character" w:customStyle="1" w:styleId="BodyTextIndent3Char">
    <w:name w:val="Body Text Indent 3 Char"/>
    <w:basedOn w:val="DefaultParagraphFont"/>
    <w:link w:val="BodyTextIndent3"/>
    <w:rsid w:val="00BA1D07"/>
    <w:rPr>
      <w:rFonts w:ascii="Courier" w:hAnsi="Courier" w:cs="Angsana New"/>
      <w:szCs w:val="24"/>
      <w:lang w:val="en-GB"/>
    </w:rPr>
  </w:style>
  <w:style w:type="character" w:customStyle="1" w:styleId="DocumentMapChar">
    <w:name w:val="Document Map Char"/>
    <w:basedOn w:val="DefaultParagraphFont"/>
    <w:link w:val="DocumentMap"/>
    <w:semiHidden/>
    <w:rsid w:val="00BA1D07"/>
    <w:rPr>
      <w:rFonts w:ascii="Tahoma" w:hAnsi="Tahoma" w:cs="Angsana New"/>
      <w:sz w:val="22"/>
      <w:szCs w:val="24"/>
      <w:shd w:val="clear" w:color="auto" w:fill="000080"/>
      <w:lang w:val="en-GB"/>
    </w:rPr>
  </w:style>
  <w:style w:type="character" w:customStyle="1" w:styleId="HTMLPreformattedChar">
    <w:name w:val="HTML Preformatted Char"/>
    <w:basedOn w:val="DefaultParagraphFont"/>
    <w:link w:val="HTMLPreformatted"/>
    <w:rsid w:val="00BA1D07"/>
    <w:rPr>
      <w:rFonts w:ascii="Courier New" w:hAnsi="Courier New" w:cs="Courier New"/>
      <w:szCs w:val="24"/>
      <w:lang w:val="en-GB"/>
    </w:rPr>
  </w:style>
  <w:style w:type="character" w:customStyle="1" w:styleId="UnresolvedMention">
    <w:name w:val="Unresolved Mention"/>
    <w:basedOn w:val="DefaultParagraphFont"/>
    <w:uiPriority w:val="99"/>
    <w:semiHidden/>
    <w:unhideWhenUsed/>
    <w:rsid w:val="00BA1D07"/>
    <w:rPr>
      <w:color w:val="605E5C"/>
      <w:shd w:val="clear" w:color="auto" w:fill="E1DFDD"/>
    </w:rPr>
  </w:style>
  <w:style w:type="character" w:customStyle="1" w:styleId="ng-binding">
    <w:name w:val="ng-binding"/>
    <w:basedOn w:val="DefaultParagraphFont"/>
    <w:rsid w:val="00BA1D07"/>
  </w:style>
  <w:style w:type="numbering" w:customStyle="1" w:styleId="NoList1">
    <w:name w:val="No List1"/>
    <w:next w:val="NoList"/>
    <w:uiPriority w:val="99"/>
    <w:semiHidden/>
    <w:unhideWhenUsed/>
    <w:rsid w:val="00BA1D07"/>
  </w:style>
  <w:style w:type="character" w:customStyle="1" w:styleId="A7">
    <w:name w:val="A7"/>
    <w:uiPriority w:val="99"/>
    <w:rsid w:val="00BA1D07"/>
    <w:rPr>
      <w:rFonts w:cs="HelveticaNeueLT Std Lt"/>
      <w:color w:val="000000"/>
      <w:sz w:val="18"/>
      <w:szCs w:val="18"/>
    </w:rPr>
  </w:style>
  <w:style w:type="character" w:customStyle="1" w:styleId="normaltextrun">
    <w:name w:val="normaltextrun"/>
    <w:basedOn w:val="DefaultParagraphFont"/>
    <w:rsid w:val="00BA1D07"/>
  </w:style>
  <w:style w:type="character" w:customStyle="1" w:styleId="eop">
    <w:name w:val="eop"/>
    <w:basedOn w:val="DefaultParagraphFont"/>
    <w:rsid w:val="00BA1D07"/>
  </w:style>
  <w:style w:type="paragraph" w:customStyle="1" w:styleId="paragraph">
    <w:name w:val="paragraph"/>
    <w:basedOn w:val="Normal"/>
    <w:rsid w:val="00BA1D07"/>
    <w:pPr>
      <w:spacing w:before="100" w:beforeAutospacing="1" w:after="100" w:afterAutospacing="1"/>
      <w:jc w:val="left"/>
    </w:pPr>
    <w:rPr>
      <w:rFonts w:eastAsia="Times New Rom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2907">
      <w:bodyDiv w:val="1"/>
      <w:marLeft w:val="0"/>
      <w:marRight w:val="0"/>
      <w:marTop w:val="0"/>
      <w:marBottom w:val="0"/>
      <w:divBdr>
        <w:top w:val="none" w:sz="0" w:space="0" w:color="auto"/>
        <w:left w:val="none" w:sz="0" w:space="0" w:color="auto"/>
        <w:bottom w:val="none" w:sz="0" w:space="0" w:color="auto"/>
        <w:right w:val="none" w:sz="0" w:space="0" w:color="auto"/>
      </w:divBdr>
    </w:div>
    <w:div w:id="791510241">
      <w:bodyDiv w:val="1"/>
      <w:marLeft w:val="0"/>
      <w:marRight w:val="0"/>
      <w:marTop w:val="0"/>
      <w:marBottom w:val="0"/>
      <w:divBdr>
        <w:top w:val="none" w:sz="0" w:space="0" w:color="auto"/>
        <w:left w:val="none" w:sz="0" w:space="0" w:color="auto"/>
        <w:bottom w:val="none" w:sz="0" w:space="0" w:color="auto"/>
        <w:right w:val="none" w:sz="0" w:space="0" w:color="auto"/>
      </w:divBdr>
      <w:divsChild>
        <w:div w:id="1512377463">
          <w:marLeft w:val="0"/>
          <w:marRight w:val="0"/>
          <w:marTop w:val="0"/>
          <w:marBottom w:val="0"/>
          <w:divBdr>
            <w:top w:val="none" w:sz="0" w:space="0" w:color="auto"/>
            <w:left w:val="none" w:sz="0" w:space="0" w:color="auto"/>
            <w:bottom w:val="none" w:sz="0" w:space="0" w:color="auto"/>
            <w:right w:val="none" w:sz="0" w:space="0" w:color="auto"/>
          </w:divBdr>
          <w:divsChild>
            <w:div w:id="1318220853">
              <w:marLeft w:val="0"/>
              <w:marRight w:val="0"/>
              <w:marTop w:val="0"/>
              <w:marBottom w:val="0"/>
              <w:divBdr>
                <w:top w:val="none" w:sz="0" w:space="0" w:color="auto"/>
                <w:left w:val="none" w:sz="0" w:space="0" w:color="auto"/>
                <w:bottom w:val="none" w:sz="0" w:space="0" w:color="auto"/>
                <w:right w:val="none" w:sz="0" w:space="0" w:color="auto"/>
              </w:divBdr>
              <w:divsChild>
                <w:div w:id="1883057971">
                  <w:marLeft w:val="0"/>
                  <w:marRight w:val="0"/>
                  <w:marTop w:val="0"/>
                  <w:marBottom w:val="0"/>
                  <w:divBdr>
                    <w:top w:val="none" w:sz="0" w:space="0" w:color="auto"/>
                    <w:left w:val="none" w:sz="0" w:space="0" w:color="auto"/>
                    <w:bottom w:val="none" w:sz="0" w:space="0" w:color="auto"/>
                    <w:right w:val="none" w:sz="0" w:space="0" w:color="auto"/>
                  </w:divBdr>
                </w:div>
              </w:divsChild>
            </w:div>
            <w:div w:id="1953321114">
              <w:marLeft w:val="0"/>
              <w:marRight w:val="0"/>
              <w:marTop w:val="0"/>
              <w:marBottom w:val="0"/>
              <w:divBdr>
                <w:top w:val="none" w:sz="0" w:space="0" w:color="auto"/>
                <w:left w:val="none" w:sz="0" w:space="0" w:color="auto"/>
                <w:bottom w:val="none" w:sz="0" w:space="0" w:color="auto"/>
                <w:right w:val="none" w:sz="0" w:space="0" w:color="auto"/>
              </w:divBdr>
              <w:divsChild>
                <w:div w:id="10993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57100789">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5562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1341">
          <w:marLeft w:val="0"/>
          <w:marRight w:val="0"/>
          <w:marTop w:val="0"/>
          <w:marBottom w:val="0"/>
          <w:divBdr>
            <w:top w:val="none" w:sz="0" w:space="0" w:color="auto"/>
            <w:left w:val="none" w:sz="0" w:space="0" w:color="auto"/>
            <w:bottom w:val="none" w:sz="0" w:space="0" w:color="auto"/>
            <w:right w:val="none" w:sz="0" w:space="0" w:color="auto"/>
          </w:divBdr>
          <w:divsChild>
            <w:div w:id="76176223">
              <w:marLeft w:val="0"/>
              <w:marRight w:val="0"/>
              <w:marTop w:val="0"/>
              <w:marBottom w:val="0"/>
              <w:divBdr>
                <w:top w:val="none" w:sz="0" w:space="0" w:color="auto"/>
                <w:left w:val="none" w:sz="0" w:space="0" w:color="auto"/>
                <w:bottom w:val="none" w:sz="0" w:space="0" w:color="auto"/>
                <w:right w:val="none" w:sz="0" w:space="0" w:color="auto"/>
              </w:divBdr>
              <w:divsChild>
                <w:div w:id="577252912">
                  <w:marLeft w:val="0"/>
                  <w:marRight w:val="0"/>
                  <w:marTop w:val="0"/>
                  <w:marBottom w:val="0"/>
                  <w:divBdr>
                    <w:top w:val="none" w:sz="0" w:space="0" w:color="auto"/>
                    <w:left w:val="none" w:sz="0" w:space="0" w:color="auto"/>
                    <w:bottom w:val="none" w:sz="0" w:space="0" w:color="auto"/>
                    <w:right w:val="none" w:sz="0" w:space="0" w:color="auto"/>
                  </w:divBdr>
                  <w:divsChild>
                    <w:div w:id="864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485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74035224">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7-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5cd6/5528/e91ba5baecdfcac2b555e09f/sbi-03-02-add3-es.pdf" TargetMode="External"/><Relationship Id="rId2" Type="http://schemas.openxmlformats.org/officeDocument/2006/relationships/hyperlink" Target="https://www.cbd.int/doc/c/ca42/eb5c/0942e662e0d8f38de7b3ca88/gb-om-2021-03-01-en.pdf" TargetMode="External"/><Relationship Id="rId1" Type="http://schemas.openxmlformats.org/officeDocument/2006/relationships/hyperlink" Target="%20https://www.cbd.int/doc/notifications/2021/ntf-2021-046-gender-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D35062"/>
    <w:rsid w:val="00022FF0"/>
    <w:rsid w:val="000C2C3A"/>
    <w:rsid w:val="000E305E"/>
    <w:rsid w:val="001120DA"/>
    <w:rsid w:val="00135B09"/>
    <w:rsid w:val="001524A3"/>
    <w:rsid w:val="001B6B18"/>
    <w:rsid w:val="001B6E62"/>
    <w:rsid w:val="001D13DC"/>
    <w:rsid w:val="00200D24"/>
    <w:rsid w:val="002111D4"/>
    <w:rsid w:val="00214CEF"/>
    <w:rsid w:val="00217013"/>
    <w:rsid w:val="00236D86"/>
    <w:rsid w:val="00252B49"/>
    <w:rsid w:val="002538BD"/>
    <w:rsid w:val="002760E7"/>
    <w:rsid w:val="002C362D"/>
    <w:rsid w:val="002D6781"/>
    <w:rsid w:val="002E149D"/>
    <w:rsid w:val="002F63AC"/>
    <w:rsid w:val="00334FEA"/>
    <w:rsid w:val="003729B8"/>
    <w:rsid w:val="00391664"/>
    <w:rsid w:val="003A0E30"/>
    <w:rsid w:val="003B714A"/>
    <w:rsid w:val="003D5912"/>
    <w:rsid w:val="00404458"/>
    <w:rsid w:val="004278A3"/>
    <w:rsid w:val="00430A23"/>
    <w:rsid w:val="00430E7E"/>
    <w:rsid w:val="00471C81"/>
    <w:rsid w:val="0047301B"/>
    <w:rsid w:val="0049068C"/>
    <w:rsid w:val="004C4C0C"/>
    <w:rsid w:val="004E2070"/>
    <w:rsid w:val="00570605"/>
    <w:rsid w:val="005B33D9"/>
    <w:rsid w:val="005D7E05"/>
    <w:rsid w:val="005E0744"/>
    <w:rsid w:val="005F05E4"/>
    <w:rsid w:val="006106D5"/>
    <w:rsid w:val="0065469A"/>
    <w:rsid w:val="00656676"/>
    <w:rsid w:val="00660D44"/>
    <w:rsid w:val="00662F1C"/>
    <w:rsid w:val="006648EF"/>
    <w:rsid w:val="006B133D"/>
    <w:rsid w:val="006F3379"/>
    <w:rsid w:val="00731219"/>
    <w:rsid w:val="00781194"/>
    <w:rsid w:val="00794CA4"/>
    <w:rsid w:val="007A2746"/>
    <w:rsid w:val="007A437A"/>
    <w:rsid w:val="007E081E"/>
    <w:rsid w:val="00800C34"/>
    <w:rsid w:val="00806315"/>
    <w:rsid w:val="00826AC4"/>
    <w:rsid w:val="00841FD7"/>
    <w:rsid w:val="00847111"/>
    <w:rsid w:val="00850086"/>
    <w:rsid w:val="00856292"/>
    <w:rsid w:val="008749BD"/>
    <w:rsid w:val="00881BCD"/>
    <w:rsid w:val="008C1727"/>
    <w:rsid w:val="008D75C7"/>
    <w:rsid w:val="008E7056"/>
    <w:rsid w:val="00930B1F"/>
    <w:rsid w:val="00950E27"/>
    <w:rsid w:val="00962BA4"/>
    <w:rsid w:val="00996279"/>
    <w:rsid w:val="009B2414"/>
    <w:rsid w:val="009E2E41"/>
    <w:rsid w:val="009F7E85"/>
    <w:rsid w:val="00A246B3"/>
    <w:rsid w:val="00A47301"/>
    <w:rsid w:val="00A51172"/>
    <w:rsid w:val="00A56DA1"/>
    <w:rsid w:val="00A7126A"/>
    <w:rsid w:val="00AC341E"/>
    <w:rsid w:val="00AC3CD8"/>
    <w:rsid w:val="00AD40E6"/>
    <w:rsid w:val="00B41EA3"/>
    <w:rsid w:val="00B424EE"/>
    <w:rsid w:val="00B6670C"/>
    <w:rsid w:val="00B723CD"/>
    <w:rsid w:val="00B72B23"/>
    <w:rsid w:val="00B91C9D"/>
    <w:rsid w:val="00BD5C1D"/>
    <w:rsid w:val="00C02495"/>
    <w:rsid w:val="00C0348F"/>
    <w:rsid w:val="00C2561F"/>
    <w:rsid w:val="00C34700"/>
    <w:rsid w:val="00C54E96"/>
    <w:rsid w:val="00C62816"/>
    <w:rsid w:val="00C72211"/>
    <w:rsid w:val="00C776E2"/>
    <w:rsid w:val="00C8112C"/>
    <w:rsid w:val="00C947F8"/>
    <w:rsid w:val="00CB1432"/>
    <w:rsid w:val="00CE0933"/>
    <w:rsid w:val="00D034EF"/>
    <w:rsid w:val="00D2787C"/>
    <w:rsid w:val="00D30710"/>
    <w:rsid w:val="00D35062"/>
    <w:rsid w:val="00D538CB"/>
    <w:rsid w:val="00D552F4"/>
    <w:rsid w:val="00D77EB9"/>
    <w:rsid w:val="00D860A5"/>
    <w:rsid w:val="00D9026F"/>
    <w:rsid w:val="00DB5F03"/>
    <w:rsid w:val="00DD4B1C"/>
    <w:rsid w:val="00DE5578"/>
    <w:rsid w:val="00DE57F7"/>
    <w:rsid w:val="00E00C6E"/>
    <w:rsid w:val="00E403FD"/>
    <w:rsid w:val="00E4203E"/>
    <w:rsid w:val="00E433C4"/>
    <w:rsid w:val="00ED3C6B"/>
    <w:rsid w:val="00EF4DD6"/>
    <w:rsid w:val="00F05BAF"/>
    <w:rsid w:val="00F436C8"/>
    <w:rsid w:val="00F707B9"/>
    <w:rsid w:val="00FD1F36"/>
    <w:rsid w:val="00FD59F9"/>
    <w:rsid w:val="00FE5919"/>
    <w:rsid w:val="00FE7B6C"/>
    <w:rsid w:val="00FF3713"/>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00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9AF6-374B-4556-BF89-76E92D26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17</Pages>
  <Words>5879</Words>
  <Characters>33512</Characters>
  <Application>Microsoft Office Word</Application>
  <DocSecurity>0</DocSecurity>
  <Lines>279</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39313</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CBD/SBI/3/4/Add.2/Rev.2</dc:subject>
  <dc:creator>SCBD</dc:creator>
  <cp:lastModifiedBy>Rosario </cp:lastModifiedBy>
  <cp:revision>309</cp:revision>
  <cp:lastPrinted>2018-10-03T16:24:00Z</cp:lastPrinted>
  <dcterms:created xsi:type="dcterms:W3CDTF">2021-11-26T10:26:00Z</dcterms:created>
  <dcterms:modified xsi:type="dcterms:W3CDTF">2022-01-25T11:21:00Z</dcterms:modified>
</cp:coreProperties>
</file>