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0" w:type="dxa"/>
        <w:tblInd w:w="-222" w:type="dxa"/>
        <w:tblBorders>
          <w:bottom w:val="single" w:sz="3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"/>
        <w:gridCol w:w="1221"/>
        <w:gridCol w:w="1389"/>
        <w:gridCol w:w="1993"/>
        <w:gridCol w:w="880"/>
        <w:gridCol w:w="4150"/>
        <w:gridCol w:w="580"/>
      </w:tblGrid>
      <w:tr w:rsidR="003D5D91" w:rsidRPr="006D294C" w14:paraId="7B9EE4EB" w14:textId="77777777" w:rsidTr="005E56F0">
        <w:trPr>
          <w:gridBefore w:val="1"/>
          <w:gridAfter w:val="1"/>
          <w:wBefore w:w="237" w:type="dxa"/>
          <w:wAfter w:w="580" w:type="dxa"/>
          <w:trHeight w:val="1134"/>
        </w:trPr>
        <w:tc>
          <w:tcPr>
            <w:tcW w:w="1221" w:type="dxa"/>
            <w:tcBorders>
              <w:bottom w:val="single" w:sz="12" w:space="0" w:color="000000"/>
            </w:tcBorders>
          </w:tcPr>
          <w:p w14:paraId="56C25C26" w14:textId="77777777" w:rsidR="003D5D91" w:rsidRPr="006D294C" w:rsidRDefault="003D5D91" w:rsidP="005E56F0">
            <w:pPr>
              <w:pStyle w:val="20"/>
            </w:pPr>
            <w:bookmarkStart w:id="0" w:name="Meeting"/>
            <w:bookmarkStart w:id="1" w:name="_GoBack"/>
            <w:bookmarkEnd w:id="1"/>
            <w:r>
              <w:rPr>
                <w:noProof/>
                <w:lang w:val="ru-RU" w:eastAsia="ru-RU"/>
              </w:rPr>
              <w:drawing>
                <wp:inline distT="0" distB="0" distL="0" distR="0" wp14:anchorId="76E41B92" wp14:editId="28029BF0">
                  <wp:extent cx="585683" cy="642134"/>
                  <wp:effectExtent l="0" t="0" r="5080" b="5715"/>
                  <wp:docPr id="6" name="Рисунок 6" descr="nr UNEP bw (R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 UNEP bw (R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238" cy="64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bottom w:val="single" w:sz="12" w:space="0" w:color="000000"/>
            </w:tcBorders>
          </w:tcPr>
          <w:p w14:paraId="7956135D" w14:textId="77777777" w:rsidR="003D5D91" w:rsidRPr="006D294C" w:rsidRDefault="003D5D91" w:rsidP="005E56F0">
            <w:r>
              <w:rPr>
                <w:b/>
                <w:noProof/>
                <w:lang w:val="ru-RU" w:eastAsia="ru-RU"/>
              </w:rPr>
              <w:drawing>
                <wp:inline distT="0" distB="0" distL="0" distR="0" wp14:anchorId="07250F3F" wp14:editId="33C69B2F">
                  <wp:extent cx="685800" cy="563880"/>
                  <wp:effectExtent l="0" t="0" r="0" b="762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5" r="4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3" w:type="dxa"/>
            <w:gridSpan w:val="3"/>
            <w:tcBorders>
              <w:bottom w:val="single" w:sz="12" w:space="0" w:color="000000"/>
            </w:tcBorders>
          </w:tcPr>
          <w:p w14:paraId="7631D6C2" w14:textId="77777777" w:rsidR="003D5D91" w:rsidRPr="006D294C" w:rsidRDefault="003D5D91" w:rsidP="005E56F0">
            <w:pPr>
              <w:spacing w:after="120"/>
              <w:jc w:val="right"/>
              <w:rPr>
                <w:rFonts w:ascii="Univers" w:hAnsi="Univers"/>
                <w:b/>
                <w:sz w:val="32"/>
              </w:rPr>
            </w:pPr>
            <w:r w:rsidRPr="006D294C">
              <w:rPr>
                <w:rFonts w:ascii="Univers" w:hAnsi="Univers"/>
                <w:b/>
                <w:sz w:val="32"/>
              </w:rPr>
              <w:t>CBD</w:t>
            </w:r>
          </w:p>
          <w:p w14:paraId="7108D9F8" w14:textId="77777777" w:rsidR="003D5D91" w:rsidRPr="006D294C" w:rsidRDefault="003D5D91" w:rsidP="005E56F0">
            <w:pPr>
              <w:spacing w:after="120"/>
              <w:ind w:firstLine="720"/>
              <w:rPr>
                <w:rFonts w:ascii="Univers" w:hAnsi="Univers"/>
                <w:b/>
                <w:color w:val="FF0000"/>
                <w:sz w:val="32"/>
              </w:rPr>
            </w:pPr>
          </w:p>
        </w:tc>
      </w:tr>
      <w:tr w:rsidR="003D5D91" w:rsidRPr="00F25B07" w14:paraId="3272BDB2" w14:textId="77777777" w:rsidTr="005E56F0">
        <w:tblPrEx>
          <w:tblBorders>
            <w:bottom w:val="single" w:sz="36" w:space="0" w:color="000000"/>
          </w:tblBorders>
        </w:tblPrEx>
        <w:trPr>
          <w:trHeight w:val="1693"/>
        </w:trPr>
        <w:tc>
          <w:tcPr>
            <w:tcW w:w="4840" w:type="dxa"/>
            <w:gridSpan w:val="4"/>
            <w:tcBorders>
              <w:top w:val="nil"/>
              <w:bottom w:val="single" w:sz="36" w:space="0" w:color="000000"/>
            </w:tcBorders>
          </w:tcPr>
          <w:p w14:paraId="19C105E2" w14:textId="77777777" w:rsidR="003D5D91" w:rsidRPr="006D294C" w:rsidRDefault="003D5D91" w:rsidP="005E56F0"/>
          <w:p w14:paraId="1D0B61FB" w14:textId="77777777" w:rsidR="003D5D91" w:rsidRPr="006D294C" w:rsidRDefault="003D5D91" w:rsidP="005E56F0">
            <w:r>
              <w:rPr>
                <w:rFonts w:ascii="Univers" w:hAnsi="Univers"/>
                <w:noProof/>
                <w:sz w:val="32"/>
                <w:lang w:val="ru-RU" w:eastAsia="ru-RU"/>
              </w:rPr>
              <w:drawing>
                <wp:inline distT="0" distB="0" distL="0" distR="0" wp14:anchorId="653C35DC" wp14:editId="51EB2651">
                  <wp:extent cx="2621280" cy="107442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A9A79" w14:textId="77777777" w:rsidR="003D5D91" w:rsidRPr="006D294C" w:rsidRDefault="003D5D91" w:rsidP="005E56F0"/>
        </w:tc>
        <w:tc>
          <w:tcPr>
            <w:tcW w:w="880" w:type="dxa"/>
            <w:tcBorders>
              <w:top w:val="nil"/>
              <w:bottom w:val="single" w:sz="36" w:space="0" w:color="000000"/>
            </w:tcBorders>
          </w:tcPr>
          <w:p w14:paraId="09C4E7F5" w14:textId="77777777" w:rsidR="003D5D91" w:rsidRPr="006D294C" w:rsidRDefault="003D5D91" w:rsidP="005E56F0">
            <w:pPr>
              <w:pStyle w:val="a7"/>
              <w:tabs>
                <w:tab w:val="clear" w:pos="4320"/>
                <w:tab w:val="clear" w:pos="8640"/>
              </w:tabs>
              <w:rPr>
                <w:b/>
                <w:szCs w:val="32"/>
              </w:rPr>
            </w:pPr>
          </w:p>
        </w:tc>
        <w:tc>
          <w:tcPr>
            <w:tcW w:w="4730" w:type="dxa"/>
            <w:gridSpan w:val="2"/>
            <w:tcBorders>
              <w:top w:val="nil"/>
              <w:bottom w:val="single" w:sz="36" w:space="0" w:color="000000"/>
            </w:tcBorders>
          </w:tcPr>
          <w:p w14:paraId="620346DE" w14:textId="77777777" w:rsidR="003D5D91" w:rsidRPr="00036FDF" w:rsidRDefault="003D5D91" w:rsidP="005E56F0">
            <w:pPr>
              <w:ind w:left="1590"/>
            </w:pPr>
            <w:r w:rsidRPr="00036FDF">
              <w:t>Distr.</w:t>
            </w:r>
          </w:p>
          <w:p w14:paraId="32C29A93" w14:textId="77777777" w:rsidR="003D5D91" w:rsidRPr="00036FDF" w:rsidRDefault="003D5D91" w:rsidP="005E56F0">
            <w:pPr>
              <w:ind w:left="1590"/>
            </w:pPr>
            <w:r w:rsidRPr="00036FDF">
              <w:t xml:space="preserve">GENERAL </w:t>
            </w:r>
          </w:p>
          <w:p w14:paraId="6EB0D0C4" w14:textId="77777777" w:rsidR="003D5D91" w:rsidRPr="00036FDF" w:rsidRDefault="003D5D91" w:rsidP="005E56F0">
            <w:pPr>
              <w:ind w:left="1590"/>
            </w:pPr>
          </w:p>
          <w:p w14:paraId="1045E777" w14:textId="40536506" w:rsidR="003D5D91" w:rsidRPr="00036FDF" w:rsidRDefault="00CB4F21" w:rsidP="005E56F0">
            <w:pPr>
              <w:ind w:left="1590"/>
              <w:rPr>
                <w:kern w:val="22"/>
                <w:szCs w:val="22"/>
              </w:rPr>
            </w:pPr>
            <w:sdt>
              <w:sdtPr>
                <w:rPr>
                  <w:snapToGrid w:val="0"/>
                  <w:kern w:val="22"/>
                  <w:szCs w:val="22"/>
                </w:rPr>
                <w:alias w:val="Subject"/>
                <w:tag w:val=""/>
                <w:id w:val="1292402679"/>
                <w:placeholder>
                  <w:docPart w:val="EFBD084EA6884C34BD3D0B089C55EBC8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Pr="00CB4F21">
                  <w:rPr>
                    <w:snapToGrid w:val="0"/>
                    <w:kern w:val="22"/>
                    <w:szCs w:val="22"/>
                  </w:rPr>
                  <w:t>CBD/</w:t>
                </w:r>
                <w:proofErr w:type="spellStart"/>
                <w:r w:rsidRPr="00CB4F21">
                  <w:rPr>
                    <w:snapToGrid w:val="0"/>
                    <w:kern w:val="22"/>
                    <w:szCs w:val="22"/>
                  </w:rPr>
                  <w:t>SBI</w:t>
                </w:r>
                <w:proofErr w:type="spellEnd"/>
                <w:r w:rsidRPr="00CB4F21">
                  <w:rPr>
                    <w:snapToGrid w:val="0"/>
                    <w:kern w:val="22"/>
                    <w:szCs w:val="22"/>
                  </w:rPr>
                  <w:t>/2/10</w:t>
                </w:r>
              </w:sdtContent>
            </w:sdt>
          </w:p>
          <w:p w14:paraId="64CD883C" w14:textId="7BFDD908" w:rsidR="003D5D91" w:rsidRPr="00036FDF" w:rsidRDefault="00CB4F21" w:rsidP="005E56F0">
            <w:pPr>
              <w:ind w:left="1590"/>
              <w:rPr>
                <w:lang w:val="en-US"/>
              </w:rPr>
            </w:pPr>
            <w:r w:rsidRPr="00CB4F21">
              <w:rPr>
                <w:kern w:val="22"/>
                <w:szCs w:val="22"/>
              </w:rPr>
              <w:t>2 June 2018</w:t>
            </w:r>
          </w:p>
          <w:p w14:paraId="3BF054FE" w14:textId="77777777" w:rsidR="003D5D91" w:rsidRPr="00036FDF" w:rsidRDefault="003D5D91" w:rsidP="005E56F0">
            <w:pPr>
              <w:ind w:left="1590"/>
              <w:rPr>
                <w:lang w:val="en-US"/>
              </w:rPr>
            </w:pPr>
          </w:p>
          <w:p w14:paraId="0DF95D08" w14:textId="77777777" w:rsidR="003D5D91" w:rsidRPr="00F25B07" w:rsidRDefault="003D5D91" w:rsidP="005E56F0">
            <w:pPr>
              <w:ind w:left="1590"/>
              <w:rPr>
                <w:b/>
                <w:bCs/>
                <w:color w:val="FF0000"/>
                <w:u w:val="single"/>
                <w:lang w:val="en-US"/>
              </w:rPr>
            </w:pPr>
            <w:r w:rsidRPr="00036FDF">
              <w:rPr>
                <w:lang w:val="en-US"/>
              </w:rPr>
              <w:t>RUSSIAN</w:t>
            </w:r>
            <w:r w:rsidRPr="00036FDF">
              <w:rPr>
                <w:lang w:val="en-US"/>
              </w:rPr>
              <w:br/>
              <w:t>ORIGINAL: ENGLISH</w:t>
            </w:r>
          </w:p>
        </w:tc>
      </w:tr>
    </w:tbl>
    <w:bookmarkEnd w:id="0"/>
    <w:p w14:paraId="22937F55" w14:textId="77777777" w:rsidR="00CB4F21" w:rsidRPr="00CB4F21" w:rsidRDefault="00CB4F21" w:rsidP="00CB4F21">
      <w:pPr>
        <w:suppressLineNumbers/>
        <w:suppressAutoHyphens/>
        <w:kinsoku w:val="0"/>
        <w:overflowPunct w:val="0"/>
        <w:autoSpaceDE w:val="0"/>
        <w:autoSpaceDN w:val="0"/>
        <w:ind w:right="4398"/>
        <w:jc w:val="left"/>
        <w:rPr>
          <w:rFonts w:eastAsia="Malgun Gothic" w:cs="Times New Roman"/>
          <w:caps/>
          <w:kern w:val="22"/>
          <w:szCs w:val="22"/>
          <w:lang w:val="ru-RU"/>
        </w:rPr>
      </w:pPr>
      <w:r w:rsidRPr="00CB4F21">
        <w:rPr>
          <w:rFonts w:eastAsia="Malgun Gothic" w:cs="Times New Roman"/>
          <w:caps/>
          <w:kern w:val="22"/>
          <w:szCs w:val="22"/>
          <w:lang w:val="ru-RU"/>
        </w:rPr>
        <w:t>ВСПОМОГАТЕЛЬНЫЙ ОРГАН ПО осуществлению</w:t>
      </w:r>
    </w:p>
    <w:p w14:paraId="0F88A4F7" w14:textId="77777777" w:rsidR="00CB4F21" w:rsidRPr="00CB4F21" w:rsidRDefault="00CB4F21" w:rsidP="00CB4F21">
      <w:pPr>
        <w:suppressLineNumbers/>
        <w:suppressAutoHyphens/>
        <w:kinsoku w:val="0"/>
        <w:overflowPunct w:val="0"/>
        <w:autoSpaceDE w:val="0"/>
        <w:autoSpaceDN w:val="0"/>
        <w:rPr>
          <w:rFonts w:eastAsia="Times New Roman" w:cs="Times New Roman"/>
          <w:kern w:val="22"/>
          <w:szCs w:val="22"/>
          <w:lang w:val="ru-RU" w:eastAsia="nb-NO"/>
        </w:rPr>
      </w:pPr>
      <w:r w:rsidRPr="00CB4F21">
        <w:rPr>
          <w:rFonts w:eastAsia="Times New Roman" w:cs="Times New Roman"/>
          <w:kern w:val="22"/>
          <w:szCs w:val="22"/>
          <w:lang w:val="ru-RU" w:eastAsia="nb-NO"/>
        </w:rPr>
        <w:t>Второе совещание</w:t>
      </w:r>
    </w:p>
    <w:p w14:paraId="406E4089" w14:textId="082D5D58" w:rsidR="00AA177A" w:rsidRPr="00CD1406" w:rsidRDefault="00CB4F21" w:rsidP="00CB4F2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rFonts w:eastAsia="Times New Roman" w:cs="Times New Roman"/>
          <w:snapToGrid w:val="0"/>
          <w:kern w:val="22"/>
          <w:szCs w:val="22"/>
          <w:lang w:eastAsia="nb-NO"/>
        </w:rPr>
      </w:pPr>
      <w:r w:rsidRPr="00CB4F21">
        <w:rPr>
          <w:rFonts w:eastAsia="Times New Roman" w:cs="Times New Roman"/>
          <w:kern w:val="22"/>
          <w:szCs w:val="22"/>
          <w:lang w:val="ru-RU" w:eastAsia="nb-NO"/>
        </w:rPr>
        <w:t>Монреаль</w:t>
      </w:r>
      <w:r w:rsidRPr="00CB4F21">
        <w:rPr>
          <w:rFonts w:eastAsia="Times New Roman" w:cs="Times New Roman"/>
          <w:kern w:val="22"/>
          <w:szCs w:val="22"/>
          <w:lang w:val="en-US" w:eastAsia="nb-NO"/>
        </w:rPr>
        <w:t xml:space="preserve">, </w:t>
      </w:r>
      <w:r w:rsidRPr="00CB4F21">
        <w:rPr>
          <w:rFonts w:eastAsia="Times New Roman" w:cs="Times New Roman"/>
          <w:kern w:val="22"/>
          <w:szCs w:val="22"/>
          <w:lang w:val="ru-RU" w:eastAsia="nb-NO"/>
        </w:rPr>
        <w:t>Канада</w:t>
      </w:r>
      <w:r w:rsidRPr="00CB4F21">
        <w:rPr>
          <w:rFonts w:eastAsia="Times New Roman" w:cs="Times New Roman"/>
          <w:kern w:val="22"/>
          <w:szCs w:val="22"/>
          <w:lang w:val="en-US" w:eastAsia="nb-NO"/>
        </w:rPr>
        <w:t>, 9-13 </w:t>
      </w:r>
      <w:r w:rsidRPr="00CB4F21">
        <w:rPr>
          <w:rFonts w:eastAsia="Times New Roman" w:cs="Times New Roman"/>
          <w:kern w:val="22"/>
          <w:szCs w:val="22"/>
          <w:lang w:val="ru-RU" w:eastAsia="nb-NO"/>
        </w:rPr>
        <w:t>июля</w:t>
      </w:r>
      <w:r w:rsidRPr="00CB4F21">
        <w:rPr>
          <w:rFonts w:eastAsia="Times New Roman" w:cs="Times New Roman"/>
          <w:kern w:val="22"/>
          <w:szCs w:val="22"/>
          <w:lang w:val="en-US" w:eastAsia="nb-NO"/>
        </w:rPr>
        <w:t xml:space="preserve"> 2018 </w:t>
      </w:r>
      <w:r w:rsidRPr="00CB4F21">
        <w:rPr>
          <w:rFonts w:eastAsia="Times New Roman" w:cs="Times New Roman"/>
          <w:kern w:val="22"/>
          <w:szCs w:val="22"/>
          <w:lang w:val="ru-RU" w:eastAsia="nb-NO"/>
        </w:rPr>
        <w:t>года</w:t>
      </w:r>
    </w:p>
    <w:p w14:paraId="60AEB0AB" w14:textId="3A467400" w:rsidR="00AA177A" w:rsidRPr="00CD1406" w:rsidRDefault="00CB4F21" w:rsidP="00CD140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rFonts w:eastAsia="Times New Roman" w:cs="Times New Roman"/>
          <w:snapToGrid w:val="0"/>
          <w:kern w:val="22"/>
          <w:szCs w:val="22"/>
          <w:lang w:eastAsia="nb-NO"/>
        </w:rPr>
      </w:pPr>
      <w:r>
        <w:rPr>
          <w:rFonts w:eastAsia="Times New Roman" w:cs="Times New Roman"/>
          <w:snapToGrid w:val="0"/>
          <w:kern w:val="22"/>
          <w:szCs w:val="22"/>
          <w:lang w:val="ru-RU" w:eastAsia="nb-NO"/>
        </w:rPr>
        <w:t>Пункт</w:t>
      </w:r>
      <w:r w:rsidRPr="00CB4F21">
        <w:rPr>
          <w:rFonts w:eastAsia="Times New Roman" w:cs="Times New Roman"/>
          <w:snapToGrid w:val="0"/>
          <w:kern w:val="22"/>
          <w:szCs w:val="22"/>
          <w:lang w:val="en-US" w:eastAsia="nb-NO"/>
        </w:rPr>
        <w:t xml:space="preserve"> </w:t>
      </w:r>
      <w:r w:rsidR="005B029B" w:rsidRPr="00CD1406">
        <w:rPr>
          <w:rFonts w:eastAsia="Times New Roman" w:cs="Times New Roman"/>
          <w:snapToGrid w:val="0"/>
          <w:kern w:val="22"/>
          <w:szCs w:val="22"/>
          <w:lang w:eastAsia="nb-NO"/>
        </w:rPr>
        <w:t>11</w:t>
      </w:r>
      <w:r w:rsidR="00AA177A" w:rsidRPr="00CD1406">
        <w:rPr>
          <w:rFonts w:eastAsia="Times New Roman" w:cs="Times New Roman"/>
          <w:snapToGrid w:val="0"/>
          <w:kern w:val="22"/>
          <w:szCs w:val="22"/>
          <w:lang w:eastAsia="nb-NO"/>
        </w:rPr>
        <w:t xml:space="preserve"> </w:t>
      </w:r>
      <w:r w:rsidRPr="00CB4F21">
        <w:rPr>
          <w:rFonts w:eastAsia="Times New Roman" w:cs="Times New Roman"/>
          <w:snapToGrid w:val="0"/>
          <w:kern w:val="22"/>
          <w:szCs w:val="22"/>
          <w:lang w:val="ru-RU" w:eastAsia="nb-NO"/>
        </w:rPr>
        <w:t>предварительной</w:t>
      </w:r>
      <w:r w:rsidRPr="00CB4F21">
        <w:rPr>
          <w:rFonts w:eastAsia="Times New Roman" w:cs="Times New Roman"/>
          <w:snapToGrid w:val="0"/>
          <w:kern w:val="22"/>
          <w:szCs w:val="22"/>
          <w:lang w:val="en-US" w:eastAsia="nb-NO"/>
        </w:rPr>
        <w:t xml:space="preserve"> </w:t>
      </w:r>
      <w:r w:rsidRPr="00CB4F21">
        <w:rPr>
          <w:rFonts w:eastAsia="Times New Roman" w:cs="Times New Roman"/>
          <w:snapToGrid w:val="0"/>
          <w:kern w:val="22"/>
          <w:szCs w:val="22"/>
          <w:lang w:val="ru-RU" w:eastAsia="nb-NO"/>
        </w:rPr>
        <w:t>повестки</w:t>
      </w:r>
      <w:r w:rsidRPr="00CB4F21">
        <w:rPr>
          <w:rFonts w:eastAsia="Times New Roman" w:cs="Times New Roman"/>
          <w:snapToGrid w:val="0"/>
          <w:kern w:val="22"/>
          <w:szCs w:val="22"/>
          <w:lang w:val="en-US" w:eastAsia="nb-NO"/>
        </w:rPr>
        <w:t xml:space="preserve"> </w:t>
      </w:r>
      <w:r w:rsidRPr="00CB4F21">
        <w:rPr>
          <w:rFonts w:eastAsia="Times New Roman" w:cs="Times New Roman"/>
          <w:snapToGrid w:val="0"/>
          <w:kern w:val="22"/>
          <w:szCs w:val="22"/>
          <w:lang w:val="ru-RU" w:eastAsia="nb-NO"/>
        </w:rPr>
        <w:t>дня</w:t>
      </w:r>
      <w:r w:rsidR="00AA177A" w:rsidRPr="00CD1406">
        <w:rPr>
          <w:rFonts w:eastAsia="Times New Roman" w:cs="Times New Roman"/>
          <w:snapToGrid w:val="0"/>
          <w:kern w:val="22"/>
          <w:szCs w:val="22"/>
          <w:lang w:eastAsia="nb-NO"/>
        </w:rPr>
        <w:footnoteReference w:customMarkFollows="1" w:id="2"/>
        <w:t>*</w:t>
      </w:r>
    </w:p>
    <w:sdt>
      <w:sdtPr>
        <w:rPr>
          <w:rFonts w:cs="Times New Roman"/>
          <w:snapToGrid w:val="0"/>
          <w:kern w:val="22"/>
          <w:szCs w:val="22"/>
          <w:lang w:val="ru-RU"/>
        </w:rPr>
        <w:alias w:val="Title"/>
        <w:tag w:val=""/>
        <w:id w:val="-996806620"/>
        <w:placeholder>
          <w:docPart w:val="5B1C38E0B1BB4DA98C764C22557CF0D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8BC755A" w14:textId="681BA825" w:rsidR="000103C1" w:rsidRPr="00CB4F21" w:rsidRDefault="00CB4F21" w:rsidP="00CD1406">
          <w:pPr>
            <w:pStyle w:val="1"/>
            <w:keepNext w:val="0"/>
            <w:suppressLineNumbers/>
            <w:tabs>
              <w:tab w:val="clear" w:pos="720"/>
            </w:tabs>
            <w:suppressAutoHyphens/>
            <w:kinsoku w:val="0"/>
            <w:overflowPunct w:val="0"/>
            <w:autoSpaceDE w:val="0"/>
            <w:autoSpaceDN w:val="0"/>
            <w:adjustRightInd w:val="0"/>
            <w:snapToGrid w:val="0"/>
            <w:rPr>
              <w:rFonts w:cs="Times New Roman"/>
              <w:snapToGrid w:val="0"/>
              <w:kern w:val="22"/>
              <w:szCs w:val="22"/>
              <w:lang w:val="ru-RU"/>
            </w:rPr>
          </w:pPr>
          <w:r w:rsidRPr="00CB4F21">
            <w:rPr>
              <w:rFonts w:cs="Times New Roman"/>
              <w:snapToGrid w:val="0"/>
              <w:kern w:val="22"/>
              <w:szCs w:val="22"/>
              <w:lang w:val="ru-RU"/>
            </w:rPr>
            <w:t>сотрудничество с другими конвенциями</w:t>
          </w:r>
          <w:r w:rsidR="004534F0" w:rsidRPr="00CB4F21">
            <w:rPr>
              <w:rFonts w:cs="Times New Roman"/>
              <w:snapToGrid w:val="0"/>
              <w:kern w:val="22"/>
              <w:szCs w:val="22"/>
              <w:lang w:val="ru-RU"/>
            </w:rPr>
            <w:t xml:space="preserve">, </w:t>
          </w:r>
          <w:r w:rsidRPr="00CB4F21">
            <w:rPr>
              <w:rFonts w:cs="Times New Roman"/>
              <w:snapToGrid w:val="0"/>
              <w:kern w:val="22"/>
              <w:szCs w:val="22"/>
              <w:lang w:val="ru-RU"/>
            </w:rPr>
            <w:t>международными организациями и партнерствами</w:t>
          </w:r>
        </w:p>
      </w:sdtContent>
    </w:sdt>
    <w:p w14:paraId="60EEC061" w14:textId="6AC26352" w:rsidR="00884046" w:rsidRPr="00CD1406" w:rsidRDefault="00CB4F21" w:rsidP="00CD1406">
      <w:pPr>
        <w:pStyle w:val="3"/>
        <w:keepNext w:val="0"/>
        <w:suppressLineNumbers/>
        <w:tabs>
          <w:tab w:val="clear" w:pos="567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rFonts w:cs="Times New Roman"/>
          <w:b/>
          <w:snapToGrid w:val="0"/>
          <w:kern w:val="22"/>
          <w:szCs w:val="22"/>
        </w:rPr>
      </w:pPr>
      <w:r w:rsidRPr="00CB4F21">
        <w:rPr>
          <w:rFonts w:cs="Times New Roman"/>
          <w:snapToGrid w:val="0"/>
          <w:kern w:val="22"/>
          <w:szCs w:val="22"/>
          <w:lang w:val="ru-RU"/>
        </w:rPr>
        <w:t>Записка Исполнительного секретаря</w:t>
      </w:r>
    </w:p>
    <w:p w14:paraId="42573C67" w14:textId="3E8FA2C7" w:rsidR="00D706A4" w:rsidRPr="00CD1406" w:rsidRDefault="00CB4F21" w:rsidP="00CD1406">
      <w:pPr>
        <w:pStyle w:val="Heading1longmultiline"/>
        <w:keepNext w:val="0"/>
        <w:numPr>
          <w:ilvl w:val="0"/>
          <w:numId w:val="15"/>
        </w:numPr>
        <w:suppressLineNumbers/>
        <w:tabs>
          <w:tab w:val="clear" w:pos="720"/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jc w:val="center"/>
        <w:rPr>
          <w:rFonts w:cs="Times New Roman"/>
          <w:snapToGrid w:val="0"/>
          <w:kern w:val="22"/>
          <w:szCs w:val="22"/>
        </w:rPr>
      </w:pPr>
      <w:r>
        <w:rPr>
          <w:rFonts w:cs="Times New Roman"/>
          <w:snapToGrid w:val="0"/>
          <w:kern w:val="22"/>
          <w:szCs w:val="22"/>
          <w:lang w:val="ru-RU"/>
        </w:rPr>
        <w:t>введение</w:t>
      </w:r>
    </w:p>
    <w:p w14:paraId="27B51C3A" w14:textId="518402AF" w:rsidR="00B4604B" w:rsidRPr="00815872" w:rsidRDefault="00A5116C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 w:rsidRPr="00A5116C">
        <w:rPr>
          <w:rFonts w:cs="Times New Roman"/>
          <w:kern w:val="22"/>
          <w:szCs w:val="22"/>
          <w:lang w:val="ru-RU"/>
        </w:rPr>
        <w:t xml:space="preserve">Конференция Сторон всегда отмечала важность сотрудничества и взаимодействия с другими конвенциями, организациями </w:t>
      </w:r>
      <w:r>
        <w:rPr>
          <w:rFonts w:cs="Times New Roman"/>
          <w:kern w:val="22"/>
          <w:szCs w:val="22"/>
          <w:lang w:val="ru-RU"/>
        </w:rPr>
        <w:t>и</w:t>
      </w:r>
      <w:r w:rsidRPr="00A5116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партнерствами</w:t>
      </w:r>
      <w:r w:rsidRPr="00A5116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для</w:t>
      </w:r>
      <w:r w:rsidRPr="00A5116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поддержки</w:t>
      </w:r>
      <w:r w:rsidRPr="00A5116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осуществления</w:t>
      </w:r>
      <w:r w:rsidRPr="00A5116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A5116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A5116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протоколов</w:t>
      </w:r>
      <w:r w:rsidRPr="00A5116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</w:t>
      </w:r>
      <w:r w:rsidRPr="00A5116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ней</w:t>
      </w:r>
      <w:r w:rsidR="009F30CF" w:rsidRPr="00A5116C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многочисленных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решениях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вопросам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сотрудничества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а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также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 w:rsidR="00815872">
        <w:rPr>
          <w:rFonts w:cs="Times New Roman"/>
          <w:bCs/>
          <w:kern w:val="22"/>
          <w:szCs w:val="22"/>
          <w:lang w:val="ru-RU"/>
        </w:rPr>
        <w:t>по</w:t>
      </w:r>
      <w:r w:rsidR="00815872"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 w:rsidR="00815872">
        <w:rPr>
          <w:rFonts w:cs="Times New Roman"/>
          <w:bCs/>
          <w:kern w:val="22"/>
          <w:szCs w:val="22"/>
          <w:lang w:val="ru-RU"/>
        </w:rPr>
        <w:t>конкретным</w:t>
      </w:r>
      <w:r w:rsidR="00815872"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 w:rsidR="00815872">
        <w:rPr>
          <w:rFonts w:cs="Times New Roman"/>
          <w:bCs/>
          <w:kern w:val="22"/>
          <w:szCs w:val="22"/>
          <w:lang w:val="ru-RU"/>
        </w:rPr>
        <w:t>областям</w:t>
      </w:r>
      <w:r w:rsidR="00815872"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 w:rsidR="00815872">
        <w:rPr>
          <w:rFonts w:cs="Times New Roman"/>
          <w:bCs/>
          <w:kern w:val="22"/>
          <w:szCs w:val="22"/>
          <w:lang w:val="ru-RU"/>
        </w:rPr>
        <w:t>деятельности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 w:rsidR="00815872">
        <w:rPr>
          <w:rFonts w:cs="Times New Roman"/>
          <w:bCs/>
          <w:kern w:val="22"/>
          <w:szCs w:val="22"/>
          <w:lang w:val="ru-RU"/>
        </w:rPr>
        <w:t>о</w:t>
      </w:r>
      <w:r>
        <w:rPr>
          <w:rFonts w:cs="Times New Roman"/>
          <w:bCs/>
          <w:kern w:val="22"/>
          <w:szCs w:val="22"/>
          <w:lang w:val="ru-RU"/>
        </w:rPr>
        <w:t>на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поруч</w:t>
      </w:r>
      <w:r w:rsidR="00815872">
        <w:rPr>
          <w:rFonts w:cs="Times New Roman"/>
          <w:bCs/>
          <w:kern w:val="22"/>
          <w:szCs w:val="22"/>
          <w:lang w:val="ru-RU"/>
        </w:rPr>
        <w:t>а</w:t>
      </w:r>
      <w:r>
        <w:rPr>
          <w:rFonts w:cs="Times New Roman"/>
          <w:bCs/>
          <w:kern w:val="22"/>
          <w:szCs w:val="22"/>
          <w:lang w:val="ru-RU"/>
        </w:rPr>
        <w:t>ла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Исполнительному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секретарю</w:t>
      </w:r>
      <w:r w:rsidRPr="00815872">
        <w:rPr>
          <w:rFonts w:cs="Times New Roman"/>
          <w:bCs/>
          <w:kern w:val="22"/>
          <w:szCs w:val="22"/>
          <w:lang w:val="ru-RU"/>
        </w:rPr>
        <w:t xml:space="preserve"> </w:t>
      </w:r>
      <w:r w:rsidR="00815872">
        <w:rPr>
          <w:rFonts w:cs="Times New Roman"/>
          <w:bCs/>
          <w:kern w:val="22"/>
          <w:szCs w:val="22"/>
          <w:lang w:val="ru-RU"/>
        </w:rPr>
        <w:t>содействовать такому сотрудничеству и партнерству</w:t>
      </w:r>
      <w:r w:rsidR="003365EC" w:rsidRPr="00CD1406">
        <w:rPr>
          <w:rStyle w:val="a3"/>
          <w:rFonts w:cs="Times New Roman"/>
          <w:bCs/>
          <w:kern w:val="22"/>
          <w:sz w:val="22"/>
          <w:szCs w:val="22"/>
          <w:u w:val="none"/>
          <w:vertAlign w:val="superscript"/>
        </w:rPr>
        <w:footnoteReference w:id="3"/>
      </w:r>
      <w:r w:rsidR="00815872">
        <w:rPr>
          <w:rFonts w:cs="Times New Roman"/>
          <w:bCs/>
          <w:kern w:val="22"/>
          <w:szCs w:val="22"/>
          <w:lang w:val="ru-RU"/>
        </w:rPr>
        <w:t>.</w:t>
      </w:r>
    </w:p>
    <w:p w14:paraId="6A08AA9E" w14:textId="1859A82D" w:rsidR="00004DD8" w:rsidRPr="007C5326" w:rsidRDefault="004F3E66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Одной</w:t>
      </w:r>
      <w:r w:rsidRPr="004F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из</w:t>
      </w:r>
      <w:r w:rsidRPr="004F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основных</w:t>
      </w:r>
      <w:r w:rsidRPr="004F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тем</w:t>
      </w:r>
      <w:r w:rsidRPr="004F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последних</w:t>
      </w:r>
      <w:r w:rsidRPr="004F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совещаний</w:t>
      </w:r>
      <w:r w:rsidRPr="004F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Конференции</w:t>
      </w:r>
      <w:r w:rsidRPr="004F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Сторон</w:t>
      </w:r>
      <w:r w:rsidRPr="004F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было</w:t>
      </w:r>
      <w:r w:rsidRPr="004F3E6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расширение</w:t>
      </w:r>
      <w:r w:rsidRPr="004F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взаимодействия</w:t>
      </w:r>
      <w:r w:rsidRPr="004F3E6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среди</w:t>
      </w:r>
      <w:r>
        <w:rPr>
          <w:rFonts w:cs="Times New Roman"/>
          <w:kern w:val="22"/>
          <w:szCs w:val="22"/>
          <w:lang w:val="ru-RU"/>
        </w:rPr>
        <w:t xml:space="preserve"> конвенци</w:t>
      </w:r>
      <w:r w:rsidR="007C5326">
        <w:rPr>
          <w:rFonts w:cs="Times New Roman"/>
          <w:kern w:val="22"/>
          <w:szCs w:val="22"/>
          <w:lang w:val="ru-RU"/>
        </w:rPr>
        <w:t>й</w:t>
      </w:r>
      <w:r>
        <w:rPr>
          <w:rFonts w:cs="Times New Roman"/>
          <w:kern w:val="22"/>
          <w:szCs w:val="22"/>
          <w:lang w:val="ru-RU"/>
        </w:rPr>
        <w:t>, связанны</w:t>
      </w:r>
      <w:r w:rsidR="0051039B">
        <w:rPr>
          <w:rFonts w:cs="Times New Roman"/>
          <w:kern w:val="22"/>
          <w:szCs w:val="22"/>
          <w:lang w:val="ru-RU"/>
        </w:rPr>
        <w:t>х</w:t>
      </w:r>
      <w:r>
        <w:rPr>
          <w:rFonts w:cs="Times New Roman"/>
          <w:kern w:val="22"/>
          <w:szCs w:val="22"/>
          <w:lang w:val="ru-RU"/>
        </w:rPr>
        <w:t xml:space="preserve"> с биоразнообразием</w:t>
      </w:r>
      <w:r w:rsidR="009F30CF" w:rsidRPr="004F3E66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На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своем</w:t>
      </w:r>
      <w:r w:rsidRPr="007C5326">
        <w:rPr>
          <w:rFonts w:cs="Times New Roman"/>
          <w:kern w:val="22"/>
          <w:szCs w:val="22"/>
          <w:lang w:val="ru-RU"/>
        </w:rPr>
        <w:t xml:space="preserve"> 13-</w:t>
      </w:r>
      <w:r>
        <w:rPr>
          <w:rFonts w:cs="Times New Roman"/>
          <w:kern w:val="22"/>
          <w:szCs w:val="22"/>
          <w:lang w:val="ru-RU"/>
        </w:rPr>
        <w:t>м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совещании</w:t>
      </w:r>
      <w:r w:rsidR="007C5326">
        <w:rPr>
          <w:rFonts w:cs="Times New Roman"/>
          <w:kern w:val="22"/>
          <w:szCs w:val="22"/>
          <w:lang w:val="ru-RU"/>
        </w:rPr>
        <w:t xml:space="preserve"> по итогам</w:t>
      </w:r>
      <w:r w:rsidR="006C75B4" w:rsidRPr="007C5326">
        <w:rPr>
          <w:rFonts w:cs="Times New Roman"/>
          <w:kern w:val="22"/>
          <w:szCs w:val="22"/>
          <w:lang w:val="ru-RU"/>
        </w:rPr>
        <w:t xml:space="preserve"> </w:t>
      </w:r>
      <w:r w:rsidR="006C75B4">
        <w:rPr>
          <w:rFonts w:cs="Times New Roman"/>
          <w:kern w:val="22"/>
          <w:szCs w:val="22"/>
          <w:lang w:val="ru-RU"/>
        </w:rPr>
        <w:t>формального</w:t>
      </w:r>
      <w:r w:rsidR="006C75B4" w:rsidRPr="007C5326">
        <w:rPr>
          <w:rFonts w:cs="Times New Roman"/>
          <w:kern w:val="22"/>
          <w:szCs w:val="22"/>
          <w:lang w:val="ru-RU"/>
        </w:rPr>
        <w:t xml:space="preserve"> </w:t>
      </w:r>
      <w:r w:rsidR="006C75B4">
        <w:rPr>
          <w:rFonts w:cs="Times New Roman"/>
          <w:kern w:val="22"/>
          <w:szCs w:val="22"/>
          <w:lang w:val="ru-RU"/>
        </w:rPr>
        <w:t>межсессионного</w:t>
      </w:r>
      <w:r w:rsidR="006C75B4" w:rsidRPr="007C5326">
        <w:rPr>
          <w:rFonts w:cs="Times New Roman"/>
          <w:kern w:val="22"/>
          <w:szCs w:val="22"/>
          <w:lang w:val="ru-RU"/>
        </w:rPr>
        <w:t xml:space="preserve"> </w:t>
      </w:r>
      <w:r w:rsidR="006C75B4">
        <w:rPr>
          <w:rFonts w:cs="Times New Roman"/>
          <w:kern w:val="22"/>
          <w:szCs w:val="22"/>
          <w:lang w:val="ru-RU"/>
        </w:rPr>
        <w:t>процесса</w:t>
      </w:r>
      <w:r w:rsidR="006C75B4" w:rsidRPr="007C5326">
        <w:rPr>
          <w:rFonts w:cs="Times New Roman"/>
          <w:kern w:val="22"/>
          <w:szCs w:val="22"/>
          <w:lang w:val="ru-RU"/>
        </w:rPr>
        <w:t xml:space="preserve"> </w:t>
      </w:r>
      <w:r w:rsidR="006C75B4">
        <w:rPr>
          <w:rFonts w:cs="Times New Roman"/>
          <w:kern w:val="22"/>
          <w:szCs w:val="22"/>
          <w:lang w:val="ru-RU"/>
        </w:rPr>
        <w:t>в</w:t>
      </w:r>
      <w:r w:rsidR="006C75B4" w:rsidRPr="007C5326">
        <w:rPr>
          <w:rFonts w:cs="Times New Roman"/>
          <w:kern w:val="22"/>
          <w:szCs w:val="22"/>
          <w:lang w:val="ru-RU"/>
        </w:rPr>
        <w:t xml:space="preserve"> </w:t>
      </w:r>
      <w:r w:rsidR="006C75B4">
        <w:rPr>
          <w:rFonts w:cs="Times New Roman"/>
          <w:kern w:val="22"/>
          <w:szCs w:val="22"/>
          <w:lang w:val="ru-RU"/>
        </w:rPr>
        <w:t>соответствии</w:t>
      </w:r>
      <w:r w:rsidR="006C75B4" w:rsidRPr="007C5326">
        <w:rPr>
          <w:rFonts w:cs="Times New Roman"/>
          <w:kern w:val="22"/>
          <w:szCs w:val="22"/>
          <w:lang w:val="ru-RU"/>
        </w:rPr>
        <w:t xml:space="preserve"> </w:t>
      </w:r>
      <w:r w:rsidR="006C75B4">
        <w:rPr>
          <w:rFonts w:cs="Times New Roman"/>
          <w:kern w:val="22"/>
          <w:szCs w:val="22"/>
          <w:lang w:val="ru-RU"/>
        </w:rPr>
        <w:t>с</w:t>
      </w:r>
      <w:r w:rsidR="006C75B4" w:rsidRPr="007C5326">
        <w:rPr>
          <w:rFonts w:cs="Times New Roman"/>
          <w:kern w:val="22"/>
          <w:szCs w:val="22"/>
          <w:lang w:val="ru-RU"/>
        </w:rPr>
        <w:t xml:space="preserve"> </w:t>
      </w:r>
      <w:r w:rsidR="006C75B4">
        <w:rPr>
          <w:rFonts w:cs="Times New Roman"/>
          <w:kern w:val="22"/>
          <w:szCs w:val="22"/>
          <w:lang w:val="ru-RU"/>
        </w:rPr>
        <w:t>решением</w:t>
      </w:r>
      <w:r w:rsidR="006C75B4" w:rsidRPr="007C5326">
        <w:rPr>
          <w:rFonts w:cs="Times New Roman"/>
          <w:kern w:val="22"/>
          <w:szCs w:val="22"/>
          <w:lang w:val="ru-RU"/>
        </w:rPr>
        <w:t xml:space="preserve"> </w:t>
      </w:r>
      <w:hyperlink r:id="rId12" w:history="1">
        <w:r w:rsidR="009F30CF" w:rsidRPr="00CD1406">
          <w:rPr>
            <w:rStyle w:val="af1"/>
            <w:rFonts w:cs="Times New Roman"/>
            <w:kern w:val="22"/>
            <w:szCs w:val="22"/>
          </w:rPr>
          <w:t>XII</w:t>
        </w:r>
        <w:r w:rsidR="00054ADD" w:rsidRPr="007C5326">
          <w:rPr>
            <w:rStyle w:val="af1"/>
            <w:rFonts w:cs="Times New Roman"/>
            <w:kern w:val="22"/>
            <w:szCs w:val="22"/>
            <w:lang w:val="ru-RU"/>
          </w:rPr>
          <w:t>/6</w:t>
        </w:r>
      </w:hyperlink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6C75B4">
        <w:rPr>
          <w:rFonts w:cs="Times New Roman"/>
          <w:kern w:val="22"/>
          <w:szCs w:val="22"/>
          <w:lang w:val="ru-RU"/>
        </w:rPr>
        <w:t>Конференция</w:t>
      </w:r>
      <w:r w:rsidR="006C75B4" w:rsidRPr="007C5326">
        <w:rPr>
          <w:rFonts w:cs="Times New Roman"/>
          <w:kern w:val="22"/>
          <w:szCs w:val="22"/>
          <w:lang w:val="ru-RU"/>
        </w:rPr>
        <w:t xml:space="preserve"> </w:t>
      </w:r>
      <w:r w:rsidR="006C75B4">
        <w:rPr>
          <w:rFonts w:cs="Times New Roman"/>
          <w:kern w:val="22"/>
          <w:szCs w:val="22"/>
          <w:lang w:val="ru-RU"/>
        </w:rPr>
        <w:t>Сторон</w:t>
      </w:r>
      <w:r w:rsidR="006C75B4" w:rsidRPr="007C5326">
        <w:rPr>
          <w:rFonts w:cs="Times New Roman"/>
          <w:kern w:val="22"/>
          <w:szCs w:val="22"/>
          <w:lang w:val="ru-RU"/>
        </w:rPr>
        <w:t xml:space="preserve"> </w:t>
      </w:r>
      <w:r w:rsidR="006C75B4">
        <w:rPr>
          <w:rFonts w:cs="Times New Roman"/>
          <w:kern w:val="22"/>
          <w:szCs w:val="22"/>
          <w:lang w:val="ru-RU"/>
        </w:rPr>
        <w:t>приняла</w:t>
      </w:r>
      <w:r w:rsidR="006C75B4" w:rsidRPr="007C5326">
        <w:rPr>
          <w:rFonts w:cs="Times New Roman"/>
          <w:kern w:val="22"/>
          <w:szCs w:val="22"/>
          <w:lang w:val="ru-RU"/>
        </w:rPr>
        <w:t xml:space="preserve"> </w:t>
      </w:r>
      <w:r w:rsidR="006C75B4">
        <w:rPr>
          <w:rFonts w:cs="Times New Roman"/>
          <w:kern w:val="22"/>
          <w:szCs w:val="22"/>
          <w:lang w:val="ru-RU"/>
        </w:rPr>
        <w:t>решение</w:t>
      </w:r>
      <w:r w:rsidR="00004DD8" w:rsidRPr="007C5326">
        <w:rPr>
          <w:rFonts w:cs="Times New Roman"/>
          <w:kern w:val="22"/>
          <w:szCs w:val="22"/>
          <w:lang w:val="ru-RU"/>
        </w:rPr>
        <w:t xml:space="preserve"> </w:t>
      </w:r>
      <w:hyperlink r:id="rId13" w:history="1">
        <w:r w:rsidR="00127051" w:rsidRPr="00CD1406">
          <w:rPr>
            <w:rStyle w:val="af1"/>
            <w:rFonts w:cs="Times New Roman"/>
            <w:kern w:val="22"/>
            <w:szCs w:val="22"/>
          </w:rPr>
          <w:t>XII</w:t>
        </w:r>
        <w:r w:rsidR="00127051" w:rsidRPr="00CD1406">
          <w:rPr>
            <w:rStyle w:val="af1"/>
            <w:rFonts w:cs="Times New Roman"/>
            <w:kern w:val="22"/>
            <w:szCs w:val="22"/>
          </w:rPr>
          <w:t>I</w:t>
        </w:r>
        <w:r w:rsidR="00127051" w:rsidRPr="007C5326">
          <w:rPr>
            <w:rStyle w:val="af1"/>
            <w:rFonts w:cs="Times New Roman"/>
            <w:kern w:val="22"/>
            <w:szCs w:val="22"/>
            <w:lang w:val="ru-RU"/>
          </w:rPr>
          <w:t>/24</w:t>
        </w:r>
      </w:hyperlink>
      <w:r w:rsidR="007C5326" w:rsidRPr="007C5326">
        <w:rPr>
          <w:rFonts w:cs="Times New Roman"/>
          <w:kern w:val="22"/>
          <w:szCs w:val="22"/>
          <w:lang w:val="ru-RU"/>
        </w:rPr>
        <w:t>,</w:t>
      </w:r>
      <w:r w:rsidR="00004DD8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в котором она приветствовала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варианты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расширения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взаимодействия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среди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конвенций</w:t>
      </w:r>
      <w:r w:rsidR="007C5326" w:rsidRPr="007C5326">
        <w:rPr>
          <w:rFonts w:cs="Times New Roman"/>
          <w:kern w:val="22"/>
          <w:szCs w:val="22"/>
          <w:lang w:val="ru-RU"/>
        </w:rPr>
        <w:t>,</w:t>
      </w:r>
      <w:r w:rsidR="000648FD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связанных с биоразнообразием, на национальном уровне, приведенные в приложении</w:t>
      </w:r>
      <w:r w:rsidR="00B1347B">
        <w:rPr>
          <w:rFonts w:cs="Times New Roman"/>
          <w:kern w:val="22"/>
          <w:szCs w:val="22"/>
          <w:lang w:val="ru-RU"/>
        </w:rPr>
        <w:t> </w:t>
      </w:r>
      <w:r w:rsidR="000648FD" w:rsidRPr="00CD1406">
        <w:rPr>
          <w:rFonts w:cs="Times New Roman"/>
          <w:kern w:val="22"/>
          <w:szCs w:val="22"/>
        </w:rPr>
        <w:t>I</w:t>
      </w:r>
      <w:r w:rsidR="000648FD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к этому решению</w:t>
      </w:r>
      <w:r w:rsidR="000648FD" w:rsidRPr="007C5326">
        <w:rPr>
          <w:rFonts w:cs="Times New Roman"/>
          <w:kern w:val="22"/>
          <w:szCs w:val="22"/>
          <w:lang w:val="ru-RU"/>
        </w:rPr>
        <w:t xml:space="preserve">, </w:t>
      </w:r>
      <w:r w:rsidR="007C5326">
        <w:rPr>
          <w:rFonts w:cs="Times New Roman"/>
          <w:kern w:val="22"/>
          <w:szCs w:val="22"/>
          <w:lang w:val="ru-RU"/>
        </w:rPr>
        <w:t>и программу действий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по расширению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взаимодействия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среди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конвенций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, </w:t>
      </w:r>
      <w:r w:rsidR="007C5326">
        <w:rPr>
          <w:rFonts w:cs="Times New Roman"/>
          <w:kern w:val="22"/>
          <w:szCs w:val="22"/>
          <w:lang w:val="ru-RU"/>
        </w:rPr>
        <w:t xml:space="preserve">связанных с биоразнообразием, на международном уровне </w:t>
      </w:r>
      <w:r w:rsidR="007C30E7">
        <w:rPr>
          <w:rFonts w:cs="Times New Roman"/>
          <w:kern w:val="22"/>
          <w:szCs w:val="22"/>
          <w:lang w:val="ru-RU"/>
        </w:rPr>
        <w:t>на</w:t>
      </w:r>
      <w:r w:rsidR="007C5326">
        <w:rPr>
          <w:rFonts w:cs="Times New Roman"/>
          <w:kern w:val="22"/>
          <w:szCs w:val="22"/>
          <w:lang w:val="ru-RU"/>
        </w:rPr>
        <w:t xml:space="preserve"> </w:t>
      </w:r>
      <w:r w:rsidR="000648FD" w:rsidRPr="007C5326">
        <w:rPr>
          <w:rFonts w:cs="Times New Roman"/>
          <w:kern w:val="22"/>
          <w:szCs w:val="22"/>
          <w:lang w:val="ru-RU"/>
        </w:rPr>
        <w:t>2017-2020</w:t>
      </w:r>
      <w:r w:rsidR="007C5326">
        <w:rPr>
          <w:rFonts w:cs="Times New Roman"/>
          <w:kern w:val="22"/>
          <w:szCs w:val="22"/>
          <w:lang w:val="ru-RU"/>
        </w:rPr>
        <w:t xml:space="preserve"> годы, </w:t>
      </w:r>
      <w:proofErr w:type="gramStart"/>
      <w:r w:rsidR="007C5326">
        <w:rPr>
          <w:rFonts w:cs="Times New Roman"/>
          <w:kern w:val="22"/>
          <w:szCs w:val="22"/>
          <w:lang w:val="ru-RU"/>
        </w:rPr>
        <w:t>приведенную</w:t>
      </w:r>
      <w:proofErr w:type="gramEnd"/>
      <w:r w:rsidR="007C5326">
        <w:rPr>
          <w:rFonts w:cs="Times New Roman"/>
          <w:kern w:val="22"/>
          <w:szCs w:val="22"/>
          <w:lang w:val="ru-RU"/>
        </w:rPr>
        <w:t xml:space="preserve"> в приложении</w:t>
      </w:r>
      <w:r w:rsidR="000648FD" w:rsidRPr="007C5326">
        <w:rPr>
          <w:rFonts w:cs="Times New Roman"/>
          <w:kern w:val="22"/>
          <w:szCs w:val="22"/>
          <w:lang w:val="ru-RU"/>
        </w:rPr>
        <w:t xml:space="preserve"> </w:t>
      </w:r>
      <w:r w:rsidR="000648FD" w:rsidRPr="00CD1406">
        <w:rPr>
          <w:rFonts w:cs="Times New Roman"/>
          <w:kern w:val="22"/>
          <w:szCs w:val="22"/>
        </w:rPr>
        <w:t>II</w:t>
      </w:r>
      <w:r w:rsidR="000648FD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к этому решению</w:t>
      </w:r>
      <w:r w:rsidR="000648FD" w:rsidRPr="007C5326">
        <w:rPr>
          <w:rFonts w:cs="Times New Roman"/>
          <w:kern w:val="22"/>
          <w:szCs w:val="22"/>
          <w:lang w:val="ru-RU"/>
        </w:rPr>
        <w:t xml:space="preserve">. </w:t>
      </w:r>
      <w:r w:rsidR="007C5326">
        <w:rPr>
          <w:rFonts w:cs="Times New Roman"/>
          <w:kern w:val="22"/>
          <w:szCs w:val="22"/>
          <w:lang w:val="ru-RU"/>
        </w:rPr>
        <w:t>В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пункте</w:t>
      </w:r>
      <w:r w:rsidR="000648FD" w:rsidRPr="007C5326">
        <w:rPr>
          <w:rFonts w:cs="Times New Roman"/>
          <w:kern w:val="22"/>
          <w:szCs w:val="22"/>
          <w:lang w:val="ru-RU"/>
        </w:rPr>
        <w:t xml:space="preserve"> 14 </w:t>
      </w:r>
      <w:r w:rsidR="007C5326">
        <w:rPr>
          <w:rFonts w:cs="Times New Roman"/>
          <w:kern w:val="22"/>
          <w:szCs w:val="22"/>
          <w:lang w:val="ru-RU"/>
        </w:rPr>
        <w:t>решения</w:t>
      </w:r>
      <w:r w:rsidR="000648FD" w:rsidRPr="007C5326">
        <w:rPr>
          <w:rFonts w:cs="Times New Roman"/>
          <w:kern w:val="22"/>
          <w:szCs w:val="22"/>
          <w:lang w:val="ru-RU"/>
        </w:rPr>
        <w:t xml:space="preserve"> </w:t>
      </w:r>
      <w:r w:rsidR="000648FD" w:rsidRPr="00CD1406">
        <w:rPr>
          <w:rFonts w:cs="Times New Roman"/>
          <w:kern w:val="22"/>
          <w:szCs w:val="22"/>
        </w:rPr>
        <w:t>XIII</w:t>
      </w:r>
      <w:r w:rsidR="000648FD" w:rsidRPr="007C5326">
        <w:rPr>
          <w:rFonts w:cs="Times New Roman"/>
          <w:kern w:val="22"/>
          <w:szCs w:val="22"/>
          <w:lang w:val="ru-RU"/>
        </w:rPr>
        <w:t>/24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Конференция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Сторон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поручила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Исполнительному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секретарю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отчитаться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перед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Вспомогательным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органом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по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осуществлению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на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его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втором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совещании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о</w:t>
      </w:r>
      <w:r w:rsidR="007C5326" w:rsidRPr="007C5326">
        <w:rPr>
          <w:rFonts w:cs="Times New Roman"/>
          <w:kern w:val="22"/>
          <w:szCs w:val="22"/>
          <w:lang w:val="ru-RU"/>
        </w:rPr>
        <w:t xml:space="preserve"> </w:t>
      </w:r>
      <w:r w:rsidR="007C5326">
        <w:rPr>
          <w:rFonts w:cs="Times New Roman"/>
          <w:kern w:val="22"/>
          <w:szCs w:val="22"/>
          <w:lang w:val="ru-RU"/>
        </w:rPr>
        <w:t>выполнении этой программы действий</w:t>
      </w:r>
      <w:r w:rsidR="000648FD" w:rsidRPr="007C5326">
        <w:rPr>
          <w:rFonts w:cs="Times New Roman"/>
          <w:kern w:val="22"/>
          <w:szCs w:val="22"/>
          <w:lang w:val="ru-RU"/>
        </w:rPr>
        <w:t>.</w:t>
      </w:r>
    </w:p>
    <w:p w14:paraId="69866F86" w14:textId="33CB73F9" w:rsidR="00817E1A" w:rsidRPr="00B1347B" w:rsidRDefault="00B1347B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Кроме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того</w:t>
      </w:r>
      <w:r w:rsidR="00004DD8" w:rsidRPr="00B1347B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в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пункте</w:t>
      </w:r>
      <w:r w:rsidR="000648FD" w:rsidRPr="00B1347B">
        <w:rPr>
          <w:rFonts w:cs="Times New Roman"/>
          <w:kern w:val="22"/>
          <w:szCs w:val="22"/>
          <w:lang w:val="ru-RU"/>
        </w:rPr>
        <w:t xml:space="preserve"> 18 </w:t>
      </w:r>
      <w:r>
        <w:rPr>
          <w:rFonts w:cs="Times New Roman"/>
          <w:kern w:val="22"/>
          <w:szCs w:val="22"/>
          <w:lang w:val="ru-RU"/>
        </w:rPr>
        <w:t>этого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решения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Конференция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Сторон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поручила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Исполнительному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секретарю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представить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Вспомогательному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органу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информацию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достигнутых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результатах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работе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повышению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согласованности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сотрудничества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среди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конвенций</w:t>
      </w:r>
      <w:r w:rsidRPr="00B1347B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связанных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биоразнообразием</w:t>
      </w:r>
      <w:r w:rsidR="000648FD" w:rsidRPr="00B1347B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проводимой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Контактной группой конвенций,</w:t>
      </w:r>
      <w:r w:rsidR="000648FD"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связанных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биоразнообразием, в том числе в сотрудничестве с другими соответствующими организациями</w:t>
      </w:r>
      <w:r w:rsidR="000648FD" w:rsidRPr="00B1347B">
        <w:rPr>
          <w:rFonts w:cs="Times New Roman"/>
          <w:kern w:val="22"/>
          <w:szCs w:val="22"/>
          <w:lang w:val="ru-RU"/>
        </w:rPr>
        <w:t>.</w:t>
      </w:r>
    </w:p>
    <w:p w14:paraId="657158BF" w14:textId="0C4E9401" w:rsidR="00A7471F" w:rsidRPr="005E56F0" w:rsidRDefault="005E56F0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lastRenderedPageBreak/>
        <w:t>В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добавлении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настоящему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документу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приводится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отчет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достигнутых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результатах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работе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повышению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согласованности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 w:rsidR="009A4AFE">
        <w:rPr>
          <w:rFonts w:cs="Times New Roman"/>
          <w:kern w:val="22"/>
          <w:szCs w:val="22"/>
          <w:lang w:val="ru-RU"/>
        </w:rPr>
        <w:t xml:space="preserve">расширению </w:t>
      </w:r>
      <w:r>
        <w:rPr>
          <w:rFonts w:cs="Times New Roman"/>
          <w:kern w:val="22"/>
          <w:szCs w:val="22"/>
          <w:lang w:val="ru-RU"/>
        </w:rPr>
        <w:t>сотрудничества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среди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конвенций</w:t>
      </w:r>
      <w:r w:rsidRPr="005E56F0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связанных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биоразнообразием</w:t>
      </w:r>
      <w:r w:rsidRPr="005E56F0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и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выполнении</w:t>
      </w:r>
      <w:r w:rsidRPr="005E56F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программы действий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 расширению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взаимодействия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среди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конвенций</w:t>
      </w:r>
      <w:r w:rsidRPr="007C532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 xml:space="preserve">связанных с биоразнообразием, на международном уровне в </w:t>
      </w:r>
      <w:r w:rsidRPr="007C5326">
        <w:rPr>
          <w:rFonts w:cs="Times New Roman"/>
          <w:kern w:val="22"/>
          <w:szCs w:val="22"/>
          <w:lang w:val="ru-RU"/>
        </w:rPr>
        <w:t>2017-2020</w:t>
      </w:r>
      <w:r>
        <w:rPr>
          <w:rFonts w:cs="Times New Roman"/>
          <w:kern w:val="22"/>
          <w:szCs w:val="22"/>
          <w:lang w:val="ru-RU"/>
        </w:rPr>
        <w:t xml:space="preserve"> годы </w:t>
      </w:r>
      <w:r w:rsidR="00A71CE4" w:rsidRPr="005E56F0">
        <w:rPr>
          <w:rFonts w:cs="Times New Roman"/>
          <w:kern w:val="22"/>
          <w:szCs w:val="22"/>
          <w:lang w:val="ru-RU"/>
        </w:rPr>
        <w:t>(</w:t>
      </w:r>
      <w:r w:rsidR="00A71CE4" w:rsidRPr="00CD1406">
        <w:rPr>
          <w:rFonts w:cs="Times New Roman"/>
          <w:kern w:val="22"/>
          <w:szCs w:val="22"/>
        </w:rPr>
        <w:t>CBD</w:t>
      </w:r>
      <w:r w:rsidR="00A71CE4" w:rsidRPr="005E56F0">
        <w:rPr>
          <w:rFonts w:cs="Times New Roman"/>
          <w:kern w:val="22"/>
          <w:szCs w:val="22"/>
          <w:lang w:val="ru-RU"/>
        </w:rPr>
        <w:t>/</w:t>
      </w:r>
      <w:proofErr w:type="spellStart"/>
      <w:r w:rsidR="00A71CE4" w:rsidRPr="00CD1406">
        <w:rPr>
          <w:rFonts w:cs="Times New Roman"/>
          <w:kern w:val="22"/>
          <w:szCs w:val="22"/>
        </w:rPr>
        <w:t>SBI</w:t>
      </w:r>
      <w:proofErr w:type="spellEnd"/>
      <w:r w:rsidR="00A71CE4" w:rsidRPr="005E56F0">
        <w:rPr>
          <w:rFonts w:cs="Times New Roman"/>
          <w:kern w:val="22"/>
          <w:szCs w:val="22"/>
          <w:lang w:val="ru-RU"/>
        </w:rPr>
        <w:t>/2/10/</w:t>
      </w:r>
      <w:r w:rsidR="00A71CE4" w:rsidRPr="00CD1406">
        <w:rPr>
          <w:rFonts w:cs="Times New Roman"/>
          <w:kern w:val="22"/>
          <w:szCs w:val="22"/>
        </w:rPr>
        <w:t>Add</w:t>
      </w:r>
      <w:r w:rsidR="00A71CE4" w:rsidRPr="005E56F0">
        <w:rPr>
          <w:rFonts w:cs="Times New Roman"/>
          <w:kern w:val="22"/>
          <w:szCs w:val="22"/>
          <w:lang w:val="ru-RU"/>
        </w:rPr>
        <w:t>.1).</w:t>
      </w:r>
    </w:p>
    <w:p w14:paraId="486674E6" w14:textId="0AC74600" w:rsidR="00A647BF" w:rsidRPr="00145A2E" w:rsidRDefault="00E37981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В</w:t>
      </w:r>
      <w:r w:rsidRPr="007C313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пункте</w:t>
      </w:r>
      <w:r w:rsidRPr="007C3137">
        <w:rPr>
          <w:rFonts w:cs="Times New Roman"/>
          <w:kern w:val="22"/>
          <w:szCs w:val="22"/>
          <w:lang w:val="ru-RU"/>
        </w:rPr>
        <w:t xml:space="preserve"> 7 </w:t>
      </w:r>
      <w:r>
        <w:rPr>
          <w:rFonts w:cs="Times New Roman"/>
          <w:kern w:val="22"/>
          <w:szCs w:val="22"/>
          <w:lang w:val="ru-RU"/>
        </w:rPr>
        <w:t>решения</w:t>
      </w:r>
      <w:r w:rsidR="004A67E7" w:rsidRPr="007C3137">
        <w:rPr>
          <w:rFonts w:cs="Times New Roman"/>
          <w:kern w:val="22"/>
          <w:szCs w:val="22"/>
          <w:lang w:val="ru-RU"/>
        </w:rPr>
        <w:t xml:space="preserve"> </w:t>
      </w:r>
      <w:hyperlink r:id="rId14" w:history="1">
        <w:r w:rsidR="004A67E7" w:rsidRPr="00CD1406">
          <w:rPr>
            <w:rStyle w:val="af1"/>
            <w:rFonts w:cs="Times New Roman"/>
            <w:kern w:val="22"/>
            <w:szCs w:val="22"/>
          </w:rPr>
          <w:t>XIII</w:t>
        </w:r>
        <w:r w:rsidR="004A67E7" w:rsidRPr="007C3137">
          <w:rPr>
            <w:rStyle w:val="af1"/>
            <w:rFonts w:cs="Times New Roman"/>
            <w:kern w:val="22"/>
            <w:szCs w:val="22"/>
            <w:lang w:val="ru-RU"/>
          </w:rPr>
          <w:t>/7</w:t>
        </w:r>
      </w:hyperlink>
      <w:r w:rsidR="004A67E7" w:rsidRPr="007C313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Конференция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Сторон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поручила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Исполнительному</w:t>
      </w:r>
      <w:r w:rsidRPr="00B1347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секретарю</w:t>
      </w:r>
      <w:r w:rsidRPr="007C3137">
        <w:rPr>
          <w:rFonts w:cs="Times New Roman"/>
          <w:kern w:val="22"/>
          <w:szCs w:val="22"/>
          <w:lang w:val="ru-RU"/>
        </w:rPr>
        <w:t xml:space="preserve"> </w:t>
      </w:r>
      <w:r w:rsidR="007C3137" w:rsidRPr="007C3137">
        <w:rPr>
          <w:rFonts w:cs="Times New Roman"/>
          <w:kern w:val="22"/>
          <w:szCs w:val="22"/>
          <w:lang w:val="ru-RU"/>
        </w:rPr>
        <w:t>укреплять сотрудничество с членами Совместного партнерства по лесам,</w:t>
      </w:r>
      <w:r w:rsidR="00881075">
        <w:rPr>
          <w:rFonts w:cs="Times New Roman"/>
          <w:kern w:val="22"/>
          <w:szCs w:val="22"/>
          <w:lang w:val="ru-RU"/>
        </w:rPr>
        <w:t xml:space="preserve"> чтобы</w:t>
      </w:r>
      <w:r w:rsidR="007C3137" w:rsidRPr="007C3137">
        <w:rPr>
          <w:rFonts w:cs="Times New Roman"/>
          <w:kern w:val="22"/>
          <w:szCs w:val="22"/>
          <w:lang w:val="ru-RU"/>
        </w:rPr>
        <w:t xml:space="preserve"> в полной мере выполнять поручения Конференции Сторон, данные в пункте 21 решения </w:t>
      </w:r>
      <w:proofErr w:type="spellStart"/>
      <w:r w:rsidR="007C3137" w:rsidRPr="007C3137">
        <w:rPr>
          <w:rFonts w:cs="Times New Roman"/>
          <w:kern w:val="22"/>
          <w:szCs w:val="22"/>
          <w:lang w:val="ru-RU"/>
        </w:rPr>
        <w:t>XII</w:t>
      </w:r>
      <w:proofErr w:type="spellEnd"/>
      <w:r w:rsidR="007C3137" w:rsidRPr="007C3137">
        <w:rPr>
          <w:rFonts w:cs="Times New Roman"/>
          <w:kern w:val="22"/>
          <w:szCs w:val="22"/>
          <w:lang w:val="ru-RU"/>
        </w:rPr>
        <w:t xml:space="preserve">/6, </w:t>
      </w:r>
      <w:r w:rsidR="00881075">
        <w:rPr>
          <w:rFonts w:cs="Times New Roman"/>
          <w:kern w:val="22"/>
          <w:szCs w:val="22"/>
          <w:lang w:val="ru-RU"/>
        </w:rPr>
        <w:t xml:space="preserve">для </w:t>
      </w:r>
      <w:r w:rsidR="007C3137" w:rsidRPr="007C3137">
        <w:rPr>
          <w:rFonts w:cs="Times New Roman"/>
          <w:kern w:val="22"/>
          <w:szCs w:val="22"/>
          <w:lang w:val="ru-RU"/>
        </w:rPr>
        <w:t>оказ</w:t>
      </w:r>
      <w:r w:rsidR="00881075">
        <w:rPr>
          <w:rFonts w:cs="Times New Roman"/>
          <w:kern w:val="22"/>
          <w:szCs w:val="22"/>
          <w:lang w:val="ru-RU"/>
        </w:rPr>
        <w:t>ания</w:t>
      </w:r>
      <w:r w:rsidR="007C3137" w:rsidRPr="007C3137">
        <w:rPr>
          <w:rFonts w:cs="Times New Roman"/>
          <w:kern w:val="22"/>
          <w:szCs w:val="22"/>
          <w:lang w:val="ru-RU"/>
        </w:rPr>
        <w:t xml:space="preserve"> поддержк</w:t>
      </w:r>
      <w:r w:rsidR="00881075">
        <w:rPr>
          <w:rFonts w:cs="Times New Roman"/>
          <w:kern w:val="22"/>
          <w:szCs w:val="22"/>
          <w:lang w:val="ru-RU"/>
        </w:rPr>
        <w:t>и</w:t>
      </w:r>
      <w:r w:rsidR="007C3137" w:rsidRPr="007C3137">
        <w:rPr>
          <w:rFonts w:cs="Times New Roman"/>
          <w:kern w:val="22"/>
          <w:szCs w:val="22"/>
          <w:lang w:val="ru-RU"/>
        </w:rPr>
        <w:t xml:space="preserve"> осуществлению решения </w:t>
      </w:r>
      <w:r w:rsidR="007C3137" w:rsidRPr="00CD1406">
        <w:rPr>
          <w:rFonts w:cs="Times New Roman"/>
          <w:kern w:val="22"/>
          <w:szCs w:val="22"/>
        </w:rPr>
        <w:t>XIII</w:t>
      </w:r>
      <w:r w:rsidR="007C3137" w:rsidRPr="007C3137">
        <w:rPr>
          <w:rFonts w:cs="Times New Roman"/>
          <w:kern w:val="22"/>
          <w:szCs w:val="22"/>
          <w:lang w:val="ru-RU"/>
        </w:rPr>
        <w:t>/7</w:t>
      </w:r>
      <w:r w:rsidR="00881075">
        <w:rPr>
          <w:rFonts w:cs="Times New Roman"/>
          <w:kern w:val="22"/>
          <w:szCs w:val="22"/>
          <w:lang w:val="ru-RU"/>
        </w:rPr>
        <w:t>,</w:t>
      </w:r>
      <w:r w:rsidR="007C3137">
        <w:rPr>
          <w:rFonts w:cs="Times New Roman"/>
          <w:kern w:val="22"/>
          <w:szCs w:val="22"/>
          <w:lang w:val="ru-RU"/>
        </w:rPr>
        <w:t xml:space="preserve"> </w:t>
      </w:r>
      <w:r w:rsidR="007C3137" w:rsidRPr="007C3137">
        <w:rPr>
          <w:rFonts w:cs="Times New Roman"/>
          <w:kern w:val="22"/>
          <w:szCs w:val="22"/>
          <w:lang w:val="ru-RU"/>
        </w:rPr>
        <w:t>и представить доклад о результатах Вспомогательному органу по научным, техническим и технологическим консультациям или Вспомогательному органу по осуществлению (в зависимости от случая) на одном из совещаний в период до 14-го совещания Конференции Сторон</w:t>
      </w:r>
      <w:r w:rsidR="004A67E7" w:rsidRPr="007C3137">
        <w:rPr>
          <w:rFonts w:cs="Times New Roman"/>
          <w:kern w:val="22"/>
          <w:szCs w:val="22"/>
          <w:lang w:val="ru-RU"/>
        </w:rPr>
        <w:t>.</w:t>
      </w:r>
      <w:r w:rsidR="00F04C39" w:rsidRPr="007C3137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Во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втором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добавлении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к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настоящему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документ</w:t>
      </w:r>
      <w:r w:rsidR="00145A2E">
        <w:rPr>
          <w:rFonts w:cs="Times New Roman"/>
          <w:kern w:val="22"/>
          <w:szCs w:val="22"/>
          <w:lang w:val="ru-RU"/>
        </w:rPr>
        <w:t>у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в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ответ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на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это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поручение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7C3137">
        <w:rPr>
          <w:rFonts w:cs="Times New Roman"/>
          <w:kern w:val="22"/>
          <w:szCs w:val="22"/>
          <w:lang w:val="ru-RU"/>
        </w:rPr>
        <w:t>приводится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145A2E">
        <w:rPr>
          <w:rFonts w:cs="Times New Roman"/>
          <w:kern w:val="22"/>
          <w:szCs w:val="22"/>
          <w:lang w:val="ru-RU"/>
        </w:rPr>
        <w:t>отчет</w:t>
      </w:r>
      <w:r w:rsidR="00145A2E" w:rsidRPr="00145A2E">
        <w:rPr>
          <w:rFonts w:cs="Times New Roman"/>
          <w:kern w:val="22"/>
          <w:szCs w:val="22"/>
          <w:lang w:val="ru-RU"/>
        </w:rPr>
        <w:t xml:space="preserve"> </w:t>
      </w:r>
      <w:r w:rsidR="00145A2E">
        <w:rPr>
          <w:rFonts w:cs="Times New Roman"/>
          <w:kern w:val="22"/>
          <w:szCs w:val="22"/>
          <w:lang w:val="ru-RU"/>
        </w:rPr>
        <w:t>о</w:t>
      </w:r>
      <w:r w:rsidR="00145A2E" w:rsidRPr="00145A2E">
        <w:rPr>
          <w:rFonts w:cs="Times New Roman"/>
          <w:kern w:val="22"/>
          <w:szCs w:val="22"/>
          <w:lang w:val="ru-RU"/>
        </w:rPr>
        <w:t xml:space="preserve"> </w:t>
      </w:r>
      <w:r w:rsidR="00145A2E">
        <w:rPr>
          <w:rFonts w:cs="Times New Roman"/>
          <w:kern w:val="22"/>
          <w:szCs w:val="22"/>
          <w:lang w:val="ru-RU"/>
        </w:rPr>
        <w:t>ходе</w:t>
      </w:r>
      <w:r w:rsidR="00145A2E" w:rsidRPr="00145A2E">
        <w:rPr>
          <w:rFonts w:cs="Times New Roman"/>
          <w:kern w:val="22"/>
          <w:szCs w:val="22"/>
          <w:lang w:val="ru-RU"/>
        </w:rPr>
        <w:t xml:space="preserve"> </w:t>
      </w:r>
      <w:r w:rsidR="00145A2E">
        <w:rPr>
          <w:rFonts w:cs="Times New Roman"/>
          <w:kern w:val="22"/>
          <w:szCs w:val="22"/>
          <w:lang w:val="ru-RU"/>
        </w:rPr>
        <w:t>выполнения</w:t>
      </w:r>
      <w:r w:rsidR="00145A2E" w:rsidRPr="00145A2E">
        <w:rPr>
          <w:rFonts w:cs="Times New Roman"/>
          <w:kern w:val="22"/>
          <w:szCs w:val="22"/>
          <w:lang w:val="ru-RU"/>
        </w:rPr>
        <w:t xml:space="preserve"> </w:t>
      </w:r>
      <w:r w:rsidR="00145A2E" w:rsidRPr="007C3137">
        <w:rPr>
          <w:rFonts w:cs="Times New Roman"/>
          <w:kern w:val="22"/>
          <w:szCs w:val="22"/>
          <w:lang w:val="ru-RU"/>
        </w:rPr>
        <w:t>Совместн</w:t>
      </w:r>
      <w:r w:rsidR="00145A2E">
        <w:rPr>
          <w:rFonts w:cs="Times New Roman"/>
          <w:kern w:val="22"/>
          <w:szCs w:val="22"/>
          <w:lang w:val="ru-RU"/>
        </w:rPr>
        <w:t>ым</w:t>
      </w:r>
      <w:r w:rsidR="00145A2E" w:rsidRPr="00145A2E">
        <w:rPr>
          <w:rFonts w:cs="Times New Roman"/>
          <w:kern w:val="22"/>
          <w:szCs w:val="22"/>
          <w:lang w:val="ru-RU"/>
        </w:rPr>
        <w:t xml:space="preserve"> </w:t>
      </w:r>
      <w:r w:rsidR="00145A2E" w:rsidRPr="007C3137">
        <w:rPr>
          <w:rFonts w:cs="Times New Roman"/>
          <w:kern w:val="22"/>
          <w:szCs w:val="22"/>
          <w:lang w:val="ru-RU"/>
        </w:rPr>
        <w:t>партнерств</w:t>
      </w:r>
      <w:r w:rsidR="00145A2E">
        <w:rPr>
          <w:rFonts w:cs="Times New Roman"/>
          <w:kern w:val="22"/>
          <w:szCs w:val="22"/>
          <w:lang w:val="ru-RU"/>
        </w:rPr>
        <w:t>ом</w:t>
      </w:r>
      <w:r w:rsidR="00145A2E" w:rsidRPr="00145A2E">
        <w:rPr>
          <w:rFonts w:cs="Times New Roman"/>
          <w:kern w:val="22"/>
          <w:szCs w:val="22"/>
          <w:lang w:val="ru-RU"/>
        </w:rPr>
        <w:t xml:space="preserve"> </w:t>
      </w:r>
      <w:r w:rsidR="00145A2E" w:rsidRPr="007C3137">
        <w:rPr>
          <w:rFonts w:cs="Times New Roman"/>
          <w:kern w:val="22"/>
          <w:szCs w:val="22"/>
          <w:lang w:val="ru-RU"/>
        </w:rPr>
        <w:t>по</w:t>
      </w:r>
      <w:r w:rsidR="00145A2E" w:rsidRPr="00145A2E">
        <w:rPr>
          <w:rFonts w:cs="Times New Roman"/>
          <w:kern w:val="22"/>
          <w:szCs w:val="22"/>
          <w:lang w:val="ru-RU"/>
        </w:rPr>
        <w:t xml:space="preserve"> </w:t>
      </w:r>
      <w:r w:rsidR="00145A2E" w:rsidRPr="007C3137">
        <w:rPr>
          <w:rFonts w:cs="Times New Roman"/>
          <w:kern w:val="22"/>
          <w:szCs w:val="22"/>
          <w:lang w:val="ru-RU"/>
        </w:rPr>
        <w:t>лесам</w:t>
      </w:r>
      <w:r w:rsidR="007C3137" w:rsidRPr="00145A2E">
        <w:rPr>
          <w:rFonts w:cs="Times New Roman"/>
          <w:kern w:val="22"/>
          <w:szCs w:val="22"/>
          <w:lang w:val="ru-RU"/>
        </w:rPr>
        <w:t xml:space="preserve"> </w:t>
      </w:r>
      <w:r w:rsidR="00145A2E" w:rsidRPr="00B37855">
        <w:rPr>
          <w:snapToGrid/>
          <w:kern w:val="22"/>
          <w:szCs w:val="22"/>
          <w:lang w:val="ru-RU"/>
        </w:rPr>
        <w:t>Стратегического плана</w:t>
      </w:r>
      <w:r w:rsidR="00145A2E" w:rsidRPr="00B37855">
        <w:rPr>
          <w:i/>
          <w:snapToGrid/>
          <w:kern w:val="22"/>
          <w:szCs w:val="22"/>
          <w:lang w:val="ru-RU"/>
        </w:rPr>
        <w:t xml:space="preserve"> </w:t>
      </w:r>
      <w:r w:rsidR="00145A2E" w:rsidRPr="00B37855">
        <w:rPr>
          <w:snapToGrid/>
          <w:kern w:val="22"/>
          <w:szCs w:val="22"/>
          <w:lang w:val="ru-RU"/>
        </w:rPr>
        <w:t>в области сохранения и устойчивого использования биоразнообразия на 2011-2020 годы</w:t>
      </w:r>
      <w:r w:rsidR="00487BE3" w:rsidRPr="00145A2E">
        <w:rPr>
          <w:rFonts w:cs="Times New Roman"/>
          <w:kern w:val="22"/>
          <w:szCs w:val="22"/>
          <w:lang w:val="ru-RU"/>
        </w:rPr>
        <w:t xml:space="preserve"> </w:t>
      </w:r>
      <w:r w:rsidR="004A67E7" w:rsidRPr="00145A2E">
        <w:rPr>
          <w:rFonts w:cs="Times New Roman"/>
          <w:kern w:val="22"/>
          <w:szCs w:val="22"/>
          <w:lang w:val="ru-RU"/>
        </w:rPr>
        <w:t>(</w:t>
      </w:r>
      <w:r w:rsidR="004A67E7" w:rsidRPr="00CD1406">
        <w:rPr>
          <w:rFonts w:cs="Times New Roman"/>
          <w:kern w:val="22"/>
          <w:szCs w:val="22"/>
        </w:rPr>
        <w:t>CBD</w:t>
      </w:r>
      <w:r w:rsidR="004A67E7" w:rsidRPr="00145A2E">
        <w:rPr>
          <w:rFonts w:cs="Times New Roman"/>
          <w:kern w:val="22"/>
          <w:szCs w:val="22"/>
          <w:lang w:val="ru-RU"/>
        </w:rPr>
        <w:t>/</w:t>
      </w:r>
      <w:proofErr w:type="spellStart"/>
      <w:r w:rsidR="004A67E7" w:rsidRPr="00CD1406">
        <w:rPr>
          <w:rFonts w:cs="Times New Roman"/>
          <w:kern w:val="22"/>
          <w:szCs w:val="22"/>
        </w:rPr>
        <w:t>SBI</w:t>
      </w:r>
      <w:proofErr w:type="spellEnd"/>
      <w:r w:rsidR="004A67E7" w:rsidRPr="00145A2E">
        <w:rPr>
          <w:rFonts w:cs="Times New Roman"/>
          <w:kern w:val="22"/>
          <w:szCs w:val="22"/>
          <w:lang w:val="ru-RU"/>
        </w:rPr>
        <w:t>/2/10/</w:t>
      </w:r>
      <w:r w:rsidR="004A67E7" w:rsidRPr="00CD1406">
        <w:rPr>
          <w:rFonts w:cs="Times New Roman"/>
          <w:kern w:val="22"/>
          <w:szCs w:val="22"/>
        </w:rPr>
        <w:t>Add</w:t>
      </w:r>
      <w:r w:rsidR="004A67E7" w:rsidRPr="00145A2E">
        <w:rPr>
          <w:rFonts w:cs="Times New Roman"/>
          <w:kern w:val="22"/>
          <w:szCs w:val="22"/>
          <w:lang w:val="ru-RU"/>
        </w:rPr>
        <w:t>.2).</w:t>
      </w:r>
    </w:p>
    <w:p w14:paraId="1D9F6968" w14:textId="2081CBED" w:rsidR="00B4604B" w:rsidRPr="00DE42E2" w:rsidRDefault="007A1BA8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На</w:t>
      </w:r>
      <w:r w:rsidRPr="007A1BA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своем</w:t>
      </w:r>
      <w:r w:rsidRPr="007A1BA8">
        <w:rPr>
          <w:rFonts w:cs="Times New Roman"/>
          <w:bCs/>
          <w:kern w:val="22"/>
          <w:szCs w:val="22"/>
          <w:lang w:val="ru-RU"/>
        </w:rPr>
        <w:t xml:space="preserve"> 13-</w:t>
      </w:r>
      <w:r>
        <w:rPr>
          <w:rFonts w:cs="Times New Roman"/>
          <w:bCs/>
          <w:kern w:val="22"/>
          <w:szCs w:val="22"/>
          <w:lang w:val="ru-RU"/>
        </w:rPr>
        <w:t>м</w:t>
      </w:r>
      <w:r w:rsidRPr="007A1BA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совещании</w:t>
      </w:r>
      <w:r w:rsidRPr="007A1BA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Конференция</w:t>
      </w:r>
      <w:r w:rsidRPr="007A1BA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Сторон</w:t>
      </w:r>
      <w:r w:rsidRPr="007A1BA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санкционировала работу, связанную с сотрудничеством с другими конвенциями, международными организациями и партнерствами,</w:t>
      </w:r>
      <w:r w:rsidR="003A4411">
        <w:rPr>
          <w:rFonts w:cs="Times New Roman"/>
          <w:bCs/>
          <w:kern w:val="22"/>
          <w:szCs w:val="22"/>
          <w:lang w:val="ru-RU"/>
        </w:rPr>
        <w:t xml:space="preserve"> в нескольких других решениях, в том числе в решениях </w:t>
      </w:r>
      <w:r w:rsidR="00B4604B" w:rsidRPr="00CD1406">
        <w:rPr>
          <w:rFonts w:cs="Times New Roman"/>
          <w:bCs/>
          <w:kern w:val="22"/>
          <w:szCs w:val="22"/>
        </w:rPr>
        <w:t>XIII</w:t>
      </w:r>
      <w:r w:rsidR="00B4604B" w:rsidRPr="007A1BA8">
        <w:rPr>
          <w:rFonts w:cs="Times New Roman"/>
          <w:bCs/>
          <w:kern w:val="22"/>
          <w:szCs w:val="22"/>
          <w:lang w:val="ru-RU"/>
        </w:rPr>
        <w:t xml:space="preserve">/1, </w:t>
      </w:r>
      <w:r w:rsidR="00B4604B" w:rsidRPr="00CD1406">
        <w:rPr>
          <w:rFonts w:cs="Times New Roman"/>
          <w:bCs/>
          <w:kern w:val="22"/>
          <w:szCs w:val="22"/>
        </w:rPr>
        <w:t>XIII</w:t>
      </w:r>
      <w:r w:rsidR="00B4604B" w:rsidRPr="007A1BA8">
        <w:rPr>
          <w:rFonts w:cs="Times New Roman"/>
          <w:bCs/>
          <w:kern w:val="22"/>
          <w:szCs w:val="22"/>
          <w:lang w:val="ru-RU"/>
        </w:rPr>
        <w:t xml:space="preserve">/3, </w:t>
      </w:r>
      <w:r w:rsidR="00B4604B" w:rsidRPr="00CD1406">
        <w:rPr>
          <w:rFonts w:cs="Times New Roman"/>
          <w:bCs/>
          <w:kern w:val="22"/>
          <w:szCs w:val="22"/>
        </w:rPr>
        <w:t>XIII</w:t>
      </w:r>
      <w:r w:rsidR="00B4604B" w:rsidRPr="007A1BA8">
        <w:rPr>
          <w:rFonts w:cs="Times New Roman"/>
          <w:bCs/>
          <w:kern w:val="22"/>
          <w:szCs w:val="22"/>
          <w:lang w:val="ru-RU"/>
        </w:rPr>
        <w:t xml:space="preserve">/6, </w:t>
      </w:r>
      <w:r w:rsidR="00B4604B" w:rsidRPr="00CD1406">
        <w:rPr>
          <w:rFonts w:cs="Times New Roman"/>
          <w:bCs/>
          <w:kern w:val="22"/>
          <w:szCs w:val="22"/>
        </w:rPr>
        <w:t>XIII</w:t>
      </w:r>
      <w:r w:rsidR="00B4604B" w:rsidRPr="007A1BA8">
        <w:rPr>
          <w:rFonts w:cs="Times New Roman"/>
          <w:bCs/>
          <w:kern w:val="22"/>
          <w:szCs w:val="22"/>
          <w:lang w:val="ru-RU"/>
        </w:rPr>
        <w:t>/</w:t>
      </w:r>
      <w:r w:rsidR="00C95835" w:rsidRPr="007A1BA8">
        <w:rPr>
          <w:rFonts w:cs="Times New Roman"/>
          <w:bCs/>
          <w:kern w:val="22"/>
          <w:szCs w:val="22"/>
          <w:lang w:val="ru-RU"/>
        </w:rPr>
        <w:t xml:space="preserve">8, </w:t>
      </w:r>
      <w:r w:rsidR="00B4604B" w:rsidRPr="00CD1406">
        <w:rPr>
          <w:rFonts w:cs="Times New Roman"/>
          <w:bCs/>
          <w:kern w:val="22"/>
          <w:szCs w:val="22"/>
        </w:rPr>
        <w:t>XIII</w:t>
      </w:r>
      <w:r w:rsidR="00B4604B" w:rsidRPr="007A1BA8">
        <w:rPr>
          <w:rFonts w:cs="Times New Roman"/>
          <w:bCs/>
          <w:kern w:val="22"/>
          <w:szCs w:val="22"/>
          <w:lang w:val="ru-RU"/>
        </w:rPr>
        <w:t xml:space="preserve">/23 </w:t>
      </w:r>
      <w:r w:rsidR="003A4411">
        <w:rPr>
          <w:rFonts w:cs="Times New Roman"/>
          <w:bCs/>
          <w:kern w:val="22"/>
          <w:szCs w:val="22"/>
          <w:lang w:val="ru-RU"/>
        </w:rPr>
        <w:t>и</w:t>
      </w:r>
      <w:r w:rsidR="00B4604B" w:rsidRPr="007A1BA8">
        <w:rPr>
          <w:rFonts w:cs="Times New Roman"/>
          <w:bCs/>
          <w:kern w:val="22"/>
          <w:szCs w:val="22"/>
          <w:lang w:val="ru-RU"/>
        </w:rPr>
        <w:t xml:space="preserve"> </w:t>
      </w:r>
      <w:r w:rsidR="00B4604B" w:rsidRPr="00CD1406">
        <w:rPr>
          <w:rFonts w:cs="Times New Roman"/>
          <w:bCs/>
          <w:kern w:val="22"/>
          <w:szCs w:val="22"/>
        </w:rPr>
        <w:t>XIII</w:t>
      </w:r>
      <w:r w:rsidR="00B4604B" w:rsidRPr="007A1BA8">
        <w:rPr>
          <w:rFonts w:cs="Times New Roman"/>
          <w:bCs/>
          <w:kern w:val="22"/>
          <w:szCs w:val="22"/>
          <w:lang w:val="ru-RU"/>
        </w:rPr>
        <w:t xml:space="preserve">/27. </w:t>
      </w:r>
      <w:r w:rsidR="003A4411">
        <w:rPr>
          <w:rFonts w:cs="Times New Roman"/>
          <w:bCs/>
          <w:kern w:val="22"/>
          <w:szCs w:val="22"/>
          <w:lang w:val="ru-RU"/>
        </w:rPr>
        <w:t>Информация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о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результатах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и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достижениях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сотрудничества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также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содержится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в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других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документах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, </w:t>
      </w:r>
      <w:r w:rsidR="003A4411">
        <w:rPr>
          <w:rFonts w:cs="Times New Roman"/>
          <w:bCs/>
          <w:kern w:val="22"/>
          <w:szCs w:val="22"/>
          <w:lang w:val="ru-RU"/>
        </w:rPr>
        <w:t>представленных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21-</w:t>
      </w:r>
      <w:r w:rsidR="003A4411">
        <w:rPr>
          <w:rFonts w:cs="Times New Roman"/>
          <w:bCs/>
          <w:kern w:val="22"/>
          <w:szCs w:val="22"/>
          <w:lang w:val="ru-RU"/>
        </w:rPr>
        <w:t>му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и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22-</w:t>
      </w:r>
      <w:r w:rsidR="003A4411">
        <w:rPr>
          <w:rFonts w:cs="Times New Roman"/>
          <w:bCs/>
          <w:kern w:val="22"/>
          <w:szCs w:val="22"/>
          <w:lang w:val="ru-RU"/>
        </w:rPr>
        <w:t>му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совещаниям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Вспомогательно</w:t>
      </w:r>
      <w:r w:rsidR="003A4411">
        <w:rPr>
          <w:rFonts w:cs="Times New Roman"/>
          <w:kern w:val="22"/>
          <w:szCs w:val="22"/>
          <w:lang w:val="ru-RU"/>
        </w:rPr>
        <w:t>го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орган</w:t>
      </w:r>
      <w:r w:rsidR="003A4411">
        <w:rPr>
          <w:rFonts w:cs="Times New Roman"/>
          <w:kern w:val="22"/>
          <w:szCs w:val="22"/>
          <w:lang w:val="ru-RU"/>
        </w:rPr>
        <w:t>а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по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научным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, </w:t>
      </w:r>
      <w:r w:rsidR="003A4411" w:rsidRPr="007C3137">
        <w:rPr>
          <w:rFonts w:cs="Times New Roman"/>
          <w:kern w:val="22"/>
          <w:szCs w:val="22"/>
          <w:lang w:val="ru-RU"/>
        </w:rPr>
        <w:t>техническим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и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технологическим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консультациям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и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Вспомогательному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органу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по</w:t>
      </w:r>
      <w:r w:rsidR="003A4411" w:rsidRPr="003A4411">
        <w:rPr>
          <w:rFonts w:cs="Times New Roman"/>
          <w:kern w:val="22"/>
          <w:szCs w:val="22"/>
          <w:lang w:val="ru-RU"/>
        </w:rPr>
        <w:t xml:space="preserve"> </w:t>
      </w:r>
      <w:r w:rsidR="003A4411" w:rsidRPr="007C3137">
        <w:rPr>
          <w:rFonts w:cs="Times New Roman"/>
          <w:kern w:val="22"/>
          <w:szCs w:val="22"/>
          <w:lang w:val="ru-RU"/>
        </w:rPr>
        <w:t>осуществлению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на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его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втором</w:t>
      </w:r>
      <w:r w:rsidR="003A4411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совещании</w:t>
      </w:r>
      <w:r w:rsidR="00B4604B" w:rsidRPr="003A4411">
        <w:rPr>
          <w:rFonts w:cs="Times New Roman"/>
          <w:bCs/>
          <w:kern w:val="22"/>
          <w:szCs w:val="22"/>
          <w:lang w:val="ru-RU"/>
        </w:rPr>
        <w:t>.</w:t>
      </w:r>
      <w:r w:rsidR="00292DE0" w:rsidRPr="003A4411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Информация</w:t>
      </w:r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о</w:t>
      </w:r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сотрудничестве</w:t>
      </w:r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в</w:t>
      </w:r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отношении</w:t>
      </w:r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 w:rsidR="003A4411">
        <w:rPr>
          <w:rFonts w:cs="Times New Roman"/>
          <w:bCs/>
          <w:kern w:val="22"/>
          <w:szCs w:val="22"/>
          <w:lang w:val="ru-RU"/>
        </w:rPr>
        <w:t>Нагойского</w:t>
      </w:r>
      <w:proofErr w:type="spellEnd"/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протокола</w:t>
      </w:r>
      <w:r w:rsidR="00B4604B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и</w:t>
      </w:r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 w:rsidR="003A4411">
        <w:rPr>
          <w:rFonts w:cs="Times New Roman"/>
          <w:bCs/>
          <w:kern w:val="22"/>
          <w:szCs w:val="22"/>
          <w:lang w:val="ru-RU"/>
        </w:rPr>
        <w:t>Картахенского</w:t>
      </w:r>
      <w:proofErr w:type="spellEnd"/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протокола</w:t>
      </w:r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будет</w:t>
      </w:r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представлена</w:t>
      </w:r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в</w:t>
      </w:r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3A4411">
        <w:rPr>
          <w:rFonts w:cs="Times New Roman"/>
          <w:bCs/>
          <w:kern w:val="22"/>
          <w:szCs w:val="22"/>
          <w:lang w:val="ru-RU"/>
        </w:rPr>
        <w:t>документах</w:t>
      </w:r>
      <w:r w:rsidR="003A4411" w:rsidRPr="00DE42E2">
        <w:rPr>
          <w:rFonts w:cs="Times New Roman"/>
          <w:bCs/>
          <w:kern w:val="22"/>
          <w:szCs w:val="22"/>
          <w:lang w:val="ru-RU"/>
        </w:rPr>
        <w:t xml:space="preserve">, </w:t>
      </w:r>
      <w:r w:rsidR="00DE42E2">
        <w:rPr>
          <w:rFonts w:cs="Times New Roman"/>
          <w:bCs/>
          <w:kern w:val="22"/>
          <w:szCs w:val="22"/>
          <w:lang w:val="ru-RU"/>
        </w:rPr>
        <w:t>которые</w:t>
      </w:r>
      <w:r w:rsidR="00DE42E2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DE42E2">
        <w:rPr>
          <w:rFonts w:cs="Times New Roman"/>
          <w:bCs/>
          <w:kern w:val="22"/>
          <w:szCs w:val="22"/>
          <w:lang w:val="ru-RU"/>
        </w:rPr>
        <w:t>будут</w:t>
      </w:r>
      <w:r w:rsidR="00DE42E2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DE42E2">
        <w:rPr>
          <w:rFonts w:cs="Times New Roman"/>
          <w:bCs/>
          <w:kern w:val="22"/>
          <w:szCs w:val="22"/>
          <w:lang w:val="ru-RU"/>
        </w:rPr>
        <w:t>подготовлены</w:t>
      </w:r>
      <w:r w:rsidR="00DE42E2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DE42E2">
        <w:rPr>
          <w:rFonts w:cs="Times New Roman"/>
          <w:bCs/>
          <w:kern w:val="22"/>
          <w:szCs w:val="22"/>
          <w:lang w:val="ru-RU"/>
        </w:rPr>
        <w:t>для</w:t>
      </w:r>
      <w:r w:rsidR="00DE42E2" w:rsidRPr="00DE42E2">
        <w:rPr>
          <w:rFonts w:cs="Times New Roman"/>
          <w:bCs/>
          <w:kern w:val="22"/>
          <w:szCs w:val="22"/>
          <w:lang w:val="ru-RU"/>
        </w:rPr>
        <w:t xml:space="preserve"> </w:t>
      </w:r>
      <w:r w:rsidR="00DE42E2">
        <w:rPr>
          <w:rFonts w:cs="Times New Roman"/>
          <w:bCs/>
          <w:kern w:val="22"/>
          <w:szCs w:val="22"/>
          <w:lang w:val="ru-RU"/>
        </w:rPr>
        <w:t xml:space="preserve">Конференции Сторон, выступающей в качестве совещаний </w:t>
      </w:r>
      <w:r w:rsidR="00B96F59">
        <w:rPr>
          <w:rFonts w:cs="Times New Roman"/>
          <w:bCs/>
          <w:kern w:val="22"/>
          <w:szCs w:val="22"/>
          <w:lang w:val="ru-RU"/>
        </w:rPr>
        <w:t>с</w:t>
      </w:r>
      <w:r w:rsidR="00DE42E2">
        <w:rPr>
          <w:rFonts w:cs="Times New Roman"/>
          <w:bCs/>
          <w:kern w:val="22"/>
          <w:szCs w:val="22"/>
          <w:lang w:val="ru-RU"/>
        </w:rPr>
        <w:t>торон протоколов, на их третьем и девятом совещаниях соответственно</w:t>
      </w:r>
      <w:r w:rsidR="00B4604B" w:rsidRPr="00DE42E2">
        <w:rPr>
          <w:rFonts w:cs="Times New Roman"/>
          <w:bCs/>
          <w:kern w:val="22"/>
          <w:szCs w:val="22"/>
          <w:lang w:val="ru-RU"/>
        </w:rPr>
        <w:t>.</w:t>
      </w:r>
    </w:p>
    <w:p w14:paraId="079B8A0F" w14:textId="7671FF34" w:rsidR="00E8314B" w:rsidRPr="001D0B27" w:rsidRDefault="00DE42E2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В</w:t>
      </w:r>
      <w:r w:rsidRPr="00DE42E2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разделе</w:t>
      </w:r>
      <w:r w:rsidR="00390685" w:rsidRPr="00DE42E2">
        <w:rPr>
          <w:rFonts w:cs="Times New Roman"/>
          <w:kern w:val="22"/>
          <w:szCs w:val="22"/>
          <w:lang w:val="ru-RU"/>
        </w:rPr>
        <w:t xml:space="preserve"> </w:t>
      </w:r>
      <w:r w:rsidR="00390685" w:rsidRPr="00CD1406">
        <w:rPr>
          <w:rFonts w:cs="Times New Roman"/>
          <w:kern w:val="22"/>
          <w:szCs w:val="22"/>
        </w:rPr>
        <w:t>II</w:t>
      </w:r>
      <w:r w:rsidR="00390685" w:rsidRPr="00DE42E2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настоящего</w:t>
      </w:r>
      <w:r w:rsidRPr="00DE42E2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документа</w:t>
      </w:r>
      <w:r w:rsidRPr="00DE42E2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содержится</w:t>
      </w:r>
      <w:r w:rsidRPr="00DE42E2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краткий</w:t>
      </w:r>
      <w:r w:rsidRPr="00DE42E2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обзор</w:t>
      </w:r>
      <w:r w:rsidRPr="00DE42E2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работы, проведенной Исполнительным секретарем в ответ на решения</w:t>
      </w:r>
      <w:r w:rsidR="00FA3A02" w:rsidRPr="00DE42E2">
        <w:rPr>
          <w:rFonts w:cs="Times New Roman"/>
          <w:kern w:val="22"/>
          <w:szCs w:val="22"/>
          <w:lang w:val="ru-RU"/>
        </w:rPr>
        <w:t xml:space="preserve"> </w:t>
      </w:r>
      <w:r w:rsidR="00FA3A02" w:rsidRPr="00CD1406">
        <w:rPr>
          <w:rFonts w:cs="Times New Roman"/>
          <w:kern w:val="22"/>
          <w:szCs w:val="22"/>
        </w:rPr>
        <w:t>XIII</w:t>
      </w:r>
      <w:r w:rsidR="00FA3A02" w:rsidRPr="00DE42E2">
        <w:rPr>
          <w:rFonts w:cs="Times New Roman"/>
          <w:kern w:val="22"/>
          <w:szCs w:val="22"/>
          <w:lang w:val="ru-RU"/>
        </w:rPr>
        <w:t xml:space="preserve">/7 </w:t>
      </w:r>
      <w:r>
        <w:rPr>
          <w:rFonts w:cs="Times New Roman"/>
          <w:kern w:val="22"/>
          <w:szCs w:val="22"/>
          <w:lang w:val="ru-RU"/>
        </w:rPr>
        <w:t>и</w:t>
      </w:r>
      <w:r w:rsidR="00FA3A02" w:rsidRPr="00DE42E2">
        <w:rPr>
          <w:rFonts w:cs="Times New Roman"/>
          <w:kern w:val="22"/>
          <w:szCs w:val="22"/>
          <w:lang w:val="ru-RU"/>
        </w:rPr>
        <w:t xml:space="preserve"> </w:t>
      </w:r>
      <w:r w:rsidR="00FA3A02" w:rsidRPr="00CD1406">
        <w:rPr>
          <w:rFonts w:cs="Times New Roman"/>
          <w:kern w:val="22"/>
          <w:szCs w:val="22"/>
        </w:rPr>
        <w:t>XIII</w:t>
      </w:r>
      <w:r w:rsidR="00FA3A02" w:rsidRPr="00DE42E2">
        <w:rPr>
          <w:rFonts w:cs="Times New Roman"/>
          <w:kern w:val="22"/>
          <w:szCs w:val="22"/>
          <w:lang w:val="ru-RU"/>
        </w:rPr>
        <w:t>/24</w:t>
      </w:r>
      <w:r w:rsidR="00F04C39" w:rsidRPr="00DE42E2">
        <w:rPr>
          <w:rFonts w:cs="Times New Roman"/>
          <w:kern w:val="22"/>
          <w:szCs w:val="22"/>
          <w:lang w:val="ru-RU"/>
        </w:rPr>
        <w:t>.</w:t>
      </w:r>
      <w:r w:rsidR="00FA3A02" w:rsidRPr="00DE42E2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В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разделе</w:t>
      </w:r>
      <w:r w:rsidR="00FA3A02" w:rsidRPr="001D0B27">
        <w:rPr>
          <w:rFonts w:cs="Times New Roman"/>
          <w:kern w:val="22"/>
          <w:szCs w:val="22"/>
          <w:lang w:val="ru-RU"/>
        </w:rPr>
        <w:t xml:space="preserve"> </w:t>
      </w:r>
      <w:r w:rsidR="00FA3A02" w:rsidRPr="00CD1406">
        <w:rPr>
          <w:rFonts w:cs="Times New Roman"/>
          <w:kern w:val="22"/>
          <w:szCs w:val="22"/>
        </w:rPr>
        <w:t>III</w:t>
      </w:r>
      <w:r w:rsidR="00FA3A02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представлен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обзор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сотрудничества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с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другими конвенциями, международными организациями и партнерствами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в текущем двухгодичном периоде</w:t>
      </w:r>
      <w:r w:rsidR="00995DD9" w:rsidRPr="001D0B27">
        <w:rPr>
          <w:rFonts w:cs="Times New Roman"/>
          <w:kern w:val="22"/>
          <w:szCs w:val="22"/>
          <w:lang w:val="ru-RU"/>
        </w:rPr>
        <w:t>.</w:t>
      </w:r>
      <w:r w:rsidR="00390685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В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разделе</w:t>
      </w:r>
      <w:r w:rsidR="00072135" w:rsidRPr="001D0B27">
        <w:rPr>
          <w:rFonts w:cs="Times New Roman"/>
          <w:kern w:val="22"/>
          <w:szCs w:val="22"/>
          <w:lang w:val="ru-RU"/>
        </w:rPr>
        <w:t xml:space="preserve"> </w:t>
      </w:r>
      <w:r w:rsidR="00FA3A02" w:rsidRPr="00CD1406">
        <w:rPr>
          <w:rFonts w:cs="Times New Roman"/>
          <w:kern w:val="22"/>
          <w:szCs w:val="22"/>
        </w:rPr>
        <w:t>IV</w:t>
      </w:r>
      <w:r w:rsidR="00FA3A02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рассматриваются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проблемы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и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возможности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, </w:t>
      </w:r>
      <w:r w:rsidR="001D0B27">
        <w:rPr>
          <w:rFonts w:cs="Times New Roman"/>
          <w:kern w:val="22"/>
          <w:szCs w:val="22"/>
          <w:lang w:val="ru-RU"/>
        </w:rPr>
        <w:t>связанные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с</w:t>
      </w:r>
      <w:r w:rsidR="001D0B27" w:rsidRP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 xml:space="preserve">расширением сотрудничества в </w:t>
      </w:r>
      <w:r w:rsidR="0051039B">
        <w:rPr>
          <w:rFonts w:cs="Times New Roman"/>
          <w:kern w:val="22"/>
          <w:szCs w:val="22"/>
          <w:lang w:val="ru-RU"/>
        </w:rPr>
        <w:t>отношении</w:t>
      </w:r>
      <w:r w:rsidR="001D0B27">
        <w:rPr>
          <w:rFonts w:cs="Times New Roman"/>
          <w:kern w:val="22"/>
          <w:szCs w:val="22"/>
          <w:lang w:val="ru-RU"/>
        </w:rPr>
        <w:t xml:space="preserve"> разработк</w:t>
      </w:r>
      <w:r w:rsidR="0051039B">
        <w:rPr>
          <w:rFonts w:cs="Times New Roman"/>
          <w:kern w:val="22"/>
          <w:szCs w:val="22"/>
          <w:lang w:val="ru-RU"/>
        </w:rPr>
        <w:t>и</w:t>
      </w:r>
      <w:r w:rsidR="001D0B27">
        <w:rPr>
          <w:rFonts w:cs="Times New Roman"/>
          <w:kern w:val="22"/>
          <w:szCs w:val="22"/>
          <w:lang w:val="ru-RU"/>
        </w:rPr>
        <w:t xml:space="preserve"> </w:t>
      </w:r>
      <w:r w:rsidR="001D0B27">
        <w:rPr>
          <w:snapToGrid/>
          <w:kern w:val="22"/>
          <w:szCs w:val="22"/>
          <w:lang w:val="ru-RU"/>
        </w:rPr>
        <w:t xml:space="preserve">глобальной рамочной программы в области биоразнообразия на период после </w:t>
      </w:r>
      <w:r w:rsidR="001D0B27" w:rsidRPr="000C7BCC">
        <w:rPr>
          <w:snapToGrid/>
          <w:kern w:val="22"/>
          <w:szCs w:val="22"/>
          <w:lang w:val="ru-RU"/>
        </w:rPr>
        <w:t>2020</w:t>
      </w:r>
      <w:r w:rsidR="001D0B27">
        <w:rPr>
          <w:snapToGrid/>
          <w:kern w:val="22"/>
          <w:szCs w:val="22"/>
          <w:lang w:val="ru-RU"/>
        </w:rPr>
        <w:t xml:space="preserve"> года</w:t>
      </w:r>
      <w:r w:rsidR="00995DD9" w:rsidRPr="001D0B27">
        <w:rPr>
          <w:rFonts w:cs="Times New Roman"/>
          <w:kern w:val="22"/>
          <w:szCs w:val="22"/>
          <w:lang w:val="ru-RU"/>
        </w:rPr>
        <w:t xml:space="preserve">. </w:t>
      </w:r>
      <w:r w:rsidR="001D0B27">
        <w:rPr>
          <w:rFonts w:cs="Times New Roman"/>
          <w:kern w:val="22"/>
          <w:szCs w:val="22"/>
          <w:lang w:val="ru-RU"/>
        </w:rPr>
        <w:t>Раздел</w:t>
      </w:r>
      <w:r w:rsidR="00390685" w:rsidRPr="001D0B27">
        <w:rPr>
          <w:rFonts w:cs="Times New Roman"/>
          <w:kern w:val="22"/>
          <w:szCs w:val="22"/>
          <w:lang w:val="en-US"/>
        </w:rPr>
        <w:t xml:space="preserve"> </w:t>
      </w:r>
      <w:r w:rsidR="00072135" w:rsidRPr="00CD1406">
        <w:rPr>
          <w:rFonts w:cs="Times New Roman"/>
          <w:kern w:val="22"/>
          <w:szCs w:val="22"/>
        </w:rPr>
        <w:t>V</w:t>
      </w:r>
      <w:r w:rsidR="00072135" w:rsidRPr="001D0B27">
        <w:rPr>
          <w:rFonts w:cs="Times New Roman"/>
          <w:kern w:val="22"/>
          <w:szCs w:val="22"/>
          <w:lang w:val="en-US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содержит</w:t>
      </w:r>
      <w:r w:rsidR="001D0B27" w:rsidRPr="001D0B27">
        <w:rPr>
          <w:rFonts w:cs="Times New Roman"/>
          <w:kern w:val="22"/>
          <w:szCs w:val="22"/>
          <w:lang w:val="en-US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возможные</w:t>
      </w:r>
      <w:r w:rsidR="001D0B27" w:rsidRPr="001D0B27">
        <w:rPr>
          <w:rFonts w:cs="Times New Roman"/>
          <w:kern w:val="22"/>
          <w:szCs w:val="22"/>
          <w:lang w:val="en-US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рекомендации</w:t>
      </w:r>
      <w:r w:rsidR="001D0B27" w:rsidRPr="001D0B27">
        <w:rPr>
          <w:rFonts w:cs="Times New Roman"/>
          <w:kern w:val="22"/>
          <w:szCs w:val="22"/>
          <w:lang w:val="en-US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Вспомогательного</w:t>
      </w:r>
      <w:r w:rsidR="001D0B27" w:rsidRPr="001D0B27">
        <w:rPr>
          <w:rFonts w:cs="Times New Roman"/>
          <w:kern w:val="22"/>
          <w:szCs w:val="22"/>
          <w:lang w:val="en-US"/>
        </w:rPr>
        <w:t xml:space="preserve"> </w:t>
      </w:r>
      <w:r w:rsidR="001D0B27">
        <w:rPr>
          <w:rFonts w:cs="Times New Roman"/>
          <w:kern w:val="22"/>
          <w:szCs w:val="22"/>
          <w:lang w:val="ru-RU"/>
        </w:rPr>
        <w:t>органа</w:t>
      </w:r>
      <w:r w:rsidR="0085403D" w:rsidRPr="001D0B27">
        <w:rPr>
          <w:rFonts w:cs="Times New Roman"/>
          <w:kern w:val="22"/>
          <w:szCs w:val="22"/>
          <w:lang w:val="en-US"/>
        </w:rPr>
        <w:t>.</w:t>
      </w:r>
      <w:r w:rsidR="00E8314B" w:rsidRPr="001D0B27">
        <w:rPr>
          <w:rFonts w:cs="Times New Roman"/>
          <w:kern w:val="22"/>
          <w:szCs w:val="22"/>
          <w:lang w:val="en-US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В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документе</w:t>
      </w:r>
      <w:r w:rsidR="00E8314B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E8314B" w:rsidRPr="00CD1406">
        <w:rPr>
          <w:rFonts w:cs="Times New Roman"/>
          <w:bCs/>
          <w:kern w:val="22"/>
          <w:szCs w:val="22"/>
        </w:rPr>
        <w:t>CBD</w:t>
      </w:r>
      <w:r w:rsidR="00E8314B" w:rsidRPr="001D0B27">
        <w:rPr>
          <w:rFonts w:cs="Times New Roman"/>
          <w:bCs/>
          <w:kern w:val="22"/>
          <w:szCs w:val="22"/>
          <w:lang w:val="ru-RU"/>
        </w:rPr>
        <w:t>/</w:t>
      </w:r>
      <w:proofErr w:type="spellStart"/>
      <w:r w:rsidR="00E8314B" w:rsidRPr="00CD1406">
        <w:rPr>
          <w:rFonts w:cs="Times New Roman"/>
          <w:bCs/>
          <w:kern w:val="22"/>
          <w:szCs w:val="22"/>
        </w:rPr>
        <w:t>SBI</w:t>
      </w:r>
      <w:proofErr w:type="spellEnd"/>
      <w:r w:rsidR="00E8314B" w:rsidRPr="001D0B27">
        <w:rPr>
          <w:rFonts w:cs="Times New Roman"/>
          <w:bCs/>
          <w:kern w:val="22"/>
          <w:szCs w:val="22"/>
          <w:lang w:val="ru-RU"/>
        </w:rPr>
        <w:t>/2/</w:t>
      </w:r>
      <w:r w:rsidR="00E8314B" w:rsidRPr="00CD1406">
        <w:rPr>
          <w:rFonts w:cs="Times New Roman"/>
          <w:bCs/>
          <w:kern w:val="22"/>
          <w:szCs w:val="22"/>
        </w:rPr>
        <w:t>INF</w:t>
      </w:r>
      <w:r w:rsidR="00E8314B" w:rsidRPr="001D0B27">
        <w:rPr>
          <w:rFonts w:cs="Times New Roman"/>
          <w:bCs/>
          <w:kern w:val="22"/>
          <w:szCs w:val="22"/>
          <w:lang w:val="ru-RU"/>
        </w:rPr>
        <w:t xml:space="preserve">/12 </w:t>
      </w:r>
      <w:r w:rsidR="001D0B27">
        <w:rPr>
          <w:rFonts w:cs="Times New Roman"/>
          <w:bCs/>
          <w:kern w:val="22"/>
          <w:szCs w:val="22"/>
          <w:lang w:val="ru-RU"/>
        </w:rPr>
        <w:t>представлены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сведения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о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других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мероприятиях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и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инициативах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, </w:t>
      </w:r>
      <w:r w:rsidR="00B96F59">
        <w:rPr>
          <w:rFonts w:cs="Times New Roman"/>
          <w:bCs/>
          <w:kern w:val="22"/>
          <w:szCs w:val="22"/>
          <w:lang w:val="ru-RU"/>
        </w:rPr>
        <w:t>осуществленных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в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сотрудничестве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с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другими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конвенциями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, </w:t>
      </w:r>
      <w:r w:rsidR="001D0B27">
        <w:rPr>
          <w:rFonts w:cs="Times New Roman"/>
          <w:bCs/>
          <w:kern w:val="22"/>
          <w:szCs w:val="22"/>
          <w:lang w:val="ru-RU"/>
        </w:rPr>
        <w:t>международными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организациями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и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партнерствами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после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13-</w:t>
      </w:r>
      <w:r w:rsidR="001D0B27">
        <w:rPr>
          <w:rFonts w:cs="Times New Roman"/>
          <w:bCs/>
          <w:kern w:val="22"/>
          <w:szCs w:val="22"/>
          <w:lang w:val="ru-RU"/>
        </w:rPr>
        <w:t>го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совещания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Конференции</w:t>
      </w:r>
      <w:r w:rsidR="001D0B27" w:rsidRPr="001D0B27">
        <w:rPr>
          <w:rFonts w:cs="Times New Roman"/>
          <w:bCs/>
          <w:kern w:val="22"/>
          <w:szCs w:val="22"/>
          <w:lang w:val="ru-RU"/>
        </w:rPr>
        <w:t xml:space="preserve"> </w:t>
      </w:r>
      <w:r w:rsidR="001D0B27">
        <w:rPr>
          <w:rFonts w:cs="Times New Roman"/>
          <w:bCs/>
          <w:kern w:val="22"/>
          <w:szCs w:val="22"/>
          <w:lang w:val="ru-RU"/>
        </w:rPr>
        <w:t>Сторон</w:t>
      </w:r>
      <w:r w:rsidR="00E8314B" w:rsidRPr="001D0B27">
        <w:rPr>
          <w:rFonts w:cs="Times New Roman"/>
          <w:bCs/>
          <w:kern w:val="22"/>
          <w:szCs w:val="22"/>
          <w:lang w:val="ru-RU"/>
        </w:rPr>
        <w:t>.</w:t>
      </w:r>
    </w:p>
    <w:p w14:paraId="6C8E4E21" w14:textId="244BCC35" w:rsidR="007A1029" w:rsidRPr="00F74CF4" w:rsidRDefault="00F74CF4" w:rsidP="00CD1406">
      <w:pPr>
        <w:pStyle w:val="Heading1longmultiline"/>
        <w:keepNext w:val="0"/>
        <w:numPr>
          <w:ilvl w:val="0"/>
          <w:numId w:val="15"/>
        </w:numPr>
        <w:suppressLineNumbers/>
        <w:tabs>
          <w:tab w:val="clear" w:pos="720"/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jc w:val="center"/>
        <w:rPr>
          <w:rFonts w:cs="Times New Roman"/>
          <w:snapToGrid w:val="0"/>
          <w:kern w:val="22"/>
          <w:szCs w:val="22"/>
          <w:lang w:val="ru-RU"/>
        </w:rPr>
      </w:pPr>
      <w:r>
        <w:rPr>
          <w:rFonts w:cs="Times New Roman"/>
          <w:bCs/>
          <w:snapToGrid w:val="0"/>
          <w:kern w:val="22"/>
          <w:szCs w:val="22"/>
          <w:lang w:val="ru-RU"/>
        </w:rPr>
        <w:t>выполнение решений</w:t>
      </w:r>
      <w:r w:rsidR="007A1029" w:rsidRPr="00F74CF4">
        <w:rPr>
          <w:rFonts w:cs="Times New Roman"/>
          <w:bCs/>
          <w:snapToGrid w:val="0"/>
          <w:kern w:val="22"/>
          <w:szCs w:val="22"/>
          <w:lang w:val="ru-RU"/>
        </w:rPr>
        <w:t xml:space="preserve"> </w:t>
      </w:r>
      <w:r w:rsidR="007A1029" w:rsidRPr="00CD1406">
        <w:rPr>
          <w:rFonts w:cs="Times New Roman"/>
          <w:bCs/>
          <w:snapToGrid w:val="0"/>
          <w:kern w:val="22"/>
          <w:szCs w:val="22"/>
        </w:rPr>
        <w:t>XIII</w:t>
      </w:r>
      <w:r w:rsidR="007A1029" w:rsidRPr="00F74CF4">
        <w:rPr>
          <w:rFonts w:cs="Times New Roman"/>
          <w:bCs/>
          <w:snapToGrid w:val="0"/>
          <w:kern w:val="22"/>
          <w:szCs w:val="22"/>
          <w:lang w:val="ru-RU"/>
        </w:rPr>
        <w:t xml:space="preserve">/7 </w:t>
      </w:r>
      <w:r>
        <w:rPr>
          <w:rFonts w:cs="Times New Roman"/>
          <w:bCs/>
          <w:snapToGrid w:val="0"/>
          <w:kern w:val="22"/>
          <w:szCs w:val="22"/>
          <w:lang w:val="ru-RU"/>
        </w:rPr>
        <w:t>и</w:t>
      </w:r>
      <w:r w:rsidR="007A1029" w:rsidRPr="00F74CF4">
        <w:rPr>
          <w:rFonts w:cs="Times New Roman"/>
          <w:bCs/>
          <w:snapToGrid w:val="0"/>
          <w:kern w:val="22"/>
          <w:szCs w:val="22"/>
          <w:lang w:val="ru-RU"/>
        </w:rPr>
        <w:t xml:space="preserve"> </w:t>
      </w:r>
      <w:r w:rsidR="007A1029" w:rsidRPr="00CD1406">
        <w:rPr>
          <w:rFonts w:cs="Times New Roman"/>
          <w:bCs/>
          <w:snapToGrid w:val="0"/>
          <w:kern w:val="22"/>
          <w:szCs w:val="22"/>
        </w:rPr>
        <w:t>XIII</w:t>
      </w:r>
      <w:r w:rsidR="007A1029" w:rsidRPr="00F74CF4">
        <w:rPr>
          <w:rFonts w:cs="Times New Roman"/>
          <w:bCs/>
          <w:snapToGrid w:val="0"/>
          <w:kern w:val="22"/>
          <w:szCs w:val="22"/>
          <w:lang w:val="ru-RU"/>
        </w:rPr>
        <w:t>/24</w:t>
      </w:r>
    </w:p>
    <w:p w14:paraId="2A582E1E" w14:textId="0BF22E7D" w:rsidR="007A1029" w:rsidRPr="0051039B" w:rsidRDefault="0051039B" w:rsidP="00CD1406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outlineLvl w:val="1"/>
        <w:rPr>
          <w:rFonts w:cs="Times New Roman"/>
          <w:b/>
          <w:bCs/>
          <w:iCs/>
          <w:snapToGrid w:val="0"/>
          <w:kern w:val="22"/>
          <w:szCs w:val="22"/>
          <w:lang w:val="en-US"/>
        </w:rPr>
      </w:pP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Р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асширение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en-US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сотрудничества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en-US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и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en-US"/>
        </w:rPr>
        <w:t xml:space="preserve"> 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взаимодействия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en-US"/>
        </w:rPr>
        <w:t xml:space="preserve"> 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среди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en-US"/>
        </w:rPr>
        <w:t xml:space="preserve"> 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конвенций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en-US"/>
        </w:rPr>
        <w:t>,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en-US"/>
        </w:rPr>
        <w:br/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связанны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х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en-US"/>
        </w:rPr>
        <w:t xml:space="preserve"> 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с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en-US"/>
        </w:rPr>
        <w:t xml:space="preserve"> </w:t>
      </w:r>
      <w:r w:rsidRPr="0051039B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биоразнообразием</w:t>
      </w:r>
    </w:p>
    <w:p w14:paraId="13EDFE8E" w14:textId="1E7CE577" w:rsidR="006A1809" w:rsidRPr="005A09B2" w:rsidRDefault="009F0D1A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bCs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В</w:t>
      </w:r>
      <w:r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течение</w:t>
      </w:r>
      <w:r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845F4">
        <w:rPr>
          <w:rFonts w:cs="Times New Roman"/>
          <w:bCs/>
          <w:kern w:val="22"/>
          <w:szCs w:val="22"/>
          <w:lang w:val="ru-RU"/>
        </w:rPr>
        <w:t xml:space="preserve">настоящего </w:t>
      </w:r>
      <w:r>
        <w:rPr>
          <w:rFonts w:cs="Times New Roman"/>
          <w:kern w:val="22"/>
          <w:szCs w:val="22"/>
          <w:lang w:val="ru-RU"/>
        </w:rPr>
        <w:t>двухгодичного</w:t>
      </w:r>
      <w:r w:rsidRPr="007E679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периода</w:t>
      </w:r>
      <w:r w:rsidRPr="007E679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7E679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ответ</w:t>
      </w:r>
      <w:r w:rsidRPr="007E679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</w:t>
      </w:r>
      <w:r w:rsidRPr="007E679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решение</w:t>
      </w:r>
      <w:r w:rsidR="007A1029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A1029" w:rsidRPr="00CD1406">
        <w:rPr>
          <w:rFonts w:cs="Times New Roman"/>
          <w:bCs/>
          <w:kern w:val="22"/>
          <w:szCs w:val="22"/>
        </w:rPr>
        <w:t>XIII</w:t>
      </w:r>
      <w:r w:rsidR="007A1029" w:rsidRPr="007E679C">
        <w:rPr>
          <w:rFonts w:cs="Times New Roman"/>
          <w:bCs/>
          <w:kern w:val="22"/>
          <w:szCs w:val="22"/>
          <w:lang w:val="ru-RU"/>
        </w:rPr>
        <w:t>/24</w:t>
      </w:r>
      <w:r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Исполнительный</w:t>
      </w:r>
      <w:r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секретарь</w:t>
      </w:r>
      <w:r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содействовал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проведению</w:t>
      </w:r>
      <w:r w:rsidR="005B3293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5B3293">
        <w:rPr>
          <w:rFonts w:cs="Times New Roman"/>
          <w:bCs/>
          <w:kern w:val="22"/>
          <w:szCs w:val="22"/>
          <w:lang w:val="ru-RU"/>
        </w:rPr>
        <w:t>и</w:t>
      </w:r>
      <w:r w:rsidR="005B3293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осуществил</w:t>
      </w:r>
      <w:r w:rsidR="005B3293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ряд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совместных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мероприятий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, </w:t>
      </w:r>
      <w:r w:rsidR="007E679C">
        <w:rPr>
          <w:rFonts w:cs="Times New Roman"/>
          <w:bCs/>
          <w:kern w:val="22"/>
          <w:szCs w:val="22"/>
          <w:lang w:val="ru-RU"/>
        </w:rPr>
        <w:t>направленных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на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повышение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согласованности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и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расширение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сотрудничества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и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bCs/>
          <w:kern w:val="22"/>
          <w:szCs w:val="22"/>
          <w:lang w:val="ru-RU"/>
        </w:rPr>
        <w:t>взаимодействия</w:t>
      </w:r>
      <w:r w:rsidR="007E679C" w:rsidRPr="007E679C">
        <w:rPr>
          <w:rFonts w:cs="Times New Roman"/>
          <w:bCs/>
          <w:kern w:val="22"/>
          <w:szCs w:val="22"/>
          <w:lang w:val="ru-RU"/>
        </w:rPr>
        <w:t xml:space="preserve"> </w:t>
      </w:r>
      <w:r w:rsidR="007E679C">
        <w:rPr>
          <w:rFonts w:cs="Times New Roman"/>
          <w:kern w:val="22"/>
          <w:szCs w:val="22"/>
          <w:lang w:val="ru-RU"/>
        </w:rPr>
        <w:t>среди</w:t>
      </w:r>
      <w:r w:rsidR="007E679C" w:rsidRPr="007C5326">
        <w:rPr>
          <w:rFonts w:cs="Times New Roman"/>
          <w:kern w:val="22"/>
          <w:szCs w:val="22"/>
          <w:lang w:val="ru-RU"/>
        </w:rPr>
        <w:t xml:space="preserve"> </w:t>
      </w:r>
      <w:r w:rsidR="007E679C">
        <w:rPr>
          <w:rFonts w:cs="Times New Roman"/>
          <w:kern w:val="22"/>
          <w:szCs w:val="22"/>
          <w:lang w:val="ru-RU"/>
        </w:rPr>
        <w:t>конвенций</w:t>
      </w:r>
      <w:r w:rsidR="007E679C" w:rsidRPr="007C5326">
        <w:rPr>
          <w:rFonts w:cs="Times New Roman"/>
          <w:kern w:val="22"/>
          <w:szCs w:val="22"/>
          <w:lang w:val="ru-RU"/>
        </w:rPr>
        <w:t xml:space="preserve">, </w:t>
      </w:r>
      <w:r w:rsidR="007E679C">
        <w:rPr>
          <w:rFonts w:cs="Times New Roman"/>
          <w:kern w:val="22"/>
          <w:szCs w:val="22"/>
          <w:lang w:val="ru-RU"/>
        </w:rPr>
        <w:t>связанных с биоразнообразием, на международном уровне</w:t>
      </w:r>
      <w:r w:rsidR="007A1029" w:rsidRPr="007E679C">
        <w:rPr>
          <w:rFonts w:cs="Times New Roman"/>
          <w:kern w:val="22"/>
          <w:szCs w:val="22"/>
          <w:lang w:val="ru-RU"/>
        </w:rPr>
        <w:t xml:space="preserve">. </w:t>
      </w:r>
      <w:proofErr w:type="gramStart"/>
      <w:r w:rsidR="00CB511A">
        <w:rPr>
          <w:rFonts w:cs="Times New Roman"/>
          <w:kern w:val="22"/>
          <w:szCs w:val="22"/>
          <w:lang w:val="ru-RU"/>
        </w:rPr>
        <w:t>В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результате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работы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, </w:t>
      </w:r>
      <w:r w:rsidR="00CB511A">
        <w:rPr>
          <w:rFonts w:cs="Times New Roman"/>
          <w:kern w:val="22"/>
          <w:szCs w:val="22"/>
          <w:lang w:val="ru-RU"/>
        </w:rPr>
        <w:t>проведенной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в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сотрудничестве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между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</w:t>
      </w:r>
      <w:r w:rsidR="00BC1912">
        <w:rPr>
          <w:rFonts w:cs="Times New Roman"/>
          <w:kern w:val="22"/>
          <w:szCs w:val="22"/>
          <w:lang w:val="ru-RU"/>
        </w:rPr>
        <w:t>С</w:t>
      </w:r>
      <w:r w:rsidR="00CB511A">
        <w:rPr>
          <w:rFonts w:cs="Times New Roman"/>
          <w:kern w:val="22"/>
          <w:szCs w:val="22"/>
          <w:lang w:val="ru-RU"/>
        </w:rPr>
        <w:t>екретариатом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Конвенции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о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биологическом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разнообразии</w:t>
      </w:r>
      <w:r w:rsidR="00CB511A" w:rsidRPr="00CB511A">
        <w:rPr>
          <w:rFonts w:cs="Times New Roman"/>
          <w:kern w:val="22"/>
          <w:szCs w:val="22"/>
          <w:lang w:val="ru-RU"/>
        </w:rPr>
        <w:t>,</w:t>
      </w:r>
      <w:r w:rsidR="00CB511A" w:rsidRPr="00CB511A">
        <w:rPr>
          <w:snapToGrid/>
          <w:szCs w:val="24"/>
          <w:lang w:val="ru-RU"/>
        </w:rPr>
        <w:t xml:space="preserve"> </w:t>
      </w:r>
      <w:r w:rsidR="00CB511A" w:rsidRPr="00CB511A">
        <w:rPr>
          <w:rFonts w:cs="Times New Roman"/>
          <w:kern w:val="22"/>
          <w:szCs w:val="22"/>
          <w:lang w:val="ru-RU"/>
        </w:rPr>
        <w:t>Программ</w:t>
      </w:r>
      <w:r w:rsidR="00CB511A">
        <w:rPr>
          <w:rFonts w:cs="Times New Roman"/>
          <w:kern w:val="22"/>
          <w:szCs w:val="22"/>
          <w:lang w:val="ru-RU"/>
        </w:rPr>
        <w:t>ой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Организации Объединенных Наций по окружающей среде </w:t>
      </w:r>
      <w:r w:rsidR="00CB511A">
        <w:rPr>
          <w:rFonts w:cs="Times New Roman"/>
          <w:kern w:val="22"/>
          <w:szCs w:val="22"/>
          <w:lang w:val="ru-RU"/>
        </w:rPr>
        <w:t>и</w:t>
      </w:r>
      <w:r w:rsidR="00CB511A" w:rsidRPr="00CB511A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Всемирным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центром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мониторинга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охраны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окружающей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среды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Программы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Организации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Объединенных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Наций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по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окружающей</w:t>
      </w:r>
      <w:r w:rsidR="00CB511A" w:rsidRPr="00CB511A">
        <w:rPr>
          <w:kern w:val="22"/>
          <w:szCs w:val="22"/>
          <w:lang w:val="ru-RU"/>
        </w:rPr>
        <w:t xml:space="preserve"> </w:t>
      </w:r>
      <w:r w:rsidR="00CB511A">
        <w:rPr>
          <w:kern w:val="22"/>
          <w:szCs w:val="22"/>
          <w:lang w:val="ru-RU"/>
        </w:rPr>
        <w:t>среде</w:t>
      </w:r>
      <w:r w:rsidR="00CB511A" w:rsidRPr="00CB511A">
        <w:rPr>
          <w:kern w:val="22"/>
          <w:szCs w:val="22"/>
          <w:lang w:val="ru-RU"/>
        </w:rPr>
        <w:t xml:space="preserve"> (</w:t>
      </w:r>
      <w:proofErr w:type="spellStart"/>
      <w:r w:rsidR="00CB511A">
        <w:rPr>
          <w:kern w:val="22"/>
          <w:szCs w:val="22"/>
          <w:lang w:val="ru-RU"/>
        </w:rPr>
        <w:t>ЮНЕП</w:t>
      </w:r>
      <w:r w:rsidR="00CB511A" w:rsidRPr="00CB511A">
        <w:rPr>
          <w:kern w:val="22"/>
          <w:szCs w:val="22"/>
          <w:lang w:val="ru-RU"/>
        </w:rPr>
        <w:t>-</w:t>
      </w:r>
      <w:r w:rsidR="00CB511A">
        <w:rPr>
          <w:kern w:val="22"/>
          <w:szCs w:val="22"/>
          <w:lang w:val="ru-RU"/>
        </w:rPr>
        <w:t>ВЦМООС</w:t>
      </w:r>
      <w:proofErr w:type="spellEnd"/>
      <w:r w:rsidR="00CB511A" w:rsidRPr="00CB511A">
        <w:rPr>
          <w:kern w:val="22"/>
          <w:szCs w:val="22"/>
          <w:lang w:val="ru-RU"/>
        </w:rPr>
        <w:t>)</w:t>
      </w:r>
      <w:r w:rsidR="00CB511A">
        <w:rPr>
          <w:kern w:val="22"/>
          <w:szCs w:val="22"/>
          <w:lang w:val="ru-RU"/>
        </w:rPr>
        <w:t xml:space="preserve"> и в консультации с секретариатами других конвенций, связанных с биоразнообразием, был осуществлен</w:t>
      </w:r>
      <w:r w:rsidR="00F31554">
        <w:rPr>
          <w:kern w:val="22"/>
          <w:szCs w:val="22"/>
          <w:lang w:val="ru-RU"/>
        </w:rPr>
        <w:t xml:space="preserve"> и </w:t>
      </w:r>
      <w:r w:rsidR="002D44F1">
        <w:rPr>
          <w:kern w:val="22"/>
          <w:szCs w:val="22"/>
          <w:lang w:val="ru-RU"/>
        </w:rPr>
        <w:t>развит</w:t>
      </w:r>
      <w:r w:rsidR="00CB511A">
        <w:rPr>
          <w:kern w:val="22"/>
          <w:szCs w:val="22"/>
          <w:lang w:val="ru-RU"/>
        </w:rPr>
        <w:t xml:space="preserve"> ряд ключевых мер в рамках </w:t>
      </w:r>
      <w:r w:rsidR="00CB511A">
        <w:rPr>
          <w:rFonts w:cs="Times New Roman"/>
          <w:kern w:val="22"/>
          <w:szCs w:val="22"/>
          <w:lang w:val="ru-RU"/>
        </w:rPr>
        <w:t>программы действий</w:t>
      </w:r>
      <w:r w:rsidR="00CB511A" w:rsidRPr="007C5326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по расширению</w:t>
      </w:r>
      <w:r w:rsidR="00CB511A" w:rsidRPr="007C5326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взаимодействия</w:t>
      </w:r>
      <w:r w:rsidR="00CB511A" w:rsidRPr="007C5326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среди</w:t>
      </w:r>
      <w:r w:rsidR="00CB511A" w:rsidRPr="007C5326">
        <w:rPr>
          <w:rFonts w:cs="Times New Roman"/>
          <w:kern w:val="22"/>
          <w:szCs w:val="22"/>
          <w:lang w:val="ru-RU"/>
        </w:rPr>
        <w:t xml:space="preserve"> </w:t>
      </w:r>
      <w:r w:rsidR="00CB511A">
        <w:rPr>
          <w:rFonts w:cs="Times New Roman"/>
          <w:kern w:val="22"/>
          <w:szCs w:val="22"/>
          <w:lang w:val="ru-RU"/>
        </w:rPr>
        <w:t>конвенций</w:t>
      </w:r>
      <w:proofErr w:type="gramEnd"/>
      <w:r w:rsidR="00CB511A" w:rsidRPr="007C5326">
        <w:rPr>
          <w:rFonts w:cs="Times New Roman"/>
          <w:kern w:val="22"/>
          <w:szCs w:val="22"/>
          <w:lang w:val="ru-RU"/>
        </w:rPr>
        <w:t xml:space="preserve">, </w:t>
      </w:r>
      <w:proofErr w:type="gramStart"/>
      <w:r w:rsidR="00CB511A">
        <w:rPr>
          <w:rFonts w:cs="Times New Roman"/>
          <w:kern w:val="22"/>
          <w:szCs w:val="22"/>
          <w:lang w:val="ru-RU"/>
        </w:rPr>
        <w:t>связанных</w:t>
      </w:r>
      <w:proofErr w:type="gramEnd"/>
      <w:r w:rsidR="00CB511A">
        <w:rPr>
          <w:rFonts w:cs="Times New Roman"/>
          <w:kern w:val="22"/>
          <w:szCs w:val="22"/>
          <w:lang w:val="ru-RU"/>
        </w:rPr>
        <w:t xml:space="preserve"> с биоразнообразием, на международном </w:t>
      </w:r>
      <w:r w:rsidR="00CB511A">
        <w:rPr>
          <w:rFonts w:cs="Times New Roman"/>
          <w:kern w:val="22"/>
          <w:szCs w:val="22"/>
          <w:lang w:val="ru-RU"/>
        </w:rPr>
        <w:lastRenderedPageBreak/>
        <w:t xml:space="preserve">уровне </w:t>
      </w:r>
      <w:r w:rsidR="007845F4">
        <w:rPr>
          <w:rFonts w:cs="Times New Roman"/>
          <w:kern w:val="22"/>
          <w:szCs w:val="22"/>
          <w:lang w:val="ru-RU"/>
        </w:rPr>
        <w:t>на</w:t>
      </w:r>
      <w:r w:rsidR="00CB511A">
        <w:rPr>
          <w:rFonts w:cs="Times New Roman"/>
          <w:kern w:val="22"/>
          <w:szCs w:val="22"/>
          <w:lang w:val="ru-RU"/>
        </w:rPr>
        <w:t xml:space="preserve"> </w:t>
      </w:r>
      <w:r w:rsidR="00CB511A" w:rsidRPr="007C5326">
        <w:rPr>
          <w:rFonts w:cs="Times New Roman"/>
          <w:kern w:val="22"/>
          <w:szCs w:val="22"/>
          <w:lang w:val="ru-RU"/>
        </w:rPr>
        <w:t>2017-2020</w:t>
      </w:r>
      <w:r w:rsidR="00CB511A">
        <w:rPr>
          <w:rFonts w:cs="Times New Roman"/>
          <w:kern w:val="22"/>
          <w:szCs w:val="22"/>
          <w:lang w:val="ru-RU"/>
        </w:rPr>
        <w:t xml:space="preserve"> годы</w:t>
      </w:r>
      <w:r w:rsidR="006A1809" w:rsidRPr="00CB511A">
        <w:rPr>
          <w:rFonts w:cs="Times New Roman"/>
          <w:kern w:val="22"/>
          <w:szCs w:val="22"/>
          <w:lang w:val="ru-RU"/>
        </w:rPr>
        <w:t xml:space="preserve">. </w:t>
      </w:r>
      <w:r w:rsidR="002D44F1">
        <w:rPr>
          <w:rFonts w:cs="Times New Roman"/>
          <w:kern w:val="22"/>
          <w:szCs w:val="22"/>
          <w:lang w:val="ru-RU"/>
        </w:rPr>
        <w:t>В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ответ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на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то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же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решение</w:t>
      </w:r>
      <w:r w:rsidR="002D44F1" w:rsidRPr="002D44F1">
        <w:rPr>
          <w:rFonts w:cs="Times New Roman"/>
          <w:bCs/>
          <w:kern w:val="22"/>
          <w:szCs w:val="22"/>
          <w:lang w:val="ru-RU"/>
        </w:rPr>
        <w:t xml:space="preserve"> </w:t>
      </w:r>
      <w:r w:rsidR="002D44F1">
        <w:rPr>
          <w:rFonts w:cs="Times New Roman"/>
          <w:bCs/>
          <w:kern w:val="22"/>
          <w:szCs w:val="22"/>
          <w:lang w:val="ru-RU"/>
        </w:rPr>
        <w:t>Исполнительный</w:t>
      </w:r>
      <w:r w:rsidR="002D44F1" w:rsidRPr="002D44F1">
        <w:rPr>
          <w:rFonts w:cs="Times New Roman"/>
          <w:bCs/>
          <w:kern w:val="22"/>
          <w:szCs w:val="22"/>
          <w:lang w:val="ru-RU"/>
        </w:rPr>
        <w:t xml:space="preserve"> </w:t>
      </w:r>
      <w:r w:rsidR="002D44F1">
        <w:rPr>
          <w:rFonts w:cs="Times New Roman"/>
          <w:bCs/>
          <w:kern w:val="22"/>
          <w:szCs w:val="22"/>
          <w:lang w:val="ru-RU"/>
        </w:rPr>
        <w:t>секретарь</w:t>
      </w:r>
      <w:r w:rsidR="002D44F1" w:rsidRPr="002D44F1">
        <w:rPr>
          <w:rFonts w:cs="Times New Roman"/>
          <w:bCs/>
          <w:kern w:val="22"/>
          <w:szCs w:val="22"/>
          <w:lang w:val="ru-RU"/>
        </w:rPr>
        <w:t xml:space="preserve"> </w:t>
      </w:r>
      <w:r w:rsidR="002D44F1">
        <w:rPr>
          <w:rFonts w:cs="Times New Roman"/>
          <w:bCs/>
          <w:kern w:val="22"/>
          <w:szCs w:val="22"/>
          <w:lang w:val="ru-RU"/>
        </w:rPr>
        <w:t>также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содействовал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созданию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и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работе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неофициальной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консультативной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группы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по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вопросам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взаимодействия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, </w:t>
      </w:r>
      <w:r w:rsidR="002D44F1">
        <w:rPr>
          <w:rFonts w:cs="Times New Roman"/>
          <w:kern w:val="22"/>
          <w:szCs w:val="22"/>
          <w:lang w:val="ru-RU"/>
        </w:rPr>
        <w:t>которая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подготовила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рекомендации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относительно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 w:rsidR="002D44F1">
        <w:rPr>
          <w:rFonts w:cs="Times New Roman"/>
          <w:kern w:val="22"/>
          <w:szCs w:val="22"/>
          <w:lang w:val="ru-RU"/>
        </w:rPr>
        <w:t>приоритизации</w:t>
      </w:r>
      <w:proofErr w:type="spellEnd"/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и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осуществления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ключевых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мер</w:t>
      </w:r>
      <w:r w:rsidR="002D44F1" w:rsidRPr="002D44F1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kern w:val="22"/>
          <w:szCs w:val="22"/>
          <w:lang w:val="ru-RU"/>
        </w:rPr>
        <w:t xml:space="preserve">в рамках </w:t>
      </w:r>
      <w:r w:rsidR="002D44F1">
        <w:rPr>
          <w:rFonts w:cs="Times New Roman"/>
          <w:kern w:val="22"/>
          <w:szCs w:val="22"/>
          <w:lang w:val="ru-RU"/>
        </w:rPr>
        <w:t>программы действий</w:t>
      </w:r>
      <w:r w:rsidR="002D44F1" w:rsidRPr="007C5326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по расширению</w:t>
      </w:r>
      <w:r w:rsidR="002D44F1" w:rsidRPr="007C5326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взаимодействия</w:t>
      </w:r>
      <w:r w:rsidR="002D44F1" w:rsidRPr="007C5326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среди</w:t>
      </w:r>
      <w:r w:rsidR="002D44F1" w:rsidRPr="007C5326">
        <w:rPr>
          <w:rFonts w:cs="Times New Roman"/>
          <w:kern w:val="22"/>
          <w:szCs w:val="22"/>
          <w:lang w:val="ru-RU"/>
        </w:rPr>
        <w:t xml:space="preserve"> </w:t>
      </w:r>
      <w:r w:rsidR="002D44F1">
        <w:rPr>
          <w:rFonts w:cs="Times New Roman"/>
          <w:kern w:val="22"/>
          <w:szCs w:val="22"/>
          <w:lang w:val="ru-RU"/>
        </w:rPr>
        <w:t>конвенций</w:t>
      </w:r>
      <w:r w:rsidR="002D44F1" w:rsidRPr="007C5326">
        <w:rPr>
          <w:rFonts w:cs="Times New Roman"/>
          <w:kern w:val="22"/>
          <w:szCs w:val="22"/>
          <w:lang w:val="ru-RU"/>
        </w:rPr>
        <w:t xml:space="preserve">, </w:t>
      </w:r>
      <w:r w:rsidR="002D44F1">
        <w:rPr>
          <w:rFonts w:cs="Times New Roman"/>
          <w:kern w:val="22"/>
          <w:szCs w:val="22"/>
          <w:lang w:val="ru-RU"/>
        </w:rPr>
        <w:t xml:space="preserve">связанных с биоразнообразием, на международном уровне </w:t>
      </w:r>
      <w:r w:rsidR="007845F4">
        <w:rPr>
          <w:rFonts w:cs="Times New Roman"/>
          <w:kern w:val="22"/>
          <w:szCs w:val="22"/>
          <w:lang w:val="ru-RU"/>
        </w:rPr>
        <w:t>на</w:t>
      </w:r>
      <w:r w:rsidR="002D44F1">
        <w:rPr>
          <w:rFonts w:cs="Times New Roman"/>
          <w:kern w:val="22"/>
          <w:szCs w:val="22"/>
          <w:lang w:val="ru-RU"/>
        </w:rPr>
        <w:t xml:space="preserve"> </w:t>
      </w:r>
      <w:r w:rsidR="002D44F1" w:rsidRPr="007C5326">
        <w:rPr>
          <w:rFonts w:cs="Times New Roman"/>
          <w:kern w:val="22"/>
          <w:szCs w:val="22"/>
          <w:lang w:val="ru-RU"/>
        </w:rPr>
        <w:t>2017-2020</w:t>
      </w:r>
      <w:r w:rsidR="002D44F1">
        <w:rPr>
          <w:rFonts w:cs="Times New Roman"/>
          <w:kern w:val="22"/>
          <w:szCs w:val="22"/>
          <w:lang w:val="ru-RU"/>
        </w:rPr>
        <w:t xml:space="preserve"> годы</w:t>
      </w:r>
      <w:r w:rsidR="006A1809" w:rsidRPr="002D44F1">
        <w:rPr>
          <w:rFonts w:eastAsia="Times New Roman" w:cs="Times New Roman"/>
          <w:kern w:val="22"/>
          <w:szCs w:val="22"/>
          <w:lang w:val="ru-RU"/>
        </w:rPr>
        <w:t xml:space="preserve">. </w:t>
      </w:r>
      <w:r w:rsidR="002D44F1">
        <w:rPr>
          <w:rFonts w:eastAsia="Times New Roman" w:cs="Times New Roman"/>
          <w:kern w:val="22"/>
          <w:szCs w:val="22"/>
          <w:lang w:val="ru-RU"/>
        </w:rPr>
        <w:t>Отчет об этой работе содержится в документе</w:t>
      </w:r>
      <w:r w:rsidR="008C7574" w:rsidRPr="005A09B2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C7574" w:rsidRPr="00CD1406">
        <w:rPr>
          <w:rFonts w:cs="Times New Roman"/>
          <w:kern w:val="22"/>
          <w:szCs w:val="22"/>
        </w:rPr>
        <w:t>CBD</w:t>
      </w:r>
      <w:r w:rsidR="008C7574" w:rsidRPr="005A09B2">
        <w:rPr>
          <w:rFonts w:cs="Times New Roman"/>
          <w:kern w:val="22"/>
          <w:szCs w:val="22"/>
          <w:lang w:val="ru-RU"/>
        </w:rPr>
        <w:t>/</w:t>
      </w:r>
      <w:proofErr w:type="spellStart"/>
      <w:r w:rsidR="008C7574" w:rsidRPr="00CD1406">
        <w:rPr>
          <w:rFonts w:cs="Times New Roman"/>
          <w:kern w:val="22"/>
          <w:szCs w:val="22"/>
        </w:rPr>
        <w:t>SBI</w:t>
      </w:r>
      <w:proofErr w:type="spellEnd"/>
      <w:r w:rsidR="008C7574" w:rsidRPr="005A09B2">
        <w:rPr>
          <w:rFonts w:cs="Times New Roman"/>
          <w:kern w:val="22"/>
          <w:szCs w:val="22"/>
          <w:lang w:val="ru-RU"/>
        </w:rPr>
        <w:t>/2/10/</w:t>
      </w:r>
      <w:r w:rsidR="008C7574" w:rsidRPr="00CD1406">
        <w:rPr>
          <w:rFonts w:cs="Times New Roman"/>
          <w:kern w:val="22"/>
          <w:szCs w:val="22"/>
        </w:rPr>
        <w:t>Add</w:t>
      </w:r>
      <w:r w:rsidR="008C7574" w:rsidRPr="005A09B2">
        <w:rPr>
          <w:rFonts w:cs="Times New Roman"/>
          <w:kern w:val="22"/>
          <w:szCs w:val="22"/>
          <w:lang w:val="ru-RU"/>
        </w:rPr>
        <w:t>.1.</w:t>
      </w:r>
    </w:p>
    <w:p w14:paraId="2C4B5645" w14:textId="2B48237E" w:rsidR="007A1029" w:rsidRPr="002F4119" w:rsidRDefault="005A09B2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bCs/>
          <w:kern w:val="22"/>
          <w:szCs w:val="22"/>
          <w:lang w:val="ru-RU"/>
        </w:rPr>
      </w:pPr>
      <w:r>
        <w:rPr>
          <w:rFonts w:eastAsia="Times New Roman" w:cs="Times New Roman"/>
          <w:kern w:val="22"/>
          <w:szCs w:val="22"/>
          <w:lang w:val="ru-RU"/>
        </w:rPr>
        <w:t>В</w:t>
      </w:r>
      <w:r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kern w:val="22"/>
          <w:szCs w:val="22"/>
          <w:lang w:val="ru-RU"/>
        </w:rPr>
        <w:t>соответствии</w:t>
      </w:r>
      <w:r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kern w:val="22"/>
          <w:szCs w:val="22"/>
          <w:lang w:val="ru-RU"/>
        </w:rPr>
        <w:t>с</w:t>
      </w:r>
      <w:r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kern w:val="22"/>
          <w:szCs w:val="22"/>
          <w:lang w:val="ru-RU"/>
        </w:rPr>
        <w:t>решением</w:t>
      </w:r>
      <w:r w:rsidR="00FA3A02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FA3A02" w:rsidRPr="00CD1406">
        <w:rPr>
          <w:rFonts w:eastAsia="Times New Roman" w:cs="Times New Roman"/>
          <w:kern w:val="22"/>
          <w:szCs w:val="22"/>
        </w:rPr>
        <w:t>XIII</w:t>
      </w:r>
      <w:r w:rsidR="00FA3A02" w:rsidRPr="008D34AE">
        <w:rPr>
          <w:rFonts w:eastAsia="Times New Roman" w:cs="Times New Roman"/>
          <w:kern w:val="22"/>
          <w:szCs w:val="22"/>
          <w:lang w:val="ru-RU"/>
        </w:rPr>
        <w:t xml:space="preserve">/24 </w:t>
      </w:r>
      <w:r>
        <w:rPr>
          <w:rFonts w:eastAsia="Times New Roman" w:cs="Times New Roman"/>
          <w:kern w:val="22"/>
          <w:szCs w:val="22"/>
          <w:lang w:val="ru-RU"/>
        </w:rPr>
        <w:t>руководящие</w:t>
      </w:r>
      <w:r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kern w:val="22"/>
          <w:szCs w:val="22"/>
          <w:lang w:val="ru-RU"/>
        </w:rPr>
        <w:t>органы</w:t>
      </w:r>
      <w:r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kern w:val="22"/>
          <w:szCs w:val="22"/>
          <w:lang w:val="ru-RU"/>
        </w:rPr>
        <w:t>других</w:t>
      </w:r>
      <w:r w:rsidRPr="008D34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конвенций</w:t>
      </w:r>
      <w:r w:rsidRPr="008D34AE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связанных</w:t>
      </w:r>
      <w:r w:rsidRPr="008D34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8D34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биоразнообразием</w:t>
      </w:r>
      <w:r w:rsidRPr="008D34AE">
        <w:rPr>
          <w:rFonts w:cs="Times New Roman"/>
          <w:kern w:val="22"/>
          <w:szCs w:val="22"/>
          <w:lang w:val="ru-RU"/>
        </w:rPr>
        <w:t xml:space="preserve">, </w:t>
      </w:r>
      <w:r w:rsidR="008D34AE">
        <w:rPr>
          <w:rFonts w:cs="Times New Roman"/>
          <w:kern w:val="22"/>
          <w:szCs w:val="22"/>
          <w:lang w:val="ru-RU"/>
        </w:rPr>
        <w:t>предпринимали меры по укреплению сотрудничества и расширению взаимодействия между конвенциями в рамках их соответствующих мандатов</w:t>
      </w:r>
      <w:r w:rsidR="006A1809" w:rsidRPr="008D34AE">
        <w:rPr>
          <w:rFonts w:eastAsia="Times New Roman" w:cs="Times New Roman"/>
          <w:kern w:val="22"/>
          <w:szCs w:val="22"/>
          <w:lang w:val="ru-RU"/>
        </w:rPr>
        <w:t xml:space="preserve">. </w:t>
      </w:r>
      <w:r w:rsidR="008D34AE">
        <w:rPr>
          <w:rFonts w:eastAsia="Times New Roman" w:cs="Times New Roman"/>
          <w:kern w:val="22"/>
          <w:szCs w:val="22"/>
          <w:lang w:val="ru-RU"/>
        </w:rPr>
        <w:t>Аналогичным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образом</w:t>
      </w:r>
      <w:r w:rsidR="006A1809" w:rsidRPr="008D34AE">
        <w:rPr>
          <w:rFonts w:eastAsia="Times New Roman" w:cs="Times New Roman"/>
          <w:kern w:val="22"/>
          <w:szCs w:val="22"/>
          <w:lang w:val="ru-RU"/>
        </w:rPr>
        <w:t xml:space="preserve">, </w:t>
      </w:r>
      <w:r w:rsidR="008D34AE">
        <w:rPr>
          <w:rFonts w:eastAsia="Times New Roman" w:cs="Times New Roman"/>
          <w:kern w:val="22"/>
          <w:szCs w:val="22"/>
          <w:lang w:val="ru-RU"/>
        </w:rPr>
        <w:t>секретариаты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конвенций</w:t>
      </w:r>
      <w:r w:rsidR="006A1809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через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cs="Times New Roman"/>
          <w:kern w:val="22"/>
          <w:szCs w:val="22"/>
          <w:lang w:val="ru-RU"/>
        </w:rPr>
        <w:t>Контактную</w:t>
      </w:r>
      <w:r w:rsidR="008D34AE" w:rsidRPr="008D34AE">
        <w:rPr>
          <w:rFonts w:cs="Times New Roman"/>
          <w:kern w:val="22"/>
          <w:szCs w:val="22"/>
          <w:lang w:val="ru-RU"/>
        </w:rPr>
        <w:t xml:space="preserve"> </w:t>
      </w:r>
      <w:r w:rsidR="008D34AE">
        <w:rPr>
          <w:rFonts w:cs="Times New Roman"/>
          <w:kern w:val="22"/>
          <w:szCs w:val="22"/>
          <w:lang w:val="ru-RU"/>
        </w:rPr>
        <w:t>группу</w:t>
      </w:r>
      <w:r w:rsidR="008D34AE" w:rsidRPr="008D34AE">
        <w:rPr>
          <w:rFonts w:cs="Times New Roman"/>
          <w:kern w:val="22"/>
          <w:szCs w:val="22"/>
          <w:lang w:val="ru-RU"/>
        </w:rPr>
        <w:t xml:space="preserve"> </w:t>
      </w:r>
      <w:r w:rsidR="008D34AE">
        <w:rPr>
          <w:rFonts w:cs="Times New Roman"/>
          <w:kern w:val="22"/>
          <w:szCs w:val="22"/>
          <w:lang w:val="ru-RU"/>
        </w:rPr>
        <w:t>конвенций</w:t>
      </w:r>
      <w:r w:rsidR="008D34AE" w:rsidRPr="008D34AE">
        <w:rPr>
          <w:rFonts w:cs="Times New Roman"/>
          <w:kern w:val="22"/>
          <w:szCs w:val="22"/>
          <w:lang w:val="ru-RU"/>
        </w:rPr>
        <w:t xml:space="preserve">, </w:t>
      </w:r>
      <w:r w:rsidR="008D34AE">
        <w:rPr>
          <w:rFonts w:cs="Times New Roman"/>
          <w:kern w:val="22"/>
          <w:szCs w:val="22"/>
          <w:lang w:val="ru-RU"/>
        </w:rPr>
        <w:t>связанных</w:t>
      </w:r>
      <w:r w:rsidR="008D34AE" w:rsidRPr="008D34AE">
        <w:rPr>
          <w:rFonts w:cs="Times New Roman"/>
          <w:kern w:val="22"/>
          <w:szCs w:val="22"/>
          <w:lang w:val="ru-RU"/>
        </w:rPr>
        <w:t xml:space="preserve"> </w:t>
      </w:r>
      <w:r w:rsidR="008D34AE">
        <w:rPr>
          <w:rFonts w:cs="Times New Roman"/>
          <w:kern w:val="22"/>
          <w:szCs w:val="22"/>
          <w:lang w:val="ru-RU"/>
        </w:rPr>
        <w:t>с</w:t>
      </w:r>
      <w:r w:rsidR="008D34AE" w:rsidRPr="008D34AE">
        <w:rPr>
          <w:rFonts w:cs="Times New Roman"/>
          <w:kern w:val="22"/>
          <w:szCs w:val="22"/>
          <w:lang w:val="ru-RU"/>
        </w:rPr>
        <w:t xml:space="preserve"> </w:t>
      </w:r>
      <w:r w:rsidR="008D34AE">
        <w:rPr>
          <w:rFonts w:cs="Times New Roman"/>
          <w:kern w:val="22"/>
          <w:szCs w:val="22"/>
          <w:lang w:val="ru-RU"/>
        </w:rPr>
        <w:t>биоразнообразием</w:t>
      </w:r>
      <w:r w:rsidR="006A1809" w:rsidRPr="008D34AE">
        <w:rPr>
          <w:rFonts w:eastAsia="Times New Roman" w:cs="Times New Roman"/>
          <w:kern w:val="22"/>
          <w:szCs w:val="22"/>
          <w:lang w:val="ru-RU"/>
        </w:rPr>
        <w:t xml:space="preserve">, </w:t>
      </w:r>
      <w:r w:rsidR="008D34AE">
        <w:rPr>
          <w:rFonts w:eastAsia="Times New Roman" w:cs="Times New Roman"/>
          <w:kern w:val="22"/>
          <w:szCs w:val="22"/>
          <w:lang w:val="ru-RU"/>
        </w:rPr>
        <w:t>и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на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двусторонней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основе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продолжали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расширять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сотрудничество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между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собой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и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с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организациями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, </w:t>
      </w:r>
      <w:r w:rsidR="008D34AE">
        <w:rPr>
          <w:rFonts w:eastAsia="Times New Roman" w:cs="Times New Roman"/>
          <w:kern w:val="22"/>
          <w:szCs w:val="22"/>
          <w:lang w:val="ru-RU"/>
        </w:rPr>
        <w:t>на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базе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которых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функционируют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секретариаты</w:t>
      </w:r>
      <w:r w:rsidR="008D34AE" w:rsidRPr="008D34AE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8D34AE">
        <w:rPr>
          <w:rFonts w:eastAsia="Times New Roman" w:cs="Times New Roman"/>
          <w:kern w:val="22"/>
          <w:szCs w:val="22"/>
          <w:lang w:val="ru-RU"/>
        </w:rPr>
        <w:t>конвенций</w:t>
      </w:r>
      <w:r w:rsidR="006A1809" w:rsidRPr="008D34AE">
        <w:rPr>
          <w:rFonts w:eastAsia="Times New Roman" w:cs="Times New Roman"/>
          <w:kern w:val="22"/>
          <w:szCs w:val="22"/>
          <w:lang w:val="ru-RU"/>
        </w:rPr>
        <w:t xml:space="preserve">, </w:t>
      </w:r>
      <w:r w:rsidR="008D34AE">
        <w:rPr>
          <w:rFonts w:eastAsia="Times New Roman" w:cs="Times New Roman"/>
          <w:kern w:val="22"/>
          <w:szCs w:val="22"/>
          <w:lang w:val="ru-RU"/>
        </w:rPr>
        <w:t xml:space="preserve">в частности, в поддержку осуществления </w:t>
      </w:r>
      <w:r w:rsidR="008D34AE" w:rsidRPr="00B37855">
        <w:rPr>
          <w:snapToGrid/>
          <w:kern w:val="22"/>
          <w:szCs w:val="22"/>
          <w:lang w:val="ru-RU"/>
        </w:rPr>
        <w:t>Стратегического плана</w:t>
      </w:r>
      <w:r w:rsidR="008D34AE" w:rsidRPr="00B37855">
        <w:rPr>
          <w:i/>
          <w:snapToGrid/>
          <w:kern w:val="22"/>
          <w:szCs w:val="22"/>
          <w:lang w:val="ru-RU"/>
        </w:rPr>
        <w:t xml:space="preserve"> </w:t>
      </w:r>
      <w:r w:rsidR="008D34AE" w:rsidRPr="00B37855">
        <w:rPr>
          <w:snapToGrid/>
          <w:kern w:val="22"/>
          <w:szCs w:val="22"/>
          <w:lang w:val="ru-RU"/>
        </w:rPr>
        <w:t>в области сохранения и устойчивого использования биоразнообразия на 2011-2020 годы</w:t>
      </w:r>
      <w:r w:rsidR="008D34AE">
        <w:rPr>
          <w:snapToGrid/>
          <w:kern w:val="22"/>
          <w:szCs w:val="22"/>
          <w:lang w:val="ru-RU"/>
        </w:rPr>
        <w:t xml:space="preserve"> и в отношении разработки глобальной рамочной программы в области биоразнообразия на период после </w:t>
      </w:r>
      <w:r w:rsidR="008D34AE" w:rsidRPr="000C7BCC">
        <w:rPr>
          <w:snapToGrid/>
          <w:kern w:val="22"/>
          <w:szCs w:val="22"/>
          <w:lang w:val="ru-RU"/>
        </w:rPr>
        <w:t>2020</w:t>
      </w:r>
      <w:r w:rsidR="008D34AE">
        <w:rPr>
          <w:snapToGrid/>
          <w:kern w:val="22"/>
          <w:szCs w:val="22"/>
          <w:lang w:val="ru-RU"/>
        </w:rPr>
        <w:t xml:space="preserve"> года</w:t>
      </w:r>
      <w:r w:rsidR="006A1809" w:rsidRPr="008D34AE">
        <w:rPr>
          <w:rFonts w:eastAsia="Times New Roman" w:cs="Times New Roman"/>
          <w:kern w:val="22"/>
          <w:szCs w:val="22"/>
          <w:lang w:val="ru-RU"/>
        </w:rPr>
        <w:t xml:space="preserve">. </w:t>
      </w:r>
      <w:r w:rsidR="002F4119">
        <w:rPr>
          <w:rFonts w:eastAsia="Times New Roman" w:cs="Times New Roman"/>
          <w:kern w:val="22"/>
          <w:szCs w:val="22"/>
          <w:lang w:val="ru-RU"/>
        </w:rPr>
        <w:t>Отчет об этой работе также содержится в документе</w:t>
      </w:r>
      <w:r w:rsidR="002F4119" w:rsidRPr="005A09B2">
        <w:rPr>
          <w:rFonts w:eastAsia="Times New Roman" w:cs="Times New Roman"/>
          <w:kern w:val="22"/>
          <w:szCs w:val="22"/>
          <w:lang w:val="ru-RU"/>
        </w:rPr>
        <w:t xml:space="preserve"> </w:t>
      </w:r>
      <w:r w:rsidR="007A1029" w:rsidRPr="00CD1406">
        <w:rPr>
          <w:rFonts w:cs="Times New Roman"/>
          <w:kern w:val="22"/>
          <w:szCs w:val="22"/>
        </w:rPr>
        <w:t>CBD</w:t>
      </w:r>
      <w:r w:rsidR="007A1029" w:rsidRPr="002F4119">
        <w:rPr>
          <w:rFonts w:cs="Times New Roman"/>
          <w:kern w:val="22"/>
          <w:szCs w:val="22"/>
          <w:lang w:val="ru-RU"/>
        </w:rPr>
        <w:t>/</w:t>
      </w:r>
      <w:proofErr w:type="spellStart"/>
      <w:r w:rsidR="007A1029" w:rsidRPr="00CD1406">
        <w:rPr>
          <w:rFonts w:cs="Times New Roman"/>
          <w:kern w:val="22"/>
          <w:szCs w:val="22"/>
        </w:rPr>
        <w:t>SBI</w:t>
      </w:r>
      <w:proofErr w:type="spellEnd"/>
      <w:r w:rsidR="007A1029" w:rsidRPr="002F4119">
        <w:rPr>
          <w:rFonts w:cs="Times New Roman"/>
          <w:kern w:val="22"/>
          <w:szCs w:val="22"/>
          <w:lang w:val="ru-RU"/>
        </w:rPr>
        <w:t>/2/10/</w:t>
      </w:r>
      <w:r w:rsidR="007A1029" w:rsidRPr="00CD1406">
        <w:rPr>
          <w:rFonts w:cs="Times New Roman"/>
          <w:kern w:val="22"/>
          <w:szCs w:val="22"/>
        </w:rPr>
        <w:t>Add</w:t>
      </w:r>
      <w:r w:rsidR="007A1029" w:rsidRPr="002F4119">
        <w:rPr>
          <w:rFonts w:cs="Times New Roman"/>
          <w:kern w:val="22"/>
          <w:szCs w:val="22"/>
          <w:lang w:val="ru-RU"/>
        </w:rPr>
        <w:t>.1</w:t>
      </w:r>
      <w:r w:rsidR="00774A5F" w:rsidRPr="002F4119">
        <w:rPr>
          <w:rFonts w:cs="Times New Roman"/>
          <w:kern w:val="22"/>
          <w:szCs w:val="22"/>
          <w:lang w:val="ru-RU"/>
        </w:rPr>
        <w:t>.</w:t>
      </w:r>
    </w:p>
    <w:p w14:paraId="61394FE2" w14:textId="3B22CE60" w:rsidR="007A1029" w:rsidRPr="002F4119" w:rsidRDefault="002F4119" w:rsidP="00CD1406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1152" w:hanging="432"/>
        <w:jc w:val="left"/>
        <w:outlineLvl w:val="1"/>
        <w:rPr>
          <w:rFonts w:cs="Times New Roman"/>
          <w:b/>
          <w:bCs/>
          <w:iCs/>
          <w:snapToGrid w:val="0"/>
          <w:kern w:val="22"/>
          <w:szCs w:val="22"/>
          <w:lang w:val="ru-RU"/>
        </w:rPr>
      </w:pP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Согласование</w:t>
      </w:r>
      <w:r w:rsidRPr="002F4119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действий</w:t>
      </w:r>
      <w:r w:rsidRPr="002F4119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с</w:t>
      </w:r>
      <w:r w:rsidRPr="002F4119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Совместн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ым</w:t>
      </w:r>
      <w:r w:rsidRPr="002F4119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партнерств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ом</w:t>
      </w:r>
      <w:r w:rsidRPr="002F4119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по лесам</w:t>
      </w:r>
      <w:r w:rsidR="007A1029" w:rsidRPr="002F4119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в</w:t>
      </w:r>
      <w:r w:rsidRPr="002F4119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отношении</w:t>
      </w:r>
      <w:r w:rsidRPr="002F4119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Стратегического плана</w:t>
      </w:r>
      <w:r w:rsidRPr="002F4119">
        <w:rPr>
          <w:rFonts w:cs="Times New Roman"/>
          <w:b/>
          <w:bCs/>
          <w:i/>
          <w:iCs/>
          <w:snapToGrid w:val="0"/>
          <w:kern w:val="22"/>
          <w:szCs w:val="22"/>
          <w:lang w:val="ru-RU"/>
        </w:rPr>
        <w:t xml:space="preserve"> </w:t>
      </w:r>
      <w:r w:rsidRPr="002F4119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в области сохранения и устойчивого использования биоразнообразия на 2011-2020 годы</w:t>
      </w:r>
    </w:p>
    <w:p w14:paraId="6EBA817E" w14:textId="7F5E6007" w:rsidR="007A1029" w:rsidRDefault="00AE772E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В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ответ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пункт</w:t>
      </w:r>
      <w:r w:rsidRPr="00AE772E">
        <w:rPr>
          <w:rFonts w:cs="Times New Roman"/>
          <w:kern w:val="22"/>
          <w:szCs w:val="22"/>
          <w:lang w:val="ru-RU"/>
        </w:rPr>
        <w:t xml:space="preserve"> 7 </w:t>
      </w:r>
      <w:r>
        <w:rPr>
          <w:rFonts w:cs="Times New Roman"/>
          <w:kern w:val="22"/>
          <w:szCs w:val="22"/>
          <w:lang w:val="ru-RU"/>
        </w:rPr>
        <w:t>решения</w:t>
      </w:r>
      <w:r w:rsidR="007A1029" w:rsidRPr="00AE772E">
        <w:rPr>
          <w:rFonts w:cs="Times New Roman"/>
          <w:kern w:val="22"/>
          <w:szCs w:val="22"/>
          <w:lang w:val="ru-RU"/>
        </w:rPr>
        <w:t xml:space="preserve"> </w:t>
      </w:r>
      <w:r w:rsidR="007A1029" w:rsidRPr="005E6F2F">
        <w:rPr>
          <w:rFonts w:cs="Times New Roman"/>
          <w:kern w:val="22"/>
          <w:szCs w:val="22"/>
        </w:rPr>
        <w:t>XIII</w:t>
      </w:r>
      <w:r w:rsidR="007A1029" w:rsidRPr="00AE772E">
        <w:rPr>
          <w:rFonts w:cs="Times New Roman"/>
          <w:kern w:val="22"/>
          <w:szCs w:val="22"/>
          <w:lang w:val="ru-RU"/>
        </w:rPr>
        <w:t>/7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Исполнительный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секретарь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сотрудничестве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другими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членами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Совместного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партнерства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лесам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 w:rsidR="00361F11" w:rsidRPr="00AE772E">
        <w:rPr>
          <w:rFonts w:cs="Times New Roman"/>
          <w:kern w:val="22"/>
          <w:szCs w:val="22"/>
          <w:lang w:val="ru-RU"/>
        </w:rPr>
        <w:t>(</w:t>
      </w:r>
      <w:proofErr w:type="spellStart"/>
      <w:r>
        <w:rPr>
          <w:rFonts w:cs="Times New Roman"/>
          <w:kern w:val="22"/>
          <w:szCs w:val="22"/>
          <w:lang w:val="ru-RU"/>
        </w:rPr>
        <w:t>СПЛ</w:t>
      </w:r>
      <w:proofErr w:type="spellEnd"/>
      <w:r w:rsidR="00361F11" w:rsidRPr="00AE772E">
        <w:rPr>
          <w:rFonts w:cs="Times New Roman"/>
          <w:kern w:val="22"/>
          <w:szCs w:val="22"/>
          <w:lang w:val="ru-RU"/>
        </w:rPr>
        <w:t>)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подготовил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отчет</w:t>
      </w:r>
      <w:r w:rsidR="0001258E" w:rsidRPr="00AE772E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представленный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документе</w:t>
      </w:r>
      <w:r w:rsidR="00373375" w:rsidRPr="00AE772E">
        <w:rPr>
          <w:rFonts w:cs="Times New Roman"/>
          <w:kern w:val="22"/>
          <w:szCs w:val="22"/>
          <w:lang w:val="ru-RU"/>
        </w:rPr>
        <w:t xml:space="preserve"> </w:t>
      </w:r>
      <w:r w:rsidR="0001258E" w:rsidRPr="005E6F2F">
        <w:rPr>
          <w:rFonts w:cs="Times New Roman"/>
          <w:kern w:val="22"/>
          <w:szCs w:val="22"/>
        </w:rPr>
        <w:t>CBD</w:t>
      </w:r>
      <w:r w:rsidR="0001258E" w:rsidRPr="00AE772E">
        <w:rPr>
          <w:rFonts w:cs="Times New Roman"/>
          <w:kern w:val="22"/>
          <w:szCs w:val="22"/>
          <w:lang w:val="ru-RU"/>
        </w:rPr>
        <w:t>/</w:t>
      </w:r>
      <w:proofErr w:type="spellStart"/>
      <w:r w:rsidR="0001258E" w:rsidRPr="005E6F2F">
        <w:rPr>
          <w:rFonts w:cs="Times New Roman"/>
          <w:kern w:val="22"/>
          <w:szCs w:val="22"/>
        </w:rPr>
        <w:t>SBI</w:t>
      </w:r>
      <w:proofErr w:type="spellEnd"/>
      <w:r w:rsidR="0001258E" w:rsidRPr="00AE772E">
        <w:rPr>
          <w:rFonts w:cs="Times New Roman"/>
          <w:kern w:val="22"/>
          <w:szCs w:val="22"/>
          <w:lang w:val="ru-RU"/>
        </w:rPr>
        <w:t>/2/10/</w:t>
      </w:r>
      <w:r w:rsidR="0001258E" w:rsidRPr="005E6F2F">
        <w:rPr>
          <w:rFonts w:cs="Times New Roman"/>
          <w:kern w:val="22"/>
          <w:szCs w:val="22"/>
        </w:rPr>
        <w:t>Add</w:t>
      </w:r>
      <w:r w:rsidR="0001258E" w:rsidRPr="00AE772E">
        <w:rPr>
          <w:rFonts w:cs="Times New Roman"/>
          <w:kern w:val="22"/>
          <w:szCs w:val="22"/>
          <w:lang w:val="ru-RU"/>
        </w:rPr>
        <w:t>.2</w:t>
      </w:r>
      <w:r w:rsidR="00373375" w:rsidRPr="00AE772E">
        <w:rPr>
          <w:rFonts w:cs="Times New Roman"/>
          <w:kern w:val="22"/>
          <w:szCs w:val="22"/>
          <w:lang w:val="ru-RU"/>
        </w:rPr>
        <w:t>,</w:t>
      </w:r>
      <w:r w:rsidR="0001258E"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основе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данных</w:t>
      </w:r>
      <w:r w:rsidRPr="00AE772E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собранных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от</w:t>
      </w:r>
      <w:r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организаций</w:t>
      </w:r>
      <w:r w:rsidRPr="00AE772E">
        <w:rPr>
          <w:rFonts w:cs="Times New Roman"/>
          <w:kern w:val="22"/>
          <w:szCs w:val="22"/>
          <w:lang w:val="en-US"/>
        </w:rPr>
        <w:t> </w:t>
      </w:r>
      <w:r w:rsidRPr="00AE772E">
        <w:rPr>
          <w:rFonts w:cs="Times New Roman"/>
          <w:kern w:val="22"/>
          <w:szCs w:val="22"/>
          <w:lang w:val="ru-RU"/>
        </w:rPr>
        <w:t>–</w:t>
      </w:r>
      <w:r w:rsidRPr="00AE772E">
        <w:rPr>
          <w:rFonts w:cs="Times New Roman"/>
          <w:kern w:val="22"/>
          <w:szCs w:val="22"/>
          <w:lang w:val="en-US"/>
        </w:rPr>
        <w:t> </w:t>
      </w:r>
      <w:r>
        <w:rPr>
          <w:rFonts w:cs="Times New Roman"/>
          <w:kern w:val="22"/>
          <w:szCs w:val="22"/>
          <w:lang w:val="ru-RU"/>
        </w:rPr>
        <w:t>членов</w:t>
      </w:r>
      <w:r w:rsidR="0001258E" w:rsidRPr="00AE772E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kern w:val="22"/>
          <w:szCs w:val="22"/>
          <w:lang w:val="ru-RU"/>
        </w:rPr>
        <w:t>СПЛ</w:t>
      </w:r>
      <w:proofErr w:type="spellEnd"/>
      <w:r w:rsidR="0001258E" w:rsidRPr="005E6F2F">
        <w:rPr>
          <w:rStyle w:val="a3"/>
          <w:rFonts w:cs="Times New Roman"/>
          <w:bCs/>
          <w:kern w:val="22"/>
          <w:sz w:val="22"/>
          <w:szCs w:val="22"/>
          <w:u w:val="none"/>
          <w:vertAlign w:val="superscript"/>
        </w:rPr>
        <w:footnoteReference w:id="4"/>
      </w:r>
      <w:r w:rsidR="0001258E" w:rsidRPr="00AE772E">
        <w:rPr>
          <w:rStyle w:val="a3"/>
          <w:rFonts w:cs="Times New Roman"/>
          <w:bCs/>
          <w:kern w:val="22"/>
          <w:sz w:val="22"/>
          <w:szCs w:val="22"/>
          <w:u w:val="none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 xml:space="preserve">посредством опроса, который посвящен главным образом согласованности между связанными с лесами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ми</w:t>
      </w:r>
      <w:r w:rsidRPr="00087590">
        <w:rPr>
          <w:kern w:val="22"/>
          <w:szCs w:val="22"/>
          <w:lang w:val="ru-RU"/>
        </w:rPr>
        <w:t xml:space="preserve"> задач</w:t>
      </w:r>
      <w:r>
        <w:rPr>
          <w:kern w:val="22"/>
          <w:szCs w:val="22"/>
          <w:lang w:val="ru-RU"/>
        </w:rPr>
        <w:t>ами</w:t>
      </w:r>
      <w:r w:rsidRPr="00087590">
        <w:rPr>
          <w:kern w:val="22"/>
          <w:szCs w:val="22"/>
          <w:lang w:val="ru-RU"/>
        </w:rPr>
        <w:t xml:space="preserve"> по сохранению и устойчивому использованию биоразнообразия, приняты</w:t>
      </w:r>
      <w:r>
        <w:rPr>
          <w:kern w:val="22"/>
          <w:szCs w:val="22"/>
          <w:lang w:val="ru-RU"/>
        </w:rPr>
        <w:t>ми</w:t>
      </w:r>
      <w:r w:rsidRPr="00087590">
        <w:rPr>
          <w:kern w:val="22"/>
          <w:szCs w:val="22"/>
          <w:lang w:val="ru-RU"/>
        </w:rPr>
        <w:t xml:space="preserve"> в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 w:rsidR="0001258E" w:rsidRPr="00AE772E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и другими связанными с лесами многосторонними обязательствами и вариантам дальнейших действий</w:t>
      </w:r>
      <w:r w:rsidR="0001258E" w:rsidRPr="00AE772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 выполнению</w:t>
      </w:r>
      <w:r w:rsidRPr="00AE772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 xml:space="preserve">связанных с лесами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х</w:t>
      </w:r>
      <w:r w:rsidRPr="00087590">
        <w:rPr>
          <w:kern w:val="22"/>
          <w:szCs w:val="22"/>
          <w:lang w:val="ru-RU"/>
        </w:rPr>
        <w:t xml:space="preserve"> задач по сохранению и устойчивому использованию биоразнообразия, приняты</w:t>
      </w:r>
      <w:r>
        <w:rPr>
          <w:kern w:val="22"/>
          <w:szCs w:val="22"/>
          <w:lang w:val="ru-RU"/>
        </w:rPr>
        <w:t>х</w:t>
      </w:r>
      <w:r w:rsidRPr="00087590">
        <w:rPr>
          <w:kern w:val="22"/>
          <w:szCs w:val="22"/>
          <w:lang w:val="ru-RU"/>
        </w:rPr>
        <w:t xml:space="preserve"> в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>
        <w:rPr>
          <w:kern w:val="22"/>
          <w:szCs w:val="22"/>
          <w:lang w:val="ru-RU"/>
        </w:rPr>
        <w:t>, на основе взаимной поддержки</w:t>
      </w:r>
      <w:r w:rsidR="0001258E" w:rsidRPr="00AE772E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Опираясь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данные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от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членов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kern w:val="22"/>
          <w:szCs w:val="22"/>
          <w:lang w:val="ru-RU"/>
        </w:rPr>
        <w:t>СПЛ</w:t>
      </w:r>
      <w:proofErr w:type="spellEnd"/>
      <w:r w:rsidRPr="001515B8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отчет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представляет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анализ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вариантов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дальнейших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действий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</w:t>
      </w:r>
      <w:r w:rsidRPr="001515B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выполнению</w:t>
      </w:r>
      <w:r w:rsidRPr="001515B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связанных</w:t>
      </w:r>
      <w:r w:rsidRPr="001515B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</w:t>
      </w:r>
      <w:r w:rsidRPr="001515B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лесами</w:t>
      </w:r>
      <w:r w:rsidRPr="001515B8">
        <w:rPr>
          <w:rFonts w:cs="Times New Roman"/>
          <w:bCs/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х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задач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по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сохранению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устойчивому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использованию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биоразнообразия</w:t>
      </w:r>
      <w:r w:rsidRPr="001515B8">
        <w:rPr>
          <w:kern w:val="22"/>
          <w:szCs w:val="22"/>
          <w:lang w:val="ru-RU"/>
        </w:rPr>
        <w:t xml:space="preserve">, </w:t>
      </w:r>
      <w:r w:rsidRPr="00087590">
        <w:rPr>
          <w:kern w:val="22"/>
          <w:szCs w:val="22"/>
          <w:lang w:val="ru-RU"/>
        </w:rPr>
        <w:t>приняты</w:t>
      </w:r>
      <w:r>
        <w:rPr>
          <w:kern w:val="22"/>
          <w:szCs w:val="22"/>
          <w:lang w:val="ru-RU"/>
        </w:rPr>
        <w:t>х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в</w:t>
      </w:r>
      <w:r w:rsidRPr="001515B8">
        <w:rPr>
          <w:kern w:val="22"/>
          <w:szCs w:val="22"/>
          <w:lang w:val="ru-RU"/>
        </w:rPr>
        <w:t xml:space="preserve">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 w:rsidRPr="001515B8">
        <w:rPr>
          <w:kern w:val="22"/>
          <w:szCs w:val="22"/>
          <w:lang w:val="ru-RU"/>
        </w:rPr>
        <w:t xml:space="preserve">, </w:t>
      </w:r>
      <w:r w:rsidR="00931EC7">
        <w:rPr>
          <w:kern w:val="22"/>
          <w:szCs w:val="22"/>
          <w:lang w:val="ru-RU"/>
        </w:rPr>
        <w:t>с</w:t>
      </w:r>
      <w:r w:rsidR="00931EC7" w:rsidRPr="001515B8">
        <w:rPr>
          <w:kern w:val="22"/>
          <w:szCs w:val="22"/>
          <w:lang w:val="ru-RU"/>
        </w:rPr>
        <w:t xml:space="preserve"> </w:t>
      </w:r>
      <w:r w:rsidR="00931EC7">
        <w:rPr>
          <w:kern w:val="22"/>
          <w:szCs w:val="22"/>
          <w:lang w:val="ru-RU"/>
        </w:rPr>
        <w:t>учетом</w:t>
      </w:r>
      <w:r w:rsidR="00931EC7" w:rsidRPr="001515B8">
        <w:rPr>
          <w:kern w:val="22"/>
          <w:szCs w:val="22"/>
          <w:lang w:val="ru-RU"/>
        </w:rPr>
        <w:t xml:space="preserve"> </w:t>
      </w:r>
      <w:r w:rsidR="00931EC7">
        <w:rPr>
          <w:kern w:val="22"/>
          <w:szCs w:val="22"/>
          <w:lang w:val="ru-RU"/>
        </w:rPr>
        <w:t>двух</w:t>
      </w:r>
      <w:r w:rsidR="00931EC7" w:rsidRPr="001515B8">
        <w:rPr>
          <w:kern w:val="22"/>
          <w:szCs w:val="22"/>
          <w:lang w:val="ru-RU"/>
        </w:rPr>
        <w:t xml:space="preserve"> </w:t>
      </w:r>
      <w:r w:rsidR="00931EC7">
        <w:rPr>
          <w:kern w:val="22"/>
          <w:szCs w:val="22"/>
          <w:lang w:val="ru-RU"/>
        </w:rPr>
        <w:t>элементов</w:t>
      </w:r>
      <w:r w:rsidR="00931EC7" w:rsidRPr="001515B8">
        <w:rPr>
          <w:kern w:val="22"/>
          <w:szCs w:val="22"/>
          <w:lang w:val="ru-RU"/>
        </w:rPr>
        <w:t xml:space="preserve">, </w:t>
      </w:r>
      <w:r w:rsidR="00931EC7">
        <w:rPr>
          <w:kern w:val="22"/>
          <w:szCs w:val="22"/>
          <w:lang w:val="ru-RU"/>
        </w:rPr>
        <w:t>являющихся</w:t>
      </w:r>
      <w:r w:rsidR="00931EC7" w:rsidRPr="001515B8">
        <w:rPr>
          <w:kern w:val="22"/>
          <w:szCs w:val="22"/>
          <w:lang w:val="ru-RU"/>
        </w:rPr>
        <w:t xml:space="preserve"> </w:t>
      </w:r>
      <w:r w:rsidR="00931EC7">
        <w:rPr>
          <w:kern w:val="22"/>
          <w:szCs w:val="22"/>
          <w:lang w:val="ru-RU"/>
        </w:rPr>
        <w:t>текущими</w:t>
      </w:r>
      <w:r w:rsidR="00931EC7" w:rsidRPr="001515B8">
        <w:rPr>
          <w:kern w:val="22"/>
          <w:szCs w:val="22"/>
          <w:lang w:val="ru-RU"/>
        </w:rPr>
        <w:t xml:space="preserve"> </w:t>
      </w:r>
      <w:r w:rsidR="00931EC7">
        <w:rPr>
          <w:kern w:val="22"/>
          <w:szCs w:val="22"/>
          <w:lang w:val="ru-RU"/>
        </w:rPr>
        <w:t>приоритетными</w:t>
      </w:r>
      <w:r w:rsidR="00931EC7" w:rsidRPr="001515B8">
        <w:rPr>
          <w:kern w:val="22"/>
          <w:szCs w:val="22"/>
          <w:lang w:val="ru-RU"/>
        </w:rPr>
        <w:t xml:space="preserve"> </w:t>
      </w:r>
      <w:r w:rsidR="001515B8">
        <w:rPr>
          <w:kern w:val="22"/>
          <w:szCs w:val="22"/>
          <w:lang w:val="ru-RU"/>
        </w:rPr>
        <w:t>направлениями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>
        <w:rPr>
          <w:kern w:val="22"/>
          <w:szCs w:val="22"/>
          <w:lang w:val="ru-RU"/>
        </w:rPr>
        <w:t>деятельности</w:t>
      </w:r>
      <w:r w:rsidR="001515B8" w:rsidRPr="001515B8">
        <w:rPr>
          <w:kern w:val="22"/>
          <w:szCs w:val="22"/>
          <w:lang w:val="ru-RU"/>
        </w:rPr>
        <w:t xml:space="preserve"> </w:t>
      </w:r>
      <w:r w:rsidR="00BC1912">
        <w:rPr>
          <w:kern w:val="22"/>
          <w:szCs w:val="22"/>
          <w:lang w:val="ru-RU"/>
        </w:rPr>
        <w:t>С</w:t>
      </w:r>
      <w:r w:rsidR="001515B8">
        <w:rPr>
          <w:kern w:val="22"/>
          <w:szCs w:val="22"/>
          <w:lang w:val="ru-RU"/>
        </w:rPr>
        <w:t>екретариата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>
        <w:rPr>
          <w:kern w:val="22"/>
          <w:szCs w:val="22"/>
          <w:lang w:val="ru-RU"/>
        </w:rPr>
        <w:t>Конвенции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>
        <w:rPr>
          <w:kern w:val="22"/>
          <w:szCs w:val="22"/>
          <w:lang w:val="ru-RU"/>
        </w:rPr>
        <w:t>о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>
        <w:rPr>
          <w:kern w:val="22"/>
          <w:szCs w:val="22"/>
          <w:lang w:val="ru-RU"/>
        </w:rPr>
        <w:t>биологическом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>
        <w:rPr>
          <w:kern w:val="22"/>
          <w:szCs w:val="22"/>
          <w:lang w:val="ru-RU"/>
        </w:rPr>
        <w:t>разнообразии</w:t>
      </w:r>
      <w:r w:rsidR="001515B8" w:rsidRPr="001515B8">
        <w:rPr>
          <w:kern w:val="22"/>
          <w:szCs w:val="22"/>
          <w:lang w:val="ru-RU"/>
        </w:rPr>
        <w:t xml:space="preserve"> </w:t>
      </w:r>
      <w:r w:rsidR="009427D1">
        <w:rPr>
          <w:kern w:val="22"/>
          <w:szCs w:val="22"/>
          <w:lang w:val="ru-RU"/>
        </w:rPr>
        <w:t>по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>
        <w:rPr>
          <w:kern w:val="22"/>
          <w:szCs w:val="22"/>
          <w:lang w:val="ru-RU"/>
        </w:rPr>
        <w:t>реализации его расширенной</w:t>
      </w:r>
      <w:r w:rsidR="009D515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программы работы в отношении лесов</w:t>
      </w:r>
      <w:r w:rsidR="009D5158" w:rsidRPr="001515B8">
        <w:rPr>
          <w:rFonts w:cs="Times New Roman"/>
          <w:kern w:val="22"/>
          <w:szCs w:val="22"/>
          <w:lang w:val="ru-RU"/>
        </w:rPr>
        <w:t xml:space="preserve">: </w:t>
      </w:r>
      <w:r w:rsidR="009E2CC3" w:rsidRPr="005E6F2F">
        <w:rPr>
          <w:rFonts w:cs="Times New Roman"/>
          <w:kern w:val="22"/>
          <w:szCs w:val="22"/>
        </w:rPr>
        <w:t>a</w:t>
      </w:r>
      <w:r w:rsidR="009D5158" w:rsidRPr="001515B8">
        <w:rPr>
          <w:rFonts w:cs="Times New Roman"/>
          <w:kern w:val="22"/>
          <w:szCs w:val="22"/>
          <w:lang w:val="ru-RU"/>
        </w:rPr>
        <w:t xml:space="preserve">) </w:t>
      </w:r>
      <w:r w:rsidR="001515B8">
        <w:rPr>
          <w:rFonts w:cs="Times New Roman"/>
          <w:kern w:val="22"/>
          <w:szCs w:val="22"/>
          <w:lang w:val="ru-RU"/>
        </w:rPr>
        <w:t>снижения темпов обезлесения и деградации лесов и</w:t>
      </w:r>
      <w:r w:rsidR="009D5158" w:rsidRPr="001515B8">
        <w:rPr>
          <w:rFonts w:cs="Times New Roman"/>
          <w:kern w:val="22"/>
          <w:szCs w:val="22"/>
          <w:lang w:val="ru-RU"/>
        </w:rPr>
        <w:t xml:space="preserve"> </w:t>
      </w:r>
      <w:r w:rsidR="009E2CC3" w:rsidRPr="005E6F2F">
        <w:rPr>
          <w:rFonts w:cs="Times New Roman"/>
          <w:kern w:val="22"/>
          <w:szCs w:val="22"/>
        </w:rPr>
        <w:t>b</w:t>
      </w:r>
      <w:r w:rsidR="009D5158" w:rsidRPr="001515B8">
        <w:rPr>
          <w:rFonts w:cs="Times New Roman"/>
          <w:kern w:val="22"/>
          <w:szCs w:val="22"/>
          <w:lang w:val="ru-RU"/>
        </w:rPr>
        <w:t xml:space="preserve">) </w:t>
      </w:r>
      <w:r w:rsidR="001515B8">
        <w:rPr>
          <w:rFonts w:cs="Times New Roman"/>
          <w:kern w:val="22"/>
          <w:szCs w:val="22"/>
          <w:lang w:val="ru-RU"/>
        </w:rPr>
        <w:t>восстановления лесов</w:t>
      </w:r>
      <w:r w:rsidR="009D5158" w:rsidRPr="001515B8">
        <w:rPr>
          <w:rFonts w:cs="Times New Roman"/>
          <w:kern w:val="22"/>
          <w:szCs w:val="22"/>
          <w:lang w:val="ru-RU"/>
        </w:rPr>
        <w:t xml:space="preserve">. </w:t>
      </w:r>
      <w:r w:rsidR="001515B8">
        <w:rPr>
          <w:rFonts w:cs="Times New Roman"/>
          <w:kern w:val="22"/>
          <w:szCs w:val="22"/>
          <w:lang w:val="ru-RU"/>
        </w:rPr>
        <w:t>Другим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элементам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посвящен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информационный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документ</w:t>
      </w:r>
      <w:r w:rsidR="001A046F" w:rsidRPr="001515B8">
        <w:rPr>
          <w:rFonts w:cs="Times New Roman"/>
          <w:kern w:val="22"/>
          <w:szCs w:val="22"/>
          <w:lang w:val="ru-RU"/>
        </w:rPr>
        <w:t xml:space="preserve"> </w:t>
      </w:r>
      <w:r w:rsidR="00C66CA9" w:rsidRPr="005E6F2F">
        <w:rPr>
          <w:rFonts w:cs="Times New Roman"/>
          <w:kern w:val="22"/>
          <w:szCs w:val="22"/>
        </w:rPr>
        <w:t>CBD</w:t>
      </w:r>
      <w:r w:rsidR="00C66CA9" w:rsidRPr="001515B8">
        <w:rPr>
          <w:rFonts w:cs="Times New Roman"/>
          <w:kern w:val="22"/>
          <w:szCs w:val="22"/>
          <w:lang w:val="ru-RU"/>
        </w:rPr>
        <w:t>/</w:t>
      </w:r>
      <w:proofErr w:type="spellStart"/>
      <w:r w:rsidR="00C66CA9" w:rsidRPr="005E6F2F">
        <w:rPr>
          <w:rFonts w:cs="Times New Roman"/>
          <w:kern w:val="22"/>
          <w:szCs w:val="22"/>
        </w:rPr>
        <w:t>SBI</w:t>
      </w:r>
      <w:proofErr w:type="spellEnd"/>
      <w:r w:rsidR="00C66CA9" w:rsidRPr="001515B8">
        <w:rPr>
          <w:rFonts w:cs="Times New Roman"/>
          <w:kern w:val="22"/>
          <w:szCs w:val="22"/>
          <w:lang w:val="ru-RU"/>
        </w:rPr>
        <w:t>/2/</w:t>
      </w:r>
      <w:r w:rsidR="00C66CA9" w:rsidRPr="005E6F2F">
        <w:rPr>
          <w:rFonts w:cs="Times New Roman"/>
          <w:kern w:val="22"/>
          <w:szCs w:val="22"/>
        </w:rPr>
        <w:t>INF</w:t>
      </w:r>
      <w:r w:rsidR="00C66CA9" w:rsidRPr="001515B8">
        <w:rPr>
          <w:rFonts w:cs="Times New Roman"/>
          <w:kern w:val="22"/>
          <w:szCs w:val="22"/>
          <w:lang w:val="ru-RU"/>
        </w:rPr>
        <w:t>/</w:t>
      </w:r>
      <w:r w:rsidR="000921A9" w:rsidRPr="001515B8">
        <w:rPr>
          <w:rFonts w:cs="Times New Roman"/>
          <w:kern w:val="22"/>
          <w:szCs w:val="22"/>
          <w:lang w:val="ru-RU"/>
        </w:rPr>
        <w:t>28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, </w:t>
      </w:r>
      <w:r w:rsidR="001515B8">
        <w:rPr>
          <w:rFonts w:cs="Times New Roman"/>
          <w:kern w:val="22"/>
          <w:szCs w:val="22"/>
          <w:lang w:val="ru-RU"/>
        </w:rPr>
        <w:t>в котором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приводятся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дополнительные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сведения</w:t>
      </w:r>
      <w:r w:rsidR="001A046F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о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результатах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опроса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>и</w:t>
      </w:r>
      <w:r w:rsidR="001515B8" w:rsidRPr="001515B8">
        <w:rPr>
          <w:rFonts w:cs="Times New Roman"/>
          <w:kern w:val="22"/>
          <w:szCs w:val="22"/>
          <w:lang w:val="ru-RU"/>
        </w:rPr>
        <w:t xml:space="preserve"> </w:t>
      </w:r>
      <w:r w:rsidR="001515B8">
        <w:rPr>
          <w:rFonts w:cs="Times New Roman"/>
          <w:kern w:val="22"/>
          <w:szCs w:val="22"/>
          <w:lang w:val="ru-RU"/>
        </w:rPr>
        <w:t xml:space="preserve">рассматриваются примеры совместного и индивидуального участия членов </w:t>
      </w:r>
      <w:proofErr w:type="spellStart"/>
      <w:r w:rsidR="001515B8">
        <w:rPr>
          <w:rFonts w:cs="Times New Roman"/>
          <w:kern w:val="22"/>
          <w:szCs w:val="22"/>
          <w:lang w:val="ru-RU"/>
        </w:rPr>
        <w:t>СПЛ</w:t>
      </w:r>
      <w:proofErr w:type="spellEnd"/>
      <w:r w:rsidR="001515B8">
        <w:rPr>
          <w:rFonts w:cs="Times New Roman"/>
          <w:kern w:val="22"/>
          <w:szCs w:val="22"/>
          <w:lang w:val="ru-RU"/>
        </w:rPr>
        <w:t xml:space="preserve"> в выполнении </w:t>
      </w:r>
      <w:r w:rsidR="001515B8" w:rsidRPr="00087590">
        <w:rPr>
          <w:kern w:val="22"/>
          <w:szCs w:val="22"/>
          <w:lang w:val="ru-RU"/>
        </w:rPr>
        <w:t>целевы</w:t>
      </w:r>
      <w:r w:rsidR="001515B8">
        <w:rPr>
          <w:kern w:val="22"/>
          <w:szCs w:val="22"/>
          <w:lang w:val="ru-RU"/>
        </w:rPr>
        <w:t>х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 w:rsidRPr="00087590">
        <w:rPr>
          <w:kern w:val="22"/>
          <w:szCs w:val="22"/>
          <w:lang w:val="ru-RU"/>
        </w:rPr>
        <w:t>задач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 w:rsidRPr="00087590">
        <w:rPr>
          <w:kern w:val="22"/>
          <w:szCs w:val="22"/>
          <w:lang w:val="ru-RU"/>
        </w:rPr>
        <w:t>по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 w:rsidRPr="00087590">
        <w:rPr>
          <w:kern w:val="22"/>
          <w:szCs w:val="22"/>
          <w:lang w:val="ru-RU"/>
        </w:rPr>
        <w:t>сохранению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 w:rsidRPr="00087590">
        <w:rPr>
          <w:kern w:val="22"/>
          <w:szCs w:val="22"/>
          <w:lang w:val="ru-RU"/>
        </w:rPr>
        <w:t>и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 w:rsidRPr="00087590">
        <w:rPr>
          <w:kern w:val="22"/>
          <w:szCs w:val="22"/>
          <w:lang w:val="ru-RU"/>
        </w:rPr>
        <w:t>устойчивому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 w:rsidRPr="00087590">
        <w:rPr>
          <w:kern w:val="22"/>
          <w:szCs w:val="22"/>
          <w:lang w:val="ru-RU"/>
        </w:rPr>
        <w:t>использованию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 w:rsidRPr="00087590">
        <w:rPr>
          <w:kern w:val="22"/>
          <w:szCs w:val="22"/>
          <w:lang w:val="ru-RU"/>
        </w:rPr>
        <w:t>биоразнообразия</w:t>
      </w:r>
      <w:r w:rsidR="001515B8" w:rsidRPr="001515B8">
        <w:rPr>
          <w:kern w:val="22"/>
          <w:szCs w:val="22"/>
          <w:lang w:val="ru-RU"/>
        </w:rPr>
        <w:t xml:space="preserve">, </w:t>
      </w:r>
      <w:r w:rsidR="001515B8" w:rsidRPr="00087590">
        <w:rPr>
          <w:kern w:val="22"/>
          <w:szCs w:val="22"/>
          <w:lang w:val="ru-RU"/>
        </w:rPr>
        <w:t>приняты</w:t>
      </w:r>
      <w:r w:rsidR="001515B8">
        <w:rPr>
          <w:kern w:val="22"/>
          <w:szCs w:val="22"/>
          <w:lang w:val="ru-RU"/>
        </w:rPr>
        <w:t>х</w:t>
      </w:r>
      <w:r w:rsidR="001515B8" w:rsidRPr="001515B8">
        <w:rPr>
          <w:kern w:val="22"/>
          <w:szCs w:val="22"/>
          <w:lang w:val="ru-RU"/>
        </w:rPr>
        <w:t xml:space="preserve"> </w:t>
      </w:r>
      <w:r w:rsidR="001515B8" w:rsidRPr="00087590">
        <w:rPr>
          <w:kern w:val="22"/>
          <w:szCs w:val="22"/>
          <w:lang w:val="ru-RU"/>
        </w:rPr>
        <w:t>в</w:t>
      </w:r>
      <w:r w:rsidR="001515B8" w:rsidRPr="001515B8">
        <w:rPr>
          <w:kern w:val="22"/>
          <w:szCs w:val="22"/>
          <w:lang w:val="ru-RU"/>
        </w:rPr>
        <w:t xml:space="preserve"> </w:t>
      </w:r>
      <w:proofErr w:type="spellStart"/>
      <w:r w:rsidR="001515B8" w:rsidRPr="00087590">
        <w:rPr>
          <w:kern w:val="22"/>
          <w:szCs w:val="22"/>
          <w:lang w:val="ru-RU"/>
        </w:rPr>
        <w:t>Айти</w:t>
      </w:r>
      <w:proofErr w:type="spellEnd"/>
      <w:r w:rsidR="001A046F" w:rsidRPr="001515B8">
        <w:rPr>
          <w:rFonts w:cs="Times New Roman"/>
          <w:kern w:val="22"/>
          <w:szCs w:val="22"/>
          <w:lang w:val="ru-RU"/>
        </w:rPr>
        <w:t>.</w:t>
      </w:r>
    </w:p>
    <w:p w14:paraId="5905FC9B" w14:textId="55B8B234" w:rsidR="004C463C" w:rsidRDefault="004C463C">
      <w:pPr>
        <w:jc w:val="left"/>
        <w:rPr>
          <w:rFonts w:cs="Times New Roman"/>
          <w:snapToGrid w:val="0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br w:type="page"/>
      </w:r>
    </w:p>
    <w:p w14:paraId="0406AA4D" w14:textId="4DFD12BD" w:rsidR="009C277F" w:rsidRPr="001515B8" w:rsidRDefault="001515B8" w:rsidP="00CD1406">
      <w:pPr>
        <w:pStyle w:val="Heading1longmultiline"/>
        <w:keepNext w:val="0"/>
        <w:numPr>
          <w:ilvl w:val="0"/>
          <w:numId w:val="15"/>
        </w:numPr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1728"/>
        <w:rPr>
          <w:rFonts w:cs="Times New Roman"/>
          <w:snapToGrid w:val="0"/>
          <w:kern w:val="22"/>
          <w:szCs w:val="22"/>
          <w:lang w:val="ru-RU"/>
        </w:rPr>
      </w:pPr>
      <w:r>
        <w:rPr>
          <w:rFonts w:cs="Times New Roman"/>
          <w:snapToGrid w:val="0"/>
          <w:kern w:val="22"/>
          <w:szCs w:val="22"/>
          <w:lang w:val="ru-RU"/>
        </w:rPr>
        <w:lastRenderedPageBreak/>
        <w:t>сотрудничество</w:t>
      </w:r>
      <w:r w:rsidRPr="001515B8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с</w:t>
      </w:r>
      <w:r w:rsidRPr="001515B8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другими</w:t>
      </w:r>
      <w:r w:rsidRPr="001515B8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конвенциями</w:t>
      </w:r>
      <w:r w:rsidR="00D00746" w:rsidRPr="001515B8">
        <w:rPr>
          <w:rFonts w:cs="Times New Roman"/>
          <w:snapToGrid w:val="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kern w:val="22"/>
          <w:szCs w:val="22"/>
          <w:lang w:val="ru-RU"/>
        </w:rPr>
        <w:t>международными организациями и партнерствами</w:t>
      </w:r>
      <w:r>
        <w:rPr>
          <w:rFonts w:cs="Times New Roman"/>
          <w:snapToGrid w:val="0"/>
          <w:kern w:val="22"/>
          <w:szCs w:val="22"/>
          <w:lang w:val="ru-RU"/>
        </w:rPr>
        <w:br/>
        <w:t xml:space="preserve">в </w:t>
      </w:r>
      <w:r w:rsidR="00133E85" w:rsidRPr="001515B8">
        <w:rPr>
          <w:rFonts w:cs="Times New Roman"/>
          <w:snapToGrid w:val="0"/>
          <w:kern w:val="22"/>
          <w:szCs w:val="22"/>
          <w:lang w:val="ru-RU"/>
        </w:rPr>
        <w:t>2017-2018</w:t>
      </w:r>
      <w:r>
        <w:rPr>
          <w:rFonts w:cs="Times New Roman"/>
          <w:snapToGrid w:val="0"/>
          <w:kern w:val="22"/>
          <w:szCs w:val="22"/>
          <w:lang w:val="ru-RU"/>
        </w:rPr>
        <w:t xml:space="preserve"> годах</w:t>
      </w:r>
    </w:p>
    <w:p w14:paraId="0EBFF244" w14:textId="4F6B2341" w:rsidR="00B4604B" w:rsidRPr="00BC1912" w:rsidRDefault="00BC1912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bCs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Сотрудничество</w:t>
      </w:r>
      <w:r w:rsidRPr="00BC191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</w:t>
      </w:r>
      <w:r w:rsidRPr="00BC191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другими</w:t>
      </w:r>
      <w:r w:rsidRPr="00BC191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организациями</w:t>
      </w:r>
      <w:r w:rsidRPr="00BC191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способствует</w:t>
      </w:r>
      <w:r w:rsidRPr="00BC191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выполнению</w:t>
      </w:r>
      <w:r w:rsidRPr="00BC191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всех</w:t>
      </w:r>
      <w:r w:rsidRPr="00BC191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функций</w:t>
      </w:r>
      <w:r w:rsidRPr="00BC191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Секретариата</w:t>
      </w:r>
      <w:r w:rsidRPr="00BC191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BC191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затрагивает все программы работы Конвенции и протоколов к ней</w:t>
      </w:r>
      <w:r w:rsidR="00CB4E34" w:rsidRPr="00BC1912">
        <w:rPr>
          <w:rFonts w:cs="Times New Roman"/>
          <w:bCs/>
          <w:kern w:val="22"/>
          <w:szCs w:val="22"/>
          <w:lang w:val="ru-RU"/>
        </w:rPr>
        <w:t>.</w:t>
      </w:r>
    </w:p>
    <w:p w14:paraId="74BDC735" w14:textId="3FC9EB36" w:rsidR="007E23F2" w:rsidRPr="00F2218D" w:rsidRDefault="005B0241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bCs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В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течение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последнего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двухгодичного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периода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Секретариат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обеспечивал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эффективные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усилия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ресурсы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для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приоритетных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направлений</w:t>
      </w:r>
      <w:r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работы</w:t>
      </w:r>
      <w:r w:rsidR="00F2218D" w:rsidRPr="00F2218D">
        <w:rPr>
          <w:rFonts w:cs="Times New Roman"/>
          <w:bCs/>
          <w:kern w:val="22"/>
          <w:szCs w:val="22"/>
          <w:lang w:val="ru-RU"/>
        </w:rPr>
        <w:t xml:space="preserve">, </w:t>
      </w:r>
      <w:r w:rsidR="00F2218D">
        <w:rPr>
          <w:rFonts w:cs="Times New Roman"/>
          <w:bCs/>
          <w:kern w:val="22"/>
          <w:szCs w:val="22"/>
          <w:lang w:val="ru-RU"/>
        </w:rPr>
        <w:t>связанных</w:t>
      </w:r>
      <w:r w:rsidR="00F2218D"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 w:rsidR="00F2218D">
        <w:rPr>
          <w:rFonts w:cs="Times New Roman"/>
          <w:bCs/>
          <w:kern w:val="22"/>
          <w:szCs w:val="22"/>
          <w:lang w:val="ru-RU"/>
        </w:rPr>
        <w:t>с</w:t>
      </w:r>
      <w:r w:rsidR="00F2218D"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 w:rsidR="00F2218D">
        <w:rPr>
          <w:rFonts w:cs="Times New Roman"/>
          <w:bCs/>
          <w:kern w:val="22"/>
          <w:szCs w:val="22"/>
          <w:lang w:val="ru-RU"/>
        </w:rPr>
        <w:t>внешними</w:t>
      </w:r>
      <w:r w:rsidR="00F2218D" w:rsidRPr="00F2218D">
        <w:rPr>
          <w:rFonts w:cs="Times New Roman"/>
          <w:bCs/>
          <w:kern w:val="22"/>
          <w:szCs w:val="22"/>
          <w:lang w:val="ru-RU"/>
        </w:rPr>
        <w:t xml:space="preserve"> </w:t>
      </w:r>
      <w:r w:rsidR="00F2218D">
        <w:rPr>
          <w:rFonts w:cs="Times New Roman"/>
          <w:bCs/>
          <w:kern w:val="22"/>
          <w:szCs w:val="22"/>
          <w:lang w:val="ru-RU"/>
        </w:rPr>
        <w:t xml:space="preserve">процессами, касающимися целей Конвенции и протоколов к ней и </w:t>
      </w:r>
      <w:r w:rsidR="00F2218D" w:rsidRPr="00B37855">
        <w:rPr>
          <w:snapToGrid/>
          <w:kern w:val="22"/>
          <w:szCs w:val="22"/>
          <w:lang w:val="ru-RU"/>
        </w:rPr>
        <w:t>Стратегического плана</w:t>
      </w:r>
      <w:r w:rsidR="00F2218D" w:rsidRPr="00B37855">
        <w:rPr>
          <w:i/>
          <w:snapToGrid/>
          <w:kern w:val="22"/>
          <w:szCs w:val="22"/>
          <w:lang w:val="ru-RU"/>
        </w:rPr>
        <w:t xml:space="preserve"> </w:t>
      </w:r>
      <w:r w:rsidR="00F2218D" w:rsidRPr="00B37855">
        <w:rPr>
          <w:snapToGrid/>
          <w:kern w:val="22"/>
          <w:szCs w:val="22"/>
          <w:lang w:val="ru-RU"/>
        </w:rPr>
        <w:t>в области сохранения и устойчивого использования биоразнообразия на 2011-2020 годы</w:t>
      </w:r>
      <w:r w:rsidR="00527F88" w:rsidRPr="00F2218D">
        <w:rPr>
          <w:rFonts w:cs="Times New Roman"/>
          <w:bCs/>
          <w:kern w:val="22"/>
          <w:szCs w:val="22"/>
          <w:lang w:val="ru-RU"/>
        </w:rPr>
        <w:t>.</w:t>
      </w:r>
    </w:p>
    <w:p w14:paraId="2F903869" w14:textId="1A3D92B1" w:rsidR="00527F88" w:rsidRPr="001307AD" w:rsidRDefault="00FD3DD7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bCs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Среди</w:t>
      </w:r>
      <w:r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мероприятий</w:t>
      </w:r>
      <w:r w:rsidRPr="001307AD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отчет</w:t>
      </w:r>
      <w:r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</w:t>
      </w:r>
      <w:r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которых</w:t>
      </w:r>
      <w:r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представлен</w:t>
      </w:r>
      <w:r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документе</w:t>
      </w:r>
      <w:r w:rsidR="00527F88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527F88" w:rsidRPr="00CD1406">
        <w:rPr>
          <w:rFonts w:cs="Times New Roman"/>
          <w:bCs/>
          <w:kern w:val="22"/>
          <w:szCs w:val="22"/>
        </w:rPr>
        <w:t>CBD</w:t>
      </w:r>
      <w:r w:rsidR="00527F88" w:rsidRPr="001307AD">
        <w:rPr>
          <w:rFonts w:cs="Times New Roman"/>
          <w:bCs/>
          <w:kern w:val="22"/>
          <w:szCs w:val="22"/>
          <w:lang w:val="ru-RU"/>
        </w:rPr>
        <w:t>/</w:t>
      </w:r>
      <w:proofErr w:type="spellStart"/>
      <w:r w:rsidR="00527F88" w:rsidRPr="00CD1406">
        <w:rPr>
          <w:rFonts w:cs="Times New Roman"/>
          <w:bCs/>
          <w:kern w:val="22"/>
          <w:szCs w:val="22"/>
        </w:rPr>
        <w:t>SBI</w:t>
      </w:r>
      <w:proofErr w:type="spellEnd"/>
      <w:r w:rsidR="00527F88" w:rsidRPr="001307AD">
        <w:rPr>
          <w:rFonts w:cs="Times New Roman"/>
          <w:bCs/>
          <w:kern w:val="22"/>
          <w:szCs w:val="22"/>
          <w:lang w:val="ru-RU"/>
        </w:rPr>
        <w:t>/2/</w:t>
      </w:r>
      <w:r w:rsidR="00527F88" w:rsidRPr="00CD1406">
        <w:rPr>
          <w:rFonts w:cs="Times New Roman"/>
          <w:bCs/>
          <w:kern w:val="22"/>
          <w:szCs w:val="22"/>
        </w:rPr>
        <w:t>INF</w:t>
      </w:r>
      <w:r w:rsidR="00527F88" w:rsidRPr="001307AD">
        <w:rPr>
          <w:rFonts w:cs="Times New Roman"/>
          <w:bCs/>
          <w:kern w:val="22"/>
          <w:szCs w:val="22"/>
          <w:lang w:val="ru-RU"/>
        </w:rPr>
        <w:t xml:space="preserve">/12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других</w:t>
      </w:r>
      <w:r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соответствующих</w:t>
      </w:r>
      <w:r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документах</w:t>
      </w:r>
      <w:r w:rsidR="00527F88" w:rsidRPr="001307AD">
        <w:rPr>
          <w:rFonts w:cs="Times New Roman"/>
          <w:bCs/>
          <w:kern w:val="22"/>
          <w:szCs w:val="22"/>
          <w:lang w:val="ru-RU"/>
        </w:rPr>
        <w:t xml:space="preserve">, </w:t>
      </w:r>
      <w:r w:rsidR="009963EE">
        <w:rPr>
          <w:rFonts w:cs="Times New Roman"/>
          <w:bCs/>
          <w:kern w:val="22"/>
          <w:szCs w:val="22"/>
          <w:lang w:val="ru-RU"/>
        </w:rPr>
        <w:t>результаты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и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достижения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совместных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мероприятий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включают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примеры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, </w:t>
      </w:r>
      <w:r w:rsidR="009963EE">
        <w:rPr>
          <w:rFonts w:cs="Times New Roman"/>
          <w:bCs/>
          <w:kern w:val="22"/>
          <w:szCs w:val="22"/>
          <w:lang w:val="ru-RU"/>
        </w:rPr>
        <w:t>представленные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ниже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и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сгруппированные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по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трем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категориям</w:t>
      </w:r>
      <w:r w:rsidR="009963EE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9963EE">
        <w:rPr>
          <w:rFonts w:cs="Times New Roman"/>
          <w:bCs/>
          <w:kern w:val="22"/>
          <w:szCs w:val="22"/>
          <w:lang w:val="ru-RU"/>
        </w:rPr>
        <w:t>партнерств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, </w:t>
      </w:r>
      <w:r w:rsidR="001307AD">
        <w:rPr>
          <w:rFonts w:cs="Times New Roman"/>
          <w:bCs/>
          <w:kern w:val="22"/>
          <w:szCs w:val="22"/>
          <w:lang w:val="ru-RU"/>
        </w:rPr>
        <w:t>принимая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во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внимание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то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, </w:t>
      </w:r>
      <w:r w:rsidR="001307AD">
        <w:rPr>
          <w:rFonts w:cs="Times New Roman"/>
          <w:bCs/>
          <w:kern w:val="22"/>
          <w:szCs w:val="22"/>
          <w:lang w:val="ru-RU"/>
        </w:rPr>
        <w:t>что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эти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категории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не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являются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взаимоисключающими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и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во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многом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частично</w:t>
      </w:r>
      <w:r w:rsidR="001307AD" w:rsidRPr="001307AD">
        <w:rPr>
          <w:rFonts w:cs="Times New Roman"/>
          <w:b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kern w:val="22"/>
          <w:szCs w:val="22"/>
          <w:lang w:val="ru-RU"/>
        </w:rPr>
        <w:t>совпадают</w:t>
      </w:r>
      <w:r w:rsidR="00183511" w:rsidRPr="001307AD">
        <w:rPr>
          <w:rFonts w:cs="Times New Roman"/>
          <w:bCs/>
          <w:kern w:val="22"/>
          <w:szCs w:val="22"/>
          <w:lang w:val="ru-RU"/>
        </w:rPr>
        <w:t xml:space="preserve">: </w:t>
      </w:r>
      <w:r w:rsidR="001307AD">
        <w:rPr>
          <w:rFonts w:cs="Times New Roman"/>
          <w:bCs/>
          <w:kern w:val="22"/>
          <w:szCs w:val="22"/>
          <w:lang w:val="ru-RU"/>
        </w:rPr>
        <w:t>партнерства, оказывающие поддержку Сторонам в разработке, координации, обзоре и реализации политики</w:t>
      </w:r>
      <w:r w:rsidR="00FA3A02" w:rsidRPr="001307AD">
        <w:rPr>
          <w:rFonts w:cs="Times New Roman"/>
          <w:bCs/>
          <w:iCs/>
          <w:kern w:val="22"/>
          <w:szCs w:val="22"/>
          <w:lang w:val="ru-RU"/>
        </w:rPr>
        <w:t xml:space="preserve">; </w:t>
      </w:r>
      <w:r w:rsidR="001307AD">
        <w:rPr>
          <w:rFonts w:cs="Times New Roman"/>
          <w:bCs/>
          <w:iCs/>
          <w:kern w:val="22"/>
          <w:szCs w:val="22"/>
          <w:lang w:val="ru-RU"/>
        </w:rPr>
        <w:t xml:space="preserve">партнерства в поддержку включения </w:t>
      </w:r>
      <w:r w:rsidR="00F26ECE">
        <w:rPr>
          <w:rFonts w:cs="Times New Roman"/>
          <w:bCs/>
          <w:iCs/>
          <w:kern w:val="22"/>
          <w:szCs w:val="22"/>
          <w:lang w:val="ru-RU"/>
        </w:rPr>
        <w:t xml:space="preserve">вопросов </w:t>
      </w:r>
      <w:r w:rsidR="001307AD">
        <w:rPr>
          <w:rFonts w:cs="Times New Roman"/>
          <w:bCs/>
          <w:iCs/>
          <w:kern w:val="22"/>
          <w:szCs w:val="22"/>
          <w:lang w:val="ru-RU"/>
        </w:rPr>
        <w:t>биоразнообразия в другие международные процессы</w:t>
      </w:r>
      <w:r w:rsidR="00FA3A02" w:rsidRPr="001307AD">
        <w:rPr>
          <w:rFonts w:cs="Times New Roman"/>
          <w:bCs/>
          <w:iCs/>
          <w:kern w:val="22"/>
          <w:szCs w:val="22"/>
          <w:lang w:val="ru-RU"/>
        </w:rPr>
        <w:t xml:space="preserve">; </w:t>
      </w:r>
      <w:r w:rsidR="001307AD">
        <w:rPr>
          <w:rFonts w:cs="Times New Roman"/>
          <w:bCs/>
          <w:iCs/>
          <w:kern w:val="22"/>
          <w:szCs w:val="22"/>
          <w:lang w:val="ru-RU"/>
        </w:rPr>
        <w:t>и</w:t>
      </w:r>
      <w:r w:rsidR="00FA3A02" w:rsidRPr="001307AD">
        <w:rPr>
          <w:rFonts w:cs="Times New Roman"/>
          <w:bCs/>
          <w:i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iCs/>
          <w:kern w:val="22"/>
          <w:szCs w:val="22"/>
          <w:lang w:val="ru-RU"/>
        </w:rPr>
        <w:t xml:space="preserve">партнерства в поддержку информационно-пропагандистской деятельности для повышения </w:t>
      </w:r>
      <w:r w:rsidR="001307AD">
        <w:rPr>
          <w:bCs/>
          <w:kern w:val="22"/>
          <w:szCs w:val="22"/>
          <w:lang w:val="ru-RU"/>
        </w:rPr>
        <w:t>политической значимости</w:t>
      </w:r>
      <w:r w:rsidR="00FA3A02" w:rsidRPr="001307AD">
        <w:rPr>
          <w:rFonts w:cs="Times New Roman"/>
          <w:bCs/>
          <w:iCs/>
          <w:kern w:val="22"/>
          <w:szCs w:val="22"/>
          <w:lang w:val="ru-RU"/>
        </w:rPr>
        <w:t xml:space="preserve"> </w:t>
      </w:r>
      <w:r w:rsidR="001307AD">
        <w:rPr>
          <w:rFonts w:cs="Times New Roman"/>
          <w:bCs/>
          <w:iCs/>
          <w:kern w:val="22"/>
          <w:szCs w:val="22"/>
          <w:lang w:val="ru-RU"/>
        </w:rPr>
        <w:t xml:space="preserve">биоразнообразия и осведомленности о его </w:t>
      </w:r>
      <w:r w:rsidR="005874D0">
        <w:rPr>
          <w:rFonts w:cs="Times New Roman"/>
          <w:bCs/>
          <w:iCs/>
          <w:kern w:val="22"/>
          <w:szCs w:val="22"/>
          <w:lang w:val="ru-RU"/>
        </w:rPr>
        <w:t>ценности</w:t>
      </w:r>
      <w:r w:rsidR="00FA3A02" w:rsidRPr="001307AD">
        <w:rPr>
          <w:rFonts w:cs="Times New Roman"/>
          <w:bCs/>
          <w:iCs/>
          <w:kern w:val="22"/>
          <w:szCs w:val="22"/>
          <w:lang w:val="ru-RU"/>
        </w:rPr>
        <w:t>.</w:t>
      </w:r>
    </w:p>
    <w:p w14:paraId="4AD0ED3C" w14:textId="137248E1" w:rsidR="00C16820" w:rsidRPr="00193BBD" w:rsidRDefault="00193BBD" w:rsidP="00CD1406">
      <w:pPr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864" w:hanging="432"/>
        <w:jc w:val="center"/>
        <w:outlineLvl w:val="1"/>
        <w:rPr>
          <w:rFonts w:cs="Times New Roman"/>
          <w:b/>
          <w:bCs/>
          <w:iCs/>
          <w:snapToGrid w:val="0"/>
          <w:kern w:val="22"/>
          <w:szCs w:val="22"/>
          <w:lang w:val="ru-RU"/>
        </w:rPr>
      </w:pP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Партнерства</w:t>
      </w:r>
      <w:r w:rsidRPr="00193BBD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в</w:t>
      </w:r>
      <w:r w:rsidRPr="00193BBD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поддержку</w:t>
      </w:r>
      <w:r w:rsidRPr="00193BBD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Сторон</w:t>
      </w:r>
      <w:r w:rsidRPr="00193BBD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в отношении разработки, обзора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br/>
        <w:t>и реализации политики</w:t>
      </w:r>
    </w:p>
    <w:p w14:paraId="4C29EF83" w14:textId="63283BB0" w:rsidR="00EE57B1" w:rsidRPr="00CD1406" w:rsidRDefault="00EE57B1" w:rsidP="00CD140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outlineLvl w:val="2"/>
        <w:rPr>
          <w:rFonts w:cs="Times New Roman"/>
          <w:i/>
          <w:iCs/>
          <w:snapToGrid w:val="0"/>
          <w:kern w:val="22"/>
          <w:szCs w:val="22"/>
        </w:rPr>
      </w:pPr>
      <w:r w:rsidRPr="00CD1406">
        <w:rPr>
          <w:rFonts w:cs="Times New Roman"/>
          <w:i/>
          <w:iCs/>
          <w:snapToGrid w:val="0"/>
          <w:kern w:val="22"/>
          <w:szCs w:val="22"/>
        </w:rPr>
        <w:t>1.</w:t>
      </w:r>
      <w:r w:rsidRPr="00CD1406">
        <w:rPr>
          <w:rFonts w:cs="Times New Roman"/>
          <w:i/>
          <w:iCs/>
          <w:snapToGrid w:val="0"/>
          <w:kern w:val="22"/>
          <w:szCs w:val="22"/>
        </w:rPr>
        <w:tab/>
      </w:r>
      <w:r w:rsidR="00193BBD">
        <w:rPr>
          <w:rFonts w:cs="Times New Roman"/>
          <w:i/>
          <w:iCs/>
          <w:snapToGrid w:val="0"/>
          <w:kern w:val="22"/>
          <w:szCs w:val="22"/>
          <w:lang w:val="ru-RU"/>
        </w:rPr>
        <w:t>Поддержка реализации</w:t>
      </w:r>
    </w:p>
    <w:p w14:paraId="7FD650D3" w14:textId="343F2FA0" w:rsidR="005A707F" w:rsidRPr="00601DDE" w:rsidRDefault="00601DDE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Ряд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партнеров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участвуют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обеспечении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средств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механизмов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поддержки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Сторон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выполнении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соблюдении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обязательств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протоколов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Это участие включает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 w:rsidR="00F26ECE">
        <w:rPr>
          <w:rFonts w:cs="Times New Roman"/>
          <w:bCs/>
          <w:kern w:val="22"/>
          <w:szCs w:val="22"/>
          <w:lang w:val="ru-RU"/>
        </w:rPr>
        <w:t xml:space="preserve">в себя </w:t>
      </w:r>
      <w:r>
        <w:rPr>
          <w:rFonts w:cs="Times New Roman"/>
          <w:bCs/>
          <w:kern w:val="22"/>
          <w:szCs w:val="22"/>
          <w:lang w:val="ru-RU"/>
        </w:rPr>
        <w:t>усилия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включению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вопросов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биоразнообразия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биобезопасности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регулирования</w:t>
      </w:r>
      <w:r w:rsidRPr="00601DDE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доступа</w:t>
      </w:r>
      <w:r w:rsidRPr="00601DDE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к</w:t>
      </w:r>
      <w:r w:rsidRPr="00601DDE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генетическим</w:t>
      </w:r>
      <w:r w:rsidRPr="00601DDE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ресурсам</w:t>
      </w:r>
      <w:r w:rsidRPr="00601DDE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и</w:t>
      </w:r>
      <w:r w:rsidRPr="00601DDE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совместного</w:t>
      </w:r>
      <w:r w:rsidRPr="00601DDE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использования</w:t>
      </w:r>
      <w:r w:rsidRPr="00601DDE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выгод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 xml:space="preserve">в планирование и осуществление национального развития, а также в другие национальные секторальные и </w:t>
      </w:r>
      <w:proofErr w:type="spellStart"/>
      <w:r>
        <w:rPr>
          <w:rFonts w:cs="Times New Roman"/>
          <w:bCs/>
          <w:kern w:val="22"/>
          <w:szCs w:val="22"/>
          <w:lang w:val="ru-RU"/>
        </w:rPr>
        <w:t>межсекторальные</w:t>
      </w:r>
      <w:proofErr w:type="spellEnd"/>
      <w:r>
        <w:rPr>
          <w:rFonts w:cs="Times New Roman"/>
          <w:bCs/>
          <w:kern w:val="22"/>
          <w:szCs w:val="22"/>
          <w:lang w:val="ru-RU"/>
        </w:rPr>
        <w:t xml:space="preserve"> планы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Оно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также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включает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поддержку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области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мобилизации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ресурсов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 финансирования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Соответствующие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партнерские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учреждения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имеют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мандаты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функции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связанные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созданием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потенциала</w:t>
      </w:r>
      <w:r w:rsidRPr="00601DDE">
        <w:rPr>
          <w:rFonts w:cs="Times New Roman"/>
          <w:bCs/>
          <w:kern w:val="22"/>
          <w:szCs w:val="22"/>
          <w:lang w:val="ru-RU"/>
        </w:rPr>
        <w:t>,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техническим</w:t>
      </w:r>
      <w:r w:rsidRPr="00601DD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601DD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научным</w:t>
      </w:r>
      <w:r w:rsidRPr="00601DD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сотрудничеством</w:t>
      </w:r>
      <w:r w:rsidRPr="00601DDE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актуализацией</w:t>
      </w:r>
      <w:r w:rsidRPr="00601DD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гендерной</w:t>
      </w:r>
      <w:r w:rsidRPr="00601DD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проблематики</w:t>
      </w:r>
      <w:r w:rsidRPr="00601DD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601DD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включением</w:t>
      </w:r>
      <w:r w:rsidRPr="00601DD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знаний</w:t>
      </w:r>
      <w:r w:rsidRPr="00601DDE">
        <w:rPr>
          <w:rFonts w:cs="Times New Roman"/>
          <w:kern w:val="22"/>
          <w:szCs w:val="22"/>
          <w:lang w:val="ru-RU"/>
        </w:rPr>
        <w:t>, нововведений и практики коренных народов и местных общин</w:t>
      </w:r>
      <w:r>
        <w:rPr>
          <w:rFonts w:cs="Times New Roman"/>
          <w:kern w:val="22"/>
          <w:szCs w:val="22"/>
          <w:lang w:val="ru-RU"/>
        </w:rPr>
        <w:t xml:space="preserve"> в процессы планирования, формирования политики и осуществления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Несколько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партнеров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партнерских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инициатив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окажут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помощь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обмене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знаниями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информацией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области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био</w:t>
      </w:r>
      <w:r>
        <w:rPr>
          <w:rFonts w:cs="Times New Roman"/>
          <w:kern w:val="22"/>
          <w:szCs w:val="22"/>
          <w:lang w:val="ru-RU"/>
        </w:rPr>
        <w:t>разнообразия</w:t>
      </w:r>
      <w:r w:rsidRPr="00601DDE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в частности инициатива по управлению информацией и знаниями, относящимися к</w:t>
      </w:r>
      <w:r w:rsidRPr="00601DD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 xml:space="preserve">многосторонним природоохранным соглашениям </w:t>
      </w:r>
      <w:r w:rsidR="00C16820" w:rsidRPr="00601DDE">
        <w:rPr>
          <w:rFonts w:cs="Times New Roman"/>
          <w:bCs/>
          <w:kern w:val="22"/>
          <w:szCs w:val="22"/>
          <w:lang w:val="ru-RU"/>
        </w:rPr>
        <w:t>(</w:t>
      </w:r>
      <w:proofErr w:type="spellStart"/>
      <w:r w:rsidR="00C16820" w:rsidRPr="00CD1406">
        <w:rPr>
          <w:rFonts w:cs="Times New Roman"/>
          <w:bCs/>
          <w:kern w:val="22"/>
          <w:szCs w:val="22"/>
        </w:rPr>
        <w:t>MEA</w:t>
      </w:r>
      <w:proofErr w:type="spellEnd"/>
      <w:r w:rsidR="00C16820" w:rsidRPr="00601DDE">
        <w:rPr>
          <w:rFonts w:cs="Times New Roman"/>
          <w:bCs/>
          <w:kern w:val="22"/>
          <w:szCs w:val="22"/>
          <w:lang w:val="ru-RU"/>
        </w:rPr>
        <w:t>-</w:t>
      </w:r>
      <w:proofErr w:type="spellStart"/>
      <w:r w:rsidR="00C16820" w:rsidRPr="00CD1406">
        <w:rPr>
          <w:rFonts w:cs="Times New Roman"/>
          <w:bCs/>
          <w:kern w:val="22"/>
          <w:szCs w:val="22"/>
        </w:rPr>
        <w:t>IKM</w:t>
      </w:r>
      <w:proofErr w:type="spellEnd"/>
      <w:r w:rsidR="00C16820" w:rsidRPr="00601DDE">
        <w:rPr>
          <w:rFonts w:cs="Times New Roman"/>
          <w:bCs/>
          <w:kern w:val="22"/>
          <w:szCs w:val="22"/>
          <w:lang w:val="ru-RU"/>
        </w:rPr>
        <w:t>)</w:t>
      </w:r>
      <w:r>
        <w:rPr>
          <w:rFonts w:cs="Times New Roman"/>
          <w:bCs/>
          <w:kern w:val="22"/>
          <w:szCs w:val="22"/>
          <w:lang w:val="ru-RU"/>
        </w:rPr>
        <w:t>,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 ее платформа</w:t>
      </w:r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 w:rsidR="00C16820" w:rsidRPr="00CD1406">
        <w:rPr>
          <w:rFonts w:cs="Times New Roman"/>
          <w:bCs/>
          <w:kern w:val="22"/>
          <w:szCs w:val="22"/>
        </w:rPr>
        <w:t>InforMEA</w:t>
      </w:r>
      <w:proofErr w:type="spellEnd"/>
      <w:r w:rsidR="00C16820" w:rsidRPr="00601DDE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Некоторые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партнерства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служат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для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укрепления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поддержки</w:t>
      </w:r>
      <w:r w:rsidR="00E37355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отношении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оказываемой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Сторонам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напрямую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соответствующими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организациями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такими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как</w:t>
      </w:r>
      <w:r w:rsidR="009F5ECF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Продовольственная и сельскохозяйственная организация Объединенных Наций (</w:t>
      </w:r>
      <w:proofErr w:type="spellStart"/>
      <w:r w:rsidRPr="00601DDE">
        <w:rPr>
          <w:rFonts w:cs="Times New Roman"/>
          <w:bCs/>
          <w:kern w:val="22"/>
          <w:szCs w:val="22"/>
          <w:lang w:val="ru-RU"/>
        </w:rPr>
        <w:t>ФАО</w:t>
      </w:r>
      <w:proofErr w:type="spellEnd"/>
      <w:r w:rsidRPr="00601DDE">
        <w:rPr>
          <w:rFonts w:cs="Times New Roman"/>
          <w:bCs/>
          <w:kern w:val="22"/>
          <w:szCs w:val="22"/>
          <w:lang w:val="ru-RU"/>
        </w:rPr>
        <w:t xml:space="preserve">) </w:t>
      </w:r>
      <w:r>
        <w:rPr>
          <w:rFonts w:cs="Times New Roman"/>
          <w:bCs/>
          <w:kern w:val="22"/>
          <w:szCs w:val="22"/>
          <w:lang w:val="ru-RU"/>
        </w:rPr>
        <w:t>посредством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многочисленных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инициатив</w:t>
      </w:r>
      <w:r w:rsidR="00501E78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 Инициатив</w:t>
      </w:r>
      <w:r w:rsidR="002D0A0C">
        <w:rPr>
          <w:rFonts w:cs="Times New Roman"/>
          <w:bCs/>
          <w:kern w:val="22"/>
          <w:szCs w:val="22"/>
          <w:lang w:val="ru-RU"/>
        </w:rPr>
        <w:t>а</w:t>
      </w:r>
      <w:r>
        <w:rPr>
          <w:rFonts w:cs="Times New Roman"/>
          <w:bCs/>
          <w:kern w:val="22"/>
          <w:szCs w:val="22"/>
          <w:lang w:val="ru-RU"/>
        </w:rPr>
        <w:t xml:space="preserve"> Программы развития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</w:t>
      </w:r>
      <w:r w:rsidRPr="00601DDE">
        <w:rPr>
          <w:rFonts w:cs="Times New Roman"/>
          <w:bCs/>
          <w:kern w:val="22"/>
          <w:szCs w:val="22"/>
          <w:lang w:val="ru-RU"/>
        </w:rPr>
        <w:t>рганизаци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Объединенных Наций</w:t>
      </w:r>
      <w:r>
        <w:rPr>
          <w:rFonts w:cs="Times New Roman"/>
          <w:bCs/>
          <w:kern w:val="22"/>
          <w:szCs w:val="22"/>
          <w:lang w:val="ru-RU"/>
        </w:rPr>
        <w:t xml:space="preserve"> по финансированию биоразнообразия</w:t>
      </w:r>
      <w:r w:rsidR="00501E78" w:rsidRPr="00601DDE">
        <w:rPr>
          <w:rFonts w:cs="Times New Roman"/>
          <w:bCs/>
          <w:kern w:val="22"/>
          <w:szCs w:val="22"/>
          <w:lang w:val="ru-RU"/>
        </w:rPr>
        <w:t>.</w:t>
      </w:r>
      <w:r>
        <w:rPr>
          <w:rFonts w:cs="Times New Roman"/>
          <w:bCs/>
          <w:kern w:val="22"/>
          <w:szCs w:val="22"/>
          <w:lang w:val="ru-RU"/>
        </w:rPr>
        <w:t xml:space="preserve"> Ряд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партнерств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содействуют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координации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сотрудничеству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между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соответствующими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конвенциями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документами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включая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Конвенцию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протоколы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</w:t>
      </w:r>
      <w:r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ней</w:t>
      </w:r>
      <w:r w:rsidRPr="00601DDE">
        <w:rPr>
          <w:rFonts w:cs="Times New Roman"/>
          <w:bCs/>
          <w:kern w:val="22"/>
          <w:szCs w:val="22"/>
          <w:lang w:val="ru-RU"/>
        </w:rPr>
        <w:t>,</w:t>
      </w:r>
      <w:r>
        <w:rPr>
          <w:rFonts w:cs="Times New Roman"/>
          <w:bCs/>
          <w:kern w:val="22"/>
          <w:szCs w:val="22"/>
          <w:lang w:val="ru-RU"/>
        </w:rPr>
        <w:t xml:space="preserve"> и получению выгод от взаимодействия при их осуществлении</w:t>
      </w:r>
      <w:r w:rsidR="00501E78" w:rsidRPr="00601DDE">
        <w:rPr>
          <w:rFonts w:cs="Times New Roman"/>
          <w:bCs/>
          <w:kern w:val="22"/>
          <w:szCs w:val="22"/>
          <w:lang w:val="ru-RU"/>
        </w:rPr>
        <w:t>.</w:t>
      </w:r>
    </w:p>
    <w:p w14:paraId="5BE79F7E" w14:textId="10A33165" w:rsidR="009D0DFB" w:rsidRPr="00601DDE" w:rsidRDefault="00601DDE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bookmarkStart w:id="2" w:name="_Hlk515878277"/>
      <w:r>
        <w:rPr>
          <w:rFonts w:cs="Times New Roman"/>
          <w:bCs/>
          <w:kern w:val="22"/>
          <w:szCs w:val="22"/>
          <w:lang w:val="ru-RU"/>
        </w:rPr>
        <w:t>Партнерства, поддерживавшие осуществление в текущем двухгодичном периоде, включают следующие примеры</w:t>
      </w:r>
      <w:r w:rsidR="009D0DFB" w:rsidRPr="00601DDE">
        <w:rPr>
          <w:rFonts w:cs="Times New Roman"/>
          <w:bCs/>
          <w:kern w:val="22"/>
          <w:szCs w:val="22"/>
          <w:lang w:val="ru-RU"/>
        </w:rPr>
        <w:t>:</w:t>
      </w:r>
    </w:p>
    <w:p w14:paraId="5FDE93E4" w14:textId="527B6FAB" w:rsidR="005A5913" w:rsidRPr="00C925CC" w:rsidRDefault="00C925CC" w:rsidP="00CD1406">
      <w:pPr>
        <w:pStyle w:val="Para1"/>
        <w:numPr>
          <w:ilvl w:val="0"/>
          <w:numId w:val="30"/>
        </w:numPr>
        <w:suppressLineNumbers/>
        <w:tabs>
          <w:tab w:val="num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proofErr w:type="spellStart"/>
      <w:r>
        <w:rPr>
          <w:rFonts w:cs="Times New Roman"/>
          <w:bCs/>
          <w:kern w:val="22"/>
          <w:szCs w:val="22"/>
          <w:lang w:val="ru-RU"/>
        </w:rPr>
        <w:t>ФАО</w:t>
      </w:r>
      <w:proofErr w:type="spellEnd"/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была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основным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партнером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разработке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осуществлению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политики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момента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принятия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 xml:space="preserve">Конвенции, а в последнее время она содействовала выполнению </w:t>
      </w:r>
      <w:r w:rsidRPr="00B37855">
        <w:rPr>
          <w:snapToGrid/>
          <w:kern w:val="22"/>
          <w:szCs w:val="22"/>
          <w:lang w:val="ru-RU"/>
        </w:rPr>
        <w:lastRenderedPageBreak/>
        <w:t>Стратегического</w:t>
      </w:r>
      <w:r w:rsidRPr="00C925C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плана</w:t>
      </w:r>
      <w:r w:rsidRPr="00C925CC">
        <w:rPr>
          <w:i/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в</w:t>
      </w:r>
      <w:r w:rsidRPr="00C925C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области</w:t>
      </w:r>
      <w:r w:rsidRPr="00C925C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сохранения</w:t>
      </w:r>
      <w:r w:rsidRPr="00C925C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и</w:t>
      </w:r>
      <w:r w:rsidRPr="00C925C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устойчивого</w:t>
      </w:r>
      <w:r w:rsidRPr="00C925C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использования</w:t>
      </w:r>
      <w:r w:rsidRPr="00C925C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биоразнообразия</w:t>
      </w:r>
      <w:r w:rsidRPr="00C925C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на</w:t>
      </w:r>
      <w:r w:rsidRPr="00C925CC">
        <w:rPr>
          <w:snapToGrid/>
          <w:kern w:val="22"/>
          <w:szCs w:val="22"/>
          <w:lang w:val="ru-RU"/>
        </w:rPr>
        <w:t xml:space="preserve"> 2011-2020 </w:t>
      </w:r>
      <w:r w:rsidRPr="00B37855">
        <w:rPr>
          <w:snapToGrid/>
          <w:kern w:val="22"/>
          <w:szCs w:val="22"/>
          <w:lang w:val="ru-RU"/>
        </w:rPr>
        <w:t>годы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C925CC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его</w:t>
      </w:r>
      <w:r w:rsidRPr="00C925CC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х</w:t>
      </w:r>
      <w:r w:rsidRPr="00C925CC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задач</w:t>
      </w:r>
      <w:r w:rsidRPr="00C925CC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по</w:t>
      </w:r>
      <w:r w:rsidRPr="00C925CC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сохранению</w:t>
      </w:r>
      <w:r w:rsidRPr="00C925CC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</w:t>
      </w:r>
      <w:r w:rsidRPr="00C925CC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устойчивому</w:t>
      </w:r>
      <w:r w:rsidRPr="00C925CC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использованию</w:t>
      </w:r>
      <w:r w:rsidRPr="00C925CC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биоразнообразия</w:t>
      </w:r>
      <w:r w:rsidRPr="00C925CC">
        <w:rPr>
          <w:kern w:val="22"/>
          <w:szCs w:val="22"/>
          <w:lang w:val="ru-RU"/>
        </w:rPr>
        <w:t xml:space="preserve">, </w:t>
      </w:r>
      <w:r w:rsidRPr="00087590">
        <w:rPr>
          <w:kern w:val="22"/>
          <w:szCs w:val="22"/>
          <w:lang w:val="ru-RU"/>
        </w:rPr>
        <w:t>приняты</w:t>
      </w:r>
      <w:r>
        <w:rPr>
          <w:kern w:val="22"/>
          <w:szCs w:val="22"/>
          <w:lang w:val="ru-RU"/>
        </w:rPr>
        <w:t>х</w:t>
      </w:r>
      <w:r w:rsidRPr="00C925CC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в</w:t>
      </w:r>
      <w:r w:rsidRPr="00C925CC">
        <w:rPr>
          <w:kern w:val="22"/>
          <w:szCs w:val="22"/>
          <w:lang w:val="ru-RU"/>
        </w:rPr>
        <w:t xml:space="preserve">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 w:rsidRPr="00C925CC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в</w:t>
      </w:r>
      <w:r w:rsidRPr="00C925CC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том</w:t>
      </w:r>
      <w:r w:rsidRPr="00C925CC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числе</w:t>
      </w:r>
      <w:r w:rsidRPr="00C925CC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целевых</w:t>
      </w:r>
      <w:r w:rsidRPr="00C925CC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задач</w:t>
      </w:r>
      <w:r w:rsidR="00E05FFA" w:rsidRPr="00C925CC">
        <w:rPr>
          <w:rFonts w:cs="Times New Roman"/>
          <w:bCs/>
          <w:kern w:val="22"/>
          <w:szCs w:val="22"/>
          <w:lang w:val="ru-RU"/>
        </w:rPr>
        <w:t xml:space="preserve"> 7 </w:t>
      </w:r>
      <w:r>
        <w:rPr>
          <w:rFonts w:cs="Times New Roman"/>
          <w:bCs/>
          <w:kern w:val="22"/>
          <w:szCs w:val="22"/>
          <w:lang w:val="ru-RU"/>
        </w:rPr>
        <w:t>и</w:t>
      </w:r>
      <w:r w:rsidR="00E05FFA" w:rsidRPr="00C925CC">
        <w:rPr>
          <w:rFonts w:cs="Times New Roman"/>
          <w:bCs/>
          <w:kern w:val="22"/>
          <w:szCs w:val="22"/>
          <w:lang w:val="ru-RU"/>
        </w:rPr>
        <w:t xml:space="preserve"> 13</w:t>
      </w:r>
      <w:r w:rsidR="00090069" w:rsidRPr="00C925CC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ответ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bCs/>
          <w:kern w:val="22"/>
          <w:szCs w:val="22"/>
          <w:lang w:val="ru-RU"/>
        </w:rPr>
        <w:t>Канкунскую</w:t>
      </w:r>
      <w:proofErr w:type="spellEnd"/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декларацию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решение</w:t>
      </w:r>
      <w:r w:rsidR="00C2495C"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 w:rsidR="00C2495C" w:rsidRPr="00CD1406">
        <w:rPr>
          <w:rFonts w:cs="Times New Roman"/>
          <w:bCs/>
          <w:kern w:val="22"/>
          <w:szCs w:val="22"/>
        </w:rPr>
        <w:t>XIII</w:t>
      </w:r>
      <w:r w:rsidR="00C2495C" w:rsidRPr="00C925CC">
        <w:rPr>
          <w:rFonts w:cs="Times New Roman"/>
          <w:bCs/>
          <w:kern w:val="22"/>
          <w:szCs w:val="22"/>
          <w:lang w:val="ru-RU"/>
        </w:rPr>
        <w:t>/3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bCs/>
          <w:kern w:val="22"/>
          <w:szCs w:val="22"/>
          <w:lang w:val="ru-RU"/>
        </w:rPr>
        <w:t>ФАО</w:t>
      </w:r>
      <w:proofErr w:type="spellEnd"/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запустила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Платформу по актуализации тематики биоразнообразия и провела первый многосторонний диалог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 актуализации тематики биоразнообразия в сельскохозяйственном секторе в мае</w:t>
      </w:r>
      <w:r w:rsidR="005A5913" w:rsidRPr="00C925CC">
        <w:rPr>
          <w:rFonts w:cs="Times New Roman"/>
          <w:bCs/>
          <w:kern w:val="22"/>
          <w:szCs w:val="22"/>
          <w:lang w:val="ru-RU"/>
        </w:rPr>
        <w:t xml:space="preserve"> 2018</w:t>
      </w:r>
      <w:r>
        <w:rPr>
          <w:rFonts w:cs="Times New Roman"/>
          <w:bCs/>
          <w:kern w:val="22"/>
          <w:szCs w:val="22"/>
          <w:lang w:val="ru-RU"/>
        </w:rPr>
        <w:t xml:space="preserve"> года в Риме</w:t>
      </w:r>
      <w:r w:rsidR="005A5913" w:rsidRPr="00C925CC">
        <w:rPr>
          <w:rFonts w:cs="Times New Roman"/>
          <w:bCs/>
          <w:kern w:val="22"/>
          <w:szCs w:val="22"/>
          <w:lang w:val="ru-RU"/>
        </w:rPr>
        <w:t>.</w:t>
      </w:r>
      <w:r w:rsidR="00C2495C"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Актуализация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тематики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биоразнообразия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сельскохозяйственном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секторе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будет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далее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рассматриваться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совещаниях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технических комитетов Организации в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 w:rsidR="00C2495C" w:rsidRPr="00C925CC">
        <w:rPr>
          <w:rFonts w:cs="Times New Roman"/>
          <w:bCs/>
          <w:kern w:val="22"/>
          <w:szCs w:val="22"/>
          <w:lang w:val="ru-RU"/>
        </w:rPr>
        <w:t xml:space="preserve">2018 </w:t>
      </w:r>
      <w:r>
        <w:rPr>
          <w:rFonts w:cs="Times New Roman"/>
          <w:bCs/>
          <w:kern w:val="22"/>
          <w:szCs w:val="22"/>
          <w:lang w:val="ru-RU"/>
        </w:rPr>
        <w:t>году</w:t>
      </w:r>
      <w:r w:rsidR="00C2495C" w:rsidRPr="00C925CC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Помимо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поддержки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осуществления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работа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bCs/>
          <w:kern w:val="22"/>
          <w:szCs w:val="22"/>
          <w:lang w:val="ru-RU"/>
        </w:rPr>
        <w:t>ФАО</w:t>
      </w:r>
      <w:proofErr w:type="spellEnd"/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также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вносит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вклад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обзор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оценку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политики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к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примеру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посредством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первого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глобального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доклада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состоянии биоразнообразия в мире для производства продовольствия и ведения сельского хозяйства</w:t>
      </w:r>
      <w:r w:rsidR="005A5913" w:rsidRPr="00C925CC">
        <w:rPr>
          <w:rFonts w:cs="Times New Roman"/>
          <w:bCs/>
          <w:kern w:val="22"/>
          <w:szCs w:val="22"/>
          <w:lang w:val="ru-RU"/>
        </w:rPr>
        <w:t xml:space="preserve">. </w:t>
      </w:r>
      <w:proofErr w:type="spellStart"/>
      <w:r>
        <w:rPr>
          <w:rFonts w:cs="Times New Roman"/>
          <w:bCs/>
          <w:kern w:val="22"/>
          <w:szCs w:val="22"/>
          <w:lang w:val="ru-RU"/>
        </w:rPr>
        <w:t>ФАО</w:t>
      </w:r>
      <w:proofErr w:type="spellEnd"/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также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представляет пример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актуализации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тематики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включения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биоразнообразия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другие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международные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процессы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их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организационные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структуры</w:t>
      </w:r>
      <w:r w:rsidR="005A5913" w:rsidRPr="00C925CC">
        <w:rPr>
          <w:rFonts w:cs="Times New Roman"/>
          <w:bCs/>
          <w:kern w:val="22"/>
          <w:szCs w:val="22"/>
          <w:lang w:val="ru-RU"/>
        </w:rPr>
        <w:t xml:space="preserve"> (</w:t>
      </w:r>
      <w:r>
        <w:rPr>
          <w:rFonts w:cs="Times New Roman"/>
          <w:bCs/>
          <w:kern w:val="22"/>
          <w:szCs w:val="22"/>
          <w:lang w:val="ru-RU"/>
        </w:rPr>
        <w:t>обсуждаемые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подразделе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 w:rsidR="005A5913" w:rsidRPr="00CD1406">
        <w:rPr>
          <w:rFonts w:cs="Times New Roman"/>
          <w:bCs/>
          <w:kern w:val="22"/>
          <w:szCs w:val="22"/>
        </w:rPr>
        <w:t>B</w:t>
      </w:r>
      <w:r w:rsidR="005A5913" w:rsidRPr="00C925CC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ниже</w:t>
      </w:r>
      <w:r w:rsidR="005A5913" w:rsidRPr="00C925CC">
        <w:rPr>
          <w:rFonts w:cs="Times New Roman"/>
          <w:bCs/>
          <w:kern w:val="22"/>
          <w:szCs w:val="22"/>
          <w:lang w:val="ru-RU"/>
        </w:rPr>
        <w:t xml:space="preserve">), </w:t>
      </w:r>
      <w:r>
        <w:rPr>
          <w:rFonts w:cs="Times New Roman"/>
          <w:bCs/>
          <w:kern w:val="22"/>
          <w:szCs w:val="22"/>
          <w:lang w:val="ru-RU"/>
        </w:rPr>
        <w:t>к примеру,</w:t>
      </w:r>
      <w:r w:rsidR="005A5913"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 xml:space="preserve">посредством внимания, уделяемого биоразнообразию </w:t>
      </w:r>
      <w:r w:rsidRPr="00C925CC">
        <w:rPr>
          <w:rFonts w:cs="Times New Roman"/>
          <w:bCs/>
          <w:kern w:val="22"/>
          <w:szCs w:val="22"/>
          <w:lang w:val="ru-RU"/>
        </w:rPr>
        <w:t>40-</w:t>
      </w:r>
      <w:r>
        <w:rPr>
          <w:rFonts w:cs="Times New Roman"/>
          <w:bCs/>
          <w:kern w:val="22"/>
          <w:szCs w:val="22"/>
          <w:lang w:val="ru-RU"/>
        </w:rPr>
        <w:t>й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сессией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Конференции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bCs/>
          <w:kern w:val="22"/>
          <w:szCs w:val="22"/>
          <w:lang w:val="ru-RU"/>
        </w:rPr>
        <w:t>ФАО</w:t>
      </w:r>
      <w:proofErr w:type="spellEnd"/>
      <w:r w:rsidRPr="00C925CC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недавнего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создания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Отдела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климата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биоразнообразия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земельных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водных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ресурсов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качестве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одного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из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шести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своих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отделов</w:t>
      </w:r>
      <w:r w:rsidR="005A5913" w:rsidRPr="00C925CC">
        <w:rPr>
          <w:rFonts w:cs="Times New Roman"/>
          <w:bCs/>
          <w:kern w:val="22"/>
          <w:szCs w:val="22"/>
          <w:lang w:val="ru-RU"/>
        </w:rPr>
        <w:t>.</w:t>
      </w:r>
      <w:r w:rsidR="00C2495C"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Дополнительная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информация</w:t>
      </w:r>
      <w:r w:rsidR="00C2495C" w:rsidRPr="00C925CC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включая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краткий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обзор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результатов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диалога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 актуализации тематики биоразнообразия, будет представлена в информационном документе</w:t>
      </w:r>
      <w:r w:rsidR="00C2495C"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 w:rsidR="00C2495C" w:rsidRPr="00C925CC">
        <w:rPr>
          <w:rFonts w:cs="Times New Roman"/>
          <w:kern w:val="22"/>
          <w:szCs w:val="22"/>
          <w:lang w:val="ru-RU"/>
        </w:rPr>
        <w:t>(</w:t>
      </w:r>
      <w:r w:rsidR="00C2495C" w:rsidRPr="00CD1406">
        <w:rPr>
          <w:rFonts w:cs="Times New Roman"/>
          <w:kern w:val="22"/>
          <w:szCs w:val="22"/>
        </w:rPr>
        <w:t>CBD</w:t>
      </w:r>
      <w:r w:rsidR="00C2495C" w:rsidRPr="00C925CC">
        <w:rPr>
          <w:rFonts w:cs="Times New Roman"/>
          <w:kern w:val="22"/>
          <w:szCs w:val="22"/>
          <w:lang w:val="ru-RU"/>
        </w:rPr>
        <w:t>/</w:t>
      </w:r>
      <w:proofErr w:type="spellStart"/>
      <w:r w:rsidR="00C2495C" w:rsidRPr="00CD1406">
        <w:rPr>
          <w:rFonts w:cs="Times New Roman"/>
          <w:kern w:val="22"/>
          <w:szCs w:val="22"/>
        </w:rPr>
        <w:t>SBI</w:t>
      </w:r>
      <w:proofErr w:type="spellEnd"/>
      <w:r w:rsidR="00C2495C" w:rsidRPr="00C925CC">
        <w:rPr>
          <w:rFonts w:cs="Times New Roman"/>
          <w:kern w:val="22"/>
          <w:szCs w:val="22"/>
          <w:lang w:val="ru-RU"/>
        </w:rPr>
        <w:t>/2/</w:t>
      </w:r>
      <w:r w:rsidR="00C2495C" w:rsidRPr="00CD1406">
        <w:rPr>
          <w:rFonts w:cs="Times New Roman"/>
          <w:kern w:val="22"/>
          <w:szCs w:val="22"/>
        </w:rPr>
        <w:t>INF</w:t>
      </w:r>
      <w:r w:rsidR="00C2495C" w:rsidRPr="00C925CC">
        <w:rPr>
          <w:rFonts w:cs="Times New Roman"/>
          <w:kern w:val="22"/>
          <w:szCs w:val="22"/>
          <w:lang w:val="ru-RU"/>
        </w:rPr>
        <w:t>/</w:t>
      </w:r>
      <w:r w:rsidR="000921A9" w:rsidRPr="00C925CC">
        <w:rPr>
          <w:rFonts w:cs="Times New Roman"/>
          <w:kern w:val="22"/>
          <w:szCs w:val="22"/>
          <w:lang w:val="ru-RU"/>
        </w:rPr>
        <w:t>29</w:t>
      </w:r>
      <w:r w:rsidR="00C2495C" w:rsidRPr="00C925CC">
        <w:rPr>
          <w:rFonts w:cs="Times New Roman"/>
          <w:kern w:val="22"/>
          <w:szCs w:val="22"/>
          <w:lang w:val="ru-RU"/>
        </w:rPr>
        <w:t>)</w:t>
      </w:r>
      <w:r>
        <w:rPr>
          <w:rFonts w:cs="Times New Roman"/>
          <w:kern w:val="22"/>
          <w:szCs w:val="22"/>
          <w:lang w:val="ru-RU"/>
        </w:rPr>
        <w:t>.</w:t>
      </w:r>
    </w:p>
    <w:bookmarkEnd w:id="2"/>
    <w:p w14:paraId="3D405818" w14:textId="170FAE60" w:rsidR="005A5913" w:rsidRPr="00276B85" w:rsidRDefault="00C925CC" w:rsidP="00CD1406">
      <w:pPr>
        <w:pStyle w:val="Para1"/>
        <w:numPr>
          <w:ilvl w:val="0"/>
          <w:numId w:val="30"/>
        </w:numPr>
        <w:suppressLineNumbers/>
        <w:tabs>
          <w:tab w:val="num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В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рамках последующей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деятельности</w:t>
      </w:r>
      <w:r w:rsidR="009F5ECF"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осуществлению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решения</w:t>
      </w:r>
      <w:r w:rsidR="009F5ECF"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 w:rsidR="009F5ECF" w:rsidRPr="00CD1406">
        <w:rPr>
          <w:rFonts w:cs="Times New Roman"/>
          <w:bCs/>
          <w:kern w:val="22"/>
          <w:szCs w:val="22"/>
        </w:rPr>
        <w:t>XIII</w:t>
      </w:r>
      <w:r w:rsidR="009F5ECF" w:rsidRPr="00C925CC">
        <w:rPr>
          <w:rFonts w:cs="Times New Roman"/>
          <w:bCs/>
          <w:kern w:val="22"/>
          <w:szCs w:val="22"/>
          <w:lang w:val="ru-RU"/>
        </w:rPr>
        <w:t>/15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bCs/>
          <w:kern w:val="22"/>
          <w:szCs w:val="22"/>
          <w:lang w:val="ru-RU"/>
        </w:rPr>
        <w:t>ФАО</w:t>
      </w:r>
      <w:proofErr w:type="spellEnd"/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обеспечила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поддержку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реализации</w:t>
      </w:r>
      <w:r w:rsidRPr="00C925C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 xml:space="preserve">Международной инициативы по сохранению и устойчивому использованию опылителей и разработки обновленного плана действий для Международной инициативы </w:t>
      </w:r>
      <w:r w:rsidR="009F5ECF" w:rsidRPr="00C925CC">
        <w:rPr>
          <w:rFonts w:cs="Times New Roman"/>
          <w:bCs/>
          <w:kern w:val="22"/>
          <w:szCs w:val="22"/>
          <w:lang w:val="ru-RU"/>
        </w:rPr>
        <w:t>(</w:t>
      </w:r>
      <w:r w:rsidR="009F5ECF" w:rsidRPr="00CD1406">
        <w:rPr>
          <w:rFonts w:cs="Times New Roman"/>
          <w:bCs/>
          <w:kern w:val="22"/>
          <w:szCs w:val="22"/>
        </w:rPr>
        <w:t>CBD</w:t>
      </w:r>
      <w:r w:rsidR="009F5ECF" w:rsidRPr="00C925CC">
        <w:rPr>
          <w:rFonts w:cs="Times New Roman"/>
          <w:bCs/>
          <w:kern w:val="22"/>
          <w:szCs w:val="22"/>
          <w:lang w:val="ru-RU"/>
        </w:rPr>
        <w:t>/</w:t>
      </w:r>
      <w:proofErr w:type="spellStart"/>
      <w:r w:rsidR="009F5ECF" w:rsidRPr="00CD1406">
        <w:rPr>
          <w:rFonts w:cs="Times New Roman"/>
          <w:bCs/>
          <w:kern w:val="22"/>
          <w:szCs w:val="22"/>
        </w:rPr>
        <w:t>SBSTTA</w:t>
      </w:r>
      <w:proofErr w:type="spellEnd"/>
      <w:r w:rsidR="009F5ECF" w:rsidRPr="00C925CC">
        <w:rPr>
          <w:rFonts w:cs="Times New Roman"/>
          <w:bCs/>
          <w:kern w:val="22"/>
          <w:szCs w:val="22"/>
          <w:lang w:val="ru-RU"/>
        </w:rPr>
        <w:t xml:space="preserve">/22/10). </w:t>
      </w:r>
      <w:r w:rsidR="00276B85">
        <w:rPr>
          <w:rFonts w:cs="Times New Roman"/>
          <w:bCs/>
          <w:kern w:val="22"/>
          <w:szCs w:val="22"/>
          <w:lang w:val="ru-RU"/>
        </w:rPr>
        <w:t>Аналогичное</w:t>
      </w:r>
      <w:r w:rsidR="00276B85" w:rsidRPr="00276B85">
        <w:rPr>
          <w:rFonts w:cs="Times New Roman"/>
          <w:bCs/>
          <w:kern w:val="22"/>
          <w:szCs w:val="22"/>
          <w:lang w:val="ru-RU"/>
        </w:rPr>
        <w:t xml:space="preserve"> </w:t>
      </w:r>
      <w:r w:rsidR="00276B85">
        <w:rPr>
          <w:rFonts w:cs="Times New Roman"/>
          <w:bCs/>
          <w:kern w:val="22"/>
          <w:szCs w:val="22"/>
          <w:lang w:val="ru-RU"/>
        </w:rPr>
        <w:t>повышенное</w:t>
      </w:r>
      <w:r w:rsidR="00276B85" w:rsidRPr="00276B85">
        <w:rPr>
          <w:rFonts w:cs="Times New Roman"/>
          <w:bCs/>
          <w:kern w:val="22"/>
          <w:szCs w:val="22"/>
          <w:lang w:val="ru-RU"/>
        </w:rPr>
        <w:t xml:space="preserve"> </w:t>
      </w:r>
      <w:r w:rsidR="00276B85">
        <w:rPr>
          <w:rFonts w:cs="Times New Roman"/>
          <w:bCs/>
          <w:kern w:val="22"/>
          <w:szCs w:val="22"/>
          <w:lang w:val="ru-RU"/>
        </w:rPr>
        <w:t>внимание</w:t>
      </w:r>
      <w:r w:rsidR="00276B85" w:rsidRPr="00276B85">
        <w:rPr>
          <w:rFonts w:cs="Times New Roman"/>
          <w:bCs/>
          <w:kern w:val="22"/>
          <w:szCs w:val="22"/>
          <w:lang w:val="ru-RU"/>
        </w:rPr>
        <w:t xml:space="preserve"> </w:t>
      </w:r>
      <w:r w:rsidR="00276B85">
        <w:rPr>
          <w:rFonts w:cs="Times New Roman"/>
          <w:bCs/>
          <w:kern w:val="22"/>
          <w:szCs w:val="22"/>
          <w:lang w:val="ru-RU"/>
        </w:rPr>
        <w:t>уделяется</w:t>
      </w:r>
      <w:r w:rsidR="00276B85" w:rsidRPr="00276B85">
        <w:rPr>
          <w:rFonts w:cs="Times New Roman"/>
          <w:bCs/>
          <w:kern w:val="22"/>
          <w:szCs w:val="22"/>
          <w:lang w:val="ru-RU"/>
        </w:rPr>
        <w:t xml:space="preserve"> </w:t>
      </w:r>
      <w:r w:rsidR="00276B85">
        <w:rPr>
          <w:rFonts w:cs="Times New Roman"/>
          <w:bCs/>
          <w:kern w:val="22"/>
          <w:szCs w:val="22"/>
          <w:lang w:val="ru-RU"/>
        </w:rPr>
        <w:t>поддержке</w:t>
      </w:r>
      <w:r w:rsidR="00276B85" w:rsidRPr="00276B85">
        <w:rPr>
          <w:rFonts w:cs="Times New Roman"/>
          <w:bCs/>
          <w:kern w:val="22"/>
          <w:szCs w:val="22"/>
          <w:lang w:val="ru-RU"/>
        </w:rPr>
        <w:t xml:space="preserve"> </w:t>
      </w:r>
      <w:r w:rsidR="00276B85">
        <w:rPr>
          <w:rFonts w:cs="Times New Roman"/>
          <w:bCs/>
          <w:kern w:val="22"/>
          <w:szCs w:val="22"/>
          <w:lang w:val="ru-RU"/>
        </w:rPr>
        <w:t>реализации</w:t>
      </w:r>
      <w:r w:rsidR="00276B85" w:rsidRPr="00276B85">
        <w:rPr>
          <w:rFonts w:cs="Times New Roman"/>
          <w:bCs/>
          <w:kern w:val="22"/>
          <w:szCs w:val="22"/>
          <w:lang w:val="ru-RU"/>
        </w:rPr>
        <w:t xml:space="preserve"> Международн</w:t>
      </w:r>
      <w:r w:rsidR="00276B85">
        <w:rPr>
          <w:rFonts w:cs="Times New Roman"/>
          <w:bCs/>
          <w:kern w:val="22"/>
          <w:szCs w:val="22"/>
          <w:lang w:val="ru-RU"/>
        </w:rPr>
        <w:t>ой</w:t>
      </w:r>
      <w:r w:rsidR="00276B85" w:rsidRPr="00276B85">
        <w:rPr>
          <w:rFonts w:cs="Times New Roman"/>
          <w:bCs/>
          <w:kern w:val="22"/>
          <w:szCs w:val="22"/>
          <w:lang w:val="ru-RU"/>
        </w:rPr>
        <w:t xml:space="preserve"> инициатив</w:t>
      </w:r>
      <w:r w:rsidR="00276B85">
        <w:rPr>
          <w:rFonts w:cs="Times New Roman"/>
          <w:bCs/>
          <w:kern w:val="22"/>
          <w:szCs w:val="22"/>
          <w:lang w:val="ru-RU"/>
        </w:rPr>
        <w:t>ы</w:t>
      </w:r>
      <w:r w:rsidR="00276B85" w:rsidRPr="00276B85">
        <w:rPr>
          <w:rFonts w:cs="Times New Roman"/>
          <w:bCs/>
          <w:kern w:val="22"/>
          <w:szCs w:val="22"/>
          <w:lang w:val="ru-RU"/>
        </w:rPr>
        <w:t xml:space="preserve"> по сохранению и устойчивому использованию биоразнообразия почвы</w:t>
      </w:r>
      <w:r w:rsidR="00C2495C" w:rsidRPr="00276B85">
        <w:rPr>
          <w:rFonts w:cs="Times New Roman"/>
          <w:bCs/>
          <w:kern w:val="22"/>
          <w:szCs w:val="22"/>
          <w:lang w:val="ru-RU"/>
        </w:rPr>
        <w:t xml:space="preserve">. </w:t>
      </w:r>
      <w:r w:rsidR="00276B85">
        <w:rPr>
          <w:rFonts w:cs="Times New Roman"/>
          <w:kern w:val="22"/>
          <w:szCs w:val="22"/>
          <w:lang w:val="ru-RU"/>
        </w:rPr>
        <w:t>Планы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работы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Глобального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почвенного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партнерства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под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эгидой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 w:rsidR="00276B85">
        <w:rPr>
          <w:rFonts w:cs="Times New Roman"/>
          <w:kern w:val="22"/>
          <w:szCs w:val="22"/>
          <w:lang w:val="ru-RU"/>
        </w:rPr>
        <w:t>ФАО</w:t>
      </w:r>
      <w:proofErr w:type="spellEnd"/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и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его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Межправительственной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технической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группы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по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 xml:space="preserve">почвам включают разработку глобальной оценки биоразнообразия почв и международный симпозиум по этой теме в </w:t>
      </w:r>
      <w:r w:rsidR="00C2495C" w:rsidRPr="00276B85">
        <w:rPr>
          <w:rFonts w:cs="Times New Roman"/>
          <w:kern w:val="22"/>
          <w:szCs w:val="22"/>
          <w:lang w:val="ru-RU"/>
        </w:rPr>
        <w:t>2020</w:t>
      </w:r>
      <w:r w:rsidR="00276B85">
        <w:rPr>
          <w:rFonts w:cs="Times New Roman"/>
          <w:kern w:val="22"/>
          <w:szCs w:val="22"/>
          <w:lang w:val="ru-RU"/>
        </w:rPr>
        <w:t xml:space="preserve"> году</w:t>
      </w:r>
      <w:r w:rsidR="00C2495C" w:rsidRPr="00276B85">
        <w:rPr>
          <w:rFonts w:cs="Times New Roman"/>
          <w:kern w:val="22"/>
          <w:szCs w:val="22"/>
          <w:lang w:val="ru-RU"/>
        </w:rPr>
        <w:t xml:space="preserve">. </w:t>
      </w:r>
      <w:r w:rsidR="00276B85">
        <w:rPr>
          <w:rFonts w:cs="Times New Roman"/>
          <w:kern w:val="22"/>
          <w:szCs w:val="22"/>
          <w:lang w:val="ru-RU"/>
        </w:rPr>
        <w:t>Отчет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о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ходе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реализации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 w:rsidRPr="00276B85">
        <w:rPr>
          <w:rFonts w:cs="Times New Roman"/>
          <w:bCs/>
          <w:kern w:val="22"/>
          <w:szCs w:val="22"/>
          <w:lang w:val="ru-RU"/>
        </w:rPr>
        <w:t>Международн</w:t>
      </w:r>
      <w:r w:rsidR="00276B85">
        <w:rPr>
          <w:rFonts w:cs="Times New Roman"/>
          <w:bCs/>
          <w:kern w:val="22"/>
          <w:szCs w:val="22"/>
          <w:lang w:val="ru-RU"/>
        </w:rPr>
        <w:t>ой</w:t>
      </w:r>
      <w:r w:rsidR="00276B85" w:rsidRPr="00276B85">
        <w:rPr>
          <w:rFonts w:cs="Times New Roman"/>
          <w:bCs/>
          <w:kern w:val="22"/>
          <w:szCs w:val="22"/>
          <w:lang w:val="ru-RU"/>
        </w:rPr>
        <w:t xml:space="preserve"> инициатив</w:t>
      </w:r>
      <w:r w:rsidR="00276B85">
        <w:rPr>
          <w:rFonts w:cs="Times New Roman"/>
          <w:bCs/>
          <w:kern w:val="22"/>
          <w:szCs w:val="22"/>
          <w:lang w:val="ru-RU"/>
        </w:rPr>
        <w:t>ы</w:t>
      </w:r>
      <w:r w:rsidR="00276B85" w:rsidRPr="00276B85">
        <w:rPr>
          <w:rFonts w:cs="Times New Roman"/>
          <w:bCs/>
          <w:kern w:val="22"/>
          <w:szCs w:val="22"/>
          <w:lang w:val="ru-RU"/>
        </w:rPr>
        <w:t xml:space="preserve"> по сохранению и устойчивому использованию биоразнообразия почвы</w:t>
      </w:r>
      <w:r w:rsidR="00276B85" w:rsidRPr="00276B85">
        <w:rPr>
          <w:rFonts w:cs="Times New Roman"/>
          <w:kern w:val="22"/>
          <w:szCs w:val="22"/>
          <w:lang w:val="ru-RU"/>
        </w:rPr>
        <w:t xml:space="preserve"> </w:t>
      </w:r>
      <w:r w:rsidR="00276B85">
        <w:rPr>
          <w:rFonts w:cs="Times New Roman"/>
          <w:kern w:val="22"/>
          <w:szCs w:val="22"/>
          <w:lang w:val="ru-RU"/>
        </w:rPr>
        <w:t>представлен в информационном документе</w:t>
      </w:r>
      <w:r w:rsidR="00C2495C" w:rsidRPr="00276B85">
        <w:rPr>
          <w:rFonts w:cs="Times New Roman"/>
          <w:kern w:val="22"/>
          <w:szCs w:val="22"/>
          <w:lang w:val="ru-RU"/>
        </w:rPr>
        <w:t xml:space="preserve"> (</w:t>
      </w:r>
      <w:r w:rsidR="00C2495C" w:rsidRPr="00CD1406">
        <w:rPr>
          <w:rFonts w:cs="Times New Roman"/>
          <w:kern w:val="22"/>
          <w:szCs w:val="22"/>
        </w:rPr>
        <w:t>CBD</w:t>
      </w:r>
      <w:r w:rsidR="00C2495C" w:rsidRPr="00276B85">
        <w:rPr>
          <w:rFonts w:cs="Times New Roman"/>
          <w:kern w:val="22"/>
          <w:szCs w:val="22"/>
          <w:lang w:val="ru-RU"/>
        </w:rPr>
        <w:t>/</w:t>
      </w:r>
      <w:proofErr w:type="spellStart"/>
      <w:r w:rsidR="00C2495C" w:rsidRPr="00CD1406">
        <w:rPr>
          <w:rFonts w:cs="Times New Roman"/>
          <w:kern w:val="22"/>
          <w:szCs w:val="22"/>
        </w:rPr>
        <w:t>SBI</w:t>
      </w:r>
      <w:proofErr w:type="spellEnd"/>
      <w:r w:rsidR="00C2495C" w:rsidRPr="00276B85">
        <w:rPr>
          <w:rFonts w:cs="Times New Roman"/>
          <w:kern w:val="22"/>
          <w:szCs w:val="22"/>
          <w:lang w:val="ru-RU"/>
        </w:rPr>
        <w:t>/2/</w:t>
      </w:r>
      <w:r w:rsidR="00C2495C" w:rsidRPr="00CD1406">
        <w:rPr>
          <w:rFonts w:cs="Times New Roman"/>
          <w:kern w:val="22"/>
          <w:szCs w:val="22"/>
        </w:rPr>
        <w:t>INF</w:t>
      </w:r>
      <w:r w:rsidR="00C2495C" w:rsidRPr="00276B85">
        <w:rPr>
          <w:rFonts w:cs="Times New Roman"/>
          <w:kern w:val="22"/>
          <w:szCs w:val="22"/>
          <w:lang w:val="ru-RU"/>
        </w:rPr>
        <w:t>/24)</w:t>
      </w:r>
      <w:r w:rsidR="00276B85">
        <w:rPr>
          <w:rFonts w:cs="Times New Roman"/>
          <w:kern w:val="22"/>
          <w:szCs w:val="22"/>
          <w:lang w:val="ru-RU"/>
        </w:rPr>
        <w:t>.</w:t>
      </w:r>
    </w:p>
    <w:p w14:paraId="2EC11BAC" w14:textId="7F8EA94D" w:rsidR="00BB24EF" w:rsidRPr="007A3E66" w:rsidRDefault="007A3E66" w:rsidP="00CD1406">
      <w:pPr>
        <w:pStyle w:val="Para1"/>
        <w:numPr>
          <w:ilvl w:val="0"/>
          <w:numId w:val="30"/>
        </w:numPr>
        <w:suppressLineNumbers/>
        <w:tabs>
          <w:tab w:val="num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Были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предприняты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значительные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усилия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укреплению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сотрудничества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взаимодействия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другими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конвенциями</w:t>
      </w:r>
      <w:r w:rsidRPr="007A3E6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связанными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биоразнообразием</w:t>
      </w:r>
      <w:r w:rsidRPr="007A3E6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в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поддержку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осуществления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Стратегического плана</w:t>
      </w:r>
      <w:r w:rsidRPr="00B37855">
        <w:rPr>
          <w:i/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в области сохранения и устойчивого использования биоразнообразия на 2011-2020 годы</w:t>
      </w:r>
      <w:r w:rsidR="00774A5F"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 соответствующих глобальных стратегий и соглашений</w:t>
      </w:r>
      <w:r w:rsidR="008813D6" w:rsidRPr="007A3E66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Отчет</w:t>
      </w:r>
      <w:r w:rsidRPr="007A3E66">
        <w:rPr>
          <w:rFonts w:cs="Times New Roman"/>
          <w:kern w:val="22"/>
          <w:szCs w:val="22"/>
          <w:lang w:val="en-US"/>
        </w:rPr>
        <w:t xml:space="preserve"> </w:t>
      </w:r>
      <w:r>
        <w:rPr>
          <w:rFonts w:cs="Times New Roman"/>
          <w:kern w:val="22"/>
          <w:szCs w:val="22"/>
          <w:lang w:val="ru-RU"/>
        </w:rPr>
        <w:t>об</w:t>
      </w:r>
      <w:r w:rsidRPr="007A3E66">
        <w:rPr>
          <w:rFonts w:cs="Times New Roman"/>
          <w:kern w:val="22"/>
          <w:szCs w:val="22"/>
          <w:lang w:val="en-US"/>
        </w:rPr>
        <w:t xml:space="preserve"> </w:t>
      </w:r>
      <w:r>
        <w:rPr>
          <w:rFonts w:cs="Times New Roman"/>
          <w:kern w:val="22"/>
          <w:szCs w:val="22"/>
          <w:lang w:val="ru-RU"/>
        </w:rPr>
        <w:t>этом</w:t>
      </w:r>
      <w:r w:rsidRPr="007A3E66">
        <w:rPr>
          <w:rFonts w:cs="Times New Roman"/>
          <w:kern w:val="22"/>
          <w:szCs w:val="22"/>
          <w:lang w:val="en-US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содержится</w:t>
      </w:r>
      <w:r w:rsidRPr="007A3E66">
        <w:rPr>
          <w:rFonts w:cs="Times New Roman"/>
          <w:kern w:val="22"/>
          <w:szCs w:val="22"/>
          <w:lang w:val="en-US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7A3E66">
        <w:rPr>
          <w:rFonts w:cs="Times New Roman"/>
          <w:kern w:val="22"/>
          <w:szCs w:val="22"/>
          <w:lang w:val="en-US"/>
        </w:rPr>
        <w:t xml:space="preserve"> </w:t>
      </w:r>
      <w:r>
        <w:rPr>
          <w:rFonts w:cs="Times New Roman"/>
          <w:kern w:val="22"/>
          <w:szCs w:val="22"/>
          <w:lang w:val="ru-RU"/>
        </w:rPr>
        <w:t>документе</w:t>
      </w:r>
      <w:r w:rsidR="008813D6" w:rsidRPr="00CD1406">
        <w:rPr>
          <w:rFonts w:cs="Times New Roman"/>
          <w:kern w:val="22"/>
          <w:szCs w:val="22"/>
        </w:rPr>
        <w:t xml:space="preserve"> </w:t>
      </w:r>
      <w:r w:rsidR="00BB24EF" w:rsidRPr="00CD1406">
        <w:rPr>
          <w:rFonts w:cs="Times New Roman"/>
          <w:kern w:val="22"/>
          <w:szCs w:val="22"/>
        </w:rPr>
        <w:t>CBD/</w:t>
      </w:r>
      <w:proofErr w:type="spellStart"/>
      <w:r w:rsidR="00BB24EF" w:rsidRPr="00CD1406">
        <w:rPr>
          <w:rFonts w:cs="Times New Roman"/>
          <w:kern w:val="22"/>
          <w:szCs w:val="22"/>
        </w:rPr>
        <w:t>SBI</w:t>
      </w:r>
      <w:proofErr w:type="spellEnd"/>
      <w:r w:rsidR="00BB24EF" w:rsidRPr="00CD1406">
        <w:rPr>
          <w:rFonts w:cs="Times New Roman"/>
          <w:kern w:val="22"/>
          <w:szCs w:val="22"/>
        </w:rPr>
        <w:t>/2/10/</w:t>
      </w:r>
      <w:proofErr w:type="spellStart"/>
      <w:r w:rsidR="00BB24EF" w:rsidRPr="00CD1406">
        <w:rPr>
          <w:rFonts w:cs="Times New Roman"/>
          <w:kern w:val="22"/>
          <w:szCs w:val="22"/>
        </w:rPr>
        <w:t>Add.1</w:t>
      </w:r>
      <w:proofErr w:type="spellEnd"/>
      <w:r w:rsidR="00BB24EF" w:rsidRPr="00CD1406">
        <w:rPr>
          <w:rFonts w:cs="Times New Roman"/>
          <w:kern w:val="22"/>
          <w:szCs w:val="22"/>
        </w:rPr>
        <w:t xml:space="preserve">. </w:t>
      </w:r>
      <w:r>
        <w:rPr>
          <w:rFonts w:cs="Times New Roman"/>
          <w:kern w:val="22"/>
          <w:szCs w:val="22"/>
          <w:lang w:val="ru-RU"/>
        </w:rPr>
        <w:t>Дополнительное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внимание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стороны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биологическом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разнообразии</w:t>
      </w:r>
      <w:r w:rsidRPr="007A3E6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мигрирующим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видам</w:t>
      </w:r>
      <w:r w:rsidRPr="007A3E66">
        <w:rPr>
          <w:rFonts w:cs="Times New Roman"/>
          <w:kern w:val="22"/>
          <w:szCs w:val="22"/>
          <w:lang w:val="ru-RU"/>
        </w:rPr>
        <w:t xml:space="preserve">, </w:t>
      </w:r>
      <w:proofErr w:type="spellStart"/>
      <w:r>
        <w:rPr>
          <w:rFonts w:cs="Times New Roman"/>
          <w:kern w:val="22"/>
          <w:szCs w:val="22"/>
          <w:lang w:val="ru-RU"/>
        </w:rPr>
        <w:t>Рамсарской</w:t>
      </w:r>
      <w:proofErr w:type="spellEnd"/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7A3E66">
        <w:rPr>
          <w:kern w:val="22"/>
          <w:szCs w:val="22"/>
          <w:lang w:val="ru-RU"/>
        </w:rPr>
        <w:t xml:space="preserve"> </w:t>
      </w:r>
      <w:r w:rsidRPr="00F92DFC">
        <w:rPr>
          <w:kern w:val="22"/>
          <w:szCs w:val="22"/>
          <w:lang w:val="ru-RU"/>
        </w:rPr>
        <w:t>о</w:t>
      </w:r>
      <w:r w:rsidRPr="007A3E66">
        <w:rPr>
          <w:kern w:val="22"/>
          <w:szCs w:val="22"/>
          <w:lang w:val="ru-RU"/>
        </w:rPr>
        <w:t xml:space="preserve"> </w:t>
      </w:r>
      <w:r w:rsidRPr="00F92DFC">
        <w:rPr>
          <w:kern w:val="22"/>
          <w:szCs w:val="22"/>
          <w:lang w:val="ru-RU"/>
        </w:rPr>
        <w:t>всемирном</w:t>
      </w:r>
      <w:r w:rsidRPr="007A3E66">
        <w:rPr>
          <w:kern w:val="22"/>
          <w:szCs w:val="22"/>
          <w:lang w:val="ru-RU"/>
        </w:rPr>
        <w:t xml:space="preserve"> </w:t>
      </w:r>
      <w:r w:rsidRPr="00F92DFC">
        <w:rPr>
          <w:kern w:val="22"/>
          <w:szCs w:val="22"/>
          <w:lang w:val="ru-RU"/>
        </w:rPr>
        <w:t>наследии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отношении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сохранения</w:t>
      </w:r>
      <w:r w:rsidRPr="007A3E6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восстановления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устойчивого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управления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экосистемами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прибрежных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водно</w:t>
      </w:r>
      <w:r w:rsidRPr="007A3E66">
        <w:rPr>
          <w:rFonts w:cs="Times New Roman"/>
          <w:kern w:val="22"/>
          <w:szCs w:val="22"/>
          <w:lang w:val="ru-RU"/>
        </w:rPr>
        <w:t>-</w:t>
      </w:r>
      <w:r>
        <w:rPr>
          <w:rFonts w:cs="Times New Roman"/>
          <w:kern w:val="22"/>
          <w:szCs w:val="22"/>
          <w:lang w:val="ru-RU"/>
        </w:rPr>
        <w:t>болотных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угодий</w:t>
      </w:r>
      <w:r w:rsidRPr="007A3E66">
        <w:rPr>
          <w:kern w:val="22"/>
          <w:szCs w:val="22"/>
          <w:lang w:val="ru-RU"/>
        </w:rPr>
        <w:t>,</w:t>
      </w:r>
      <w:r>
        <w:rPr>
          <w:kern w:val="22"/>
          <w:szCs w:val="22"/>
          <w:lang w:val="ru-RU"/>
        </w:rPr>
        <w:t xml:space="preserve"> что имеет отношение, в частности, к</w:t>
      </w:r>
      <w:r w:rsidRPr="007A3E66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м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задач</w:t>
      </w:r>
      <w:r>
        <w:rPr>
          <w:kern w:val="22"/>
          <w:szCs w:val="22"/>
          <w:lang w:val="ru-RU"/>
        </w:rPr>
        <w:t xml:space="preserve">ам </w:t>
      </w:r>
      <w:r w:rsidRPr="007A3E66">
        <w:rPr>
          <w:rFonts w:cs="Times New Roman"/>
          <w:kern w:val="22"/>
          <w:szCs w:val="22"/>
          <w:lang w:val="ru-RU"/>
        </w:rPr>
        <w:t xml:space="preserve">5, 11, 12, 14 </w:t>
      </w:r>
      <w:r>
        <w:rPr>
          <w:rFonts w:cs="Times New Roman"/>
          <w:kern w:val="22"/>
          <w:szCs w:val="22"/>
          <w:lang w:val="ru-RU"/>
        </w:rPr>
        <w:t>и</w:t>
      </w:r>
      <w:r w:rsidRPr="007A3E66">
        <w:rPr>
          <w:rFonts w:cs="Times New Roman"/>
          <w:kern w:val="22"/>
          <w:szCs w:val="22"/>
          <w:lang w:val="ru-RU"/>
        </w:rPr>
        <w:t xml:space="preserve"> 15</w:t>
      </w:r>
      <w:r>
        <w:rPr>
          <w:rFonts w:cs="Times New Roman"/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по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сохранению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устойчивому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использованию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биоразнообразия</w:t>
      </w:r>
      <w:r w:rsidRPr="001515B8">
        <w:rPr>
          <w:kern w:val="22"/>
          <w:szCs w:val="22"/>
          <w:lang w:val="ru-RU"/>
        </w:rPr>
        <w:t xml:space="preserve">, </w:t>
      </w:r>
      <w:r w:rsidRPr="00087590">
        <w:rPr>
          <w:kern w:val="22"/>
          <w:szCs w:val="22"/>
          <w:lang w:val="ru-RU"/>
        </w:rPr>
        <w:t>приняты</w:t>
      </w:r>
      <w:r>
        <w:rPr>
          <w:kern w:val="22"/>
          <w:szCs w:val="22"/>
          <w:lang w:val="ru-RU"/>
        </w:rPr>
        <w:t>м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в</w:t>
      </w:r>
      <w:r w:rsidRPr="001515B8">
        <w:rPr>
          <w:kern w:val="22"/>
          <w:szCs w:val="22"/>
          <w:lang w:val="ru-RU"/>
        </w:rPr>
        <w:t xml:space="preserve">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>
        <w:rPr>
          <w:rFonts w:cs="Times New Roman"/>
          <w:kern w:val="22"/>
          <w:szCs w:val="22"/>
          <w:lang w:val="ru-RU"/>
        </w:rPr>
        <w:t>,</w:t>
      </w:r>
      <w:r w:rsidR="00BB24EF"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является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одним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из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многих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практических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примеров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сотрудничества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между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конвенциями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направлении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достижения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их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соответствующих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целей</w:t>
      </w:r>
      <w:r w:rsidR="00D015C7">
        <w:rPr>
          <w:rFonts w:cs="Times New Roman"/>
          <w:kern w:val="22"/>
          <w:szCs w:val="22"/>
          <w:lang w:val="ru-RU"/>
        </w:rPr>
        <w:t>.</w:t>
      </w:r>
    </w:p>
    <w:p w14:paraId="6B805B2D" w14:textId="0679939D" w:rsidR="00BE0E8D" w:rsidRPr="007A3E66" w:rsidRDefault="007A3E66" w:rsidP="00CD1406">
      <w:pPr>
        <w:pStyle w:val="Para1"/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09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Примером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партнерства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 w:rsidR="009A36C4">
        <w:rPr>
          <w:rFonts w:cs="Times New Roman"/>
          <w:kern w:val="22"/>
          <w:szCs w:val="22"/>
          <w:lang w:val="ru-RU"/>
        </w:rPr>
        <w:t>по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содействи</w:t>
      </w:r>
      <w:r w:rsidR="009A36C4">
        <w:rPr>
          <w:rFonts w:cs="Times New Roman"/>
          <w:kern w:val="22"/>
          <w:szCs w:val="22"/>
          <w:lang w:val="ru-RU"/>
        </w:rPr>
        <w:t>ю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координации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сотрудничеству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между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конвенциями</w:t>
      </w:r>
      <w:r w:rsidR="00BE0E8D"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является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недавняя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деятельность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созданию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потенциала</w:t>
      </w:r>
      <w:r w:rsidR="00BE0E8D"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 целях оказания помощи малым островным развивающимся государствам Карибского бассейна</w:t>
      </w:r>
      <w:r w:rsidR="00BE0E8D"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 xml:space="preserve">в выполнении </w:t>
      </w:r>
      <w:r>
        <w:rPr>
          <w:kern w:val="22"/>
          <w:szCs w:val="22"/>
          <w:lang w:val="ru-RU"/>
        </w:rPr>
        <w:t>целевой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задач</w:t>
      </w:r>
      <w:r>
        <w:rPr>
          <w:kern w:val="22"/>
          <w:szCs w:val="22"/>
          <w:lang w:val="ru-RU"/>
        </w:rPr>
        <w:t xml:space="preserve">и </w:t>
      </w:r>
      <w:r>
        <w:rPr>
          <w:rFonts w:cs="Times New Roman"/>
          <w:kern w:val="22"/>
          <w:szCs w:val="22"/>
          <w:lang w:val="ru-RU"/>
        </w:rPr>
        <w:t xml:space="preserve">9 </w:t>
      </w:r>
      <w:r w:rsidRPr="00087590">
        <w:rPr>
          <w:kern w:val="22"/>
          <w:szCs w:val="22"/>
          <w:lang w:val="ru-RU"/>
        </w:rPr>
        <w:t>по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сохранению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устойчивому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использованию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биоразнообразия</w:t>
      </w:r>
      <w:r w:rsidRPr="001515B8">
        <w:rPr>
          <w:kern w:val="22"/>
          <w:szCs w:val="22"/>
          <w:lang w:val="ru-RU"/>
        </w:rPr>
        <w:t xml:space="preserve">, </w:t>
      </w:r>
      <w:r w:rsidRPr="00087590">
        <w:rPr>
          <w:kern w:val="22"/>
          <w:szCs w:val="22"/>
          <w:lang w:val="ru-RU"/>
        </w:rPr>
        <w:t>принят</w:t>
      </w:r>
      <w:r>
        <w:rPr>
          <w:kern w:val="22"/>
          <w:szCs w:val="22"/>
          <w:lang w:val="ru-RU"/>
        </w:rPr>
        <w:t>ой</w:t>
      </w:r>
      <w:r w:rsidRPr="001515B8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в</w:t>
      </w:r>
      <w:r w:rsidRPr="001515B8">
        <w:rPr>
          <w:kern w:val="22"/>
          <w:szCs w:val="22"/>
          <w:lang w:val="ru-RU"/>
        </w:rPr>
        <w:t xml:space="preserve">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 w:rsidR="00BE0E8D" w:rsidRPr="007A3E66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Семинар</w:t>
      </w:r>
      <w:r w:rsidR="00BE0E8D" w:rsidRPr="007A3E6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проведенный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сентябре</w:t>
      </w:r>
      <w:r w:rsidR="00BE0E8D" w:rsidRPr="007A3E66">
        <w:rPr>
          <w:rFonts w:cs="Times New Roman"/>
          <w:kern w:val="22"/>
          <w:szCs w:val="22"/>
          <w:lang w:val="ru-RU"/>
        </w:rPr>
        <w:t xml:space="preserve"> 2017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года</w:t>
      </w:r>
      <w:r w:rsidR="00BE0E8D" w:rsidRPr="007A3E6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получил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поддержку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Карибского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субрегионального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бюро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kern w:val="22"/>
          <w:szCs w:val="22"/>
          <w:lang w:val="ru-RU"/>
        </w:rPr>
        <w:t>ЮНЕП</w:t>
      </w:r>
      <w:proofErr w:type="spellEnd"/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 Ямайке в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числе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прочих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партнеров</w:t>
      </w:r>
      <w:r w:rsidRPr="007A3E6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нем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приняли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участие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национальные эксперты по Конвенции о биологическом разнообразии, Международной конвенции по защите растений и Международным стандартам по фитосанитарным мерам</w:t>
      </w:r>
      <w:r w:rsidR="00BE0E8D" w:rsidRPr="007A3E66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Он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содействовал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техническому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научному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сотрудничеству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рамках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двух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конвенций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обеспечил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комплексные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меры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отношении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рисков</w:t>
      </w:r>
      <w:r w:rsidRPr="007A3E6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создаваемых инвазивными чужеродными видами, паразитами и патогенами.</w:t>
      </w:r>
    </w:p>
    <w:p w14:paraId="3DAE0F22" w14:textId="277B9101" w:rsidR="00AA7C8C" w:rsidRPr="00515E77" w:rsidRDefault="00515E77" w:rsidP="00CD1406">
      <w:pPr>
        <w:pStyle w:val="Para1"/>
        <w:numPr>
          <w:ilvl w:val="0"/>
          <w:numId w:val="30"/>
        </w:numPr>
        <w:suppressLineNumbers/>
        <w:tabs>
          <w:tab w:val="num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lastRenderedPageBreak/>
        <w:t>Еще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одним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примером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сотрудничества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между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конвенциями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является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реализация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совместной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инициативы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гармоничного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осуществления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Международного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договора</w:t>
      </w:r>
      <w:r w:rsidR="00AA7C8C"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kern w:val="22"/>
          <w:szCs w:val="22"/>
          <w:lang w:val="ru-RU"/>
        </w:rPr>
        <w:t>Нагойского</w:t>
      </w:r>
      <w:proofErr w:type="spellEnd"/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протокола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ней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секретариатами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биологическом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разнообразии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 xml:space="preserve">и </w:t>
      </w:r>
      <w:r w:rsidRPr="00515E77">
        <w:rPr>
          <w:rFonts w:cs="Times New Roman"/>
          <w:kern w:val="22"/>
          <w:szCs w:val="22"/>
          <w:lang w:val="ru-RU"/>
        </w:rPr>
        <w:t>Международн</w:t>
      </w:r>
      <w:r>
        <w:rPr>
          <w:rFonts w:cs="Times New Roman"/>
          <w:kern w:val="22"/>
          <w:szCs w:val="22"/>
          <w:lang w:val="ru-RU"/>
        </w:rPr>
        <w:t>ого</w:t>
      </w:r>
      <w:r w:rsidRPr="00515E77">
        <w:rPr>
          <w:rFonts w:cs="Times New Roman"/>
          <w:kern w:val="22"/>
          <w:szCs w:val="22"/>
          <w:lang w:val="ru-RU"/>
        </w:rPr>
        <w:t xml:space="preserve"> договор</w:t>
      </w:r>
      <w:r>
        <w:rPr>
          <w:rFonts w:cs="Times New Roman"/>
          <w:kern w:val="22"/>
          <w:szCs w:val="22"/>
          <w:lang w:val="ru-RU"/>
        </w:rPr>
        <w:t>а</w:t>
      </w:r>
      <w:r w:rsidRPr="00515E77">
        <w:rPr>
          <w:rFonts w:cs="Times New Roman"/>
          <w:kern w:val="22"/>
          <w:szCs w:val="22"/>
          <w:lang w:val="ru-RU"/>
        </w:rPr>
        <w:t xml:space="preserve"> о генетических ресурсах растений для производства продовольствия и ведения сельского хозяйства</w:t>
      </w:r>
      <w:r w:rsidR="00AA7C8C" w:rsidRPr="00515E77">
        <w:rPr>
          <w:rFonts w:cs="Times New Roman"/>
          <w:kern w:val="22"/>
          <w:szCs w:val="22"/>
          <w:lang w:val="ru-RU"/>
        </w:rPr>
        <w:t xml:space="preserve"> (</w:t>
      </w:r>
      <w:proofErr w:type="spellStart"/>
      <w:r w:rsidRPr="00515E77">
        <w:rPr>
          <w:rFonts w:cs="Times New Roman"/>
          <w:kern w:val="22"/>
          <w:szCs w:val="22"/>
          <w:lang w:val="ru-RU"/>
        </w:rPr>
        <w:t>МДГРРППВСХ</w:t>
      </w:r>
      <w:proofErr w:type="spellEnd"/>
      <w:r w:rsidR="00AA7C8C" w:rsidRPr="00515E77">
        <w:rPr>
          <w:rFonts w:cs="Times New Roman"/>
          <w:kern w:val="22"/>
          <w:szCs w:val="22"/>
          <w:lang w:val="ru-RU"/>
        </w:rPr>
        <w:t xml:space="preserve">). </w:t>
      </w:r>
      <w:r w:rsidRPr="00515E77">
        <w:rPr>
          <w:rFonts w:cs="Times New Roman"/>
          <w:kern w:val="22"/>
          <w:szCs w:val="22"/>
          <w:lang w:val="ru-RU"/>
        </w:rPr>
        <w:t>Совместн</w:t>
      </w:r>
      <w:r>
        <w:rPr>
          <w:rFonts w:cs="Times New Roman"/>
          <w:kern w:val="22"/>
          <w:szCs w:val="22"/>
          <w:lang w:val="ru-RU"/>
        </w:rPr>
        <w:t>ая</w:t>
      </w:r>
      <w:r w:rsidRPr="00515E77">
        <w:rPr>
          <w:rFonts w:cs="Times New Roman"/>
          <w:kern w:val="22"/>
          <w:szCs w:val="22"/>
          <w:lang w:val="ru-RU"/>
        </w:rPr>
        <w:t xml:space="preserve"> инициатив</w:t>
      </w:r>
      <w:r>
        <w:rPr>
          <w:rFonts w:cs="Times New Roman"/>
          <w:kern w:val="22"/>
          <w:szCs w:val="22"/>
          <w:lang w:val="ru-RU"/>
        </w:rPr>
        <w:t>а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определяет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ряд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конкретных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мер</w:t>
      </w:r>
      <w:r w:rsidRPr="00515E77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связанных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регулировани</w:t>
      </w:r>
      <w:r>
        <w:rPr>
          <w:bCs/>
          <w:kern w:val="22"/>
          <w:szCs w:val="22"/>
          <w:lang w:val="ru-RU"/>
        </w:rPr>
        <w:t>ем</w:t>
      </w:r>
      <w:r w:rsidRPr="00515E77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доступа</w:t>
      </w:r>
      <w:r w:rsidRPr="00515E77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к</w:t>
      </w:r>
      <w:r w:rsidRPr="00515E77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генетическим</w:t>
      </w:r>
      <w:r w:rsidRPr="00515E77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ресурсам</w:t>
      </w:r>
      <w:r w:rsidRPr="00515E77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и</w:t>
      </w:r>
      <w:r w:rsidRPr="00515E77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совместн</w:t>
      </w:r>
      <w:r>
        <w:rPr>
          <w:bCs/>
          <w:kern w:val="22"/>
          <w:szCs w:val="22"/>
          <w:lang w:val="ru-RU"/>
        </w:rPr>
        <w:t>ым</w:t>
      </w:r>
      <w:r w:rsidRPr="00515E77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использовани</w:t>
      </w:r>
      <w:r>
        <w:rPr>
          <w:bCs/>
          <w:kern w:val="22"/>
          <w:szCs w:val="22"/>
          <w:lang w:val="ru-RU"/>
        </w:rPr>
        <w:t>ем</w:t>
      </w:r>
      <w:r w:rsidRPr="00515E77">
        <w:rPr>
          <w:bCs/>
          <w:kern w:val="22"/>
          <w:szCs w:val="22"/>
          <w:lang w:val="ru-RU"/>
        </w:rPr>
        <w:t xml:space="preserve"> </w:t>
      </w:r>
      <w:r w:rsidRPr="007E62CE">
        <w:rPr>
          <w:bCs/>
          <w:kern w:val="22"/>
          <w:szCs w:val="22"/>
          <w:lang w:val="ru-RU"/>
        </w:rPr>
        <w:t>выгод</w:t>
      </w:r>
      <w:r>
        <w:rPr>
          <w:bCs/>
          <w:kern w:val="22"/>
          <w:szCs w:val="22"/>
          <w:lang w:val="ru-RU"/>
        </w:rPr>
        <w:t>,</w:t>
      </w:r>
      <w:r w:rsidR="00AA7C8C"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 xml:space="preserve">сохранением на фермах и устойчивым использованием </w:t>
      </w:r>
      <w:r w:rsidRPr="00515E77">
        <w:rPr>
          <w:rFonts w:cs="Times New Roman"/>
          <w:kern w:val="22"/>
          <w:szCs w:val="22"/>
          <w:lang w:val="ru-RU"/>
        </w:rPr>
        <w:t>генетических ресурс</w:t>
      </w:r>
      <w:r w:rsidR="00AF5235">
        <w:rPr>
          <w:rFonts w:cs="Times New Roman"/>
          <w:kern w:val="22"/>
          <w:szCs w:val="22"/>
          <w:lang w:val="ru-RU"/>
        </w:rPr>
        <w:t>ов</w:t>
      </w:r>
      <w:r w:rsidRPr="00515E77">
        <w:rPr>
          <w:rFonts w:cs="Times New Roman"/>
          <w:kern w:val="22"/>
          <w:szCs w:val="22"/>
          <w:lang w:val="ru-RU"/>
        </w:rPr>
        <w:t xml:space="preserve"> растений для производства продовольствия и ведения сельского хозяйства</w:t>
      </w:r>
      <w:r w:rsidR="00AA7C8C" w:rsidRPr="00515E77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Недавние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совместные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мероприятия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были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посвящены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проектам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осуществления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 xml:space="preserve">на основе взаимной поддержки </w:t>
      </w:r>
      <w:proofErr w:type="spellStart"/>
      <w:r w:rsidRPr="00515E77">
        <w:rPr>
          <w:rFonts w:cs="Times New Roman"/>
          <w:kern w:val="22"/>
          <w:szCs w:val="22"/>
          <w:lang w:val="ru-RU"/>
        </w:rPr>
        <w:t>МДГРРППВСХ</w:t>
      </w:r>
      <w:proofErr w:type="spellEnd"/>
      <w:r w:rsidR="00AA7C8C"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kern w:val="22"/>
          <w:szCs w:val="22"/>
          <w:lang w:val="ru-RU"/>
        </w:rPr>
        <w:t>Нагойского</w:t>
      </w:r>
      <w:proofErr w:type="spellEnd"/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протокола.</w:t>
      </w:r>
    </w:p>
    <w:p w14:paraId="414F71A5" w14:textId="7DE56A64" w:rsidR="00BB24EF" w:rsidRPr="00515E77" w:rsidRDefault="00515E77" w:rsidP="00CD1406">
      <w:pPr>
        <w:pStyle w:val="Para1"/>
        <w:numPr>
          <w:ilvl w:val="0"/>
          <w:numId w:val="30"/>
        </w:numPr>
        <w:suppressLineNumbers/>
        <w:tabs>
          <w:tab w:val="num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Секретариат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также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продолжал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свое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сотрудничество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рамках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 xml:space="preserve">Совместного партнерства по лесам с целью содействия выполнению </w:t>
      </w:r>
      <w:r>
        <w:rPr>
          <w:rFonts w:cs="Times New Roman"/>
          <w:bCs/>
          <w:kern w:val="22"/>
          <w:szCs w:val="22"/>
          <w:lang w:val="ru-RU"/>
        </w:rPr>
        <w:t xml:space="preserve">связанных с лесами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х</w:t>
      </w:r>
      <w:r w:rsidRPr="00087590">
        <w:rPr>
          <w:kern w:val="22"/>
          <w:szCs w:val="22"/>
          <w:lang w:val="ru-RU"/>
        </w:rPr>
        <w:t xml:space="preserve"> задач по сохранению и устойчивому использованию биоразнообразия, приняты</w:t>
      </w:r>
      <w:r>
        <w:rPr>
          <w:kern w:val="22"/>
          <w:szCs w:val="22"/>
          <w:lang w:val="ru-RU"/>
        </w:rPr>
        <w:t>х</w:t>
      </w:r>
      <w:r w:rsidRPr="00087590">
        <w:rPr>
          <w:kern w:val="22"/>
          <w:szCs w:val="22"/>
          <w:lang w:val="ru-RU"/>
        </w:rPr>
        <w:t xml:space="preserve"> в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>
        <w:rPr>
          <w:kern w:val="22"/>
          <w:szCs w:val="22"/>
          <w:lang w:val="ru-RU"/>
        </w:rPr>
        <w:t xml:space="preserve">, и </w:t>
      </w:r>
      <w:r>
        <w:rPr>
          <w:rFonts w:cs="Times New Roman"/>
          <w:kern w:val="22"/>
          <w:szCs w:val="22"/>
          <w:lang w:val="ru-RU"/>
        </w:rPr>
        <w:t>других связанных с лесами многосторонних обязательств</w:t>
      </w:r>
      <w:r w:rsidR="00BB24EF" w:rsidRPr="00515E77">
        <w:rPr>
          <w:rFonts w:cs="Times New Roman"/>
          <w:kern w:val="22"/>
          <w:szCs w:val="22"/>
          <w:lang w:val="ru-RU"/>
        </w:rPr>
        <w:t xml:space="preserve"> (</w:t>
      </w:r>
      <w:r>
        <w:rPr>
          <w:rFonts w:cs="Times New Roman"/>
          <w:kern w:val="22"/>
          <w:szCs w:val="22"/>
          <w:lang w:val="ru-RU"/>
        </w:rPr>
        <w:t>отчет приводится в документе</w:t>
      </w:r>
      <w:r w:rsidR="00BB24EF" w:rsidRPr="00515E77">
        <w:rPr>
          <w:rFonts w:cs="Times New Roman"/>
          <w:kern w:val="22"/>
          <w:szCs w:val="22"/>
          <w:lang w:val="ru-RU"/>
        </w:rPr>
        <w:t xml:space="preserve"> </w:t>
      </w:r>
      <w:r w:rsidR="00BB24EF" w:rsidRPr="00CD1406">
        <w:rPr>
          <w:rFonts w:cs="Times New Roman"/>
          <w:kern w:val="22"/>
          <w:szCs w:val="22"/>
        </w:rPr>
        <w:t>CBD</w:t>
      </w:r>
      <w:r w:rsidR="00BB24EF" w:rsidRPr="00515E77">
        <w:rPr>
          <w:rFonts w:cs="Times New Roman"/>
          <w:kern w:val="22"/>
          <w:szCs w:val="22"/>
          <w:lang w:val="ru-RU"/>
        </w:rPr>
        <w:t>/</w:t>
      </w:r>
      <w:proofErr w:type="spellStart"/>
      <w:r w:rsidR="00BB24EF" w:rsidRPr="00CD1406">
        <w:rPr>
          <w:rFonts w:cs="Times New Roman"/>
          <w:kern w:val="22"/>
          <w:szCs w:val="22"/>
        </w:rPr>
        <w:t>SBI</w:t>
      </w:r>
      <w:proofErr w:type="spellEnd"/>
      <w:r w:rsidR="00BB24EF" w:rsidRPr="00515E77">
        <w:rPr>
          <w:rFonts w:cs="Times New Roman"/>
          <w:kern w:val="22"/>
          <w:szCs w:val="22"/>
          <w:lang w:val="ru-RU"/>
        </w:rPr>
        <w:t>/2/10/</w:t>
      </w:r>
      <w:r w:rsidR="00BB24EF" w:rsidRPr="00CD1406">
        <w:rPr>
          <w:rFonts w:cs="Times New Roman"/>
          <w:kern w:val="22"/>
          <w:szCs w:val="22"/>
        </w:rPr>
        <w:t>Add</w:t>
      </w:r>
      <w:r w:rsidR="00BB24EF" w:rsidRPr="00515E77">
        <w:rPr>
          <w:rFonts w:cs="Times New Roman"/>
          <w:kern w:val="22"/>
          <w:szCs w:val="22"/>
          <w:lang w:val="ru-RU"/>
        </w:rPr>
        <w:t>.2).</w:t>
      </w:r>
    </w:p>
    <w:p w14:paraId="1FC7B0D1" w14:textId="4A769B85" w:rsidR="00624BFE" w:rsidRPr="00515E77" w:rsidRDefault="00515E77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Кроме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того</w:t>
      </w:r>
      <w:r w:rsidR="00F114E9" w:rsidRPr="00515E77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Секретариат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также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продолжал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оказывать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поддержку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механизмам</w:t>
      </w:r>
      <w:r w:rsidRPr="00515E77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предназначенным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для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развития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сотрудничества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i/>
          <w:kern w:val="22"/>
          <w:szCs w:val="22"/>
          <w:lang w:val="ru-RU"/>
        </w:rPr>
        <w:t>между</w:t>
      </w:r>
      <w:r w:rsidR="007816AA"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 xml:space="preserve">Сторонами и содействия техническому и научному сотрудничеству в осуществлении </w:t>
      </w:r>
      <w:r>
        <w:rPr>
          <w:lang w:val="ru-RU"/>
        </w:rPr>
        <w:t>национальных</w:t>
      </w:r>
      <w:r w:rsidRPr="002C3A3F">
        <w:rPr>
          <w:lang w:val="ru-RU"/>
        </w:rPr>
        <w:t xml:space="preserve"> </w:t>
      </w:r>
      <w:r>
        <w:rPr>
          <w:lang w:val="ru-RU"/>
        </w:rPr>
        <w:t>стратегий</w:t>
      </w:r>
      <w:r w:rsidRPr="002C3A3F">
        <w:rPr>
          <w:lang w:val="ru-RU"/>
        </w:rPr>
        <w:t xml:space="preserve"> </w:t>
      </w:r>
      <w:r>
        <w:rPr>
          <w:lang w:val="ru-RU"/>
        </w:rPr>
        <w:t>и</w:t>
      </w:r>
      <w:r w:rsidRPr="002C3A3F">
        <w:rPr>
          <w:lang w:val="ru-RU"/>
        </w:rPr>
        <w:t xml:space="preserve"> </w:t>
      </w:r>
      <w:r>
        <w:rPr>
          <w:lang w:val="ru-RU"/>
        </w:rPr>
        <w:t>планов</w:t>
      </w:r>
      <w:r w:rsidRPr="002C3A3F">
        <w:rPr>
          <w:lang w:val="ru-RU"/>
        </w:rPr>
        <w:t xml:space="preserve"> </w:t>
      </w:r>
      <w:r>
        <w:rPr>
          <w:lang w:val="ru-RU"/>
        </w:rPr>
        <w:t>действий</w:t>
      </w:r>
      <w:r w:rsidRPr="002C3A3F">
        <w:rPr>
          <w:lang w:val="ru-RU"/>
        </w:rPr>
        <w:t xml:space="preserve"> </w:t>
      </w:r>
      <w:r>
        <w:rPr>
          <w:lang w:val="ru-RU"/>
        </w:rPr>
        <w:t>по</w:t>
      </w:r>
      <w:r w:rsidRPr="002C3A3F">
        <w:rPr>
          <w:lang w:val="ru-RU"/>
        </w:rPr>
        <w:t xml:space="preserve"> </w:t>
      </w:r>
      <w:r>
        <w:rPr>
          <w:lang w:val="ru-RU"/>
        </w:rPr>
        <w:t>сохранению</w:t>
      </w:r>
      <w:r w:rsidRPr="002C3A3F">
        <w:rPr>
          <w:lang w:val="ru-RU"/>
        </w:rPr>
        <w:t xml:space="preserve"> </w:t>
      </w:r>
      <w:r>
        <w:rPr>
          <w:lang w:val="ru-RU"/>
        </w:rPr>
        <w:t>биоразнообразия</w:t>
      </w:r>
      <w:r w:rsidR="007816AA" w:rsidRPr="00515E77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В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их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число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входят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Инициатива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kern w:val="22"/>
          <w:szCs w:val="22"/>
          <w:lang w:val="ru-RU"/>
        </w:rPr>
        <w:t>Биомост</w:t>
      </w:r>
      <w:proofErr w:type="spellEnd"/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для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технического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научного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сотрудничества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 w:rsidR="007816AA" w:rsidRPr="00515E77">
        <w:rPr>
          <w:rFonts w:cs="Times New Roman"/>
          <w:kern w:val="22"/>
          <w:szCs w:val="22"/>
          <w:lang w:val="ru-RU"/>
        </w:rPr>
        <w:t>(</w:t>
      </w:r>
      <w:r>
        <w:rPr>
          <w:rFonts w:cs="Times New Roman"/>
          <w:kern w:val="22"/>
          <w:szCs w:val="22"/>
          <w:lang w:val="ru-RU"/>
        </w:rPr>
        <w:t>отчет приводится в документе</w:t>
      </w:r>
      <w:r w:rsidR="007816AA" w:rsidRPr="00515E77">
        <w:rPr>
          <w:rFonts w:cs="Times New Roman"/>
          <w:kern w:val="22"/>
          <w:szCs w:val="22"/>
          <w:lang w:val="ru-RU"/>
        </w:rPr>
        <w:t xml:space="preserve"> </w:t>
      </w:r>
      <w:r w:rsidR="007816AA" w:rsidRPr="00CD1406">
        <w:rPr>
          <w:rFonts w:cs="Times New Roman"/>
          <w:kern w:val="22"/>
          <w:szCs w:val="22"/>
        </w:rPr>
        <w:t>CBD</w:t>
      </w:r>
      <w:r w:rsidR="007816AA" w:rsidRPr="00515E77">
        <w:rPr>
          <w:rFonts w:cs="Times New Roman"/>
          <w:kern w:val="22"/>
          <w:szCs w:val="22"/>
          <w:lang w:val="ru-RU"/>
        </w:rPr>
        <w:t>/</w:t>
      </w:r>
      <w:proofErr w:type="spellStart"/>
      <w:r w:rsidR="007816AA" w:rsidRPr="00CD1406">
        <w:rPr>
          <w:rFonts w:cs="Times New Roman"/>
          <w:kern w:val="22"/>
          <w:szCs w:val="22"/>
        </w:rPr>
        <w:t>SBI</w:t>
      </w:r>
      <w:proofErr w:type="spellEnd"/>
      <w:r w:rsidR="007816AA" w:rsidRPr="00515E77">
        <w:rPr>
          <w:rFonts w:cs="Times New Roman"/>
          <w:kern w:val="22"/>
          <w:szCs w:val="22"/>
          <w:lang w:val="ru-RU"/>
        </w:rPr>
        <w:t xml:space="preserve">/2/9) </w:t>
      </w:r>
      <w:r>
        <w:rPr>
          <w:rFonts w:cs="Times New Roman"/>
          <w:kern w:val="22"/>
          <w:szCs w:val="22"/>
          <w:lang w:val="ru-RU"/>
        </w:rPr>
        <w:t>и</w:t>
      </w:r>
      <w:r w:rsidR="007816AA"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Консорциум</w:t>
      </w:r>
      <w:r w:rsidRPr="00515E77">
        <w:rPr>
          <w:rFonts w:cs="Times New Roman"/>
          <w:kern w:val="22"/>
          <w:szCs w:val="22"/>
          <w:lang w:val="ru-RU"/>
        </w:rPr>
        <w:t xml:space="preserve"> научных партнеров по биоразнообразию</w:t>
      </w:r>
      <w:r w:rsidR="007816AA" w:rsidRPr="00515E77">
        <w:rPr>
          <w:rFonts w:cs="Times New Roman"/>
          <w:kern w:val="22"/>
          <w:szCs w:val="22"/>
          <w:lang w:val="ru-RU"/>
        </w:rPr>
        <w:t>.</w:t>
      </w:r>
    </w:p>
    <w:p w14:paraId="4AD70EA7" w14:textId="3B711B19" w:rsidR="00EE57B1" w:rsidRPr="00CD1406" w:rsidRDefault="00EE57B1" w:rsidP="00CD1406">
      <w:pPr>
        <w:suppressLineNumbers/>
        <w:tabs>
          <w:tab w:val="left" w:pos="567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outlineLvl w:val="2"/>
        <w:rPr>
          <w:rFonts w:cs="Times New Roman"/>
          <w:i/>
          <w:iCs/>
          <w:snapToGrid w:val="0"/>
          <w:kern w:val="22"/>
          <w:szCs w:val="22"/>
        </w:rPr>
      </w:pPr>
      <w:r w:rsidRPr="00CD1406">
        <w:rPr>
          <w:rFonts w:cs="Times New Roman"/>
          <w:i/>
          <w:iCs/>
          <w:snapToGrid w:val="0"/>
          <w:kern w:val="22"/>
          <w:szCs w:val="22"/>
        </w:rPr>
        <w:t>2.</w:t>
      </w:r>
      <w:r w:rsidRPr="00CD1406">
        <w:rPr>
          <w:rFonts w:cs="Times New Roman"/>
          <w:i/>
          <w:iCs/>
          <w:snapToGrid w:val="0"/>
          <w:kern w:val="22"/>
          <w:szCs w:val="22"/>
        </w:rPr>
        <w:tab/>
      </w:r>
      <w:r w:rsidR="00515E77">
        <w:rPr>
          <w:rFonts w:cs="Times New Roman"/>
          <w:i/>
          <w:iCs/>
          <w:snapToGrid w:val="0"/>
          <w:kern w:val="22"/>
          <w:szCs w:val="22"/>
          <w:lang w:val="ru-RU"/>
        </w:rPr>
        <w:t>Поддержка разработки политики</w:t>
      </w:r>
    </w:p>
    <w:p w14:paraId="3759F682" w14:textId="1C7A0E40" w:rsidR="00090069" w:rsidRPr="00515E77" w:rsidRDefault="00515E77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Несколько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партнерств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участвуют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поддержке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разработки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политики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касающейся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протоколов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ней</w:t>
      </w:r>
      <w:r w:rsidR="00C16820" w:rsidRPr="00515E77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Такие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партнерства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вносят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вклад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приобретение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использование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научных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технических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культурных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традиционных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социальных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касающихся гендерных аспектов знаний для обоснования разрабатываемой политики и содействия получению согласованных политических результатов</w:t>
      </w:r>
      <w:r w:rsidR="00C16820" w:rsidRPr="00515E77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Они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помогают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выявлять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решать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новые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возникающие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существенные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проблемы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касающиеся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работы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целей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протоколов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ней</w:t>
      </w:r>
      <w:r w:rsidR="00C16820" w:rsidRPr="00515E77">
        <w:rPr>
          <w:rFonts w:cs="Times New Roman"/>
          <w:bCs/>
          <w:kern w:val="22"/>
          <w:szCs w:val="22"/>
          <w:lang w:val="ru-RU"/>
        </w:rPr>
        <w:t>.</w:t>
      </w:r>
    </w:p>
    <w:p w14:paraId="1152AAE7" w14:textId="27EF4CF2" w:rsidR="009D0DFB" w:rsidRPr="00515E77" w:rsidRDefault="00515E77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Ниже приводятся примеры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партнерств</w:t>
      </w:r>
      <w:r w:rsidRPr="00515E77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поддерживающих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разработку</w:t>
      </w:r>
      <w:r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политики</w:t>
      </w:r>
      <w:r w:rsidR="009D0DFB" w:rsidRPr="00515E7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 течение настоящего двухгодичного периода</w:t>
      </w:r>
      <w:r w:rsidR="009D0DFB" w:rsidRPr="00515E77">
        <w:rPr>
          <w:rFonts w:cs="Times New Roman"/>
          <w:kern w:val="22"/>
          <w:szCs w:val="22"/>
          <w:lang w:val="ru-RU"/>
        </w:rPr>
        <w:t>:</w:t>
      </w:r>
    </w:p>
    <w:p w14:paraId="2B7312F2" w14:textId="6B545ADB" w:rsidR="00090069" w:rsidRPr="00A358A9" w:rsidRDefault="00515E77" w:rsidP="00CD1406">
      <w:pPr>
        <w:pStyle w:val="Para1"/>
        <w:numPr>
          <w:ilvl w:val="0"/>
          <w:numId w:val="39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Секретариат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биологическом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разнообразии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Организаци</w:t>
      </w:r>
      <w:r>
        <w:rPr>
          <w:rFonts w:cs="Times New Roman"/>
          <w:bCs/>
          <w:kern w:val="22"/>
          <w:szCs w:val="22"/>
          <w:lang w:val="ru-RU"/>
        </w:rPr>
        <w:t>я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Объединенных Наций по вопросам образования, науки и культуры</w:t>
      </w:r>
      <w:r w:rsidR="007816AA"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 w:rsidR="00FF147F" w:rsidRPr="00515E77">
        <w:rPr>
          <w:rFonts w:cs="Times New Roman"/>
          <w:bCs/>
          <w:kern w:val="22"/>
          <w:szCs w:val="22"/>
          <w:lang w:val="ru-RU"/>
        </w:rPr>
        <w:t>(</w:t>
      </w:r>
      <w:r>
        <w:rPr>
          <w:rFonts w:cs="Times New Roman"/>
          <w:bCs/>
          <w:kern w:val="22"/>
          <w:szCs w:val="22"/>
          <w:lang w:val="ru-RU"/>
        </w:rPr>
        <w:t>ЮНЕСКО</w:t>
      </w:r>
      <w:r w:rsidR="00FF147F" w:rsidRPr="00515E77">
        <w:rPr>
          <w:rFonts w:cs="Times New Roman"/>
          <w:bCs/>
          <w:kern w:val="22"/>
          <w:szCs w:val="22"/>
          <w:lang w:val="ru-RU"/>
        </w:rPr>
        <w:t>)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посредством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их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Совместной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программы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связям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между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биологическим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культурным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разнообразием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выполнили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важную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работу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 информированию Сторон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взаимосвязях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между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биологическим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культурным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разнообразием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их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отношении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Целям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устойчивого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развития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Парижскому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соглашению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привлечению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внимания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bCs/>
          <w:kern w:val="22"/>
          <w:szCs w:val="22"/>
          <w:lang w:val="ru-RU"/>
        </w:rPr>
        <w:t>биокультурному</w:t>
      </w:r>
      <w:proofErr w:type="spellEnd"/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разнообразию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контексте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разработки</w:t>
      </w:r>
      <w:r w:rsidRPr="00515E7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глобальной</w:t>
      </w:r>
      <w:r w:rsidRPr="00515E7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рамочной</w:t>
      </w:r>
      <w:r w:rsidRPr="00515E7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программы</w:t>
      </w:r>
      <w:r w:rsidRPr="00515E7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в</w:t>
      </w:r>
      <w:r w:rsidRPr="00515E7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области</w:t>
      </w:r>
      <w:r w:rsidRPr="00515E7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биоразнообразия</w:t>
      </w:r>
      <w:r w:rsidRPr="00515E7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на</w:t>
      </w:r>
      <w:r w:rsidRPr="00515E7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период</w:t>
      </w:r>
      <w:r w:rsidRPr="00515E7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после</w:t>
      </w:r>
      <w:r w:rsidRPr="00515E77">
        <w:rPr>
          <w:snapToGrid/>
          <w:kern w:val="22"/>
          <w:szCs w:val="22"/>
          <w:lang w:val="ru-RU"/>
        </w:rPr>
        <w:t xml:space="preserve"> 2020 </w:t>
      </w:r>
      <w:r>
        <w:rPr>
          <w:snapToGrid/>
          <w:kern w:val="22"/>
          <w:szCs w:val="22"/>
          <w:lang w:val="ru-RU"/>
        </w:rPr>
        <w:t>года</w:t>
      </w:r>
      <w:r w:rsidR="0066687C" w:rsidRPr="00515E77">
        <w:rPr>
          <w:rFonts w:cs="Times New Roman"/>
          <w:bCs/>
          <w:kern w:val="22"/>
          <w:szCs w:val="22"/>
          <w:lang w:val="ru-RU"/>
        </w:rPr>
        <w:t>.</w:t>
      </w:r>
      <w:r w:rsidR="00090069" w:rsidRPr="00515E77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Текущая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работа</w:t>
      </w:r>
      <w:r w:rsidR="008C7574" w:rsidRPr="00A358A9">
        <w:rPr>
          <w:rFonts w:cs="Times New Roman"/>
          <w:kern w:val="22"/>
          <w:szCs w:val="22"/>
          <w:lang w:val="ru-RU"/>
        </w:rPr>
        <w:t xml:space="preserve">, </w:t>
      </w:r>
      <w:r w:rsidR="00A358A9">
        <w:rPr>
          <w:rFonts w:cs="Times New Roman"/>
          <w:kern w:val="22"/>
          <w:szCs w:val="22"/>
          <w:lang w:val="ru-RU"/>
        </w:rPr>
        <w:t>включающая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планирование</w:t>
      </w:r>
      <w:r w:rsidR="008C7574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диалога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о</w:t>
      </w:r>
      <w:r w:rsidR="00A358A9" w:rsidRPr="00A358A9">
        <w:rPr>
          <w:rFonts w:cs="Times New Roman"/>
          <w:bCs/>
          <w:kern w:val="22"/>
          <w:szCs w:val="22"/>
          <w:lang w:val="ru-RU"/>
        </w:rPr>
        <w:t xml:space="preserve"> </w:t>
      </w:r>
      <w:r w:rsidR="00A358A9">
        <w:rPr>
          <w:rFonts w:cs="Times New Roman"/>
          <w:bCs/>
          <w:kern w:val="22"/>
          <w:szCs w:val="22"/>
          <w:lang w:val="ru-RU"/>
        </w:rPr>
        <w:t>биологическом</w:t>
      </w:r>
      <w:r w:rsidR="00A358A9" w:rsidRPr="00A358A9">
        <w:rPr>
          <w:rFonts w:cs="Times New Roman"/>
          <w:bCs/>
          <w:kern w:val="22"/>
          <w:szCs w:val="22"/>
          <w:lang w:val="ru-RU"/>
        </w:rPr>
        <w:t xml:space="preserve"> </w:t>
      </w:r>
      <w:r w:rsidR="00A358A9">
        <w:rPr>
          <w:rFonts w:cs="Times New Roman"/>
          <w:bCs/>
          <w:kern w:val="22"/>
          <w:szCs w:val="22"/>
          <w:lang w:val="ru-RU"/>
        </w:rPr>
        <w:t>и</w:t>
      </w:r>
      <w:r w:rsidR="00A358A9" w:rsidRPr="00A358A9">
        <w:rPr>
          <w:rFonts w:cs="Times New Roman"/>
          <w:bCs/>
          <w:kern w:val="22"/>
          <w:szCs w:val="22"/>
          <w:lang w:val="ru-RU"/>
        </w:rPr>
        <w:t xml:space="preserve"> </w:t>
      </w:r>
      <w:r w:rsidR="00A358A9">
        <w:rPr>
          <w:rFonts w:cs="Times New Roman"/>
          <w:bCs/>
          <w:kern w:val="22"/>
          <w:szCs w:val="22"/>
          <w:lang w:val="ru-RU"/>
        </w:rPr>
        <w:t>культурном</w:t>
      </w:r>
      <w:r w:rsidR="00A358A9" w:rsidRPr="00A358A9">
        <w:rPr>
          <w:rFonts w:cs="Times New Roman"/>
          <w:bCs/>
          <w:kern w:val="22"/>
          <w:szCs w:val="22"/>
          <w:lang w:val="ru-RU"/>
        </w:rPr>
        <w:t xml:space="preserve"> </w:t>
      </w:r>
      <w:r w:rsidR="00A358A9">
        <w:rPr>
          <w:rFonts w:cs="Times New Roman"/>
          <w:bCs/>
          <w:kern w:val="22"/>
          <w:szCs w:val="22"/>
          <w:lang w:val="ru-RU"/>
        </w:rPr>
        <w:t>разнообразии</w:t>
      </w:r>
      <w:r w:rsidR="00A358A9" w:rsidRPr="00A358A9">
        <w:rPr>
          <w:rFonts w:cs="Times New Roman"/>
          <w:bCs/>
          <w:kern w:val="22"/>
          <w:szCs w:val="22"/>
          <w:lang w:val="ru-RU"/>
        </w:rPr>
        <w:t xml:space="preserve"> </w:t>
      </w:r>
      <w:r w:rsidR="00A358A9">
        <w:rPr>
          <w:rFonts w:cs="Times New Roman"/>
          <w:i/>
          <w:kern w:val="22"/>
          <w:szCs w:val="22"/>
          <w:lang w:val="ru-RU"/>
        </w:rPr>
        <w:t>Исследование</w:t>
      </w:r>
      <w:r w:rsidR="00A358A9" w:rsidRPr="00A358A9">
        <w:rPr>
          <w:rFonts w:cs="Times New Roman"/>
          <w:i/>
          <w:kern w:val="22"/>
          <w:szCs w:val="22"/>
          <w:lang w:val="ru-RU"/>
        </w:rPr>
        <w:t xml:space="preserve"> </w:t>
      </w:r>
      <w:r w:rsidR="00A358A9">
        <w:rPr>
          <w:rFonts w:cs="Times New Roman"/>
          <w:i/>
          <w:kern w:val="22"/>
          <w:szCs w:val="22"/>
          <w:lang w:val="ru-RU"/>
        </w:rPr>
        <w:t>природы</w:t>
      </w:r>
      <w:r w:rsidR="00A358A9" w:rsidRPr="00A358A9">
        <w:rPr>
          <w:rFonts w:cs="Times New Roman"/>
          <w:i/>
          <w:kern w:val="22"/>
          <w:szCs w:val="22"/>
          <w:lang w:val="ru-RU"/>
        </w:rPr>
        <w:t xml:space="preserve"> </w:t>
      </w:r>
      <w:r w:rsidR="00A358A9">
        <w:rPr>
          <w:rFonts w:cs="Times New Roman"/>
          <w:i/>
          <w:kern w:val="22"/>
          <w:szCs w:val="22"/>
          <w:lang w:val="ru-RU"/>
        </w:rPr>
        <w:t>и</w:t>
      </w:r>
      <w:r w:rsidR="00A358A9" w:rsidRPr="00A358A9">
        <w:rPr>
          <w:rFonts w:cs="Times New Roman"/>
          <w:i/>
          <w:kern w:val="22"/>
          <w:szCs w:val="22"/>
          <w:lang w:val="ru-RU"/>
        </w:rPr>
        <w:t xml:space="preserve"> </w:t>
      </w:r>
      <w:r w:rsidR="00A358A9">
        <w:rPr>
          <w:rFonts w:cs="Times New Roman"/>
          <w:i/>
          <w:kern w:val="22"/>
          <w:szCs w:val="22"/>
          <w:lang w:val="ru-RU"/>
        </w:rPr>
        <w:t>культуры</w:t>
      </w:r>
      <w:r w:rsidR="00A358A9" w:rsidRPr="00A358A9">
        <w:rPr>
          <w:rFonts w:cs="Times New Roman"/>
          <w:i/>
          <w:kern w:val="22"/>
          <w:szCs w:val="22"/>
          <w:lang w:val="ru-RU"/>
        </w:rPr>
        <w:t xml:space="preserve"> </w:t>
      </w:r>
      <w:r w:rsidR="00A358A9">
        <w:rPr>
          <w:rFonts w:cs="Times New Roman"/>
          <w:i/>
          <w:kern w:val="22"/>
          <w:szCs w:val="22"/>
          <w:lang w:val="ru-RU"/>
        </w:rPr>
        <w:t>в</w:t>
      </w:r>
      <w:r w:rsidR="00A358A9" w:rsidRPr="00A358A9">
        <w:rPr>
          <w:rFonts w:cs="Times New Roman"/>
          <w:i/>
          <w:kern w:val="22"/>
          <w:szCs w:val="22"/>
          <w:lang w:val="ru-RU"/>
        </w:rPr>
        <w:t xml:space="preserve"> </w:t>
      </w:r>
      <w:r w:rsidR="00A358A9">
        <w:rPr>
          <w:rFonts w:cs="Times New Roman"/>
          <w:i/>
          <w:kern w:val="22"/>
          <w:szCs w:val="22"/>
          <w:lang w:val="ru-RU"/>
        </w:rPr>
        <w:t>условиях</w:t>
      </w:r>
      <w:r w:rsidR="00A358A9" w:rsidRPr="00A358A9">
        <w:rPr>
          <w:rFonts w:cs="Times New Roman"/>
          <w:i/>
          <w:kern w:val="22"/>
          <w:szCs w:val="22"/>
          <w:lang w:val="ru-RU"/>
        </w:rPr>
        <w:t xml:space="preserve"> </w:t>
      </w:r>
      <w:r w:rsidR="00A358A9">
        <w:rPr>
          <w:rFonts w:cs="Times New Roman"/>
          <w:i/>
          <w:kern w:val="22"/>
          <w:szCs w:val="22"/>
          <w:lang w:val="ru-RU"/>
        </w:rPr>
        <w:t>Северной</w:t>
      </w:r>
      <w:r w:rsidR="00A358A9" w:rsidRPr="00A358A9">
        <w:rPr>
          <w:rFonts w:cs="Times New Roman"/>
          <w:i/>
          <w:kern w:val="22"/>
          <w:szCs w:val="22"/>
          <w:lang w:val="ru-RU"/>
        </w:rPr>
        <w:t xml:space="preserve"> </w:t>
      </w:r>
      <w:r w:rsidR="00A358A9">
        <w:rPr>
          <w:rFonts w:cs="Times New Roman"/>
          <w:i/>
          <w:kern w:val="22"/>
          <w:szCs w:val="22"/>
          <w:lang w:val="ru-RU"/>
        </w:rPr>
        <w:t>Америки</w:t>
      </w:r>
      <w:r w:rsidR="008C7574" w:rsidRPr="00A358A9">
        <w:rPr>
          <w:rFonts w:cs="Times New Roman"/>
          <w:kern w:val="22"/>
          <w:szCs w:val="22"/>
          <w:lang w:val="ru-RU"/>
        </w:rPr>
        <w:t xml:space="preserve">, </w:t>
      </w:r>
      <w:r w:rsidR="00A358A9">
        <w:rPr>
          <w:rFonts w:cs="Times New Roman"/>
          <w:kern w:val="22"/>
          <w:szCs w:val="22"/>
          <w:lang w:val="ru-RU"/>
        </w:rPr>
        <w:t>который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пройдет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 xml:space="preserve">осенью </w:t>
      </w:r>
      <w:r w:rsidR="008C7574" w:rsidRPr="00A358A9">
        <w:rPr>
          <w:rFonts w:cs="Times New Roman"/>
          <w:kern w:val="22"/>
          <w:szCs w:val="22"/>
          <w:lang w:val="ru-RU"/>
        </w:rPr>
        <w:t>2018</w:t>
      </w:r>
      <w:r w:rsidR="00A358A9" w:rsidRPr="00A358A9">
        <w:rPr>
          <w:rFonts w:cs="Times New Roman"/>
          <w:kern w:val="22"/>
          <w:szCs w:val="22"/>
          <w:lang w:val="en-US"/>
        </w:rPr>
        <w:t> </w:t>
      </w:r>
      <w:r w:rsidR="00A358A9">
        <w:rPr>
          <w:rFonts w:cs="Times New Roman"/>
          <w:kern w:val="22"/>
          <w:szCs w:val="22"/>
          <w:lang w:val="ru-RU"/>
        </w:rPr>
        <w:t>года</w:t>
      </w:r>
      <w:r w:rsidR="008C7574" w:rsidRPr="00A358A9">
        <w:rPr>
          <w:rFonts w:cs="Times New Roman"/>
          <w:kern w:val="22"/>
          <w:szCs w:val="22"/>
          <w:lang w:val="ru-RU"/>
        </w:rPr>
        <w:t xml:space="preserve">, </w:t>
      </w:r>
      <w:r w:rsidR="00A358A9">
        <w:rPr>
          <w:rFonts w:cs="Times New Roman"/>
          <w:kern w:val="22"/>
          <w:szCs w:val="22"/>
          <w:lang w:val="ru-RU"/>
        </w:rPr>
        <w:t>основывается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на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предшествующих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программных результатах</w:t>
      </w:r>
      <w:r w:rsidR="009E1C7A" w:rsidRPr="00CD1406">
        <w:rPr>
          <w:rStyle w:val="a3"/>
          <w:rFonts w:cs="Times New Roman"/>
          <w:kern w:val="22"/>
          <w:sz w:val="22"/>
          <w:szCs w:val="22"/>
          <w:u w:val="none"/>
          <w:vertAlign w:val="superscript"/>
        </w:rPr>
        <w:footnoteReference w:id="5"/>
      </w:r>
      <w:r w:rsidR="00A358A9" w:rsidRPr="00A358A9">
        <w:rPr>
          <w:rFonts w:cs="Times New Roman"/>
          <w:kern w:val="22"/>
          <w:szCs w:val="22"/>
          <w:lang w:val="ru-RU"/>
        </w:rPr>
        <w:t>,</w:t>
      </w:r>
      <w:r w:rsidR="009E1C7A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таких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как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>
        <w:rPr>
          <w:rFonts w:cs="Times New Roman"/>
          <w:kern w:val="22"/>
          <w:szCs w:val="22"/>
          <w:lang w:val="ru-RU"/>
        </w:rPr>
        <w:t>декларация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A358A9" w:rsidRPr="00A358A9">
        <w:rPr>
          <w:rFonts w:cs="Times New Roman"/>
          <w:i/>
          <w:kern w:val="22"/>
          <w:szCs w:val="22"/>
          <w:lang w:val="ru-RU"/>
        </w:rPr>
        <w:t>Саммита</w:t>
      </w:r>
      <w:r w:rsidR="00A358A9" w:rsidRPr="00A358A9">
        <w:rPr>
          <w:rFonts w:cs="Times New Roman"/>
          <w:kern w:val="22"/>
          <w:szCs w:val="22"/>
          <w:lang w:val="ru-RU"/>
        </w:rPr>
        <w:t xml:space="preserve"> </w:t>
      </w:r>
      <w:r w:rsidR="009E1C7A" w:rsidRPr="00CD1406">
        <w:rPr>
          <w:rFonts w:cs="Times New Roman"/>
          <w:i/>
          <w:kern w:val="22"/>
          <w:szCs w:val="22"/>
        </w:rPr>
        <w:t>M</w:t>
      </w:r>
      <w:r w:rsidR="009E1C7A" w:rsidRPr="00A358A9">
        <w:rPr>
          <w:rFonts w:cs="Times New Roman"/>
          <w:i/>
          <w:kern w:val="22"/>
          <w:szCs w:val="22"/>
          <w:lang w:val="ru-RU"/>
        </w:rPr>
        <w:t>ú</w:t>
      </w:r>
      <w:proofErr w:type="spellStart"/>
      <w:r w:rsidR="009E1C7A" w:rsidRPr="00CD1406">
        <w:rPr>
          <w:rFonts w:cs="Times New Roman"/>
          <w:i/>
          <w:kern w:val="22"/>
          <w:szCs w:val="22"/>
        </w:rPr>
        <w:t>uch</w:t>
      </w:r>
      <w:proofErr w:type="spellEnd"/>
      <w:r w:rsidR="00B726ED" w:rsidRPr="00A358A9">
        <w:rPr>
          <w:rFonts w:cs="Times New Roman"/>
          <w:i/>
          <w:kern w:val="22"/>
          <w:szCs w:val="22"/>
          <w:lang w:val="ru-RU"/>
        </w:rPr>
        <w:t>’</w:t>
      </w:r>
      <w:proofErr w:type="spellStart"/>
      <w:r w:rsidR="009E1C7A" w:rsidRPr="00CD1406">
        <w:rPr>
          <w:rFonts w:cs="Times New Roman"/>
          <w:i/>
          <w:kern w:val="22"/>
          <w:szCs w:val="22"/>
        </w:rPr>
        <w:t>tambal</w:t>
      </w:r>
      <w:proofErr w:type="spellEnd"/>
      <w:r w:rsidR="009E1C7A" w:rsidRPr="00A358A9">
        <w:rPr>
          <w:rFonts w:cs="Times New Roman"/>
          <w:i/>
          <w:kern w:val="22"/>
          <w:szCs w:val="22"/>
          <w:lang w:val="ru-RU"/>
        </w:rPr>
        <w:t xml:space="preserve"> </w:t>
      </w:r>
      <w:r w:rsidR="00A358A9">
        <w:rPr>
          <w:rFonts w:cs="Times New Roman"/>
          <w:i/>
          <w:kern w:val="22"/>
          <w:szCs w:val="22"/>
          <w:lang w:val="ru-RU"/>
        </w:rPr>
        <w:t>об опыте коренных народов</w:t>
      </w:r>
      <w:r w:rsidR="009E1C7A" w:rsidRPr="00A358A9">
        <w:rPr>
          <w:rFonts w:cs="Times New Roman"/>
          <w:i/>
          <w:kern w:val="22"/>
          <w:szCs w:val="22"/>
          <w:lang w:val="ru-RU"/>
        </w:rPr>
        <w:t xml:space="preserve">: </w:t>
      </w:r>
      <w:r w:rsidR="00A358A9">
        <w:rPr>
          <w:rFonts w:cs="Times New Roman"/>
          <w:i/>
          <w:kern w:val="22"/>
          <w:szCs w:val="22"/>
          <w:lang w:val="ru-RU"/>
        </w:rPr>
        <w:t xml:space="preserve">традиционные знания и биологическое и </w:t>
      </w:r>
      <w:r w:rsidR="00A358A9">
        <w:rPr>
          <w:rFonts w:cs="Times New Roman"/>
          <w:i/>
          <w:kern w:val="22"/>
          <w:szCs w:val="22"/>
          <w:lang w:val="ru-RU"/>
        </w:rPr>
        <w:lastRenderedPageBreak/>
        <w:t>культурное разнообразие</w:t>
      </w:r>
      <w:r w:rsidR="009E1C7A" w:rsidRPr="00CD1406">
        <w:rPr>
          <w:rStyle w:val="a3"/>
          <w:rFonts w:cs="Times New Roman"/>
          <w:kern w:val="22"/>
          <w:sz w:val="22"/>
          <w:szCs w:val="22"/>
          <w:u w:val="none"/>
          <w:vertAlign w:val="superscript"/>
        </w:rPr>
        <w:footnoteReference w:id="6"/>
      </w:r>
      <w:r w:rsidR="00A358A9">
        <w:rPr>
          <w:rFonts w:cs="Times New Roman"/>
          <w:kern w:val="22"/>
          <w:szCs w:val="22"/>
          <w:lang w:val="ru-RU"/>
        </w:rPr>
        <w:t xml:space="preserve">, принятая Саммитом </w:t>
      </w:r>
      <w:r w:rsidR="009E1C7A" w:rsidRPr="00CD1406">
        <w:rPr>
          <w:rFonts w:cs="Times New Roman"/>
          <w:kern w:val="22"/>
          <w:szCs w:val="22"/>
        </w:rPr>
        <w:t>M</w:t>
      </w:r>
      <w:r w:rsidR="009E1C7A" w:rsidRPr="00A358A9">
        <w:rPr>
          <w:rFonts w:cs="Times New Roman"/>
          <w:kern w:val="22"/>
          <w:szCs w:val="22"/>
          <w:lang w:val="ru-RU"/>
        </w:rPr>
        <w:t>ú</w:t>
      </w:r>
      <w:proofErr w:type="spellStart"/>
      <w:r w:rsidR="009E1C7A" w:rsidRPr="00CD1406">
        <w:rPr>
          <w:rFonts w:cs="Times New Roman"/>
          <w:kern w:val="22"/>
          <w:szCs w:val="22"/>
        </w:rPr>
        <w:t>uch</w:t>
      </w:r>
      <w:proofErr w:type="spellEnd"/>
      <w:r w:rsidR="00B726ED" w:rsidRPr="00A358A9">
        <w:rPr>
          <w:rFonts w:cs="Times New Roman"/>
          <w:kern w:val="22"/>
          <w:szCs w:val="22"/>
          <w:lang w:val="ru-RU"/>
        </w:rPr>
        <w:t>’</w:t>
      </w:r>
      <w:proofErr w:type="spellStart"/>
      <w:r w:rsidR="009E1C7A" w:rsidRPr="00CD1406">
        <w:rPr>
          <w:rFonts w:cs="Times New Roman"/>
          <w:kern w:val="22"/>
          <w:szCs w:val="22"/>
        </w:rPr>
        <w:t>tambal</w:t>
      </w:r>
      <w:proofErr w:type="spellEnd"/>
      <w:r w:rsidR="00A358A9">
        <w:rPr>
          <w:rFonts w:cs="Times New Roman"/>
          <w:kern w:val="22"/>
          <w:szCs w:val="22"/>
          <w:lang w:val="ru-RU"/>
        </w:rPr>
        <w:t xml:space="preserve">, прошедшем в декабре </w:t>
      </w:r>
      <w:r w:rsidR="00CE4C35" w:rsidRPr="00A358A9">
        <w:rPr>
          <w:rFonts w:cs="Times New Roman"/>
          <w:kern w:val="22"/>
          <w:szCs w:val="22"/>
          <w:lang w:val="ru-RU"/>
        </w:rPr>
        <w:t>2016</w:t>
      </w:r>
      <w:r w:rsidR="00A358A9">
        <w:rPr>
          <w:rFonts w:cs="Times New Roman"/>
          <w:kern w:val="22"/>
          <w:szCs w:val="22"/>
          <w:lang w:val="ru-RU"/>
        </w:rPr>
        <w:t xml:space="preserve"> года в Мексике.</w:t>
      </w:r>
    </w:p>
    <w:p w14:paraId="78AA9C23" w14:textId="222196CE" w:rsidR="008C7574" w:rsidRPr="0078206B" w:rsidRDefault="00E713B0" w:rsidP="00CD1406">
      <w:pPr>
        <w:pStyle w:val="Para1"/>
        <w:numPr>
          <w:ilvl w:val="0"/>
          <w:numId w:val="39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Секретариат</w:t>
      </w:r>
      <w:r w:rsidR="00734D2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сотрудничал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с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региональным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бюро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592190">
        <w:rPr>
          <w:rFonts w:cs="Times New Roman"/>
          <w:kern w:val="22"/>
          <w:szCs w:val="22"/>
          <w:lang w:val="ru-RU"/>
        </w:rPr>
        <w:t>А</w:t>
      </w:r>
      <w:r w:rsidR="0078206B">
        <w:rPr>
          <w:rFonts w:cs="Times New Roman"/>
          <w:kern w:val="22"/>
          <w:szCs w:val="22"/>
          <w:lang w:val="ru-RU"/>
        </w:rPr>
        <w:t>зиатско</w:t>
      </w:r>
      <w:r w:rsidR="0078206B" w:rsidRPr="0078206B">
        <w:rPr>
          <w:rFonts w:cs="Times New Roman"/>
          <w:kern w:val="22"/>
          <w:szCs w:val="22"/>
          <w:lang w:val="ru-RU"/>
        </w:rPr>
        <w:t>-</w:t>
      </w:r>
      <w:r w:rsidR="00592190">
        <w:rPr>
          <w:rFonts w:cs="Times New Roman"/>
          <w:kern w:val="22"/>
          <w:szCs w:val="22"/>
          <w:lang w:val="ru-RU"/>
        </w:rPr>
        <w:t>Т</w:t>
      </w:r>
      <w:r w:rsidR="0078206B">
        <w:rPr>
          <w:rFonts w:cs="Times New Roman"/>
          <w:kern w:val="22"/>
          <w:szCs w:val="22"/>
          <w:lang w:val="ru-RU"/>
        </w:rPr>
        <w:t>ихоокеанского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региона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 w:rsidRPr="00CB511A">
        <w:rPr>
          <w:rFonts w:cs="Times New Roman"/>
          <w:kern w:val="22"/>
          <w:szCs w:val="22"/>
          <w:lang w:val="ru-RU"/>
        </w:rPr>
        <w:t>Программ</w:t>
      </w:r>
      <w:r w:rsidR="0078206B">
        <w:rPr>
          <w:rFonts w:cs="Times New Roman"/>
          <w:kern w:val="22"/>
          <w:szCs w:val="22"/>
          <w:lang w:val="ru-RU"/>
        </w:rPr>
        <w:t>ы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 w:rsidRPr="00CB511A">
        <w:rPr>
          <w:rFonts w:cs="Times New Roman"/>
          <w:kern w:val="22"/>
          <w:szCs w:val="22"/>
          <w:lang w:val="ru-RU"/>
        </w:rPr>
        <w:t>Организации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 w:rsidRPr="00CB511A">
        <w:rPr>
          <w:rFonts w:cs="Times New Roman"/>
          <w:kern w:val="22"/>
          <w:szCs w:val="22"/>
          <w:lang w:val="ru-RU"/>
        </w:rPr>
        <w:t>Объединенных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 w:rsidRPr="00CB511A">
        <w:rPr>
          <w:rFonts w:cs="Times New Roman"/>
          <w:kern w:val="22"/>
          <w:szCs w:val="22"/>
          <w:lang w:val="ru-RU"/>
        </w:rPr>
        <w:t>Наций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 w:rsidRPr="00CB511A">
        <w:rPr>
          <w:rFonts w:cs="Times New Roman"/>
          <w:kern w:val="22"/>
          <w:szCs w:val="22"/>
          <w:lang w:val="ru-RU"/>
        </w:rPr>
        <w:t>по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 w:rsidRPr="00CB511A">
        <w:rPr>
          <w:rFonts w:cs="Times New Roman"/>
          <w:kern w:val="22"/>
          <w:szCs w:val="22"/>
          <w:lang w:val="ru-RU"/>
        </w:rPr>
        <w:t>окружающей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 w:rsidRPr="00CB511A">
        <w:rPr>
          <w:rFonts w:cs="Times New Roman"/>
          <w:kern w:val="22"/>
          <w:szCs w:val="22"/>
          <w:lang w:val="ru-RU"/>
        </w:rPr>
        <w:t>среде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и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другими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партнерами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в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целях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поддержки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актуализации</w:t>
      </w:r>
      <w:r w:rsidR="0078206B" w:rsidRPr="00601DDE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гендерной</w:t>
      </w:r>
      <w:r w:rsidR="0078206B" w:rsidRPr="00601DDE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проблематики</w:t>
      </w:r>
      <w:r w:rsidR="00734D2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 xml:space="preserve">в процессе осуществления и мониторинга национальных </w:t>
      </w:r>
      <w:r w:rsidR="0078206B">
        <w:rPr>
          <w:lang w:val="ru-RU"/>
        </w:rPr>
        <w:t>стратегий</w:t>
      </w:r>
      <w:r w:rsidR="0078206B" w:rsidRPr="002C3A3F">
        <w:rPr>
          <w:lang w:val="ru-RU"/>
        </w:rPr>
        <w:t xml:space="preserve"> </w:t>
      </w:r>
      <w:r w:rsidR="0078206B">
        <w:rPr>
          <w:lang w:val="ru-RU"/>
        </w:rPr>
        <w:t>и</w:t>
      </w:r>
      <w:r w:rsidR="0078206B" w:rsidRPr="002C3A3F">
        <w:rPr>
          <w:lang w:val="ru-RU"/>
        </w:rPr>
        <w:t xml:space="preserve"> </w:t>
      </w:r>
      <w:r w:rsidR="0078206B">
        <w:rPr>
          <w:lang w:val="ru-RU"/>
        </w:rPr>
        <w:t>планов</w:t>
      </w:r>
      <w:r w:rsidR="0078206B" w:rsidRPr="002C3A3F">
        <w:rPr>
          <w:lang w:val="ru-RU"/>
        </w:rPr>
        <w:t xml:space="preserve"> </w:t>
      </w:r>
      <w:r w:rsidR="0078206B">
        <w:rPr>
          <w:lang w:val="ru-RU"/>
        </w:rPr>
        <w:t>действий</w:t>
      </w:r>
      <w:r w:rsidR="0078206B" w:rsidRPr="002C3A3F">
        <w:rPr>
          <w:lang w:val="ru-RU"/>
        </w:rPr>
        <w:t xml:space="preserve"> </w:t>
      </w:r>
      <w:r w:rsidR="0078206B">
        <w:rPr>
          <w:lang w:val="ru-RU"/>
        </w:rPr>
        <w:t>по</w:t>
      </w:r>
      <w:r w:rsidR="0078206B" w:rsidRPr="002C3A3F">
        <w:rPr>
          <w:lang w:val="ru-RU"/>
        </w:rPr>
        <w:t xml:space="preserve"> </w:t>
      </w:r>
      <w:r w:rsidR="0078206B">
        <w:rPr>
          <w:lang w:val="ru-RU"/>
        </w:rPr>
        <w:t>сохранению</w:t>
      </w:r>
      <w:r w:rsidR="0078206B" w:rsidRPr="002C3A3F">
        <w:rPr>
          <w:lang w:val="ru-RU"/>
        </w:rPr>
        <w:t xml:space="preserve"> </w:t>
      </w:r>
      <w:r w:rsidR="0078206B">
        <w:rPr>
          <w:lang w:val="ru-RU"/>
        </w:rPr>
        <w:t>биоразнообразия</w:t>
      </w:r>
      <w:r w:rsidR="00AA7C8C" w:rsidRPr="0078206B">
        <w:rPr>
          <w:rFonts w:cs="Times New Roman"/>
          <w:kern w:val="22"/>
          <w:szCs w:val="22"/>
          <w:lang w:val="ru-RU"/>
        </w:rPr>
        <w:t xml:space="preserve"> </w:t>
      </w:r>
      <w:r w:rsidR="00734D2B" w:rsidRPr="0078206B">
        <w:rPr>
          <w:rFonts w:cs="Times New Roman"/>
          <w:kern w:val="22"/>
          <w:szCs w:val="22"/>
          <w:lang w:val="ru-RU"/>
        </w:rPr>
        <w:t>(</w:t>
      </w:r>
      <w:proofErr w:type="spellStart"/>
      <w:r w:rsidR="0078206B">
        <w:rPr>
          <w:rFonts w:cs="Times New Roman"/>
          <w:kern w:val="22"/>
          <w:szCs w:val="22"/>
          <w:lang w:val="ru-RU"/>
        </w:rPr>
        <w:t>НСПДСБ</w:t>
      </w:r>
      <w:proofErr w:type="spellEnd"/>
      <w:r w:rsidR="00734D2B" w:rsidRPr="0078206B">
        <w:rPr>
          <w:rFonts w:cs="Times New Roman"/>
          <w:kern w:val="22"/>
          <w:szCs w:val="22"/>
          <w:lang w:val="ru-RU"/>
        </w:rPr>
        <w:t>)</w:t>
      </w:r>
      <w:r w:rsidR="0078206B">
        <w:rPr>
          <w:rFonts w:cs="Times New Roman"/>
          <w:kern w:val="22"/>
          <w:szCs w:val="22"/>
          <w:lang w:val="ru-RU"/>
        </w:rPr>
        <w:t xml:space="preserve"> в</w:t>
      </w:r>
      <w:r w:rsidR="00734D2B" w:rsidRPr="0078206B">
        <w:rPr>
          <w:rFonts w:cs="Times New Roman"/>
          <w:kern w:val="22"/>
          <w:szCs w:val="22"/>
          <w:lang w:val="ru-RU"/>
        </w:rPr>
        <w:t xml:space="preserve"> </w:t>
      </w:r>
      <w:r w:rsidR="00592190">
        <w:rPr>
          <w:rFonts w:cs="Times New Roman"/>
          <w:kern w:val="22"/>
          <w:szCs w:val="22"/>
          <w:lang w:val="ru-RU"/>
        </w:rPr>
        <w:t>А</w:t>
      </w:r>
      <w:r w:rsidR="0078206B">
        <w:rPr>
          <w:rFonts w:cs="Times New Roman"/>
          <w:kern w:val="22"/>
          <w:szCs w:val="22"/>
          <w:lang w:val="ru-RU"/>
        </w:rPr>
        <w:t>зиатско</w:t>
      </w:r>
      <w:r w:rsidR="0078206B" w:rsidRPr="0078206B">
        <w:rPr>
          <w:rFonts w:cs="Times New Roman"/>
          <w:kern w:val="22"/>
          <w:szCs w:val="22"/>
          <w:lang w:val="ru-RU"/>
        </w:rPr>
        <w:t>-</w:t>
      </w:r>
      <w:r w:rsidR="00592190">
        <w:rPr>
          <w:rFonts w:cs="Times New Roman"/>
          <w:kern w:val="22"/>
          <w:szCs w:val="22"/>
          <w:lang w:val="ru-RU"/>
        </w:rPr>
        <w:t>Т</w:t>
      </w:r>
      <w:r w:rsidR="0078206B">
        <w:rPr>
          <w:rFonts w:cs="Times New Roman"/>
          <w:kern w:val="22"/>
          <w:szCs w:val="22"/>
          <w:lang w:val="ru-RU"/>
        </w:rPr>
        <w:t>ихоокеанском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регионе</w:t>
      </w:r>
      <w:r w:rsidR="00734D2B" w:rsidRPr="0078206B">
        <w:rPr>
          <w:rFonts w:cs="Times New Roman"/>
          <w:kern w:val="22"/>
          <w:szCs w:val="22"/>
          <w:lang w:val="ru-RU"/>
        </w:rPr>
        <w:t xml:space="preserve">. </w:t>
      </w:r>
      <w:r w:rsidR="0078206B">
        <w:rPr>
          <w:rFonts w:cs="Times New Roman"/>
          <w:kern w:val="22"/>
          <w:szCs w:val="22"/>
          <w:lang w:val="ru-RU"/>
        </w:rPr>
        <w:t>В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числе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других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мероприятий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Секретариат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и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региональное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бюро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организовали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в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ноябре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2017</w:t>
      </w:r>
      <w:r w:rsidR="0078206B">
        <w:rPr>
          <w:rFonts w:cs="Times New Roman"/>
          <w:kern w:val="22"/>
          <w:szCs w:val="22"/>
          <w:lang w:val="ru-RU"/>
        </w:rPr>
        <w:t> года семинар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для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экспертов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по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гендерным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вопросам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и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биоразнообразию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в целях разработки учебных материалов</w:t>
      </w:r>
      <w:r w:rsidR="00734D2B" w:rsidRPr="0078206B">
        <w:rPr>
          <w:rFonts w:cs="Times New Roman"/>
          <w:kern w:val="22"/>
          <w:szCs w:val="22"/>
          <w:lang w:val="ru-RU"/>
        </w:rPr>
        <w:t xml:space="preserve">, </w:t>
      </w:r>
      <w:r w:rsidR="0078206B">
        <w:rPr>
          <w:rFonts w:cs="Times New Roman"/>
          <w:kern w:val="22"/>
          <w:szCs w:val="22"/>
          <w:lang w:val="ru-RU"/>
        </w:rPr>
        <w:t xml:space="preserve">в котором приняли участие национальные координационные центры </w:t>
      </w:r>
      <w:proofErr w:type="spellStart"/>
      <w:r w:rsidR="0078206B">
        <w:rPr>
          <w:rFonts w:cs="Times New Roman"/>
          <w:kern w:val="22"/>
          <w:szCs w:val="22"/>
          <w:lang w:val="ru-RU"/>
        </w:rPr>
        <w:t>КБР</w:t>
      </w:r>
      <w:proofErr w:type="spellEnd"/>
      <w:r w:rsidR="0078206B">
        <w:rPr>
          <w:rFonts w:cs="Times New Roman"/>
          <w:kern w:val="22"/>
          <w:szCs w:val="22"/>
          <w:lang w:val="ru-RU"/>
        </w:rPr>
        <w:t xml:space="preserve"> и эксперты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по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гендерным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вопросам из стран региона</w:t>
      </w:r>
      <w:r w:rsidR="00734D2B" w:rsidRPr="0078206B">
        <w:rPr>
          <w:rFonts w:cs="Times New Roman"/>
          <w:kern w:val="22"/>
          <w:szCs w:val="22"/>
          <w:lang w:val="ru-RU"/>
        </w:rPr>
        <w:t>.</w:t>
      </w:r>
      <w:r w:rsidR="0078206B">
        <w:rPr>
          <w:rFonts w:cs="Times New Roman"/>
          <w:kern w:val="22"/>
          <w:szCs w:val="22"/>
          <w:lang w:val="ru-RU"/>
        </w:rPr>
        <w:t xml:space="preserve"> Участники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семинара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обязались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включить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r w:rsidR="0078206B">
        <w:rPr>
          <w:rFonts w:cs="Times New Roman"/>
          <w:kern w:val="22"/>
          <w:szCs w:val="22"/>
          <w:lang w:val="ru-RU"/>
        </w:rPr>
        <w:t>гендерную проблематику в процессы пересмотра и осуществления</w:t>
      </w:r>
      <w:r w:rsidR="0078206B" w:rsidRPr="0078206B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 w:rsidR="0078206B">
        <w:rPr>
          <w:rFonts w:cs="Times New Roman"/>
          <w:kern w:val="22"/>
          <w:szCs w:val="22"/>
          <w:lang w:val="ru-RU"/>
        </w:rPr>
        <w:t>НСПДСБ</w:t>
      </w:r>
      <w:proofErr w:type="spellEnd"/>
      <w:r w:rsidR="0078206B">
        <w:rPr>
          <w:rFonts w:cs="Times New Roman"/>
          <w:kern w:val="22"/>
          <w:szCs w:val="22"/>
          <w:lang w:val="ru-RU"/>
        </w:rPr>
        <w:t xml:space="preserve">. Итоговые материалы семинара включаются в комплект учебных материалов, который будет использоваться в рамках инициатив по созданию потенциала в поддержку национальной политики, планирования и программ в области биоразнообразия, включая разработку </w:t>
      </w:r>
      <w:proofErr w:type="spellStart"/>
      <w:r w:rsidR="0078206B">
        <w:rPr>
          <w:rFonts w:cs="Times New Roman"/>
          <w:kern w:val="22"/>
          <w:szCs w:val="22"/>
          <w:lang w:val="ru-RU"/>
        </w:rPr>
        <w:t>НСПДСБ</w:t>
      </w:r>
      <w:proofErr w:type="spellEnd"/>
      <w:r w:rsidR="0078206B">
        <w:rPr>
          <w:rFonts w:cs="Times New Roman"/>
          <w:kern w:val="22"/>
          <w:szCs w:val="22"/>
          <w:lang w:val="ru-RU"/>
        </w:rPr>
        <w:t>.</w:t>
      </w:r>
    </w:p>
    <w:p w14:paraId="4434DCD5" w14:textId="6A7C0F56" w:rsidR="00E94084" w:rsidRPr="00B70F90" w:rsidRDefault="005F0BFC" w:rsidP="00CD1406">
      <w:pPr>
        <w:pStyle w:val="Para1"/>
        <w:numPr>
          <w:ilvl w:val="0"/>
          <w:numId w:val="39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Актуальной</w:t>
      </w:r>
      <w:r w:rsidRPr="005F0BF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проблеме</w:t>
      </w:r>
      <w:r w:rsidRPr="005F0BF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биоразнообразия</w:t>
      </w:r>
      <w:r w:rsidRPr="005F0BF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5F0BF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здоровья</w:t>
      </w:r>
      <w:r w:rsidRPr="005F0BF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человека</w:t>
      </w:r>
      <w:r w:rsidRPr="005F0BF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уделяется более значительное внимание</w:t>
      </w:r>
      <w:r w:rsidRPr="005F0BF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благодаря партнерству с Всемирной организацией здравоохранения</w:t>
      </w:r>
      <w:r w:rsidR="00090069" w:rsidRPr="005F0BFC">
        <w:rPr>
          <w:rFonts w:cs="Times New Roman"/>
          <w:bCs/>
          <w:kern w:val="22"/>
          <w:szCs w:val="22"/>
          <w:lang w:val="ru-RU"/>
        </w:rPr>
        <w:t xml:space="preserve"> (</w:t>
      </w:r>
      <w:r>
        <w:rPr>
          <w:rFonts w:cs="Times New Roman"/>
          <w:bCs/>
          <w:kern w:val="22"/>
          <w:szCs w:val="22"/>
          <w:lang w:val="ru-RU"/>
        </w:rPr>
        <w:t>ВОЗ</w:t>
      </w:r>
      <w:r w:rsidR="00090069" w:rsidRPr="005F0BFC">
        <w:rPr>
          <w:rFonts w:cs="Times New Roman"/>
          <w:bCs/>
          <w:kern w:val="22"/>
          <w:szCs w:val="22"/>
          <w:lang w:val="ru-RU"/>
        </w:rPr>
        <w:t xml:space="preserve">). </w:t>
      </w:r>
      <w:r>
        <w:rPr>
          <w:rFonts w:cs="Times New Roman"/>
          <w:bCs/>
          <w:kern w:val="22"/>
          <w:szCs w:val="22"/>
          <w:lang w:val="ru-RU"/>
        </w:rPr>
        <w:t>Партнерство</w:t>
      </w:r>
      <w:r w:rsidRPr="005F0BF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вносит</w:t>
      </w:r>
      <w:r w:rsidRPr="005F0BF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вклад</w:t>
      </w:r>
      <w:r w:rsidRPr="005F0BF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5F0BFC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выполнение</w:t>
      </w:r>
      <w:r w:rsidRPr="005F0BFC">
        <w:rPr>
          <w:rFonts w:cs="Times New Roman"/>
          <w:bCs/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х</w:t>
      </w:r>
      <w:r w:rsidRPr="00087590">
        <w:rPr>
          <w:kern w:val="22"/>
          <w:szCs w:val="22"/>
          <w:lang w:val="ru-RU"/>
        </w:rPr>
        <w:t xml:space="preserve"> задач по сохранению и устойчивому использованию биоразнообразия, приняты</w:t>
      </w:r>
      <w:r>
        <w:rPr>
          <w:kern w:val="22"/>
          <w:szCs w:val="22"/>
          <w:lang w:val="ru-RU"/>
        </w:rPr>
        <w:t>х</w:t>
      </w:r>
      <w:r w:rsidRPr="00087590">
        <w:rPr>
          <w:kern w:val="22"/>
          <w:szCs w:val="22"/>
          <w:lang w:val="ru-RU"/>
        </w:rPr>
        <w:t xml:space="preserve"> в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>
        <w:rPr>
          <w:rFonts w:cs="Times New Roman"/>
          <w:bCs/>
          <w:kern w:val="22"/>
          <w:szCs w:val="22"/>
          <w:lang w:val="ru-RU"/>
        </w:rPr>
        <w:t>, в частности целевой задачи</w:t>
      </w:r>
      <w:r w:rsidR="00090069" w:rsidRPr="005F0BFC">
        <w:rPr>
          <w:rFonts w:cs="Times New Roman"/>
          <w:bCs/>
          <w:kern w:val="22"/>
          <w:szCs w:val="22"/>
          <w:lang w:val="ru-RU"/>
        </w:rPr>
        <w:t xml:space="preserve"> 14. </w:t>
      </w:r>
      <w:r w:rsidR="008C1837">
        <w:rPr>
          <w:rFonts w:cs="Times New Roman"/>
          <w:bCs/>
          <w:kern w:val="22"/>
          <w:szCs w:val="22"/>
          <w:lang w:val="ru-RU"/>
        </w:rPr>
        <w:t>Секретариат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продолжал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укреплять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свои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связи с ВОЗ в контексте их меморандума о сотрудничестве и совместной программы работы, принятой в июле</w:t>
      </w:r>
      <w:r w:rsidR="00090069" w:rsidRPr="008C1837">
        <w:rPr>
          <w:rFonts w:cs="Times New Roman"/>
          <w:bCs/>
          <w:kern w:val="22"/>
          <w:szCs w:val="22"/>
          <w:lang w:val="ru-RU"/>
        </w:rPr>
        <w:t xml:space="preserve"> 2015</w:t>
      </w:r>
      <w:r w:rsidR="002227D7">
        <w:rPr>
          <w:rFonts w:cs="Times New Roman"/>
          <w:bCs/>
          <w:kern w:val="22"/>
          <w:szCs w:val="22"/>
          <w:lang w:val="en-US"/>
        </w:rPr>
        <w:t> </w:t>
      </w:r>
      <w:r w:rsidR="008C1837">
        <w:rPr>
          <w:rFonts w:cs="Times New Roman"/>
          <w:bCs/>
          <w:kern w:val="22"/>
          <w:szCs w:val="22"/>
          <w:lang w:val="ru-RU"/>
        </w:rPr>
        <w:t>года</w:t>
      </w:r>
      <w:r w:rsidR="00090069" w:rsidRPr="008C1837">
        <w:rPr>
          <w:rFonts w:cs="Times New Roman"/>
          <w:bCs/>
          <w:kern w:val="22"/>
          <w:szCs w:val="22"/>
          <w:lang w:val="ru-RU"/>
        </w:rPr>
        <w:t xml:space="preserve">. </w:t>
      </w:r>
      <w:r w:rsidR="008C1837">
        <w:rPr>
          <w:rFonts w:cs="Times New Roman"/>
          <w:bCs/>
          <w:kern w:val="22"/>
          <w:szCs w:val="22"/>
          <w:lang w:val="ru-RU"/>
        </w:rPr>
        <w:t>В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рамках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этого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партнерства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в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2017</w:t>
      </w:r>
      <w:r w:rsidR="008C1837">
        <w:rPr>
          <w:rFonts w:cs="Times New Roman"/>
          <w:bCs/>
          <w:kern w:val="22"/>
          <w:szCs w:val="22"/>
          <w:lang w:val="ru-RU"/>
        </w:rPr>
        <w:t> году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была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создана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 w:rsidR="008C1837">
        <w:rPr>
          <w:rFonts w:cs="Times New Roman"/>
          <w:bCs/>
          <w:kern w:val="22"/>
          <w:szCs w:val="22"/>
          <w:lang w:val="ru-RU"/>
        </w:rPr>
        <w:t>Межучрежденческая</w:t>
      </w:r>
      <w:proofErr w:type="spellEnd"/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контактная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группа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по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вопросам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биоразнообразия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и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здравоохранения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в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целях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обмена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и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расширения знаний о биоразнообразии и здоровье человека и повышения согласованности и укрепления сотрудничества в деле осуществления</w:t>
      </w:r>
      <w:r w:rsidR="00090069" w:rsidRPr="008C1837">
        <w:rPr>
          <w:rFonts w:cs="Times New Roman"/>
          <w:bCs/>
          <w:kern w:val="22"/>
          <w:szCs w:val="22"/>
          <w:lang w:val="ru-RU"/>
        </w:rPr>
        <w:t xml:space="preserve">. </w:t>
      </w:r>
      <w:r w:rsidR="008C1837">
        <w:rPr>
          <w:rFonts w:cs="Times New Roman"/>
          <w:bCs/>
          <w:kern w:val="22"/>
          <w:szCs w:val="22"/>
          <w:lang w:val="ru-RU"/>
        </w:rPr>
        <w:t>Результаты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первого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совещания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группы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, </w:t>
      </w:r>
      <w:r w:rsidR="008C1837">
        <w:rPr>
          <w:rFonts w:cs="Times New Roman"/>
          <w:bCs/>
          <w:kern w:val="22"/>
          <w:szCs w:val="22"/>
          <w:lang w:val="ru-RU"/>
        </w:rPr>
        <w:t>прошедшего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в</w:t>
      </w:r>
      <w:r w:rsidR="008C1837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мае</w:t>
      </w:r>
      <w:r w:rsidR="00C347B4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090069" w:rsidRPr="008C1837">
        <w:rPr>
          <w:rFonts w:cs="Times New Roman"/>
          <w:bCs/>
          <w:kern w:val="22"/>
          <w:szCs w:val="22"/>
          <w:lang w:val="ru-RU"/>
        </w:rPr>
        <w:t>2017</w:t>
      </w:r>
      <w:r w:rsidR="002227D7">
        <w:rPr>
          <w:rFonts w:cs="Times New Roman"/>
          <w:bCs/>
          <w:kern w:val="22"/>
          <w:szCs w:val="22"/>
          <w:lang w:val="en-US"/>
        </w:rPr>
        <w:t> </w:t>
      </w:r>
      <w:r w:rsidR="008C1837">
        <w:rPr>
          <w:rFonts w:cs="Times New Roman"/>
          <w:bCs/>
          <w:kern w:val="22"/>
          <w:szCs w:val="22"/>
          <w:lang w:val="ru-RU"/>
        </w:rPr>
        <w:t>года, были представлены в документе</w:t>
      </w:r>
      <w:r w:rsidR="00090069" w:rsidRPr="008C1837">
        <w:rPr>
          <w:rFonts w:cs="Times New Roman"/>
          <w:bCs/>
          <w:kern w:val="22"/>
          <w:szCs w:val="22"/>
          <w:lang w:val="ru-RU"/>
        </w:rPr>
        <w:t xml:space="preserve"> </w:t>
      </w:r>
      <w:r w:rsidR="00090069" w:rsidRPr="00CD1406">
        <w:rPr>
          <w:rFonts w:cs="Times New Roman"/>
          <w:bCs/>
          <w:kern w:val="22"/>
          <w:szCs w:val="22"/>
        </w:rPr>
        <w:t>CBD</w:t>
      </w:r>
      <w:r w:rsidR="00090069" w:rsidRPr="008C1837">
        <w:rPr>
          <w:rFonts w:cs="Times New Roman"/>
          <w:bCs/>
          <w:kern w:val="22"/>
          <w:szCs w:val="22"/>
          <w:lang w:val="ru-RU"/>
        </w:rPr>
        <w:t>/</w:t>
      </w:r>
      <w:proofErr w:type="spellStart"/>
      <w:r w:rsidR="00090069" w:rsidRPr="00CD1406">
        <w:rPr>
          <w:rFonts w:cs="Times New Roman"/>
          <w:bCs/>
          <w:kern w:val="22"/>
          <w:szCs w:val="22"/>
        </w:rPr>
        <w:t>SBSTTA</w:t>
      </w:r>
      <w:proofErr w:type="spellEnd"/>
      <w:r w:rsidR="00090069" w:rsidRPr="008C1837">
        <w:rPr>
          <w:rFonts w:cs="Times New Roman"/>
          <w:bCs/>
          <w:kern w:val="22"/>
          <w:szCs w:val="22"/>
          <w:lang w:val="ru-RU"/>
        </w:rPr>
        <w:t>/21/4.</w:t>
      </w:r>
      <w:r w:rsidR="00E94084" w:rsidRPr="008C1837">
        <w:rPr>
          <w:rFonts w:cs="Times New Roman"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По</w:t>
      </w:r>
      <w:r w:rsidR="008C1837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рекомендации</w:t>
      </w:r>
      <w:r w:rsidR="008C1837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Исполнительного</w:t>
      </w:r>
      <w:r w:rsidR="008C1837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совета</w:t>
      </w:r>
      <w:r w:rsidR="008C1837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ВОЗ</w:t>
      </w:r>
      <w:r w:rsidR="00344C05" w:rsidRPr="00CD1406">
        <w:rPr>
          <w:rStyle w:val="a3"/>
          <w:rFonts w:cs="Times New Roman"/>
          <w:bCs/>
          <w:kern w:val="22"/>
          <w:sz w:val="22"/>
          <w:szCs w:val="22"/>
          <w:u w:val="none"/>
          <w:vertAlign w:val="superscript"/>
        </w:rPr>
        <w:footnoteReference w:id="7"/>
      </w:r>
      <w:r w:rsidR="00467626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взаимосвязи</w:t>
      </w:r>
      <w:r w:rsidR="008C1837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между</w:t>
      </w:r>
      <w:r w:rsidR="008C1837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биоразнообразием</w:t>
      </w:r>
      <w:r w:rsidR="008C1837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и</w:t>
      </w:r>
      <w:r w:rsidR="008C1837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здоровьем</w:t>
      </w:r>
      <w:r w:rsidR="008C1837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8C1837">
        <w:rPr>
          <w:rFonts w:cs="Times New Roman"/>
          <w:bCs/>
          <w:kern w:val="22"/>
          <w:szCs w:val="22"/>
          <w:lang w:val="ru-RU"/>
        </w:rPr>
        <w:t>человека</w:t>
      </w:r>
      <w:r w:rsidR="00B70F90" w:rsidRPr="00B70F90">
        <w:rPr>
          <w:rFonts w:cs="Times New Roman"/>
          <w:bCs/>
          <w:kern w:val="22"/>
          <w:szCs w:val="22"/>
          <w:lang w:val="ru-RU"/>
        </w:rPr>
        <w:t xml:space="preserve">, </w:t>
      </w:r>
      <w:r w:rsidR="00B70F90">
        <w:rPr>
          <w:rFonts w:cs="Times New Roman"/>
          <w:bCs/>
          <w:kern w:val="22"/>
          <w:szCs w:val="22"/>
          <w:lang w:val="ru-RU"/>
        </w:rPr>
        <w:t>признанные</w:t>
      </w:r>
      <w:r w:rsidR="00B70F90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B70F90">
        <w:rPr>
          <w:rFonts w:cs="Times New Roman"/>
          <w:bCs/>
          <w:kern w:val="22"/>
          <w:szCs w:val="22"/>
          <w:lang w:val="ru-RU"/>
        </w:rPr>
        <w:t>Конференцией</w:t>
      </w:r>
      <w:r w:rsidR="00B70F90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B70F90">
        <w:rPr>
          <w:rFonts w:cs="Times New Roman"/>
          <w:bCs/>
          <w:kern w:val="22"/>
          <w:szCs w:val="22"/>
          <w:lang w:val="ru-RU"/>
        </w:rPr>
        <w:t>Сторон</w:t>
      </w:r>
      <w:r w:rsidR="00B70F90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B70F90">
        <w:rPr>
          <w:rFonts w:cs="Times New Roman"/>
          <w:bCs/>
          <w:kern w:val="22"/>
          <w:szCs w:val="22"/>
          <w:lang w:val="ru-RU"/>
        </w:rPr>
        <w:t>в</w:t>
      </w:r>
      <w:r w:rsidR="00B70F90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B70F90">
        <w:rPr>
          <w:rFonts w:cs="Times New Roman"/>
          <w:bCs/>
          <w:kern w:val="22"/>
          <w:szCs w:val="22"/>
          <w:lang w:val="ru-RU"/>
        </w:rPr>
        <w:t>решении</w:t>
      </w:r>
      <w:r w:rsidR="00467626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467626" w:rsidRPr="00CD1406">
        <w:rPr>
          <w:rFonts w:cs="Times New Roman"/>
          <w:bCs/>
          <w:kern w:val="22"/>
          <w:szCs w:val="22"/>
        </w:rPr>
        <w:t>XIII</w:t>
      </w:r>
      <w:r w:rsidR="00467626" w:rsidRPr="00B70F90">
        <w:rPr>
          <w:rFonts w:cs="Times New Roman"/>
          <w:bCs/>
          <w:kern w:val="22"/>
          <w:szCs w:val="22"/>
          <w:lang w:val="ru-RU"/>
        </w:rPr>
        <w:t>/6</w:t>
      </w:r>
      <w:r w:rsidR="00B70F90">
        <w:rPr>
          <w:rFonts w:cs="Times New Roman"/>
          <w:bCs/>
          <w:kern w:val="22"/>
          <w:szCs w:val="22"/>
          <w:lang w:val="ru-RU"/>
        </w:rPr>
        <w:t>, были впервые изучены Всемирной ассамблеей здравоохранения на ее 71-й сессии в мае</w:t>
      </w:r>
      <w:r w:rsidR="00467626" w:rsidRPr="00B70F90">
        <w:rPr>
          <w:rFonts w:cs="Times New Roman"/>
          <w:bCs/>
          <w:kern w:val="22"/>
          <w:szCs w:val="22"/>
          <w:lang w:val="ru-RU"/>
        </w:rPr>
        <w:t xml:space="preserve"> 2018</w:t>
      </w:r>
      <w:r w:rsidR="00B70F90">
        <w:rPr>
          <w:rFonts w:cs="Times New Roman"/>
          <w:bCs/>
          <w:kern w:val="22"/>
          <w:szCs w:val="22"/>
          <w:lang w:val="ru-RU"/>
        </w:rPr>
        <w:t xml:space="preserve"> года</w:t>
      </w:r>
      <w:r w:rsidR="00690DEF" w:rsidRPr="00CD1406">
        <w:rPr>
          <w:rFonts w:cs="Times New Roman"/>
          <w:kern w:val="22"/>
          <w:szCs w:val="22"/>
          <w:vertAlign w:val="superscript"/>
        </w:rPr>
        <w:footnoteReference w:id="8"/>
      </w:r>
      <w:r w:rsidR="00B70F90">
        <w:rPr>
          <w:rFonts w:cs="Times New Roman"/>
          <w:bCs/>
          <w:kern w:val="22"/>
          <w:szCs w:val="22"/>
          <w:lang w:val="ru-RU"/>
        </w:rPr>
        <w:t>.</w:t>
      </w:r>
      <w:r w:rsidR="00467626" w:rsidRPr="00B70F90">
        <w:rPr>
          <w:rFonts w:cs="Times New Roman"/>
          <w:bCs/>
          <w:kern w:val="22"/>
          <w:szCs w:val="22"/>
          <w:lang w:val="ru-RU"/>
        </w:rPr>
        <w:t xml:space="preserve"> </w:t>
      </w:r>
      <w:r w:rsidR="00B70F90">
        <w:rPr>
          <w:rFonts w:cs="Times New Roman"/>
          <w:kern w:val="22"/>
          <w:szCs w:val="22"/>
          <w:lang w:val="ru-RU"/>
        </w:rPr>
        <w:t>Партнерство с ВОЗ также поддерживает включение вопросов биоразнообразия в соответствующие международные процессы, рассматриваемые  в подразделе</w:t>
      </w:r>
      <w:r w:rsidR="00652DD7" w:rsidRPr="00CD1406">
        <w:rPr>
          <w:rFonts w:cs="Times New Roman"/>
          <w:kern w:val="22"/>
          <w:szCs w:val="22"/>
        </w:rPr>
        <w:t> </w:t>
      </w:r>
      <w:r w:rsidR="00D63C44" w:rsidRPr="00CD1406">
        <w:rPr>
          <w:rFonts w:cs="Times New Roman"/>
          <w:kern w:val="22"/>
          <w:szCs w:val="22"/>
        </w:rPr>
        <w:t>B</w:t>
      </w:r>
      <w:r w:rsidR="00D63C44" w:rsidRPr="00B70F90">
        <w:rPr>
          <w:rFonts w:cs="Times New Roman"/>
          <w:kern w:val="22"/>
          <w:szCs w:val="22"/>
          <w:lang w:val="ru-RU"/>
        </w:rPr>
        <w:t xml:space="preserve"> </w:t>
      </w:r>
      <w:r w:rsidR="00B70F90">
        <w:rPr>
          <w:rFonts w:cs="Times New Roman"/>
          <w:kern w:val="22"/>
          <w:szCs w:val="22"/>
          <w:lang w:val="ru-RU"/>
        </w:rPr>
        <w:t>ниже</w:t>
      </w:r>
      <w:r w:rsidR="00D63C44" w:rsidRPr="00B70F90">
        <w:rPr>
          <w:rFonts w:cs="Times New Roman"/>
          <w:kern w:val="22"/>
          <w:szCs w:val="22"/>
          <w:lang w:val="ru-RU"/>
        </w:rPr>
        <w:t>.</w:t>
      </w:r>
    </w:p>
    <w:p w14:paraId="3B08A36F" w14:textId="03F4C32C" w:rsidR="00EE57B1" w:rsidRPr="00B70F90" w:rsidRDefault="00EE57B1" w:rsidP="00CD1406">
      <w:pPr>
        <w:suppressLineNumbers/>
        <w:tabs>
          <w:tab w:val="left" w:pos="567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outlineLvl w:val="2"/>
        <w:rPr>
          <w:rFonts w:cs="Times New Roman"/>
          <w:i/>
          <w:iCs/>
          <w:snapToGrid w:val="0"/>
          <w:kern w:val="22"/>
          <w:szCs w:val="22"/>
          <w:lang w:val="ru-RU"/>
        </w:rPr>
      </w:pPr>
      <w:r w:rsidRPr="00CD1406">
        <w:rPr>
          <w:rFonts w:cs="Times New Roman"/>
          <w:i/>
          <w:iCs/>
          <w:snapToGrid w:val="0"/>
          <w:kern w:val="22"/>
          <w:szCs w:val="22"/>
        </w:rPr>
        <w:t>3.</w:t>
      </w:r>
      <w:r w:rsidRPr="00CD1406">
        <w:rPr>
          <w:rFonts w:cs="Times New Roman"/>
          <w:i/>
          <w:iCs/>
          <w:snapToGrid w:val="0"/>
          <w:kern w:val="22"/>
          <w:szCs w:val="22"/>
        </w:rPr>
        <w:tab/>
      </w:r>
      <w:r w:rsidR="00B70F90">
        <w:rPr>
          <w:rFonts w:cs="Times New Roman"/>
          <w:i/>
          <w:iCs/>
          <w:snapToGrid w:val="0"/>
          <w:kern w:val="22"/>
          <w:szCs w:val="22"/>
          <w:lang w:val="ru-RU"/>
        </w:rPr>
        <w:t>Поддержка</w:t>
      </w:r>
      <w:r w:rsidR="00B70F90" w:rsidRPr="00B70F90">
        <w:rPr>
          <w:rFonts w:cs="Times New Roman"/>
          <w:i/>
          <w:iCs/>
          <w:snapToGrid w:val="0"/>
          <w:kern w:val="22"/>
          <w:szCs w:val="22"/>
          <w:lang w:val="en-US"/>
        </w:rPr>
        <w:t xml:space="preserve"> </w:t>
      </w:r>
      <w:r w:rsidR="00B70F90">
        <w:rPr>
          <w:rFonts w:cs="Times New Roman"/>
          <w:i/>
          <w:iCs/>
          <w:snapToGrid w:val="0"/>
          <w:kern w:val="22"/>
          <w:szCs w:val="22"/>
          <w:lang w:val="ru-RU"/>
        </w:rPr>
        <w:t>обзора</w:t>
      </w:r>
      <w:r w:rsidR="00B70F90" w:rsidRPr="00B70F90">
        <w:rPr>
          <w:rFonts w:cs="Times New Roman"/>
          <w:i/>
          <w:iCs/>
          <w:snapToGrid w:val="0"/>
          <w:kern w:val="22"/>
          <w:szCs w:val="22"/>
          <w:lang w:val="en-US"/>
        </w:rPr>
        <w:t xml:space="preserve"> </w:t>
      </w:r>
      <w:r w:rsidR="00B70F90">
        <w:rPr>
          <w:rFonts w:cs="Times New Roman"/>
          <w:i/>
          <w:iCs/>
          <w:snapToGrid w:val="0"/>
          <w:kern w:val="22"/>
          <w:szCs w:val="22"/>
          <w:lang w:val="ru-RU"/>
        </w:rPr>
        <w:t>и</w:t>
      </w:r>
      <w:r w:rsidR="00B70F90" w:rsidRPr="00B70F90">
        <w:rPr>
          <w:rFonts w:cs="Times New Roman"/>
          <w:i/>
          <w:iCs/>
          <w:snapToGrid w:val="0"/>
          <w:kern w:val="22"/>
          <w:szCs w:val="22"/>
          <w:lang w:val="en-US"/>
        </w:rPr>
        <w:t xml:space="preserve"> </w:t>
      </w:r>
      <w:r w:rsidR="00B70F90">
        <w:rPr>
          <w:rFonts w:cs="Times New Roman"/>
          <w:i/>
          <w:iCs/>
          <w:snapToGrid w:val="0"/>
          <w:kern w:val="22"/>
          <w:szCs w:val="22"/>
          <w:lang w:val="ru-RU"/>
        </w:rPr>
        <w:t>оценки</w:t>
      </w:r>
      <w:r w:rsidR="00B70F90" w:rsidRPr="00B70F90">
        <w:rPr>
          <w:rFonts w:cs="Times New Roman"/>
          <w:i/>
          <w:iCs/>
          <w:snapToGrid w:val="0"/>
          <w:kern w:val="22"/>
          <w:szCs w:val="22"/>
          <w:lang w:val="en-US"/>
        </w:rPr>
        <w:t xml:space="preserve"> </w:t>
      </w:r>
      <w:r w:rsidR="00B70F90">
        <w:rPr>
          <w:rFonts w:cs="Times New Roman"/>
          <w:i/>
          <w:iCs/>
          <w:snapToGrid w:val="0"/>
          <w:kern w:val="22"/>
          <w:szCs w:val="22"/>
          <w:lang w:val="ru-RU"/>
        </w:rPr>
        <w:t>политики</w:t>
      </w:r>
    </w:p>
    <w:p w14:paraId="55729AD0" w14:textId="32306D3B" w:rsidR="00D63C44" w:rsidRPr="00CD1406" w:rsidRDefault="0047327E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</w:rPr>
      </w:pPr>
      <w:r>
        <w:rPr>
          <w:rFonts w:cs="Times New Roman"/>
          <w:kern w:val="22"/>
          <w:szCs w:val="22"/>
          <w:lang w:val="ru-RU"/>
        </w:rPr>
        <w:t>Несколько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партнеров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участвуют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оказании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поддержки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Сторонам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обзоре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оценке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осуществления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протоколов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ней</w:t>
      </w:r>
      <w:r w:rsidR="00E94084" w:rsidRPr="0047327E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Эти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партнеры</w:t>
      </w:r>
      <w:r w:rsidRPr="0047327E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в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частности</w:t>
      </w:r>
      <w:r w:rsidRPr="0047327E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содействуют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подготовке</w:t>
      </w:r>
      <w:r w:rsidR="00E94084" w:rsidRPr="0047327E">
        <w:rPr>
          <w:rFonts w:cs="Times New Roman"/>
          <w:kern w:val="22"/>
          <w:szCs w:val="22"/>
          <w:lang w:val="ru-RU"/>
        </w:rPr>
        <w:t xml:space="preserve"> </w:t>
      </w:r>
      <w:r w:rsidRPr="0047327E">
        <w:rPr>
          <w:rFonts w:cs="Times New Roman"/>
          <w:i/>
          <w:iCs/>
          <w:kern w:val="22"/>
          <w:szCs w:val="22"/>
          <w:lang w:val="ru-RU"/>
        </w:rPr>
        <w:t>Глобальной перспективы в области биоразнообразия</w:t>
      </w:r>
      <w:r w:rsidRPr="0047327E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других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периодических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оценок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хода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выполнения</w:t>
      </w:r>
      <w:r w:rsidRPr="0047327E">
        <w:rPr>
          <w:rFonts w:cs="Times New Roman"/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х</w:t>
      </w:r>
      <w:r w:rsidRPr="00087590">
        <w:rPr>
          <w:kern w:val="22"/>
          <w:szCs w:val="22"/>
          <w:lang w:val="ru-RU"/>
        </w:rPr>
        <w:t xml:space="preserve"> задач по сохранению и устойчивому использованию биоразнообразия, приняты</w:t>
      </w:r>
      <w:r>
        <w:rPr>
          <w:kern w:val="22"/>
          <w:szCs w:val="22"/>
          <w:lang w:val="ru-RU"/>
        </w:rPr>
        <w:t>х</w:t>
      </w:r>
      <w:r w:rsidRPr="00087590">
        <w:rPr>
          <w:kern w:val="22"/>
          <w:szCs w:val="22"/>
          <w:lang w:val="ru-RU"/>
        </w:rPr>
        <w:t xml:space="preserve"> в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>
        <w:rPr>
          <w:rFonts w:cs="Times New Roman"/>
          <w:kern w:val="22"/>
          <w:szCs w:val="22"/>
          <w:lang w:val="ru-RU"/>
        </w:rPr>
        <w:t xml:space="preserve">, на основе анализа национальных докладов, </w:t>
      </w:r>
      <w:r>
        <w:rPr>
          <w:lang w:val="ru-RU"/>
        </w:rPr>
        <w:t>национальных</w:t>
      </w:r>
      <w:r w:rsidRPr="002C3A3F">
        <w:rPr>
          <w:lang w:val="ru-RU"/>
        </w:rPr>
        <w:t xml:space="preserve"> </w:t>
      </w:r>
      <w:r>
        <w:rPr>
          <w:lang w:val="ru-RU"/>
        </w:rPr>
        <w:t>стратегий</w:t>
      </w:r>
      <w:r w:rsidRPr="002C3A3F">
        <w:rPr>
          <w:lang w:val="ru-RU"/>
        </w:rPr>
        <w:t xml:space="preserve"> </w:t>
      </w:r>
      <w:r>
        <w:rPr>
          <w:lang w:val="ru-RU"/>
        </w:rPr>
        <w:t>и</w:t>
      </w:r>
      <w:r w:rsidRPr="002C3A3F">
        <w:rPr>
          <w:lang w:val="ru-RU"/>
        </w:rPr>
        <w:t xml:space="preserve"> </w:t>
      </w:r>
      <w:r>
        <w:rPr>
          <w:lang w:val="ru-RU"/>
        </w:rPr>
        <w:t>планов</w:t>
      </w:r>
      <w:r w:rsidRPr="002C3A3F">
        <w:rPr>
          <w:lang w:val="ru-RU"/>
        </w:rPr>
        <w:t xml:space="preserve"> </w:t>
      </w:r>
      <w:r>
        <w:rPr>
          <w:lang w:val="ru-RU"/>
        </w:rPr>
        <w:t>действий</w:t>
      </w:r>
      <w:r w:rsidRPr="002C3A3F">
        <w:rPr>
          <w:lang w:val="ru-RU"/>
        </w:rPr>
        <w:t xml:space="preserve"> </w:t>
      </w:r>
      <w:r>
        <w:rPr>
          <w:lang w:val="ru-RU"/>
        </w:rPr>
        <w:t>по</w:t>
      </w:r>
      <w:r w:rsidRPr="002C3A3F">
        <w:rPr>
          <w:lang w:val="ru-RU"/>
        </w:rPr>
        <w:t xml:space="preserve"> </w:t>
      </w:r>
      <w:r>
        <w:rPr>
          <w:lang w:val="ru-RU"/>
        </w:rPr>
        <w:t>сохранению</w:t>
      </w:r>
      <w:r w:rsidRPr="002C3A3F">
        <w:rPr>
          <w:lang w:val="ru-RU"/>
        </w:rPr>
        <w:t xml:space="preserve"> </w:t>
      </w:r>
      <w:r>
        <w:rPr>
          <w:lang w:val="ru-RU"/>
        </w:rPr>
        <w:t>биоразнообразия и другой актуальной информации</w:t>
      </w:r>
      <w:r w:rsidR="00E94084" w:rsidRPr="0047327E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В</w:t>
      </w:r>
      <w:r w:rsidRPr="00A577D2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число</w:t>
      </w:r>
      <w:r w:rsidRPr="00A577D2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этих</w:t>
      </w:r>
      <w:r w:rsidRPr="00A577D2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партнеров</w:t>
      </w:r>
      <w:r w:rsidRPr="00A577D2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входят</w:t>
      </w:r>
      <w:r w:rsidRPr="00A577D2">
        <w:rPr>
          <w:rFonts w:cs="Times New Roman"/>
          <w:kern w:val="22"/>
          <w:szCs w:val="22"/>
          <w:lang w:val="ru-RU"/>
        </w:rPr>
        <w:t xml:space="preserve"> </w:t>
      </w:r>
      <w:r w:rsidR="00A577D2">
        <w:rPr>
          <w:rFonts w:cs="Times New Roman"/>
          <w:kern w:val="22"/>
          <w:szCs w:val="22"/>
          <w:lang w:val="ru-RU"/>
        </w:rPr>
        <w:t>Международный</w:t>
      </w:r>
      <w:r w:rsidR="00A577D2" w:rsidRPr="00A577D2">
        <w:rPr>
          <w:rFonts w:cs="Times New Roman"/>
          <w:kern w:val="22"/>
          <w:szCs w:val="22"/>
          <w:lang w:val="ru-RU"/>
        </w:rPr>
        <w:t xml:space="preserve"> </w:t>
      </w:r>
      <w:r w:rsidR="00A577D2">
        <w:rPr>
          <w:rFonts w:cs="Times New Roman"/>
          <w:kern w:val="22"/>
          <w:szCs w:val="22"/>
          <w:lang w:val="ru-RU"/>
        </w:rPr>
        <w:t>союз</w:t>
      </w:r>
      <w:r w:rsidR="00A577D2" w:rsidRPr="00A577D2">
        <w:rPr>
          <w:rFonts w:cs="Times New Roman"/>
          <w:kern w:val="22"/>
          <w:szCs w:val="22"/>
          <w:lang w:val="ru-RU"/>
        </w:rPr>
        <w:t xml:space="preserve"> </w:t>
      </w:r>
      <w:r w:rsidR="00A577D2">
        <w:rPr>
          <w:rFonts w:cs="Times New Roman"/>
          <w:kern w:val="22"/>
          <w:szCs w:val="22"/>
          <w:lang w:val="ru-RU"/>
        </w:rPr>
        <w:t>охраны</w:t>
      </w:r>
      <w:r w:rsidR="00A577D2" w:rsidRPr="00A577D2">
        <w:rPr>
          <w:rFonts w:cs="Times New Roman"/>
          <w:kern w:val="22"/>
          <w:szCs w:val="22"/>
          <w:lang w:val="ru-RU"/>
        </w:rPr>
        <w:t xml:space="preserve"> </w:t>
      </w:r>
      <w:r w:rsidR="00A577D2">
        <w:rPr>
          <w:rFonts w:cs="Times New Roman"/>
          <w:kern w:val="22"/>
          <w:szCs w:val="22"/>
          <w:lang w:val="ru-RU"/>
        </w:rPr>
        <w:t>природы</w:t>
      </w:r>
      <w:r w:rsidR="00E94084" w:rsidRPr="00A577D2">
        <w:rPr>
          <w:rFonts w:cs="Times New Roman"/>
          <w:kern w:val="22"/>
          <w:szCs w:val="22"/>
          <w:lang w:val="ru-RU"/>
        </w:rPr>
        <w:t xml:space="preserve">, </w:t>
      </w:r>
      <w:r w:rsidR="00A577D2">
        <w:rPr>
          <w:rFonts w:cs="Times New Roman"/>
          <w:kern w:val="22"/>
          <w:szCs w:val="22"/>
          <w:lang w:val="ru-RU"/>
        </w:rPr>
        <w:t>Партнерство по индикаторам биоразнообразия и</w:t>
      </w:r>
      <w:r w:rsidR="00A577D2" w:rsidRPr="00A577D2">
        <w:rPr>
          <w:snapToGrid/>
          <w:szCs w:val="24"/>
          <w:lang w:val="ru-RU"/>
        </w:rPr>
        <w:t xml:space="preserve"> </w:t>
      </w:r>
      <w:r w:rsidR="00A577D2" w:rsidRPr="00A577D2">
        <w:rPr>
          <w:rFonts w:cs="Times New Roman"/>
          <w:kern w:val="22"/>
          <w:szCs w:val="22"/>
          <w:lang w:val="ru-RU"/>
        </w:rPr>
        <w:t xml:space="preserve">Межправительственная научно-политическая платформа по биоразнообразию и </w:t>
      </w:r>
      <w:proofErr w:type="spellStart"/>
      <w:r w:rsidR="00A577D2" w:rsidRPr="00A577D2">
        <w:rPr>
          <w:rFonts w:cs="Times New Roman"/>
          <w:kern w:val="22"/>
          <w:szCs w:val="22"/>
          <w:lang w:val="ru-RU"/>
        </w:rPr>
        <w:t>экосистемным</w:t>
      </w:r>
      <w:proofErr w:type="spellEnd"/>
      <w:r w:rsidR="00A577D2" w:rsidRPr="00A577D2">
        <w:rPr>
          <w:rFonts w:cs="Times New Roman"/>
          <w:kern w:val="22"/>
          <w:szCs w:val="22"/>
          <w:lang w:val="ru-RU"/>
        </w:rPr>
        <w:t xml:space="preserve"> услугам</w:t>
      </w:r>
      <w:r w:rsidR="00A577D2">
        <w:rPr>
          <w:rFonts w:cs="Times New Roman"/>
          <w:kern w:val="22"/>
          <w:szCs w:val="22"/>
          <w:lang w:val="ru-RU"/>
        </w:rPr>
        <w:t xml:space="preserve"> </w:t>
      </w:r>
      <w:r w:rsidR="002619F5" w:rsidRPr="00A577D2">
        <w:rPr>
          <w:rFonts w:cs="Times New Roman"/>
          <w:kern w:val="22"/>
          <w:szCs w:val="22"/>
          <w:lang w:val="ru-RU"/>
        </w:rPr>
        <w:t>(</w:t>
      </w:r>
      <w:proofErr w:type="spellStart"/>
      <w:r w:rsidR="00A577D2">
        <w:rPr>
          <w:rFonts w:cs="Times New Roman"/>
          <w:kern w:val="22"/>
          <w:szCs w:val="22"/>
          <w:lang w:val="ru-RU"/>
        </w:rPr>
        <w:t>МНППБЭУ</w:t>
      </w:r>
      <w:proofErr w:type="spellEnd"/>
      <w:r w:rsidR="002619F5" w:rsidRPr="00A577D2">
        <w:rPr>
          <w:rFonts w:cs="Times New Roman"/>
          <w:kern w:val="22"/>
          <w:szCs w:val="22"/>
          <w:lang w:val="ru-RU"/>
        </w:rPr>
        <w:t>)</w:t>
      </w:r>
      <w:r w:rsidR="00D63C44" w:rsidRPr="00A577D2">
        <w:rPr>
          <w:rFonts w:cs="Times New Roman"/>
          <w:kern w:val="22"/>
          <w:szCs w:val="22"/>
          <w:lang w:val="ru-RU"/>
        </w:rPr>
        <w:t xml:space="preserve">. </w:t>
      </w:r>
      <w:r w:rsidR="003E614D">
        <w:rPr>
          <w:rFonts w:cs="Times New Roman"/>
          <w:kern w:val="22"/>
          <w:szCs w:val="22"/>
          <w:lang w:val="ru-RU"/>
        </w:rPr>
        <w:t>Вклад партнеров включа</w:t>
      </w:r>
      <w:r w:rsidR="002227D7">
        <w:rPr>
          <w:rFonts w:cs="Times New Roman"/>
          <w:kern w:val="22"/>
          <w:szCs w:val="22"/>
          <w:lang w:val="ru-RU"/>
        </w:rPr>
        <w:t>е</w:t>
      </w:r>
      <w:r w:rsidR="003E614D">
        <w:rPr>
          <w:rFonts w:cs="Times New Roman"/>
          <w:kern w:val="22"/>
          <w:szCs w:val="22"/>
          <w:lang w:val="ru-RU"/>
        </w:rPr>
        <w:t>т следующее</w:t>
      </w:r>
      <w:r w:rsidR="009A5D15" w:rsidRPr="00CD1406">
        <w:rPr>
          <w:rFonts w:cs="Times New Roman"/>
          <w:kern w:val="22"/>
          <w:szCs w:val="22"/>
        </w:rPr>
        <w:t>:</w:t>
      </w:r>
    </w:p>
    <w:p w14:paraId="28A9EDF6" w14:textId="5680ED27" w:rsidR="0066152E" w:rsidRPr="003C1F26" w:rsidRDefault="003E614D" w:rsidP="00CD1406">
      <w:pPr>
        <w:pStyle w:val="Para1"/>
        <w:numPr>
          <w:ilvl w:val="0"/>
          <w:numId w:val="3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proofErr w:type="spellStart"/>
      <w:r>
        <w:rPr>
          <w:rFonts w:cs="Times New Roman"/>
          <w:kern w:val="22"/>
          <w:szCs w:val="22"/>
          <w:lang w:val="ru-RU"/>
        </w:rPr>
        <w:t>МНППБЭУ</w:t>
      </w:r>
      <w:proofErr w:type="spellEnd"/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оказывает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поддержку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обзоре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хода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выполнения</w:t>
      </w:r>
      <w:r w:rsidR="00E94084" w:rsidRPr="003E614D">
        <w:rPr>
          <w:rFonts w:cs="Times New Roman"/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х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задач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по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сохранению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устойчивому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использованию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биоразнообразия</w:t>
      </w:r>
      <w:r w:rsidRPr="003E614D">
        <w:rPr>
          <w:kern w:val="22"/>
          <w:szCs w:val="22"/>
          <w:lang w:val="ru-RU"/>
        </w:rPr>
        <w:t xml:space="preserve">, </w:t>
      </w:r>
      <w:r w:rsidRPr="00087590">
        <w:rPr>
          <w:kern w:val="22"/>
          <w:szCs w:val="22"/>
          <w:lang w:val="ru-RU"/>
        </w:rPr>
        <w:t>приняты</w:t>
      </w:r>
      <w:r>
        <w:rPr>
          <w:kern w:val="22"/>
          <w:szCs w:val="22"/>
          <w:lang w:val="ru-RU"/>
        </w:rPr>
        <w:t>х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в</w:t>
      </w:r>
      <w:r w:rsidRPr="003E614D">
        <w:rPr>
          <w:kern w:val="22"/>
          <w:szCs w:val="22"/>
          <w:lang w:val="ru-RU"/>
        </w:rPr>
        <w:t xml:space="preserve">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 w:rsidRPr="003E614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в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том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числе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lastRenderedPageBreak/>
        <w:t>посредством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четырех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региональных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субрегиональных</w:t>
      </w:r>
      <w:r w:rsidR="00E94084"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оценок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биоразнообразия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kern w:val="22"/>
          <w:szCs w:val="22"/>
          <w:lang w:val="ru-RU"/>
        </w:rPr>
        <w:t>экосистемных</w:t>
      </w:r>
      <w:proofErr w:type="spellEnd"/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услуг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для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Африки</w:t>
      </w:r>
      <w:r w:rsidRPr="003E614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Америки</w:t>
      </w:r>
      <w:r w:rsidRPr="003E614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Азии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региона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Тихого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океана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Европы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Центральной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Азии</w:t>
      </w:r>
      <w:r w:rsidR="00183511" w:rsidRPr="003E614D">
        <w:rPr>
          <w:rFonts w:cs="Times New Roman"/>
          <w:kern w:val="22"/>
          <w:szCs w:val="22"/>
          <w:lang w:val="ru-RU"/>
        </w:rPr>
        <w:t>.</w:t>
      </w:r>
      <w:r w:rsidR="00E94084"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Эти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региональные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оценки</w:t>
      </w:r>
      <w:r w:rsidR="002619F5" w:rsidRPr="003E614D">
        <w:rPr>
          <w:rFonts w:cs="Times New Roman"/>
          <w:kern w:val="22"/>
          <w:szCs w:val="22"/>
          <w:lang w:val="ru-RU"/>
        </w:rPr>
        <w:t>,</w:t>
      </w:r>
      <w:r w:rsidR="00131F01"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завершенные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="009A5D15" w:rsidRPr="003E614D">
        <w:rPr>
          <w:rFonts w:cs="Times New Roman"/>
          <w:kern w:val="22"/>
          <w:szCs w:val="22"/>
          <w:lang w:val="ru-RU"/>
        </w:rPr>
        <w:t xml:space="preserve"> 2018</w:t>
      </w:r>
      <w:r w:rsidR="002227D7">
        <w:rPr>
          <w:rFonts w:cs="Times New Roman"/>
          <w:kern w:val="22"/>
          <w:szCs w:val="22"/>
          <w:lang w:val="ru-RU"/>
        </w:rPr>
        <w:t> </w:t>
      </w:r>
      <w:r>
        <w:rPr>
          <w:rFonts w:cs="Times New Roman"/>
          <w:kern w:val="22"/>
          <w:szCs w:val="22"/>
          <w:lang w:val="ru-RU"/>
        </w:rPr>
        <w:t>году</w:t>
      </w:r>
      <w:r w:rsidR="002619F5" w:rsidRPr="003E614D">
        <w:rPr>
          <w:rFonts w:cs="Times New Roman"/>
          <w:kern w:val="22"/>
          <w:szCs w:val="22"/>
          <w:lang w:val="ru-RU"/>
        </w:rPr>
        <w:t>,</w:t>
      </w:r>
      <w:r w:rsidR="009A5D15"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глобальная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оценка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биоразнообразия</w:t>
      </w:r>
      <w:r w:rsidRPr="003E614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проведение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которой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начнется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 w:rsidR="00131F01" w:rsidRPr="003E614D">
        <w:rPr>
          <w:rFonts w:cs="Times New Roman"/>
          <w:kern w:val="22"/>
          <w:szCs w:val="22"/>
          <w:lang w:val="ru-RU"/>
        </w:rPr>
        <w:t>2019</w:t>
      </w:r>
      <w:r w:rsidR="002227D7">
        <w:rPr>
          <w:rFonts w:cs="Times New Roman"/>
          <w:kern w:val="22"/>
          <w:szCs w:val="22"/>
          <w:lang w:val="ru-RU"/>
        </w:rPr>
        <w:t> </w:t>
      </w:r>
      <w:r>
        <w:rPr>
          <w:rFonts w:cs="Times New Roman"/>
          <w:kern w:val="22"/>
          <w:szCs w:val="22"/>
          <w:lang w:val="ru-RU"/>
        </w:rPr>
        <w:t>году</w:t>
      </w:r>
      <w:r w:rsidR="00131F01" w:rsidRPr="003E614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являются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частью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глобального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научного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обзора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хода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выполнения</w:t>
      </w:r>
      <w:r w:rsidRPr="003E614D">
        <w:rPr>
          <w:rFonts w:cs="Times New Roman"/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х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задач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по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сохранению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устойчивому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использованию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биоразнообразия</w:t>
      </w:r>
      <w:r w:rsidRPr="003E614D">
        <w:rPr>
          <w:kern w:val="22"/>
          <w:szCs w:val="22"/>
          <w:lang w:val="ru-RU"/>
        </w:rPr>
        <w:t xml:space="preserve">, </w:t>
      </w:r>
      <w:r w:rsidRPr="00087590">
        <w:rPr>
          <w:kern w:val="22"/>
          <w:szCs w:val="22"/>
          <w:lang w:val="ru-RU"/>
        </w:rPr>
        <w:t>приняты</w:t>
      </w:r>
      <w:r>
        <w:rPr>
          <w:kern w:val="22"/>
          <w:szCs w:val="22"/>
          <w:lang w:val="ru-RU"/>
        </w:rPr>
        <w:t>х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в</w:t>
      </w:r>
      <w:r w:rsidRPr="003E614D">
        <w:rPr>
          <w:kern w:val="22"/>
          <w:szCs w:val="22"/>
          <w:lang w:val="ru-RU"/>
        </w:rPr>
        <w:t xml:space="preserve">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 w:rsidRPr="003E614D">
        <w:rPr>
          <w:rFonts w:cs="Times New Roman"/>
          <w:kern w:val="22"/>
          <w:szCs w:val="22"/>
          <w:lang w:val="ru-RU"/>
        </w:rPr>
        <w:t>,</w:t>
      </w:r>
      <w:r>
        <w:rPr>
          <w:rFonts w:cs="Times New Roman"/>
          <w:kern w:val="22"/>
          <w:szCs w:val="22"/>
          <w:lang w:val="ru-RU"/>
        </w:rPr>
        <w:t xml:space="preserve"> и </w:t>
      </w:r>
      <w:r w:rsidRPr="00B37855">
        <w:rPr>
          <w:snapToGrid/>
          <w:kern w:val="22"/>
          <w:szCs w:val="22"/>
          <w:lang w:val="ru-RU"/>
        </w:rPr>
        <w:t>Стратегического плана</w:t>
      </w:r>
      <w:r w:rsidRPr="00B37855">
        <w:rPr>
          <w:i/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 xml:space="preserve">в области сохранения и устойчивого использования </w:t>
      </w:r>
      <w:r w:rsidR="002227D7">
        <w:rPr>
          <w:snapToGrid/>
          <w:kern w:val="22"/>
          <w:szCs w:val="22"/>
          <w:lang w:val="ru-RU"/>
        </w:rPr>
        <w:t>биоразнообразия на 2011-2020 </w:t>
      </w:r>
      <w:r w:rsidRPr="003C1F26">
        <w:rPr>
          <w:snapToGrid/>
          <w:kern w:val="22"/>
          <w:szCs w:val="22"/>
          <w:lang w:val="ru-RU"/>
        </w:rPr>
        <w:t>годы</w:t>
      </w:r>
      <w:r w:rsidR="003C1F26" w:rsidRPr="003C1F26">
        <w:rPr>
          <w:snapToGrid/>
          <w:kern w:val="22"/>
          <w:szCs w:val="22"/>
          <w:lang w:val="ru-RU"/>
        </w:rPr>
        <w:t xml:space="preserve"> и будут использованы при подготовке пятого издания </w:t>
      </w:r>
      <w:r w:rsidR="003C1F26" w:rsidRPr="003C1F26">
        <w:rPr>
          <w:iCs/>
          <w:snapToGrid/>
          <w:kern w:val="22"/>
          <w:szCs w:val="22"/>
          <w:lang w:val="ru-RU"/>
        </w:rPr>
        <w:t>Глобальной перспективы в области биоразнообразия</w:t>
      </w:r>
      <w:r w:rsidR="00131F01" w:rsidRPr="003E614D">
        <w:rPr>
          <w:rFonts w:cs="Times New Roman"/>
          <w:kern w:val="22"/>
          <w:szCs w:val="22"/>
          <w:lang w:val="ru-RU"/>
        </w:rPr>
        <w:t>.</w:t>
      </w:r>
      <w:r w:rsidR="0088473F" w:rsidRPr="003E614D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Другие</w:t>
      </w:r>
      <w:r w:rsidR="003C1F26" w:rsidRPr="003C1F26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тематические</w:t>
      </w:r>
      <w:r w:rsidR="003C1F26" w:rsidRPr="003C1F26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оценки</w:t>
      </w:r>
      <w:r w:rsidR="0088473F" w:rsidRPr="003C1F26">
        <w:rPr>
          <w:rFonts w:cs="Times New Roman"/>
          <w:kern w:val="22"/>
          <w:szCs w:val="22"/>
          <w:lang w:val="ru-RU"/>
        </w:rPr>
        <w:t xml:space="preserve">, </w:t>
      </w:r>
      <w:r w:rsidR="003C1F26">
        <w:rPr>
          <w:rFonts w:cs="Times New Roman"/>
          <w:kern w:val="22"/>
          <w:szCs w:val="22"/>
          <w:lang w:val="ru-RU"/>
        </w:rPr>
        <w:t>такие</w:t>
      </w:r>
      <w:r w:rsidR="003C1F26" w:rsidRPr="003C1F26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как</w:t>
      </w:r>
      <w:r w:rsidR="003C1F26" w:rsidRPr="003C1F26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оценка</w:t>
      </w:r>
      <w:r w:rsidR="003C1F26" w:rsidRPr="003C1F26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деградации</w:t>
      </w:r>
      <w:r w:rsidR="003C1F26" w:rsidRPr="003C1F26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и</w:t>
      </w:r>
      <w:r w:rsidR="003C1F26" w:rsidRPr="003C1F26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восстановления</w:t>
      </w:r>
      <w:r w:rsidR="003C1F26" w:rsidRPr="003C1F26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земель</w:t>
      </w:r>
      <w:r w:rsidR="003C1F26" w:rsidRPr="003C1F26">
        <w:rPr>
          <w:rFonts w:cs="Times New Roman"/>
          <w:kern w:val="22"/>
          <w:szCs w:val="22"/>
          <w:lang w:val="ru-RU"/>
        </w:rPr>
        <w:t xml:space="preserve">, </w:t>
      </w:r>
      <w:r w:rsidR="003C1F26">
        <w:rPr>
          <w:rFonts w:cs="Times New Roman"/>
          <w:kern w:val="22"/>
          <w:szCs w:val="22"/>
          <w:lang w:val="ru-RU"/>
        </w:rPr>
        <w:t>начатая</w:t>
      </w:r>
      <w:r w:rsidR="003C1F26" w:rsidRPr="003C1F26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в</w:t>
      </w:r>
      <w:r w:rsidR="003C1F26" w:rsidRPr="003C1F26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марте</w:t>
      </w:r>
      <w:r w:rsidR="0088473F" w:rsidRPr="003C1F26">
        <w:rPr>
          <w:rFonts w:cs="Times New Roman"/>
          <w:kern w:val="22"/>
          <w:szCs w:val="22"/>
          <w:lang w:val="ru-RU"/>
        </w:rPr>
        <w:t xml:space="preserve"> 2018</w:t>
      </w:r>
      <w:r w:rsidR="003C1F26">
        <w:rPr>
          <w:rFonts w:cs="Times New Roman"/>
          <w:kern w:val="22"/>
          <w:szCs w:val="22"/>
          <w:lang w:val="ru-RU"/>
        </w:rPr>
        <w:t xml:space="preserve"> года</w:t>
      </w:r>
      <w:r w:rsidR="0088473F" w:rsidRPr="003C1F26">
        <w:rPr>
          <w:rFonts w:cs="Times New Roman"/>
          <w:kern w:val="22"/>
          <w:szCs w:val="22"/>
          <w:lang w:val="ru-RU"/>
        </w:rPr>
        <w:t xml:space="preserve">, </w:t>
      </w:r>
      <w:r w:rsidR="003C1F26">
        <w:rPr>
          <w:rFonts w:cs="Times New Roman"/>
          <w:kern w:val="22"/>
          <w:szCs w:val="22"/>
          <w:lang w:val="ru-RU"/>
        </w:rPr>
        <w:t>также дополняют обзор хода</w:t>
      </w:r>
      <w:r w:rsidR="003C1F26" w:rsidRPr="003E614D">
        <w:rPr>
          <w:rFonts w:cs="Times New Roman"/>
          <w:kern w:val="22"/>
          <w:szCs w:val="22"/>
          <w:lang w:val="ru-RU"/>
        </w:rPr>
        <w:t xml:space="preserve"> </w:t>
      </w:r>
      <w:r w:rsidR="003C1F26">
        <w:rPr>
          <w:rFonts w:cs="Times New Roman"/>
          <w:kern w:val="22"/>
          <w:szCs w:val="22"/>
          <w:lang w:val="ru-RU"/>
        </w:rPr>
        <w:t>выполнения</w:t>
      </w:r>
      <w:r w:rsidR="003C1F26" w:rsidRPr="003E614D">
        <w:rPr>
          <w:rFonts w:cs="Times New Roman"/>
          <w:kern w:val="22"/>
          <w:szCs w:val="22"/>
          <w:lang w:val="ru-RU"/>
        </w:rPr>
        <w:t xml:space="preserve"> </w:t>
      </w:r>
      <w:r w:rsidR="003C1F26" w:rsidRPr="00087590">
        <w:rPr>
          <w:kern w:val="22"/>
          <w:szCs w:val="22"/>
          <w:lang w:val="ru-RU"/>
        </w:rPr>
        <w:t>целевы</w:t>
      </w:r>
      <w:r w:rsidR="003C1F26">
        <w:rPr>
          <w:kern w:val="22"/>
          <w:szCs w:val="22"/>
          <w:lang w:val="ru-RU"/>
        </w:rPr>
        <w:t>х</w:t>
      </w:r>
      <w:r w:rsidR="003C1F26" w:rsidRPr="003E614D">
        <w:rPr>
          <w:kern w:val="22"/>
          <w:szCs w:val="22"/>
          <w:lang w:val="ru-RU"/>
        </w:rPr>
        <w:t xml:space="preserve"> </w:t>
      </w:r>
      <w:r w:rsidR="003C1F26" w:rsidRPr="00087590">
        <w:rPr>
          <w:kern w:val="22"/>
          <w:szCs w:val="22"/>
          <w:lang w:val="ru-RU"/>
        </w:rPr>
        <w:t>задач</w:t>
      </w:r>
      <w:r w:rsidR="003C1F26" w:rsidRPr="003E614D">
        <w:rPr>
          <w:kern w:val="22"/>
          <w:szCs w:val="22"/>
          <w:lang w:val="ru-RU"/>
        </w:rPr>
        <w:t xml:space="preserve"> </w:t>
      </w:r>
      <w:r w:rsidR="003C1F26" w:rsidRPr="00087590">
        <w:rPr>
          <w:kern w:val="22"/>
          <w:szCs w:val="22"/>
          <w:lang w:val="ru-RU"/>
        </w:rPr>
        <w:t>по</w:t>
      </w:r>
      <w:r w:rsidR="003C1F26" w:rsidRPr="003E614D">
        <w:rPr>
          <w:kern w:val="22"/>
          <w:szCs w:val="22"/>
          <w:lang w:val="ru-RU"/>
        </w:rPr>
        <w:t xml:space="preserve"> </w:t>
      </w:r>
      <w:r w:rsidR="003C1F26" w:rsidRPr="00087590">
        <w:rPr>
          <w:kern w:val="22"/>
          <w:szCs w:val="22"/>
          <w:lang w:val="ru-RU"/>
        </w:rPr>
        <w:t>сохранению</w:t>
      </w:r>
      <w:r w:rsidR="003C1F26" w:rsidRPr="003E614D">
        <w:rPr>
          <w:kern w:val="22"/>
          <w:szCs w:val="22"/>
          <w:lang w:val="ru-RU"/>
        </w:rPr>
        <w:t xml:space="preserve"> </w:t>
      </w:r>
      <w:r w:rsidR="003C1F26" w:rsidRPr="00087590">
        <w:rPr>
          <w:kern w:val="22"/>
          <w:szCs w:val="22"/>
          <w:lang w:val="ru-RU"/>
        </w:rPr>
        <w:t>и</w:t>
      </w:r>
      <w:r w:rsidR="003C1F26" w:rsidRPr="003E614D">
        <w:rPr>
          <w:kern w:val="22"/>
          <w:szCs w:val="22"/>
          <w:lang w:val="ru-RU"/>
        </w:rPr>
        <w:t xml:space="preserve"> </w:t>
      </w:r>
      <w:r w:rsidR="003C1F26" w:rsidRPr="00087590">
        <w:rPr>
          <w:kern w:val="22"/>
          <w:szCs w:val="22"/>
          <w:lang w:val="ru-RU"/>
        </w:rPr>
        <w:t>устойчивому</w:t>
      </w:r>
      <w:r w:rsidR="003C1F26" w:rsidRPr="003E614D">
        <w:rPr>
          <w:kern w:val="22"/>
          <w:szCs w:val="22"/>
          <w:lang w:val="ru-RU"/>
        </w:rPr>
        <w:t xml:space="preserve"> </w:t>
      </w:r>
      <w:r w:rsidR="003C1F26" w:rsidRPr="00087590">
        <w:rPr>
          <w:kern w:val="22"/>
          <w:szCs w:val="22"/>
          <w:lang w:val="ru-RU"/>
        </w:rPr>
        <w:t>использованию</w:t>
      </w:r>
      <w:r w:rsidR="003C1F26" w:rsidRPr="003E614D">
        <w:rPr>
          <w:kern w:val="22"/>
          <w:szCs w:val="22"/>
          <w:lang w:val="ru-RU"/>
        </w:rPr>
        <w:t xml:space="preserve"> </w:t>
      </w:r>
      <w:r w:rsidR="003C1F26" w:rsidRPr="00087590">
        <w:rPr>
          <w:kern w:val="22"/>
          <w:szCs w:val="22"/>
          <w:lang w:val="ru-RU"/>
        </w:rPr>
        <w:t>биоразнообразия</w:t>
      </w:r>
      <w:r w:rsidR="003C1F26" w:rsidRPr="003E614D">
        <w:rPr>
          <w:kern w:val="22"/>
          <w:szCs w:val="22"/>
          <w:lang w:val="ru-RU"/>
        </w:rPr>
        <w:t xml:space="preserve">, </w:t>
      </w:r>
      <w:r w:rsidR="003C1F26" w:rsidRPr="00087590">
        <w:rPr>
          <w:kern w:val="22"/>
          <w:szCs w:val="22"/>
          <w:lang w:val="ru-RU"/>
        </w:rPr>
        <w:t>приняты</w:t>
      </w:r>
      <w:r w:rsidR="003C1F26">
        <w:rPr>
          <w:kern w:val="22"/>
          <w:szCs w:val="22"/>
          <w:lang w:val="ru-RU"/>
        </w:rPr>
        <w:t>х</w:t>
      </w:r>
      <w:r w:rsidR="003C1F26" w:rsidRPr="003E614D">
        <w:rPr>
          <w:kern w:val="22"/>
          <w:szCs w:val="22"/>
          <w:lang w:val="ru-RU"/>
        </w:rPr>
        <w:t xml:space="preserve"> </w:t>
      </w:r>
      <w:r w:rsidR="003C1F26" w:rsidRPr="00087590">
        <w:rPr>
          <w:kern w:val="22"/>
          <w:szCs w:val="22"/>
          <w:lang w:val="ru-RU"/>
        </w:rPr>
        <w:t>в</w:t>
      </w:r>
      <w:r w:rsidR="003C1F26" w:rsidRPr="003E614D">
        <w:rPr>
          <w:kern w:val="22"/>
          <w:szCs w:val="22"/>
          <w:lang w:val="ru-RU"/>
        </w:rPr>
        <w:t xml:space="preserve"> </w:t>
      </w:r>
      <w:proofErr w:type="spellStart"/>
      <w:r w:rsidR="003C1F26" w:rsidRPr="00087590">
        <w:rPr>
          <w:kern w:val="22"/>
          <w:szCs w:val="22"/>
          <w:lang w:val="ru-RU"/>
        </w:rPr>
        <w:t>Айти</w:t>
      </w:r>
      <w:proofErr w:type="spellEnd"/>
      <w:r w:rsidR="003C1F26">
        <w:rPr>
          <w:rFonts w:cs="Times New Roman"/>
          <w:kern w:val="22"/>
          <w:szCs w:val="22"/>
          <w:lang w:val="ru-RU"/>
        </w:rPr>
        <w:t>.</w:t>
      </w:r>
    </w:p>
    <w:p w14:paraId="1A1ACC63" w14:textId="26C080B9" w:rsidR="00C16820" w:rsidRPr="000725A2" w:rsidRDefault="003C1F26" w:rsidP="00CD1406">
      <w:pPr>
        <w:pStyle w:val="Para1"/>
        <w:numPr>
          <w:ilvl w:val="0"/>
          <w:numId w:val="3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Глобальное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партнерство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сохранению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растений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оказывает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поддержку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обзоре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хода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выполнения Глобальной стратегии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сохранения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растений</w:t>
      </w:r>
      <w:r w:rsidRPr="003C1F26">
        <w:rPr>
          <w:rFonts w:cs="Times New Roman"/>
          <w:kern w:val="22"/>
          <w:szCs w:val="22"/>
          <w:lang w:val="ru-RU"/>
        </w:rPr>
        <w:t xml:space="preserve"> </w:t>
      </w:r>
      <w:r w:rsidRPr="003C1F26">
        <w:rPr>
          <w:snapToGrid/>
          <w:kern w:val="22"/>
          <w:szCs w:val="22"/>
          <w:lang w:val="ru-RU"/>
        </w:rPr>
        <w:t>на 2011-2020</w:t>
      </w:r>
      <w:r w:rsidR="002227D7">
        <w:rPr>
          <w:snapToGrid/>
          <w:kern w:val="22"/>
          <w:szCs w:val="22"/>
          <w:lang w:val="ru-RU"/>
        </w:rPr>
        <w:t> </w:t>
      </w:r>
      <w:r w:rsidRPr="003C1F26">
        <w:rPr>
          <w:snapToGrid/>
          <w:kern w:val="22"/>
          <w:szCs w:val="22"/>
          <w:lang w:val="ru-RU"/>
        </w:rPr>
        <w:t>годы</w:t>
      </w:r>
      <w:r>
        <w:rPr>
          <w:snapToGrid/>
          <w:kern w:val="22"/>
          <w:szCs w:val="22"/>
          <w:lang w:val="ru-RU"/>
        </w:rPr>
        <w:t xml:space="preserve"> и соответствующих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х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задач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по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сохранению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устойчивому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использованию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биоразнообразия</w:t>
      </w:r>
      <w:r w:rsidRPr="003E614D">
        <w:rPr>
          <w:kern w:val="22"/>
          <w:szCs w:val="22"/>
          <w:lang w:val="ru-RU"/>
        </w:rPr>
        <w:t xml:space="preserve">, </w:t>
      </w:r>
      <w:r w:rsidRPr="00087590">
        <w:rPr>
          <w:kern w:val="22"/>
          <w:szCs w:val="22"/>
          <w:lang w:val="ru-RU"/>
        </w:rPr>
        <w:t>приняты</w:t>
      </w:r>
      <w:r>
        <w:rPr>
          <w:kern w:val="22"/>
          <w:szCs w:val="22"/>
          <w:lang w:val="ru-RU"/>
        </w:rPr>
        <w:t>х</w:t>
      </w:r>
      <w:r w:rsidRPr="003E614D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в</w:t>
      </w:r>
      <w:r w:rsidRPr="003E614D">
        <w:rPr>
          <w:kern w:val="22"/>
          <w:szCs w:val="22"/>
          <w:lang w:val="ru-RU"/>
        </w:rPr>
        <w:t xml:space="preserve">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 w:rsidR="00183511" w:rsidRPr="003C1F26">
        <w:rPr>
          <w:rFonts w:cs="Times New Roman"/>
          <w:kern w:val="22"/>
          <w:szCs w:val="22"/>
          <w:lang w:val="ru-RU"/>
        </w:rPr>
        <w:t xml:space="preserve">. </w:t>
      </w:r>
      <w:r w:rsidR="000725A2">
        <w:rPr>
          <w:rFonts w:cs="Times New Roman"/>
          <w:bCs/>
          <w:kern w:val="22"/>
          <w:szCs w:val="22"/>
          <w:lang w:val="ru-RU"/>
        </w:rPr>
        <w:t>Согласно</w:t>
      </w:r>
      <w:r w:rsidR="004E1A8C" w:rsidRPr="000725A2">
        <w:rPr>
          <w:rFonts w:cs="Times New Roman"/>
          <w:bCs/>
          <w:kern w:val="22"/>
          <w:szCs w:val="22"/>
          <w:lang w:val="ru-RU"/>
        </w:rPr>
        <w:t xml:space="preserve"> </w:t>
      </w:r>
      <w:r w:rsidR="004E1A8C">
        <w:rPr>
          <w:rFonts w:cs="Times New Roman"/>
          <w:bCs/>
          <w:kern w:val="22"/>
          <w:szCs w:val="22"/>
          <w:lang w:val="ru-RU"/>
        </w:rPr>
        <w:t>среднесрочно</w:t>
      </w:r>
      <w:r w:rsidR="000725A2">
        <w:rPr>
          <w:rFonts w:cs="Times New Roman"/>
          <w:bCs/>
          <w:kern w:val="22"/>
          <w:szCs w:val="22"/>
          <w:lang w:val="ru-RU"/>
        </w:rPr>
        <w:t>му</w:t>
      </w:r>
      <w:r w:rsidR="004E1A8C" w:rsidRPr="000725A2">
        <w:rPr>
          <w:rFonts w:cs="Times New Roman"/>
          <w:bCs/>
          <w:kern w:val="22"/>
          <w:szCs w:val="22"/>
          <w:lang w:val="ru-RU"/>
        </w:rPr>
        <w:t xml:space="preserve"> </w:t>
      </w:r>
      <w:r w:rsidR="004E1A8C">
        <w:rPr>
          <w:rFonts w:cs="Times New Roman"/>
          <w:bCs/>
          <w:kern w:val="22"/>
          <w:szCs w:val="22"/>
          <w:lang w:val="ru-RU"/>
        </w:rPr>
        <w:t>обзор</w:t>
      </w:r>
      <w:r w:rsidR="000725A2">
        <w:rPr>
          <w:rFonts w:cs="Times New Roman"/>
          <w:bCs/>
          <w:kern w:val="22"/>
          <w:szCs w:val="22"/>
          <w:lang w:val="ru-RU"/>
        </w:rPr>
        <w:t>у</w:t>
      </w:r>
      <w:r w:rsidR="004E1A8C" w:rsidRPr="000725A2">
        <w:rPr>
          <w:rFonts w:cs="Times New Roman"/>
          <w:bCs/>
          <w:kern w:val="22"/>
          <w:szCs w:val="22"/>
          <w:lang w:val="ru-RU"/>
        </w:rPr>
        <w:t xml:space="preserve"> </w:t>
      </w:r>
      <w:r w:rsidR="004E1A8C">
        <w:rPr>
          <w:rFonts w:cs="Times New Roman"/>
          <w:bCs/>
          <w:kern w:val="22"/>
          <w:szCs w:val="22"/>
          <w:lang w:val="ru-RU"/>
        </w:rPr>
        <w:t>хода</w:t>
      </w:r>
      <w:r w:rsidR="004E1A8C" w:rsidRPr="000725A2">
        <w:rPr>
          <w:rFonts w:cs="Times New Roman"/>
          <w:bCs/>
          <w:kern w:val="22"/>
          <w:szCs w:val="22"/>
          <w:lang w:val="ru-RU"/>
        </w:rPr>
        <w:t xml:space="preserve"> </w:t>
      </w:r>
      <w:r w:rsidR="004E1A8C">
        <w:rPr>
          <w:rFonts w:cs="Times New Roman"/>
          <w:bCs/>
          <w:kern w:val="22"/>
          <w:szCs w:val="22"/>
          <w:lang w:val="ru-RU"/>
        </w:rPr>
        <w:t>выполнения</w:t>
      </w:r>
      <w:r w:rsidR="004E1A8C" w:rsidRPr="000725A2">
        <w:rPr>
          <w:rFonts w:cs="Times New Roman"/>
          <w:bCs/>
          <w:kern w:val="22"/>
          <w:szCs w:val="22"/>
          <w:lang w:val="ru-RU"/>
        </w:rPr>
        <w:t xml:space="preserve"> </w:t>
      </w:r>
      <w:r w:rsidR="004E1A8C">
        <w:rPr>
          <w:rFonts w:cs="Times New Roman"/>
          <w:kern w:val="22"/>
          <w:szCs w:val="22"/>
          <w:lang w:val="ru-RU"/>
        </w:rPr>
        <w:t>Глобальной</w:t>
      </w:r>
      <w:r w:rsidR="004E1A8C" w:rsidRPr="000725A2">
        <w:rPr>
          <w:rFonts w:cs="Times New Roman"/>
          <w:kern w:val="22"/>
          <w:szCs w:val="22"/>
          <w:lang w:val="ru-RU"/>
        </w:rPr>
        <w:t xml:space="preserve"> </w:t>
      </w:r>
      <w:r w:rsidR="004E1A8C">
        <w:rPr>
          <w:rFonts w:cs="Times New Roman"/>
          <w:kern w:val="22"/>
          <w:szCs w:val="22"/>
          <w:lang w:val="ru-RU"/>
        </w:rPr>
        <w:t>стратегии</w:t>
      </w:r>
      <w:r w:rsidR="004E1A8C" w:rsidRPr="000725A2">
        <w:rPr>
          <w:rFonts w:cs="Times New Roman"/>
          <w:kern w:val="22"/>
          <w:szCs w:val="22"/>
          <w:lang w:val="ru-RU"/>
        </w:rPr>
        <w:t xml:space="preserve"> </w:t>
      </w:r>
      <w:r w:rsidR="004E1A8C">
        <w:rPr>
          <w:rFonts w:cs="Times New Roman"/>
          <w:kern w:val="22"/>
          <w:szCs w:val="22"/>
          <w:lang w:val="ru-RU"/>
        </w:rPr>
        <w:t>сохранения</w:t>
      </w:r>
      <w:r w:rsidR="004E1A8C" w:rsidRPr="000725A2">
        <w:rPr>
          <w:rFonts w:cs="Times New Roman"/>
          <w:kern w:val="22"/>
          <w:szCs w:val="22"/>
          <w:lang w:val="ru-RU"/>
        </w:rPr>
        <w:t xml:space="preserve"> </w:t>
      </w:r>
      <w:r w:rsidR="004E1A8C">
        <w:rPr>
          <w:rFonts w:cs="Times New Roman"/>
          <w:kern w:val="22"/>
          <w:szCs w:val="22"/>
          <w:lang w:val="ru-RU"/>
        </w:rPr>
        <w:t>растений</w:t>
      </w:r>
      <w:r w:rsidR="004E1A8C" w:rsidRPr="000725A2">
        <w:rPr>
          <w:rFonts w:cs="Times New Roman"/>
          <w:kern w:val="22"/>
          <w:szCs w:val="22"/>
          <w:lang w:val="ru-RU"/>
        </w:rPr>
        <w:t xml:space="preserve"> </w:t>
      </w:r>
      <w:r w:rsidR="004E1A8C" w:rsidRPr="003C1F26">
        <w:rPr>
          <w:snapToGrid/>
          <w:kern w:val="22"/>
          <w:szCs w:val="22"/>
          <w:lang w:val="ru-RU"/>
        </w:rPr>
        <w:t>на</w:t>
      </w:r>
      <w:r w:rsidR="002227D7">
        <w:rPr>
          <w:snapToGrid/>
          <w:kern w:val="22"/>
          <w:szCs w:val="22"/>
          <w:lang w:val="ru-RU"/>
        </w:rPr>
        <w:t xml:space="preserve"> 2011-2020 </w:t>
      </w:r>
      <w:r w:rsidR="004E1A8C" w:rsidRPr="003C1F26">
        <w:rPr>
          <w:snapToGrid/>
          <w:kern w:val="22"/>
          <w:szCs w:val="22"/>
          <w:lang w:val="ru-RU"/>
        </w:rPr>
        <w:t>годы</w:t>
      </w:r>
      <w:r w:rsidR="004E1A8C" w:rsidRPr="000725A2">
        <w:rPr>
          <w:snapToGrid/>
          <w:kern w:val="22"/>
          <w:szCs w:val="22"/>
          <w:lang w:val="ru-RU"/>
        </w:rPr>
        <w:t xml:space="preserve">, </w:t>
      </w:r>
      <w:r w:rsidR="004E1A8C">
        <w:rPr>
          <w:snapToGrid/>
          <w:kern w:val="22"/>
          <w:szCs w:val="22"/>
          <w:lang w:val="ru-RU"/>
        </w:rPr>
        <w:t>подготовленно</w:t>
      </w:r>
      <w:r w:rsidR="000725A2">
        <w:rPr>
          <w:snapToGrid/>
          <w:kern w:val="22"/>
          <w:szCs w:val="22"/>
          <w:lang w:val="ru-RU"/>
        </w:rPr>
        <w:t>му</w:t>
      </w:r>
      <w:r w:rsidR="004E1A8C" w:rsidRPr="000725A2">
        <w:rPr>
          <w:snapToGrid/>
          <w:kern w:val="22"/>
          <w:szCs w:val="22"/>
          <w:lang w:val="ru-RU"/>
        </w:rPr>
        <w:t xml:space="preserve"> </w:t>
      </w:r>
      <w:r w:rsidR="004E1A8C">
        <w:rPr>
          <w:snapToGrid/>
          <w:kern w:val="22"/>
          <w:szCs w:val="22"/>
          <w:lang w:val="ru-RU"/>
        </w:rPr>
        <w:t>в</w:t>
      </w:r>
      <w:r w:rsidR="004E1A8C" w:rsidRPr="000725A2">
        <w:rPr>
          <w:snapToGrid/>
          <w:kern w:val="22"/>
          <w:szCs w:val="22"/>
          <w:lang w:val="ru-RU"/>
        </w:rPr>
        <w:t xml:space="preserve"> </w:t>
      </w:r>
      <w:r w:rsidR="00D63C44" w:rsidRPr="000725A2">
        <w:rPr>
          <w:rFonts w:cs="Times New Roman"/>
          <w:bCs/>
          <w:kern w:val="22"/>
          <w:szCs w:val="22"/>
          <w:lang w:val="ru-RU"/>
        </w:rPr>
        <w:t>2014</w:t>
      </w:r>
      <w:r w:rsidR="002227D7">
        <w:rPr>
          <w:rFonts w:cs="Times New Roman"/>
          <w:bCs/>
          <w:kern w:val="22"/>
          <w:szCs w:val="22"/>
          <w:lang w:val="ru-RU"/>
        </w:rPr>
        <w:t> </w:t>
      </w:r>
      <w:r w:rsidR="004E1A8C">
        <w:rPr>
          <w:rFonts w:cs="Times New Roman"/>
          <w:bCs/>
          <w:kern w:val="22"/>
          <w:szCs w:val="22"/>
          <w:lang w:val="ru-RU"/>
        </w:rPr>
        <w:t>году</w:t>
      </w:r>
      <w:r w:rsidR="00D63C44" w:rsidRPr="00CD1406">
        <w:rPr>
          <w:rFonts w:cs="Times New Roman"/>
          <w:bCs/>
          <w:kern w:val="22"/>
          <w:szCs w:val="22"/>
          <w:vertAlign w:val="superscript"/>
        </w:rPr>
        <w:footnoteReference w:id="9"/>
      </w:r>
      <w:r w:rsidR="004E1A8C" w:rsidRPr="000725A2">
        <w:rPr>
          <w:rFonts w:cs="Times New Roman"/>
          <w:bCs/>
          <w:kern w:val="22"/>
          <w:szCs w:val="22"/>
          <w:lang w:val="ru-RU"/>
        </w:rPr>
        <w:t xml:space="preserve"> </w:t>
      </w:r>
      <w:r w:rsidR="004E1A8C">
        <w:rPr>
          <w:rFonts w:cs="Times New Roman"/>
          <w:bCs/>
          <w:kern w:val="22"/>
          <w:szCs w:val="22"/>
          <w:lang w:val="ru-RU"/>
        </w:rPr>
        <w:t>и</w:t>
      </w:r>
      <w:r w:rsidR="004E1A8C" w:rsidRPr="000725A2">
        <w:rPr>
          <w:rFonts w:cs="Times New Roman"/>
          <w:bCs/>
          <w:kern w:val="22"/>
          <w:szCs w:val="22"/>
          <w:lang w:val="ru-RU"/>
        </w:rPr>
        <w:t xml:space="preserve"> </w:t>
      </w:r>
      <w:r w:rsidR="004E1A8C">
        <w:rPr>
          <w:rFonts w:cs="Times New Roman"/>
          <w:bCs/>
          <w:kern w:val="22"/>
          <w:szCs w:val="22"/>
          <w:lang w:val="ru-RU"/>
        </w:rPr>
        <w:t>обновленно</w:t>
      </w:r>
      <w:r w:rsidR="000725A2">
        <w:rPr>
          <w:rFonts w:cs="Times New Roman"/>
          <w:bCs/>
          <w:kern w:val="22"/>
          <w:szCs w:val="22"/>
          <w:lang w:val="ru-RU"/>
        </w:rPr>
        <w:t>му</w:t>
      </w:r>
      <w:r w:rsidR="004E1A8C" w:rsidRPr="000725A2">
        <w:rPr>
          <w:rFonts w:cs="Times New Roman"/>
          <w:bCs/>
          <w:kern w:val="22"/>
          <w:szCs w:val="22"/>
          <w:lang w:val="ru-RU"/>
        </w:rPr>
        <w:t xml:space="preserve"> </w:t>
      </w:r>
      <w:r w:rsidR="004E1A8C">
        <w:rPr>
          <w:rFonts w:cs="Times New Roman"/>
          <w:bCs/>
          <w:kern w:val="22"/>
          <w:szCs w:val="22"/>
          <w:lang w:val="ru-RU"/>
        </w:rPr>
        <w:t>в</w:t>
      </w:r>
      <w:r w:rsidR="00D63C44" w:rsidRPr="000725A2">
        <w:rPr>
          <w:rFonts w:cs="Times New Roman"/>
          <w:bCs/>
          <w:kern w:val="22"/>
          <w:szCs w:val="22"/>
          <w:lang w:val="ru-RU"/>
        </w:rPr>
        <w:t xml:space="preserve"> 2016</w:t>
      </w:r>
      <w:r w:rsidR="004E1A8C" w:rsidRPr="004E1A8C">
        <w:rPr>
          <w:rFonts w:cs="Times New Roman"/>
          <w:bCs/>
          <w:kern w:val="22"/>
          <w:szCs w:val="22"/>
          <w:lang w:val="en-US"/>
        </w:rPr>
        <w:t> </w:t>
      </w:r>
      <w:r w:rsidR="004E1A8C">
        <w:rPr>
          <w:rFonts w:cs="Times New Roman"/>
          <w:bCs/>
          <w:kern w:val="22"/>
          <w:szCs w:val="22"/>
          <w:lang w:val="ru-RU"/>
        </w:rPr>
        <w:t>году</w:t>
      </w:r>
      <w:r w:rsidR="00D63C44" w:rsidRPr="00CD1406">
        <w:rPr>
          <w:rFonts w:cs="Times New Roman"/>
          <w:bCs/>
          <w:kern w:val="22"/>
          <w:szCs w:val="22"/>
          <w:vertAlign w:val="superscript"/>
        </w:rPr>
        <w:footnoteReference w:id="10"/>
      </w:r>
      <w:r w:rsidR="004E1A8C" w:rsidRPr="000725A2">
        <w:rPr>
          <w:rFonts w:cs="Times New Roman"/>
          <w:bCs/>
          <w:kern w:val="22"/>
          <w:szCs w:val="22"/>
          <w:lang w:val="ru-RU"/>
        </w:rPr>
        <w:t>,</w:t>
      </w:r>
      <w:r w:rsidR="00D63C44" w:rsidRPr="000725A2">
        <w:rPr>
          <w:rFonts w:cs="Times New Roman"/>
          <w:kern w:val="22"/>
          <w:szCs w:val="22"/>
          <w:lang w:val="ru-RU"/>
        </w:rPr>
        <w:t xml:space="preserve"> </w:t>
      </w:r>
      <w:r w:rsidR="000725A2">
        <w:rPr>
          <w:rFonts w:cs="Times New Roman"/>
          <w:kern w:val="22"/>
          <w:szCs w:val="22"/>
          <w:lang w:val="ru-RU"/>
        </w:rPr>
        <w:t>был</w:t>
      </w:r>
      <w:r w:rsidR="000725A2" w:rsidRPr="000725A2">
        <w:rPr>
          <w:rFonts w:cs="Times New Roman"/>
          <w:kern w:val="22"/>
          <w:szCs w:val="22"/>
          <w:lang w:val="ru-RU"/>
        </w:rPr>
        <w:t xml:space="preserve"> </w:t>
      </w:r>
      <w:r w:rsidR="000725A2">
        <w:rPr>
          <w:rFonts w:cs="Times New Roman"/>
          <w:kern w:val="22"/>
          <w:szCs w:val="22"/>
          <w:lang w:val="ru-RU"/>
        </w:rPr>
        <w:t>достигнут</w:t>
      </w:r>
      <w:r w:rsidR="004E1A8C" w:rsidRPr="000725A2">
        <w:rPr>
          <w:rFonts w:cs="Times New Roman"/>
          <w:kern w:val="22"/>
          <w:szCs w:val="22"/>
          <w:lang w:val="ru-RU"/>
        </w:rPr>
        <w:t xml:space="preserve"> </w:t>
      </w:r>
      <w:r w:rsidR="000725A2">
        <w:rPr>
          <w:rFonts w:cs="Times New Roman"/>
          <w:kern w:val="22"/>
          <w:szCs w:val="22"/>
          <w:lang w:val="ru-RU"/>
        </w:rPr>
        <w:t>прогресс</w:t>
      </w:r>
      <w:r w:rsidR="00875CBB" w:rsidRPr="000725A2">
        <w:rPr>
          <w:rFonts w:cs="Times New Roman"/>
          <w:kern w:val="22"/>
          <w:szCs w:val="22"/>
          <w:lang w:val="ru-RU"/>
        </w:rPr>
        <w:t xml:space="preserve"> </w:t>
      </w:r>
      <w:r w:rsidR="002227D7">
        <w:rPr>
          <w:rFonts w:cs="Times New Roman"/>
          <w:kern w:val="22"/>
          <w:szCs w:val="22"/>
          <w:lang w:val="ru-RU"/>
        </w:rPr>
        <w:t>в</w:t>
      </w:r>
      <w:r w:rsidR="002227D7" w:rsidRPr="000725A2">
        <w:rPr>
          <w:rFonts w:cs="Times New Roman"/>
          <w:kern w:val="22"/>
          <w:szCs w:val="22"/>
          <w:lang w:val="ru-RU"/>
        </w:rPr>
        <w:t xml:space="preserve"> </w:t>
      </w:r>
      <w:r w:rsidR="002227D7">
        <w:rPr>
          <w:rFonts w:cs="Times New Roman"/>
          <w:kern w:val="22"/>
          <w:szCs w:val="22"/>
          <w:lang w:val="ru-RU"/>
        </w:rPr>
        <w:t>ходе</w:t>
      </w:r>
      <w:r w:rsidR="002227D7" w:rsidRPr="000725A2">
        <w:rPr>
          <w:rFonts w:cs="Times New Roman"/>
          <w:kern w:val="22"/>
          <w:szCs w:val="22"/>
          <w:lang w:val="ru-RU"/>
        </w:rPr>
        <w:t xml:space="preserve"> </w:t>
      </w:r>
      <w:r w:rsidR="002227D7">
        <w:rPr>
          <w:rFonts w:cs="Times New Roman"/>
          <w:kern w:val="22"/>
          <w:szCs w:val="22"/>
          <w:lang w:val="ru-RU"/>
        </w:rPr>
        <w:t>выполнения</w:t>
      </w:r>
      <w:r w:rsidR="002227D7" w:rsidRPr="000725A2">
        <w:rPr>
          <w:rFonts w:cs="Times New Roman"/>
          <w:kern w:val="22"/>
          <w:szCs w:val="22"/>
          <w:lang w:val="ru-RU"/>
        </w:rPr>
        <w:t xml:space="preserve"> </w:t>
      </w:r>
      <w:r w:rsidR="000725A2">
        <w:rPr>
          <w:rFonts w:cs="Times New Roman"/>
          <w:kern w:val="22"/>
          <w:szCs w:val="22"/>
          <w:lang w:val="ru-RU"/>
        </w:rPr>
        <w:t>нескольких</w:t>
      </w:r>
      <w:r w:rsidR="000725A2" w:rsidRPr="000725A2">
        <w:rPr>
          <w:rFonts w:cs="Times New Roman"/>
          <w:kern w:val="22"/>
          <w:szCs w:val="22"/>
          <w:lang w:val="ru-RU"/>
        </w:rPr>
        <w:t xml:space="preserve"> </w:t>
      </w:r>
      <w:r w:rsidR="000725A2">
        <w:rPr>
          <w:rFonts w:cs="Times New Roman"/>
          <w:kern w:val="22"/>
          <w:szCs w:val="22"/>
          <w:lang w:val="ru-RU"/>
        </w:rPr>
        <w:t>целевых</w:t>
      </w:r>
      <w:r w:rsidR="000725A2" w:rsidRPr="000725A2">
        <w:rPr>
          <w:rFonts w:cs="Times New Roman"/>
          <w:kern w:val="22"/>
          <w:szCs w:val="22"/>
          <w:lang w:val="ru-RU"/>
        </w:rPr>
        <w:t xml:space="preserve"> </w:t>
      </w:r>
      <w:r w:rsidR="000725A2">
        <w:rPr>
          <w:rFonts w:cs="Times New Roman"/>
          <w:kern w:val="22"/>
          <w:szCs w:val="22"/>
          <w:lang w:val="ru-RU"/>
        </w:rPr>
        <w:t>задач</w:t>
      </w:r>
      <w:r w:rsidR="000725A2" w:rsidRPr="000725A2">
        <w:rPr>
          <w:rFonts w:cs="Times New Roman"/>
          <w:kern w:val="22"/>
          <w:szCs w:val="22"/>
          <w:lang w:val="ru-RU"/>
        </w:rPr>
        <w:t xml:space="preserve">, </w:t>
      </w:r>
      <w:r w:rsidR="000725A2">
        <w:rPr>
          <w:rFonts w:cs="Times New Roman"/>
          <w:kern w:val="22"/>
          <w:szCs w:val="22"/>
          <w:lang w:val="ru-RU"/>
        </w:rPr>
        <w:t>заключающийся</w:t>
      </w:r>
      <w:r w:rsidR="00875CBB" w:rsidRPr="000725A2">
        <w:rPr>
          <w:rFonts w:cs="Times New Roman"/>
          <w:kern w:val="22"/>
          <w:szCs w:val="22"/>
          <w:lang w:val="ru-RU"/>
        </w:rPr>
        <w:t xml:space="preserve">, </w:t>
      </w:r>
      <w:r w:rsidR="000725A2">
        <w:rPr>
          <w:rFonts w:cs="Times New Roman"/>
          <w:kern w:val="22"/>
          <w:szCs w:val="22"/>
          <w:lang w:val="ru-RU"/>
        </w:rPr>
        <w:t>в частности</w:t>
      </w:r>
      <w:r w:rsidR="00875CBB" w:rsidRPr="000725A2">
        <w:rPr>
          <w:rFonts w:cs="Times New Roman"/>
          <w:kern w:val="22"/>
          <w:szCs w:val="22"/>
          <w:lang w:val="ru-RU"/>
        </w:rPr>
        <w:t>,</w:t>
      </w:r>
      <w:r w:rsidR="00E94084" w:rsidRPr="000725A2">
        <w:rPr>
          <w:rFonts w:cs="Times New Roman"/>
          <w:kern w:val="22"/>
          <w:szCs w:val="22"/>
          <w:lang w:val="ru-RU"/>
        </w:rPr>
        <w:t xml:space="preserve"> </w:t>
      </w:r>
      <w:r w:rsidR="000725A2">
        <w:rPr>
          <w:rFonts w:cs="Times New Roman"/>
          <w:kern w:val="22"/>
          <w:szCs w:val="22"/>
          <w:lang w:val="ru-RU"/>
        </w:rPr>
        <w:t>в разработке</w:t>
      </w:r>
      <w:r w:rsidR="00E94084" w:rsidRPr="000725A2">
        <w:rPr>
          <w:rFonts w:cs="Times New Roman"/>
          <w:kern w:val="22"/>
          <w:szCs w:val="22"/>
          <w:lang w:val="ru-RU"/>
        </w:rPr>
        <w:t xml:space="preserve"> </w:t>
      </w:r>
      <w:r w:rsidR="000725A2">
        <w:rPr>
          <w:rFonts w:cs="Times New Roman"/>
          <w:kern w:val="22"/>
          <w:szCs w:val="22"/>
          <w:lang w:val="ru-RU"/>
        </w:rPr>
        <w:t>Сетевой описи растений мира</w:t>
      </w:r>
      <w:r w:rsidR="00E94084" w:rsidRPr="00CD1406">
        <w:rPr>
          <w:rStyle w:val="a3"/>
          <w:rFonts w:eastAsia="Times New Roman" w:cs="Times New Roman"/>
          <w:bCs/>
          <w:kern w:val="22"/>
          <w:sz w:val="22"/>
          <w:szCs w:val="22"/>
          <w:u w:val="none"/>
          <w:vertAlign w:val="superscript"/>
        </w:rPr>
        <w:footnoteReference w:id="11"/>
      </w:r>
      <w:r w:rsidR="00E94084" w:rsidRPr="000725A2">
        <w:rPr>
          <w:rFonts w:cs="Times New Roman"/>
          <w:kern w:val="22"/>
          <w:szCs w:val="22"/>
          <w:lang w:val="ru-RU"/>
        </w:rPr>
        <w:t xml:space="preserve"> </w:t>
      </w:r>
      <w:r w:rsidR="000725A2">
        <w:rPr>
          <w:rFonts w:cs="Times New Roman"/>
          <w:kern w:val="22"/>
          <w:szCs w:val="22"/>
          <w:lang w:val="ru-RU"/>
        </w:rPr>
        <w:t xml:space="preserve">и единой базы данных </w:t>
      </w:r>
      <w:proofErr w:type="spellStart"/>
      <w:r w:rsidR="00E94084" w:rsidRPr="00CD1406">
        <w:rPr>
          <w:rFonts w:cs="Times New Roman"/>
          <w:kern w:val="22"/>
          <w:szCs w:val="22"/>
        </w:rPr>
        <w:t>ThreatSearch</w:t>
      </w:r>
      <w:proofErr w:type="spellEnd"/>
      <w:r w:rsidR="00E94084" w:rsidRPr="00CD1406">
        <w:rPr>
          <w:rStyle w:val="a3"/>
          <w:rFonts w:eastAsia="Times New Roman" w:cs="Times New Roman"/>
          <w:bCs/>
          <w:kern w:val="22"/>
          <w:sz w:val="22"/>
          <w:szCs w:val="22"/>
          <w:u w:val="none"/>
          <w:vertAlign w:val="superscript"/>
        </w:rPr>
        <w:footnoteReference w:id="12"/>
      </w:r>
      <w:r w:rsidR="00E94084" w:rsidRPr="000725A2">
        <w:rPr>
          <w:rFonts w:cs="Times New Roman"/>
          <w:kern w:val="22"/>
          <w:szCs w:val="22"/>
          <w:lang w:val="ru-RU"/>
        </w:rPr>
        <w:t xml:space="preserve"> </w:t>
      </w:r>
      <w:r w:rsidR="000725A2">
        <w:rPr>
          <w:rFonts w:cs="Times New Roman"/>
          <w:kern w:val="22"/>
          <w:szCs w:val="22"/>
          <w:lang w:val="ru-RU"/>
        </w:rPr>
        <w:t>и в продолжени</w:t>
      </w:r>
      <w:proofErr w:type="gramStart"/>
      <w:r w:rsidR="000725A2">
        <w:rPr>
          <w:rFonts w:cs="Times New Roman"/>
          <w:kern w:val="22"/>
          <w:szCs w:val="22"/>
          <w:lang w:val="ru-RU"/>
        </w:rPr>
        <w:t>и</w:t>
      </w:r>
      <w:proofErr w:type="gramEnd"/>
      <w:r w:rsidR="000725A2">
        <w:rPr>
          <w:rFonts w:cs="Times New Roman"/>
          <w:kern w:val="22"/>
          <w:szCs w:val="22"/>
          <w:lang w:val="ru-RU"/>
        </w:rPr>
        <w:t xml:space="preserve"> </w:t>
      </w:r>
      <w:r w:rsidR="002227D7">
        <w:rPr>
          <w:rFonts w:cs="Times New Roman"/>
          <w:kern w:val="22"/>
          <w:szCs w:val="22"/>
          <w:lang w:val="ru-RU"/>
        </w:rPr>
        <w:t>развития</w:t>
      </w:r>
      <w:r w:rsidR="000725A2">
        <w:rPr>
          <w:rFonts w:cs="Times New Roman"/>
          <w:kern w:val="22"/>
          <w:szCs w:val="22"/>
          <w:lang w:val="ru-RU"/>
        </w:rPr>
        <w:t xml:space="preserve"> тематических и географических</w:t>
      </w:r>
      <w:r w:rsidR="00E94084" w:rsidRPr="000725A2">
        <w:rPr>
          <w:rFonts w:cs="Times New Roman"/>
          <w:kern w:val="22"/>
          <w:szCs w:val="22"/>
          <w:lang w:val="ru-RU"/>
        </w:rPr>
        <w:t xml:space="preserve"> </w:t>
      </w:r>
      <w:r w:rsidR="000725A2">
        <w:rPr>
          <w:rFonts w:cs="Times New Roman"/>
          <w:kern w:val="22"/>
          <w:szCs w:val="22"/>
          <w:lang w:val="ru-RU"/>
        </w:rPr>
        <w:t>сетей сохранения растений, таких как Альянс ботанических садов за восстановление экологии</w:t>
      </w:r>
      <w:r w:rsidR="00A51196">
        <w:rPr>
          <w:rFonts w:cs="Times New Roman"/>
          <w:kern w:val="22"/>
          <w:szCs w:val="22"/>
          <w:lang w:val="ru-RU"/>
        </w:rPr>
        <w:t>, включающий на данный момент</w:t>
      </w:r>
      <w:r w:rsidR="00E94084" w:rsidRPr="000725A2">
        <w:rPr>
          <w:rFonts w:cs="Times New Roman"/>
          <w:kern w:val="22"/>
          <w:szCs w:val="22"/>
          <w:lang w:val="ru-RU"/>
        </w:rPr>
        <w:t xml:space="preserve"> 35 </w:t>
      </w:r>
      <w:r w:rsidR="00A51196">
        <w:rPr>
          <w:rFonts w:cs="Times New Roman"/>
          <w:kern w:val="22"/>
          <w:szCs w:val="22"/>
          <w:lang w:val="ru-RU"/>
        </w:rPr>
        <w:t>членов и</w:t>
      </w:r>
      <w:r w:rsidR="00E94084" w:rsidRPr="000725A2">
        <w:rPr>
          <w:rFonts w:cs="Times New Roman"/>
          <w:kern w:val="22"/>
          <w:szCs w:val="22"/>
          <w:lang w:val="ru-RU"/>
        </w:rPr>
        <w:t xml:space="preserve"> 39 </w:t>
      </w:r>
      <w:r w:rsidR="00A51196">
        <w:rPr>
          <w:rFonts w:cs="Times New Roman"/>
          <w:kern w:val="22"/>
          <w:szCs w:val="22"/>
          <w:lang w:val="ru-RU"/>
        </w:rPr>
        <w:t>типовых проектов восстановления экологии</w:t>
      </w:r>
      <w:r w:rsidR="00A51196" w:rsidRPr="00A51196">
        <w:rPr>
          <w:rFonts w:cs="Times New Roman"/>
          <w:kern w:val="22"/>
          <w:szCs w:val="22"/>
          <w:lang w:val="ru-RU"/>
        </w:rPr>
        <w:t xml:space="preserve"> </w:t>
      </w:r>
      <w:r w:rsidR="00A51196">
        <w:rPr>
          <w:rFonts w:cs="Times New Roman"/>
          <w:kern w:val="22"/>
          <w:szCs w:val="22"/>
          <w:lang w:val="ru-RU"/>
        </w:rPr>
        <w:t>во всем мире</w:t>
      </w:r>
      <w:r w:rsidR="00E94084" w:rsidRPr="000725A2">
        <w:rPr>
          <w:rFonts w:cs="Times New Roman"/>
          <w:kern w:val="22"/>
          <w:szCs w:val="22"/>
          <w:lang w:val="ru-RU"/>
        </w:rPr>
        <w:t>.</w:t>
      </w:r>
    </w:p>
    <w:p w14:paraId="111FB986" w14:textId="3BD9FC78" w:rsidR="00C16820" w:rsidRPr="00A51196" w:rsidRDefault="00A51196" w:rsidP="00CD1406">
      <w:pPr>
        <w:numPr>
          <w:ilvl w:val="0"/>
          <w:numId w:val="26"/>
        </w:numPr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hanging="720"/>
        <w:jc w:val="center"/>
        <w:outlineLvl w:val="1"/>
        <w:rPr>
          <w:rFonts w:cs="Times New Roman"/>
          <w:b/>
          <w:bCs/>
          <w:iCs/>
          <w:snapToGrid w:val="0"/>
          <w:kern w:val="22"/>
          <w:szCs w:val="22"/>
          <w:lang w:val="ru-RU"/>
        </w:rPr>
      </w:pP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Партнерства</w:t>
      </w:r>
      <w:r w:rsidRPr="00A51196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в</w:t>
      </w:r>
      <w:r w:rsidRPr="00A51196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поддержку</w:t>
      </w:r>
      <w:r w:rsidR="00C16820" w:rsidRPr="00A51196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 w:rsidRPr="00A51196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вкл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ючения</w:t>
      </w:r>
      <w:r w:rsidR="002227D7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тематики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биоразнообразия</w:t>
      </w:r>
      <w:r w:rsidR="002227D7">
        <w:rPr>
          <w:rFonts w:cs="Times New Roman"/>
          <w:b/>
          <w:bCs/>
          <w:iCs/>
          <w:snapToGrid w:val="0"/>
          <w:kern w:val="22"/>
          <w:szCs w:val="22"/>
          <w:lang w:val="ru-RU"/>
        </w:rPr>
        <w:br/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в другие</w:t>
      </w:r>
      <w:r w:rsidR="002227D7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 w:rsidRPr="00A51196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международные процессы</w:t>
      </w:r>
    </w:p>
    <w:p w14:paraId="091D0F11" w14:textId="1D7FA0AD" w:rsidR="00875CBB" w:rsidRPr="00FE1E4D" w:rsidRDefault="00FB3170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en-US"/>
        </w:rPr>
      </w:pPr>
      <w:r>
        <w:rPr>
          <w:rFonts w:cs="Times New Roman"/>
          <w:kern w:val="22"/>
          <w:szCs w:val="22"/>
          <w:lang w:val="ru-RU"/>
        </w:rPr>
        <w:t>Ряд</w:t>
      </w:r>
      <w:r w:rsidRPr="00FB317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партнеров</w:t>
      </w:r>
      <w:r w:rsidRPr="00FB317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участвуют</w:t>
      </w:r>
      <w:r w:rsidRPr="00FB317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во</w:t>
      </w:r>
      <w:r w:rsidRPr="00FB317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включении</w:t>
      </w:r>
      <w:r w:rsidR="002227D7">
        <w:rPr>
          <w:rFonts w:cs="Times New Roman"/>
          <w:kern w:val="22"/>
          <w:szCs w:val="22"/>
          <w:lang w:val="ru-RU"/>
        </w:rPr>
        <w:t xml:space="preserve"> тематики</w:t>
      </w:r>
      <w:r w:rsidRPr="00FB317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биоразнообразия</w:t>
      </w:r>
      <w:r w:rsidRPr="00FB317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FB317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другие</w:t>
      </w:r>
      <w:r w:rsidRPr="00FB317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соответствующие</w:t>
      </w:r>
      <w:r w:rsidRPr="00FB317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международные</w:t>
      </w:r>
      <w:r w:rsidRPr="00FB317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процессы, связанные с секторами, наиболее сильно влияющими на биоразнообразие</w:t>
      </w:r>
      <w:r w:rsidR="00C16820" w:rsidRPr="00FB3170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Помимо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своих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двусторонних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соглашений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другими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конвенциями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организациями</w:t>
      </w:r>
      <w:r w:rsidRPr="00FE1E4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посвященных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этой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цели</w:t>
      </w:r>
      <w:r w:rsidRPr="00FE1E4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Секретариат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активно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участвует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координационных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группах</w:t>
      </w:r>
      <w:r w:rsidRPr="00FE1E4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представляющих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все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учреждения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системы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ООН</w:t>
      </w:r>
      <w:r w:rsidR="00FE1E4D" w:rsidRPr="00FE1E4D">
        <w:rPr>
          <w:rFonts w:cs="Times New Roman"/>
          <w:kern w:val="22"/>
          <w:szCs w:val="22"/>
          <w:lang w:val="ru-RU"/>
        </w:rPr>
        <w:t xml:space="preserve"> </w:t>
      </w:r>
      <w:r w:rsidR="00FE1E4D">
        <w:rPr>
          <w:rFonts w:cs="Times New Roman"/>
          <w:kern w:val="22"/>
          <w:szCs w:val="22"/>
          <w:lang w:val="ru-RU"/>
        </w:rPr>
        <w:t>и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посвященных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конкретным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областям</w:t>
      </w:r>
      <w:r w:rsidRPr="00FE1E4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таких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как</w:t>
      </w:r>
      <w:r w:rsidRPr="00FE1E4D">
        <w:rPr>
          <w:rFonts w:cs="Times New Roman"/>
          <w:kern w:val="22"/>
          <w:szCs w:val="22"/>
          <w:lang w:val="ru-RU"/>
        </w:rPr>
        <w:t xml:space="preserve"> </w:t>
      </w:r>
      <w:r w:rsidR="00FE1E4D">
        <w:rPr>
          <w:rFonts w:cs="Times New Roman"/>
          <w:kern w:val="22"/>
          <w:szCs w:val="22"/>
          <w:lang w:val="ru-RU"/>
        </w:rPr>
        <w:t>Совместная контактная группа Рио-де-</w:t>
      </w:r>
      <w:proofErr w:type="spellStart"/>
      <w:r w:rsidR="00FE1E4D">
        <w:rPr>
          <w:rFonts w:cs="Times New Roman"/>
          <w:kern w:val="22"/>
          <w:szCs w:val="22"/>
          <w:lang w:val="ru-RU"/>
        </w:rPr>
        <w:t>Жанейрских</w:t>
      </w:r>
      <w:proofErr w:type="spellEnd"/>
      <w:r w:rsidR="00FE1E4D">
        <w:rPr>
          <w:rFonts w:cs="Times New Roman"/>
          <w:kern w:val="22"/>
          <w:szCs w:val="22"/>
          <w:lang w:val="ru-RU"/>
        </w:rPr>
        <w:t xml:space="preserve"> конвенций,</w:t>
      </w:r>
      <w:r w:rsidR="002619F5" w:rsidRPr="00FE1E4D">
        <w:rPr>
          <w:rFonts w:cs="Times New Roman"/>
          <w:kern w:val="22"/>
          <w:szCs w:val="22"/>
          <w:lang w:val="ru-RU"/>
        </w:rPr>
        <w:t xml:space="preserve"> </w:t>
      </w:r>
      <w:r w:rsidR="00FE1E4D">
        <w:rPr>
          <w:rFonts w:cs="Times New Roman"/>
          <w:kern w:val="22"/>
          <w:szCs w:val="22"/>
          <w:lang w:val="ru-RU"/>
        </w:rPr>
        <w:t>Контактная группа</w:t>
      </w:r>
      <w:r w:rsidR="00FE1E4D" w:rsidRPr="00FE1E4D">
        <w:rPr>
          <w:rFonts w:cs="Times New Roman"/>
          <w:kern w:val="22"/>
          <w:szCs w:val="22"/>
          <w:lang w:val="ru-RU"/>
        </w:rPr>
        <w:t xml:space="preserve"> </w:t>
      </w:r>
      <w:r w:rsidR="00FE1E4D">
        <w:rPr>
          <w:rFonts w:cs="Times New Roman"/>
          <w:kern w:val="22"/>
          <w:szCs w:val="22"/>
          <w:lang w:val="ru-RU"/>
        </w:rPr>
        <w:t xml:space="preserve">конвенций, связанных с биоразнообразием, и </w:t>
      </w:r>
      <w:r w:rsidR="00FE1E4D" w:rsidRPr="00FE1E4D">
        <w:rPr>
          <w:rFonts w:cs="Times New Roman"/>
          <w:kern w:val="22"/>
          <w:szCs w:val="22"/>
          <w:lang w:val="ru-RU"/>
        </w:rPr>
        <w:t>Группа по рациональному природопользованию (</w:t>
      </w:r>
      <w:proofErr w:type="spellStart"/>
      <w:r w:rsidR="00FE1E4D" w:rsidRPr="00FE1E4D">
        <w:rPr>
          <w:rFonts w:cs="Times New Roman"/>
          <w:kern w:val="22"/>
          <w:szCs w:val="22"/>
          <w:lang w:val="ru-RU"/>
        </w:rPr>
        <w:t>ГРП</w:t>
      </w:r>
      <w:proofErr w:type="spellEnd"/>
      <w:r w:rsidR="00FE1E4D" w:rsidRPr="00FE1E4D">
        <w:rPr>
          <w:rFonts w:cs="Times New Roman"/>
          <w:kern w:val="22"/>
          <w:szCs w:val="22"/>
          <w:lang w:val="ru-RU"/>
        </w:rPr>
        <w:t>) Организации Объединенных Наций</w:t>
      </w:r>
      <w:r w:rsidR="00732989" w:rsidRPr="00FE1E4D">
        <w:rPr>
          <w:rFonts w:cs="Times New Roman"/>
          <w:kern w:val="22"/>
          <w:szCs w:val="22"/>
          <w:lang w:val="en-US"/>
        </w:rPr>
        <w:t>.</w:t>
      </w:r>
    </w:p>
    <w:p w14:paraId="3AD7BA4B" w14:textId="683D4481" w:rsidR="00D76339" w:rsidRPr="00782E1D" w:rsidRDefault="00FE1E4D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В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течение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настоящего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двухгодичного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периода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была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проведена</w:t>
      </w:r>
      <w:r w:rsidRPr="00782E1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в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частности</w:t>
      </w:r>
      <w:r w:rsidR="00875CBB" w:rsidRPr="00782E1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следующая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работа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контексте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таких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координационных</w:t>
      </w:r>
      <w:r w:rsidRPr="00782E1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групп</w:t>
      </w:r>
      <w:r w:rsidR="00D76339" w:rsidRPr="00782E1D">
        <w:rPr>
          <w:rFonts w:cs="Times New Roman"/>
          <w:kern w:val="22"/>
          <w:szCs w:val="22"/>
          <w:lang w:val="ru-RU"/>
        </w:rPr>
        <w:t>:</w:t>
      </w:r>
    </w:p>
    <w:p w14:paraId="0112B527" w14:textId="15DA07DF" w:rsidR="00E94084" w:rsidRPr="0082681D" w:rsidRDefault="00782E1D" w:rsidP="00CD1406">
      <w:pPr>
        <w:pStyle w:val="Para1"/>
        <w:numPr>
          <w:ilvl w:val="0"/>
          <w:numId w:val="37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Одним</w:t>
      </w:r>
      <w:r w:rsidRPr="008D119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из</w:t>
      </w:r>
      <w:r w:rsidRPr="008D119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результатов</w:t>
      </w:r>
      <w:r w:rsidRPr="008D119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участия</w:t>
      </w:r>
      <w:r w:rsidRPr="008D119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Секретариата</w:t>
      </w:r>
      <w:r w:rsidRPr="008D119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 w:rsidR="008D1197" w:rsidRPr="00FE1E4D">
        <w:rPr>
          <w:rFonts w:cs="Times New Roman"/>
          <w:kern w:val="22"/>
          <w:szCs w:val="22"/>
          <w:lang w:val="ru-RU"/>
        </w:rPr>
        <w:t>ГРП</w:t>
      </w:r>
      <w:proofErr w:type="spellEnd"/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и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общесистемного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сотрудничества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, </w:t>
      </w:r>
      <w:r w:rsidR="008D1197">
        <w:rPr>
          <w:rFonts w:cs="Times New Roman"/>
          <w:kern w:val="22"/>
          <w:szCs w:val="22"/>
          <w:lang w:val="ru-RU"/>
        </w:rPr>
        <w:t>поддерживаемого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 w:rsidR="008D1197" w:rsidRPr="00FE1E4D">
        <w:rPr>
          <w:rFonts w:cs="Times New Roman"/>
          <w:kern w:val="22"/>
          <w:szCs w:val="22"/>
          <w:lang w:val="ru-RU"/>
        </w:rPr>
        <w:t>ГРП</w:t>
      </w:r>
      <w:proofErr w:type="spellEnd"/>
      <w:r w:rsidR="008D1197" w:rsidRPr="008D1197">
        <w:rPr>
          <w:rFonts w:cs="Times New Roman"/>
          <w:kern w:val="22"/>
          <w:szCs w:val="22"/>
          <w:lang w:val="ru-RU"/>
        </w:rPr>
        <w:t xml:space="preserve">, </w:t>
      </w:r>
      <w:r w:rsidR="008D1197">
        <w:rPr>
          <w:rFonts w:cs="Times New Roman"/>
          <w:kern w:val="22"/>
          <w:szCs w:val="22"/>
          <w:lang w:val="ru-RU"/>
        </w:rPr>
        <w:t>стало решение проведенного в 2017</w:t>
      </w:r>
      <w:r w:rsidR="00C83E69">
        <w:rPr>
          <w:rFonts w:cs="Times New Roman"/>
          <w:kern w:val="22"/>
          <w:szCs w:val="22"/>
          <w:lang w:val="ru-RU"/>
        </w:rPr>
        <w:t> </w:t>
      </w:r>
      <w:r w:rsidR="008D1197">
        <w:rPr>
          <w:rFonts w:cs="Times New Roman"/>
          <w:kern w:val="22"/>
          <w:szCs w:val="22"/>
          <w:lang w:val="ru-RU"/>
        </w:rPr>
        <w:t>году совещания старших должностных лиц вновь привлечь внимание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 w:rsidR="008D1197" w:rsidRPr="00FE1E4D">
        <w:rPr>
          <w:rFonts w:cs="Times New Roman"/>
          <w:kern w:val="22"/>
          <w:szCs w:val="22"/>
          <w:lang w:val="ru-RU"/>
        </w:rPr>
        <w:t>ГРП</w:t>
      </w:r>
      <w:proofErr w:type="spellEnd"/>
      <w:r w:rsidR="008D1197">
        <w:rPr>
          <w:rFonts w:cs="Times New Roman"/>
          <w:kern w:val="22"/>
          <w:szCs w:val="22"/>
          <w:lang w:val="ru-RU"/>
        </w:rPr>
        <w:t xml:space="preserve"> к биоразнообразию</w:t>
      </w:r>
      <w:r w:rsidR="00B957DC" w:rsidRPr="008D1197">
        <w:rPr>
          <w:rFonts w:cs="Times New Roman"/>
          <w:kern w:val="22"/>
          <w:szCs w:val="22"/>
          <w:lang w:val="ru-RU"/>
        </w:rPr>
        <w:t xml:space="preserve">. </w:t>
      </w:r>
      <w:r w:rsidR="008D1197">
        <w:rPr>
          <w:rFonts w:cs="Times New Roman"/>
          <w:kern w:val="22"/>
          <w:szCs w:val="22"/>
          <w:lang w:val="ru-RU"/>
        </w:rPr>
        <w:t>Это</w:t>
      </w:r>
      <w:r w:rsidR="00C83E69">
        <w:rPr>
          <w:rFonts w:cs="Times New Roman"/>
          <w:kern w:val="22"/>
          <w:szCs w:val="22"/>
          <w:lang w:val="ru-RU"/>
        </w:rPr>
        <w:t xml:space="preserve"> решение выразилось, в частности,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в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соглашени</w:t>
      </w:r>
      <w:r w:rsidR="00C83E69">
        <w:rPr>
          <w:rFonts w:cs="Times New Roman"/>
          <w:kern w:val="22"/>
          <w:szCs w:val="22"/>
          <w:lang w:val="ru-RU"/>
        </w:rPr>
        <w:t>и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об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организации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в</w:t>
      </w:r>
      <w:r w:rsidR="00B957DC" w:rsidRPr="008D1197">
        <w:rPr>
          <w:rFonts w:cs="Times New Roman"/>
          <w:kern w:val="22"/>
          <w:szCs w:val="22"/>
          <w:lang w:val="ru-RU"/>
        </w:rPr>
        <w:t xml:space="preserve"> 2018</w:t>
      </w:r>
      <w:r w:rsidR="00C83E69">
        <w:rPr>
          <w:rFonts w:cs="Times New Roman"/>
          <w:kern w:val="22"/>
          <w:szCs w:val="22"/>
          <w:lang w:val="ru-RU"/>
        </w:rPr>
        <w:t> </w:t>
      </w:r>
      <w:r w:rsidR="008D1197">
        <w:rPr>
          <w:rFonts w:cs="Times New Roman"/>
          <w:kern w:val="22"/>
          <w:szCs w:val="22"/>
          <w:lang w:val="ru-RU"/>
        </w:rPr>
        <w:t>году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диалога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 w:rsidR="008D1197">
        <w:rPr>
          <w:rFonts w:cs="Times New Roman"/>
          <w:kern w:val="22"/>
          <w:szCs w:val="22"/>
          <w:lang w:val="ru-RU"/>
        </w:rPr>
        <w:t>ГРП</w:t>
      </w:r>
      <w:proofErr w:type="spellEnd"/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о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взаимосвязи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с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биоразнообразием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в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rFonts w:cs="Times New Roman"/>
          <w:kern w:val="22"/>
          <w:szCs w:val="22"/>
          <w:lang w:val="ru-RU"/>
        </w:rPr>
        <w:t>контексте</w:t>
      </w:r>
      <w:r w:rsidR="008D1197" w:rsidRPr="008D1197">
        <w:rPr>
          <w:rFonts w:cs="Times New Roman"/>
          <w:kern w:val="22"/>
          <w:szCs w:val="22"/>
          <w:lang w:val="ru-RU"/>
        </w:rPr>
        <w:t xml:space="preserve"> </w:t>
      </w:r>
      <w:r w:rsidR="008D1197">
        <w:rPr>
          <w:snapToGrid/>
          <w:kern w:val="22"/>
          <w:szCs w:val="22"/>
          <w:lang w:val="ru-RU"/>
        </w:rPr>
        <w:t>Повестки дня в области устойчивого развития на период до</w:t>
      </w:r>
      <w:r w:rsidR="008D1197" w:rsidRPr="00951545">
        <w:rPr>
          <w:snapToGrid/>
          <w:kern w:val="22"/>
          <w:szCs w:val="22"/>
          <w:lang w:val="ru-RU"/>
        </w:rPr>
        <w:t xml:space="preserve"> 2030</w:t>
      </w:r>
      <w:r w:rsidR="008D1197">
        <w:rPr>
          <w:snapToGrid/>
          <w:kern w:val="22"/>
          <w:szCs w:val="22"/>
          <w:lang w:val="ru-RU"/>
        </w:rPr>
        <w:t> года</w:t>
      </w:r>
      <w:r w:rsidR="008D1197">
        <w:rPr>
          <w:rFonts w:cs="Times New Roman"/>
          <w:kern w:val="22"/>
          <w:szCs w:val="22"/>
          <w:lang w:val="ru-RU"/>
        </w:rPr>
        <w:t xml:space="preserve">, на котором, в числе прочего, будут определены области </w:t>
      </w:r>
      <w:r w:rsidR="0014742B">
        <w:rPr>
          <w:rFonts w:cs="Times New Roman"/>
          <w:kern w:val="22"/>
          <w:szCs w:val="22"/>
          <w:lang w:val="ru-RU"/>
        </w:rPr>
        <w:t xml:space="preserve">участия членов </w:t>
      </w:r>
      <w:proofErr w:type="spellStart"/>
      <w:r w:rsidR="0014742B">
        <w:rPr>
          <w:rFonts w:cs="Times New Roman"/>
          <w:kern w:val="22"/>
          <w:szCs w:val="22"/>
          <w:lang w:val="ru-RU"/>
        </w:rPr>
        <w:t>ГРП</w:t>
      </w:r>
      <w:proofErr w:type="spellEnd"/>
      <w:r w:rsidR="0014742B">
        <w:rPr>
          <w:rFonts w:cs="Times New Roman"/>
          <w:kern w:val="22"/>
          <w:szCs w:val="22"/>
          <w:lang w:val="ru-RU"/>
        </w:rPr>
        <w:t xml:space="preserve"> в выполнении повестки дня в сфере биоразнообразия</w:t>
      </w:r>
      <w:r w:rsidR="00B957DC" w:rsidRPr="008D1197">
        <w:rPr>
          <w:rFonts w:cs="Times New Roman"/>
          <w:kern w:val="22"/>
          <w:szCs w:val="22"/>
          <w:lang w:val="ru-RU"/>
        </w:rPr>
        <w:t xml:space="preserve">. </w:t>
      </w:r>
      <w:r w:rsidR="00C83E69">
        <w:rPr>
          <w:rFonts w:cs="Times New Roman"/>
          <w:kern w:val="22"/>
          <w:szCs w:val="22"/>
          <w:lang w:val="ru-RU"/>
        </w:rPr>
        <w:t>Т</w:t>
      </w:r>
      <w:r w:rsidR="0014742B">
        <w:rPr>
          <w:rFonts w:cs="Times New Roman"/>
          <w:kern w:val="22"/>
          <w:szCs w:val="22"/>
          <w:lang w:val="ru-RU"/>
        </w:rPr>
        <w:t>акже</w:t>
      </w:r>
      <w:r w:rsidR="0014742B" w:rsidRPr="0014742B">
        <w:rPr>
          <w:rFonts w:cs="Times New Roman"/>
          <w:kern w:val="22"/>
          <w:szCs w:val="22"/>
          <w:lang w:val="ru-RU"/>
        </w:rPr>
        <w:t xml:space="preserve"> </w:t>
      </w:r>
      <w:r w:rsidR="00C83E69">
        <w:rPr>
          <w:rFonts w:cs="Times New Roman"/>
          <w:kern w:val="22"/>
          <w:szCs w:val="22"/>
          <w:lang w:val="ru-RU"/>
        </w:rPr>
        <w:t>результатом этого решения стало</w:t>
      </w:r>
      <w:r w:rsidR="0014742B" w:rsidRPr="0014742B">
        <w:rPr>
          <w:rFonts w:cs="Times New Roman"/>
          <w:kern w:val="22"/>
          <w:szCs w:val="22"/>
          <w:lang w:val="ru-RU"/>
        </w:rPr>
        <w:t xml:space="preserve"> </w:t>
      </w:r>
      <w:r w:rsidR="0014742B">
        <w:rPr>
          <w:rFonts w:cs="Times New Roman"/>
          <w:kern w:val="22"/>
          <w:szCs w:val="22"/>
          <w:lang w:val="ru-RU"/>
        </w:rPr>
        <w:lastRenderedPageBreak/>
        <w:t>соглашение</w:t>
      </w:r>
      <w:r w:rsidR="0014742B" w:rsidRPr="0014742B">
        <w:rPr>
          <w:rFonts w:cs="Times New Roman"/>
          <w:kern w:val="22"/>
          <w:szCs w:val="22"/>
          <w:lang w:val="ru-RU"/>
        </w:rPr>
        <w:t xml:space="preserve"> </w:t>
      </w:r>
      <w:r w:rsidR="0014742B">
        <w:rPr>
          <w:rFonts w:cs="Times New Roman"/>
          <w:kern w:val="22"/>
          <w:szCs w:val="22"/>
          <w:lang w:val="ru-RU"/>
        </w:rPr>
        <w:t>о</w:t>
      </w:r>
      <w:r w:rsidR="0014742B" w:rsidRPr="0014742B">
        <w:rPr>
          <w:rFonts w:cs="Times New Roman"/>
          <w:kern w:val="22"/>
          <w:szCs w:val="22"/>
          <w:lang w:val="ru-RU"/>
        </w:rPr>
        <w:t xml:space="preserve"> </w:t>
      </w:r>
      <w:r w:rsidR="0014742B">
        <w:rPr>
          <w:rFonts w:cs="Times New Roman"/>
          <w:kern w:val="22"/>
          <w:szCs w:val="22"/>
          <w:lang w:val="ru-RU"/>
        </w:rPr>
        <w:t>подготовке</w:t>
      </w:r>
      <w:r w:rsidR="0014742B" w:rsidRPr="0014742B">
        <w:rPr>
          <w:rFonts w:cs="Times New Roman"/>
          <w:kern w:val="22"/>
          <w:szCs w:val="22"/>
          <w:lang w:val="ru-RU"/>
        </w:rPr>
        <w:t xml:space="preserve"> </w:t>
      </w:r>
      <w:r w:rsidR="0014742B">
        <w:rPr>
          <w:rFonts w:cs="Times New Roman"/>
          <w:kern w:val="22"/>
          <w:szCs w:val="22"/>
          <w:lang w:val="ru-RU"/>
        </w:rPr>
        <w:t>круга</w:t>
      </w:r>
      <w:r w:rsidR="0014742B" w:rsidRPr="0014742B">
        <w:rPr>
          <w:rFonts w:cs="Times New Roman"/>
          <w:kern w:val="22"/>
          <w:szCs w:val="22"/>
          <w:lang w:val="ru-RU"/>
        </w:rPr>
        <w:t xml:space="preserve"> </w:t>
      </w:r>
      <w:r w:rsidR="0014742B">
        <w:rPr>
          <w:rFonts w:cs="Times New Roman"/>
          <w:kern w:val="22"/>
          <w:szCs w:val="22"/>
          <w:lang w:val="ru-RU"/>
        </w:rPr>
        <w:t>полномочий</w:t>
      </w:r>
      <w:r w:rsidR="0014742B" w:rsidRPr="0014742B">
        <w:rPr>
          <w:rFonts w:cs="Times New Roman"/>
          <w:kern w:val="22"/>
          <w:szCs w:val="22"/>
          <w:lang w:val="ru-RU"/>
        </w:rPr>
        <w:t xml:space="preserve">, </w:t>
      </w:r>
      <w:r w:rsidR="0014742B">
        <w:rPr>
          <w:rFonts w:cs="Times New Roman"/>
          <w:kern w:val="22"/>
          <w:szCs w:val="22"/>
          <w:lang w:val="ru-RU"/>
        </w:rPr>
        <w:t>определяющего</w:t>
      </w:r>
      <w:r w:rsidR="0014742B" w:rsidRPr="0014742B">
        <w:rPr>
          <w:rFonts w:cs="Times New Roman"/>
          <w:kern w:val="22"/>
          <w:szCs w:val="22"/>
          <w:lang w:val="ru-RU"/>
        </w:rPr>
        <w:t xml:space="preserve"> </w:t>
      </w:r>
      <w:r w:rsidR="0014742B">
        <w:rPr>
          <w:rFonts w:cs="Times New Roman"/>
          <w:kern w:val="22"/>
          <w:szCs w:val="22"/>
          <w:lang w:val="ru-RU"/>
        </w:rPr>
        <w:t>участие</w:t>
      </w:r>
      <w:r w:rsidR="0014742B" w:rsidRPr="0014742B">
        <w:rPr>
          <w:rFonts w:cs="Times New Roman"/>
          <w:kern w:val="22"/>
          <w:szCs w:val="22"/>
          <w:lang w:val="ru-RU"/>
        </w:rPr>
        <w:t xml:space="preserve"> </w:t>
      </w:r>
      <w:r w:rsidR="0014742B">
        <w:rPr>
          <w:rFonts w:cs="Times New Roman"/>
          <w:kern w:val="22"/>
          <w:szCs w:val="22"/>
          <w:lang w:val="ru-RU"/>
        </w:rPr>
        <w:t xml:space="preserve">системы </w:t>
      </w:r>
      <w:r w:rsidR="0014742B" w:rsidRPr="00FE1E4D">
        <w:rPr>
          <w:rFonts w:cs="Times New Roman"/>
          <w:kern w:val="22"/>
          <w:szCs w:val="22"/>
          <w:lang w:val="ru-RU"/>
        </w:rPr>
        <w:t>Организации Объединенных Наций</w:t>
      </w:r>
      <w:r w:rsidR="0014742B">
        <w:rPr>
          <w:rFonts w:cs="Times New Roman"/>
          <w:kern w:val="22"/>
          <w:szCs w:val="22"/>
          <w:lang w:val="ru-RU"/>
        </w:rPr>
        <w:t xml:space="preserve"> в </w:t>
      </w:r>
      <w:r w:rsidR="0014742B">
        <w:rPr>
          <w:snapToGrid/>
          <w:kern w:val="22"/>
          <w:szCs w:val="22"/>
          <w:lang w:val="ru-RU"/>
        </w:rPr>
        <w:t xml:space="preserve">глобальной рамочной программе в области биоразнообразия на период после </w:t>
      </w:r>
      <w:r w:rsidR="0014742B" w:rsidRPr="000C7BCC">
        <w:rPr>
          <w:snapToGrid/>
          <w:kern w:val="22"/>
          <w:szCs w:val="22"/>
          <w:lang w:val="ru-RU"/>
        </w:rPr>
        <w:t>2020</w:t>
      </w:r>
      <w:r w:rsidR="0014742B">
        <w:rPr>
          <w:snapToGrid/>
          <w:kern w:val="22"/>
          <w:szCs w:val="22"/>
          <w:lang w:val="ru-RU"/>
        </w:rPr>
        <w:t xml:space="preserve"> года</w:t>
      </w:r>
      <w:proofErr w:type="gramStart"/>
      <w:r w:rsidR="00B957DC" w:rsidRPr="0014742B">
        <w:rPr>
          <w:rFonts w:cs="Times New Roman"/>
          <w:kern w:val="22"/>
          <w:szCs w:val="22"/>
          <w:lang w:val="ru-RU"/>
        </w:rPr>
        <w:t>.</w:t>
      </w:r>
      <w:proofErr w:type="gramEnd"/>
      <w:r w:rsidR="00B957DC" w:rsidRPr="0014742B">
        <w:rPr>
          <w:rFonts w:cs="Times New Roman"/>
          <w:kern w:val="22"/>
          <w:szCs w:val="22"/>
          <w:lang w:val="ru-RU"/>
        </w:rPr>
        <w:t xml:space="preserve"> </w:t>
      </w:r>
      <w:r w:rsidR="00C83E69">
        <w:rPr>
          <w:rFonts w:cs="Times New Roman"/>
          <w:kern w:val="22"/>
          <w:szCs w:val="22"/>
          <w:lang w:val="ru-RU"/>
        </w:rPr>
        <w:t>В</w:t>
      </w:r>
      <w:r w:rsidR="00C83E69" w:rsidRPr="0082681D">
        <w:rPr>
          <w:rFonts w:cs="Times New Roman"/>
          <w:kern w:val="22"/>
          <w:szCs w:val="22"/>
          <w:lang w:val="ru-RU"/>
        </w:rPr>
        <w:t xml:space="preserve"> </w:t>
      </w:r>
      <w:r w:rsidR="00C83E69">
        <w:rPr>
          <w:rFonts w:cs="Times New Roman"/>
          <w:kern w:val="22"/>
          <w:szCs w:val="22"/>
          <w:lang w:val="ru-RU"/>
        </w:rPr>
        <w:t>мае</w:t>
      </w:r>
      <w:r w:rsidR="00C83E69" w:rsidRPr="0082681D">
        <w:rPr>
          <w:rFonts w:cs="Times New Roman"/>
          <w:kern w:val="22"/>
          <w:szCs w:val="22"/>
          <w:lang w:val="ru-RU"/>
        </w:rPr>
        <w:t xml:space="preserve"> 2018 </w:t>
      </w:r>
      <w:r w:rsidR="00C83E69">
        <w:rPr>
          <w:rFonts w:cs="Times New Roman"/>
          <w:kern w:val="22"/>
          <w:szCs w:val="22"/>
          <w:lang w:val="ru-RU"/>
        </w:rPr>
        <w:t>года</w:t>
      </w:r>
      <w:r w:rsidR="00C83E69">
        <w:rPr>
          <w:rFonts w:cs="Times New Roman"/>
          <w:kern w:val="22"/>
          <w:szCs w:val="22"/>
          <w:lang w:val="ru-RU"/>
        </w:rPr>
        <w:t xml:space="preserve"> </w:t>
      </w:r>
      <w:r w:rsidR="00C83E69">
        <w:rPr>
          <w:rFonts w:cs="Times New Roman"/>
          <w:kern w:val="22"/>
          <w:szCs w:val="22"/>
          <w:lang w:val="ru-RU"/>
        </w:rPr>
        <w:t>был</w:t>
      </w:r>
      <w:r w:rsidR="00C83E69" w:rsidRPr="0082681D">
        <w:rPr>
          <w:rFonts w:cs="Times New Roman"/>
          <w:kern w:val="22"/>
          <w:szCs w:val="22"/>
          <w:lang w:val="ru-RU"/>
        </w:rPr>
        <w:t xml:space="preserve"> </w:t>
      </w:r>
      <w:r w:rsidR="00C83E69">
        <w:rPr>
          <w:rFonts w:cs="Times New Roman"/>
          <w:kern w:val="22"/>
          <w:szCs w:val="22"/>
          <w:lang w:val="ru-RU"/>
        </w:rPr>
        <w:t>проведен</w:t>
      </w:r>
      <w:r w:rsidR="00C83E69">
        <w:rPr>
          <w:rFonts w:cs="Times New Roman"/>
          <w:kern w:val="22"/>
          <w:szCs w:val="22"/>
          <w:lang w:val="ru-RU"/>
        </w:rPr>
        <w:t xml:space="preserve"> д</w:t>
      </w:r>
      <w:r w:rsidR="0082681D">
        <w:rPr>
          <w:rFonts w:cs="Times New Roman"/>
          <w:kern w:val="22"/>
          <w:szCs w:val="22"/>
          <w:lang w:val="ru-RU"/>
        </w:rPr>
        <w:t>иалог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о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взаимосвязи</w:t>
      </w:r>
      <w:r w:rsidR="000150EF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 w:rsidRPr="0082681D">
        <w:rPr>
          <w:rFonts w:cs="Times New Roman"/>
          <w:kern w:val="22"/>
          <w:szCs w:val="22"/>
          <w:lang w:val="ru-RU"/>
        </w:rPr>
        <w:t>"</w:t>
      </w:r>
      <w:r w:rsidR="0082681D">
        <w:rPr>
          <w:rFonts w:cs="Times New Roman"/>
          <w:kern w:val="22"/>
          <w:szCs w:val="22"/>
          <w:lang w:val="ru-RU"/>
        </w:rPr>
        <w:t>Актуализация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тематики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биоразнообразия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в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контексте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безопасности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и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благополучия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человека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", </w:t>
      </w:r>
      <w:r w:rsidR="0082681D">
        <w:rPr>
          <w:rFonts w:cs="Times New Roman"/>
          <w:kern w:val="22"/>
          <w:szCs w:val="22"/>
          <w:lang w:val="ru-RU"/>
        </w:rPr>
        <w:t>в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C83E69">
        <w:rPr>
          <w:rFonts w:cs="Times New Roman"/>
          <w:kern w:val="22"/>
          <w:szCs w:val="22"/>
          <w:lang w:val="ru-RU"/>
        </w:rPr>
        <w:t>котором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приняли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>участие</w:t>
      </w:r>
      <w:r w:rsidR="0082681D" w:rsidRPr="0082681D">
        <w:rPr>
          <w:rFonts w:cs="Times New Roman"/>
          <w:kern w:val="22"/>
          <w:szCs w:val="22"/>
          <w:lang w:val="ru-RU"/>
        </w:rPr>
        <w:t xml:space="preserve"> </w:t>
      </w:r>
      <w:r w:rsidR="0082681D">
        <w:rPr>
          <w:rFonts w:cs="Times New Roman"/>
          <w:kern w:val="22"/>
          <w:szCs w:val="22"/>
          <w:lang w:val="ru-RU"/>
        </w:rPr>
        <w:t xml:space="preserve">представители </w:t>
      </w:r>
      <w:r w:rsidR="00032BB9" w:rsidRPr="0082681D">
        <w:rPr>
          <w:rFonts w:cs="Times New Roman"/>
          <w:kern w:val="22"/>
          <w:szCs w:val="22"/>
          <w:lang w:val="ru-RU"/>
        </w:rPr>
        <w:t xml:space="preserve">55 </w:t>
      </w:r>
      <w:r w:rsidR="0082681D">
        <w:rPr>
          <w:rFonts w:cs="Times New Roman"/>
          <w:kern w:val="22"/>
          <w:szCs w:val="22"/>
          <w:lang w:val="ru-RU"/>
        </w:rPr>
        <w:t>различных организаций</w:t>
      </w:r>
      <w:r w:rsidR="00032BB9" w:rsidRPr="0082681D">
        <w:rPr>
          <w:rFonts w:cs="Times New Roman"/>
          <w:kern w:val="22"/>
          <w:szCs w:val="22"/>
          <w:lang w:val="ru-RU"/>
        </w:rPr>
        <w:t xml:space="preserve">, </w:t>
      </w:r>
      <w:r w:rsidR="0082681D">
        <w:rPr>
          <w:rFonts w:cs="Times New Roman"/>
          <w:kern w:val="22"/>
          <w:szCs w:val="22"/>
          <w:lang w:val="ru-RU"/>
        </w:rPr>
        <w:t>включая</w:t>
      </w:r>
      <w:r w:rsidR="00032BB9" w:rsidRPr="0082681D">
        <w:rPr>
          <w:rFonts w:cs="Times New Roman"/>
          <w:kern w:val="22"/>
          <w:szCs w:val="22"/>
          <w:lang w:val="ru-RU"/>
        </w:rPr>
        <w:t xml:space="preserve"> 17 </w:t>
      </w:r>
      <w:r w:rsidR="0082681D">
        <w:rPr>
          <w:rFonts w:cs="Times New Roman"/>
          <w:kern w:val="22"/>
          <w:szCs w:val="22"/>
          <w:lang w:val="ru-RU"/>
        </w:rPr>
        <w:t xml:space="preserve">учреждений </w:t>
      </w:r>
      <w:r w:rsidR="0082681D" w:rsidRPr="00FE1E4D">
        <w:rPr>
          <w:rFonts w:cs="Times New Roman"/>
          <w:kern w:val="22"/>
          <w:szCs w:val="22"/>
          <w:lang w:val="ru-RU"/>
        </w:rPr>
        <w:t>Организации Объединенных Наций</w:t>
      </w:r>
      <w:r w:rsidR="0082681D">
        <w:rPr>
          <w:rFonts w:cs="Times New Roman"/>
          <w:kern w:val="22"/>
          <w:szCs w:val="22"/>
          <w:lang w:val="ru-RU"/>
        </w:rPr>
        <w:t>, а также правительства, университеты, научно-исследовательские институты, неправительственные организации и компании частного сектора.</w:t>
      </w:r>
    </w:p>
    <w:p w14:paraId="45BC4DD8" w14:textId="53C65F3B" w:rsidR="00875CBB" w:rsidRPr="008563E4" w:rsidRDefault="0082681D" w:rsidP="00CD1406">
      <w:pPr>
        <w:pStyle w:val="Para1"/>
        <w:numPr>
          <w:ilvl w:val="0"/>
          <w:numId w:val="37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en-US"/>
        </w:rPr>
      </w:pPr>
      <w:r>
        <w:rPr>
          <w:rFonts w:cs="Times New Roman"/>
          <w:kern w:val="22"/>
          <w:szCs w:val="22"/>
          <w:lang w:val="ru-RU"/>
        </w:rPr>
        <w:t>Кроме</w:t>
      </w:r>
      <w:r w:rsidRPr="004449C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того</w:t>
      </w:r>
      <w:r w:rsidR="00700163" w:rsidRPr="004449CC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Стороны</w:t>
      </w:r>
      <w:r w:rsidRPr="004449C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4449C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4449C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Секретариат</w:t>
      </w:r>
      <w:r w:rsidRPr="004449C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были</w:t>
      </w:r>
      <w:r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должным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образом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представлены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и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принимали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участие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в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совещаниях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соответствующих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органов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и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процессов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 w:rsidRPr="00FE1E4D">
        <w:rPr>
          <w:rFonts w:cs="Times New Roman"/>
          <w:kern w:val="22"/>
          <w:szCs w:val="22"/>
          <w:lang w:val="ru-RU"/>
        </w:rPr>
        <w:t>Организации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 w:rsidRPr="00FE1E4D">
        <w:rPr>
          <w:rFonts w:cs="Times New Roman"/>
          <w:kern w:val="22"/>
          <w:szCs w:val="22"/>
          <w:lang w:val="ru-RU"/>
        </w:rPr>
        <w:t>Объединенных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 w:rsidRPr="00FE1E4D">
        <w:rPr>
          <w:rFonts w:cs="Times New Roman"/>
          <w:kern w:val="22"/>
          <w:szCs w:val="22"/>
          <w:lang w:val="ru-RU"/>
        </w:rPr>
        <w:t>Наций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и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совместно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с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различными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партнерами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организовали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соответствующие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мероприятия</w:t>
      </w:r>
      <w:r w:rsidR="004449CC" w:rsidRPr="004449CC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в поддержку включения</w:t>
      </w:r>
      <w:r w:rsidR="008D222D">
        <w:rPr>
          <w:rFonts w:cs="Times New Roman"/>
          <w:kern w:val="22"/>
          <w:szCs w:val="22"/>
          <w:lang w:val="ru-RU"/>
        </w:rPr>
        <w:t xml:space="preserve"> вопросов</w:t>
      </w:r>
      <w:r w:rsidR="004449CC">
        <w:rPr>
          <w:rFonts w:cs="Times New Roman"/>
          <w:kern w:val="22"/>
          <w:szCs w:val="22"/>
          <w:lang w:val="ru-RU"/>
        </w:rPr>
        <w:t xml:space="preserve"> биоразнообразия в повестку дня в области развития и другие соответствующие международные процессы</w:t>
      </w:r>
      <w:r w:rsidR="00E94084" w:rsidRPr="004449CC">
        <w:rPr>
          <w:rFonts w:cs="Times New Roman"/>
          <w:kern w:val="22"/>
          <w:szCs w:val="22"/>
          <w:lang w:val="ru-RU"/>
        </w:rPr>
        <w:t xml:space="preserve">. </w:t>
      </w:r>
      <w:r w:rsidR="004449CC">
        <w:rPr>
          <w:rFonts w:cs="Times New Roman"/>
          <w:kern w:val="22"/>
          <w:szCs w:val="22"/>
          <w:lang w:val="ru-RU"/>
        </w:rPr>
        <w:t>Это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участие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включало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присутствие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, </w:t>
      </w:r>
      <w:r w:rsidR="004449CC">
        <w:rPr>
          <w:rFonts w:cs="Times New Roman"/>
          <w:kern w:val="22"/>
          <w:szCs w:val="22"/>
          <w:lang w:val="ru-RU"/>
        </w:rPr>
        <w:t>представление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материалов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и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сотрудничество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в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 </w:t>
      </w:r>
      <w:r w:rsidR="004449CC">
        <w:rPr>
          <w:rFonts w:cs="Times New Roman"/>
          <w:kern w:val="22"/>
          <w:szCs w:val="22"/>
          <w:lang w:val="ru-RU"/>
        </w:rPr>
        <w:t>контексте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 Политическ</w:t>
      </w:r>
      <w:r w:rsidR="004449CC">
        <w:rPr>
          <w:rFonts w:cs="Times New Roman"/>
          <w:kern w:val="22"/>
          <w:szCs w:val="22"/>
          <w:lang w:val="ru-RU"/>
        </w:rPr>
        <w:t>ого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 форум</w:t>
      </w:r>
      <w:r w:rsidR="004449CC">
        <w:rPr>
          <w:rFonts w:cs="Times New Roman"/>
          <w:kern w:val="22"/>
          <w:szCs w:val="22"/>
          <w:lang w:val="ru-RU"/>
        </w:rPr>
        <w:t>а</w:t>
      </w:r>
      <w:r w:rsidR="004449CC" w:rsidRPr="0008399F">
        <w:rPr>
          <w:rFonts w:cs="Times New Roman"/>
          <w:kern w:val="22"/>
          <w:szCs w:val="22"/>
          <w:lang w:val="ru-RU"/>
        </w:rPr>
        <w:t xml:space="preserve"> высокого уровня по устойчивому развитию</w:t>
      </w:r>
      <w:r w:rsidR="00E94084" w:rsidRPr="0008399F">
        <w:rPr>
          <w:rFonts w:cs="Times New Roman"/>
          <w:kern w:val="22"/>
          <w:szCs w:val="22"/>
          <w:lang w:val="ru-RU"/>
        </w:rPr>
        <w:t xml:space="preserve"> </w:t>
      </w:r>
      <w:r w:rsidR="0008399F">
        <w:rPr>
          <w:rFonts w:cs="Times New Roman"/>
          <w:kern w:val="22"/>
          <w:szCs w:val="22"/>
          <w:lang w:val="ru-RU"/>
        </w:rPr>
        <w:t>в</w:t>
      </w:r>
      <w:r w:rsidR="0008399F" w:rsidRPr="0008399F">
        <w:rPr>
          <w:rFonts w:cs="Times New Roman"/>
          <w:kern w:val="22"/>
          <w:szCs w:val="22"/>
          <w:lang w:val="ru-RU"/>
        </w:rPr>
        <w:t xml:space="preserve"> </w:t>
      </w:r>
      <w:r w:rsidR="0008399F">
        <w:rPr>
          <w:rFonts w:cs="Times New Roman"/>
          <w:kern w:val="22"/>
          <w:szCs w:val="22"/>
          <w:lang w:val="ru-RU"/>
        </w:rPr>
        <w:t>июле</w:t>
      </w:r>
      <w:r w:rsidR="00E94084" w:rsidRPr="0008399F">
        <w:rPr>
          <w:rFonts w:cs="Times New Roman"/>
          <w:kern w:val="22"/>
          <w:szCs w:val="22"/>
          <w:lang w:val="ru-RU"/>
        </w:rPr>
        <w:t xml:space="preserve"> 2017</w:t>
      </w:r>
      <w:r w:rsidR="008D222D">
        <w:rPr>
          <w:rFonts w:cs="Times New Roman"/>
          <w:kern w:val="22"/>
          <w:szCs w:val="22"/>
          <w:lang w:val="ru-RU"/>
        </w:rPr>
        <w:t> </w:t>
      </w:r>
      <w:r w:rsidR="0008399F">
        <w:rPr>
          <w:rFonts w:cs="Times New Roman"/>
          <w:kern w:val="22"/>
          <w:szCs w:val="22"/>
          <w:lang w:val="ru-RU"/>
        </w:rPr>
        <w:t xml:space="preserve">года и </w:t>
      </w:r>
      <w:r w:rsidR="005E404C">
        <w:rPr>
          <w:rFonts w:cs="Times New Roman"/>
          <w:kern w:val="22"/>
          <w:szCs w:val="22"/>
          <w:lang w:val="ru-RU"/>
        </w:rPr>
        <w:t>на</w:t>
      </w:r>
      <w:r w:rsidR="0008399F">
        <w:rPr>
          <w:rFonts w:cs="Times New Roman"/>
          <w:kern w:val="22"/>
          <w:szCs w:val="22"/>
          <w:lang w:val="ru-RU"/>
        </w:rPr>
        <w:t xml:space="preserve"> совещаниях руководящих органов соответствующих организаций и конвенций</w:t>
      </w:r>
      <w:r w:rsidR="00E94084" w:rsidRPr="0008399F">
        <w:rPr>
          <w:rFonts w:cs="Times New Roman"/>
          <w:kern w:val="22"/>
          <w:szCs w:val="22"/>
          <w:lang w:val="ru-RU"/>
        </w:rPr>
        <w:t>.</w:t>
      </w:r>
      <w:r w:rsidR="005E404C">
        <w:rPr>
          <w:rFonts w:cs="Times New Roman"/>
          <w:kern w:val="22"/>
          <w:szCs w:val="22"/>
          <w:lang w:val="ru-RU"/>
        </w:rPr>
        <w:t xml:space="preserve"> </w:t>
      </w:r>
      <w:r w:rsidR="008D222D">
        <w:rPr>
          <w:rFonts w:cs="Times New Roman"/>
          <w:kern w:val="22"/>
          <w:szCs w:val="22"/>
          <w:lang w:val="ru-RU"/>
        </w:rPr>
        <w:t>К этому</w:t>
      </w:r>
      <w:r w:rsidR="005E404C" w:rsidRPr="008563E4">
        <w:rPr>
          <w:rFonts w:cs="Times New Roman"/>
          <w:kern w:val="22"/>
          <w:szCs w:val="22"/>
          <w:lang w:val="ru-RU"/>
        </w:rPr>
        <w:t xml:space="preserve"> </w:t>
      </w:r>
      <w:r w:rsidR="005E404C">
        <w:rPr>
          <w:rFonts w:cs="Times New Roman"/>
          <w:kern w:val="22"/>
          <w:szCs w:val="22"/>
          <w:lang w:val="ru-RU"/>
        </w:rPr>
        <w:t>также</w:t>
      </w:r>
      <w:r w:rsidR="004A432D" w:rsidRPr="008563E4">
        <w:rPr>
          <w:rFonts w:cs="Times New Roman"/>
          <w:kern w:val="22"/>
          <w:szCs w:val="22"/>
          <w:lang w:val="ru-RU"/>
        </w:rPr>
        <w:t xml:space="preserve"> </w:t>
      </w:r>
      <w:r w:rsidR="008D222D">
        <w:rPr>
          <w:rFonts w:cs="Times New Roman"/>
          <w:kern w:val="22"/>
          <w:szCs w:val="22"/>
          <w:lang w:val="ru-RU"/>
        </w:rPr>
        <w:t>относится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активное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участие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совместно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с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региональными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бюро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 w:rsidR="008563E4">
        <w:rPr>
          <w:rFonts w:cs="Times New Roman"/>
          <w:kern w:val="22"/>
          <w:szCs w:val="22"/>
          <w:lang w:val="ru-RU"/>
        </w:rPr>
        <w:t>ЮНЕП</w:t>
      </w:r>
      <w:proofErr w:type="spellEnd"/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и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региональны</w:t>
      </w:r>
      <w:r w:rsidR="008563E4">
        <w:rPr>
          <w:rFonts w:cs="Times New Roman"/>
          <w:kern w:val="22"/>
          <w:szCs w:val="22"/>
          <w:lang w:val="ru-RU"/>
        </w:rPr>
        <w:t>ми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экономически</w:t>
      </w:r>
      <w:r w:rsidR="008563E4">
        <w:rPr>
          <w:rFonts w:cs="Times New Roman"/>
          <w:kern w:val="22"/>
          <w:szCs w:val="22"/>
          <w:lang w:val="ru-RU"/>
        </w:rPr>
        <w:t>ми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комисси</w:t>
      </w:r>
      <w:r w:rsidR="008563E4">
        <w:rPr>
          <w:rFonts w:cs="Times New Roman"/>
          <w:kern w:val="22"/>
          <w:szCs w:val="22"/>
          <w:lang w:val="ru-RU"/>
        </w:rPr>
        <w:t>ям</w:t>
      </w:r>
      <w:r w:rsidR="008563E4" w:rsidRPr="008563E4">
        <w:rPr>
          <w:rFonts w:cs="Times New Roman"/>
          <w:kern w:val="22"/>
          <w:szCs w:val="22"/>
          <w:lang w:val="ru-RU"/>
        </w:rPr>
        <w:t>и Организации Объединенных Наций</w:t>
      </w:r>
      <w:r w:rsidR="004A432D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в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региональных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подготовительных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совещаниях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к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8563E4" w:rsidRPr="0008399F">
        <w:rPr>
          <w:rFonts w:cs="Times New Roman"/>
          <w:kern w:val="22"/>
          <w:szCs w:val="22"/>
          <w:lang w:val="ru-RU"/>
        </w:rPr>
        <w:t>Политическ</w:t>
      </w:r>
      <w:r w:rsidR="008563E4">
        <w:rPr>
          <w:rFonts w:cs="Times New Roman"/>
          <w:kern w:val="22"/>
          <w:szCs w:val="22"/>
          <w:lang w:val="ru-RU"/>
        </w:rPr>
        <w:t>ому</w:t>
      </w:r>
      <w:r w:rsidR="008563E4" w:rsidRPr="0008399F">
        <w:rPr>
          <w:rFonts w:cs="Times New Roman"/>
          <w:kern w:val="22"/>
          <w:szCs w:val="22"/>
          <w:lang w:val="ru-RU"/>
        </w:rPr>
        <w:t xml:space="preserve"> форум</w:t>
      </w:r>
      <w:r w:rsidR="008563E4">
        <w:rPr>
          <w:rFonts w:cs="Times New Roman"/>
          <w:kern w:val="22"/>
          <w:szCs w:val="22"/>
          <w:lang w:val="ru-RU"/>
        </w:rPr>
        <w:t>у</w:t>
      </w:r>
      <w:r w:rsidR="008563E4" w:rsidRPr="0008399F">
        <w:rPr>
          <w:rFonts w:cs="Times New Roman"/>
          <w:kern w:val="22"/>
          <w:szCs w:val="22"/>
          <w:lang w:val="ru-RU"/>
        </w:rPr>
        <w:t xml:space="preserve"> высокого уровня по устойчивому развитию</w:t>
      </w:r>
      <w:r w:rsidR="008563E4" w:rsidRPr="008563E4">
        <w:rPr>
          <w:rFonts w:cs="Times New Roman"/>
          <w:kern w:val="22"/>
          <w:szCs w:val="22"/>
          <w:lang w:val="ru-RU"/>
        </w:rPr>
        <w:t xml:space="preserve"> </w:t>
      </w:r>
      <w:r w:rsidR="004A432D" w:rsidRPr="008563E4">
        <w:rPr>
          <w:rFonts w:cs="Times New Roman"/>
          <w:kern w:val="22"/>
          <w:szCs w:val="22"/>
          <w:lang w:val="en-US"/>
        </w:rPr>
        <w:t>2018</w:t>
      </w:r>
      <w:r w:rsidR="008563E4" w:rsidRPr="008563E4">
        <w:rPr>
          <w:rFonts w:cs="Times New Roman"/>
          <w:kern w:val="22"/>
          <w:szCs w:val="22"/>
          <w:lang w:val="en-US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года</w:t>
      </w:r>
      <w:r w:rsidR="008563E4" w:rsidRPr="008563E4">
        <w:rPr>
          <w:rFonts w:cs="Times New Roman"/>
          <w:kern w:val="22"/>
          <w:szCs w:val="22"/>
          <w:lang w:val="en-US"/>
        </w:rPr>
        <w:t xml:space="preserve">, </w:t>
      </w:r>
      <w:r w:rsidR="008563E4">
        <w:rPr>
          <w:rFonts w:cs="Times New Roman"/>
          <w:kern w:val="22"/>
          <w:szCs w:val="22"/>
          <w:lang w:val="ru-RU"/>
        </w:rPr>
        <w:t>на</w:t>
      </w:r>
      <w:r w:rsidR="008563E4" w:rsidRPr="008563E4">
        <w:rPr>
          <w:rFonts w:cs="Times New Roman"/>
          <w:kern w:val="22"/>
          <w:szCs w:val="22"/>
          <w:lang w:val="en-US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котором</w:t>
      </w:r>
      <w:r w:rsidR="008563E4" w:rsidRPr="008563E4">
        <w:rPr>
          <w:rFonts w:cs="Times New Roman"/>
          <w:kern w:val="22"/>
          <w:szCs w:val="22"/>
          <w:lang w:val="en-US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будет</w:t>
      </w:r>
      <w:r w:rsidR="008563E4" w:rsidRPr="008563E4">
        <w:rPr>
          <w:rFonts w:cs="Times New Roman"/>
          <w:kern w:val="22"/>
          <w:szCs w:val="22"/>
          <w:lang w:val="en-US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о</w:t>
      </w:r>
      <w:r w:rsidR="008D222D">
        <w:rPr>
          <w:rFonts w:cs="Times New Roman"/>
          <w:kern w:val="22"/>
          <w:szCs w:val="22"/>
          <w:lang w:val="ru-RU"/>
        </w:rPr>
        <w:t>б</w:t>
      </w:r>
      <w:r w:rsidR="008563E4">
        <w:rPr>
          <w:rFonts w:cs="Times New Roman"/>
          <w:kern w:val="22"/>
          <w:szCs w:val="22"/>
          <w:lang w:val="ru-RU"/>
        </w:rPr>
        <w:t>суждаться</w:t>
      </w:r>
      <w:r w:rsidR="008563E4" w:rsidRPr="008563E4">
        <w:rPr>
          <w:rFonts w:cs="Times New Roman"/>
          <w:kern w:val="22"/>
          <w:szCs w:val="22"/>
          <w:lang w:val="en-US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Цель</w:t>
      </w:r>
      <w:r w:rsidR="008563E4" w:rsidRPr="008563E4">
        <w:rPr>
          <w:rFonts w:cs="Times New Roman"/>
          <w:kern w:val="22"/>
          <w:szCs w:val="22"/>
          <w:lang w:val="en-US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устойчивого</w:t>
      </w:r>
      <w:r w:rsidR="008563E4" w:rsidRPr="008563E4">
        <w:rPr>
          <w:rFonts w:cs="Times New Roman"/>
          <w:kern w:val="22"/>
          <w:szCs w:val="22"/>
          <w:lang w:val="en-US"/>
        </w:rPr>
        <w:t xml:space="preserve"> </w:t>
      </w:r>
      <w:r w:rsidR="008563E4">
        <w:rPr>
          <w:rFonts w:cs="Times New Roman"/>
          <w:kern w:val="22"/>
          <w:szCs w:val="22"/>
          <w:lang w:val="ru-RU"/>
        </w:rPr>
        <w:t>развития</w:t>
      </w:r>
      <w:r w:rsidR="004A432D" w:rsidRPr="008563E4">
        <w:rPr>
          <w:rFonts w:cs="Times New Roman"/>
          <w:kern w:val="22"/>
          <w:szCs w:val="22"/>
          <w:lang w:val="en-US"/>
        </w:rPr>
        <w:t xml:space="preserve"> </w:t>
      </w:r>
      <w:r w:rsidR="008563E4">
        <w:rPr>
          <w:rFonts w:cs="Times New Roman"/>
          <w:kern w:val="22"/>
          <w:szCs w:val="22"/>
          <w:lang w:val="en-US"/>
        </w:rPr>
        <w:t>15</w:t>
      </w:r>
      <w:r w:rsidR="008563E4">
        <w:rPr>
          <w:rFonts w:cs="Times New Roman"/>
          <w:kern w:val="22"/>
          <w:szCs w:val="22"/>
          <w:lang w:val="ru-RU"/>
        </w:rPr>
        <w:t>.</w:t>
      </w:r>
    </w:p>
    <w:p w14:paraId="6403258B" w14:textId="307FA15F" w:rsidR="003D7133" w:rsidRPr="00272671" w:rsidRDefault="008563E4" w:rsidP="00CD1406">
      <w:pPr>
        <w:pStyle w:val="Para1"/>
        <w:numPr>
          <w:ilvl w:val="0"/>
          <w:numId w:val="37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Секретариат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Стороны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также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сотрудничали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рядом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партнеров</w:t>
      </w:r>
      <w:r w:rsidR="003D7133"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контексте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Конференции</w:t>
      </w:r>
      <w:r w:rsidRPr="008563E4">
        <w:rPr>
          <w:rFonts w:cs="Times New Roman"/>
          <w:kern w:val="22"/>
          <w:szCs w:val="22"/>
          <w:lang w:val="ru-RU"/>
        </w:rPr>
        <w:t xml:space="preserve"> Организации Объединенных Наций </w:t>
      </w:r>
      <w:r>
        <w:rPr>
          <w:rFonts w:cs="Times New Roman"/>
          <w:kern w:val="22"/>
          <w:szCs w:val="22"/>
          <w:lang w:val="ru-RU"/>
        </w:rPr>
        <w:t>по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океану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8563E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июне</w:t>
      </w:r>
      <w:r w:rsidR="003D7133" w:rsidRPr="008563E4">
        <w:rPr>
          <w:rFonts w:cs="Times New Roman"/>
          <w:kern w:val="22"/>
          <w:szCs w:val="22"/>
          <w:lang w:val="ru-RU"/>
        </w:rPr>
        <w:t xml:space="preserve"> 2017</w:t>
      </w:r>
      <w:r w:rsidR="008D222D">
        <w:rPr>
          <w:rFonts w:cs="Times New Roman"/>
          <w:kern w:val="22"/>
          <w:szCs w:val="22"/>
          <w:lang w:val="ru-RU"/>
        </w:rPr>
        <w:t> </w:t>
      </w:r>
      <w:r>
        <w:rPr>
          <w:rFonts w:cs="Times New Roman"/>
          <w:kern w:val="22"/>
          <w:szCs w:val="22"/>
          <w:lang w:val="ru-RU"/>
        </w:rPr>
        <w:t>года</w:t>
      </w:r>
      <w:r w:rsidR="003D7133" w:rsidRPr="008563E4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В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результате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этого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было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зарегистрировано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два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добровольных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обязательства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отношении</w:t>
      </w:r>
      <w:r w:rsidR="003D7133" w:rsidRPr="00805FCD">
        <w:rPr>
          <w:rFonts w:cs="Times New Roman"/>
          <w:kern w:val="22"/>
          <w:szCs w:val="22"/>
          <w:lang w:val="ru-RU"/>
        </w:rPr>
        <w:t xml:space="preserve">: </w:t>
      </w:r>
      <w:proofErr w:type="spellStart"/>
      <w:r w:rsidR="003D7133" w:rsidRPr="00CD1406">
        <w:rPr>
          <w:rFonts w:cs="Times New Roman"/>
          <w:kern w:val="22"/>
          <w:szCs w:val="22"/>
        </w:rPr>
        <w:t>i</w:t>
      </w:r>
      <w:proofErr w:type="spellEnd"/>
      <w:r w:rsidR="008D222D">
        <w:rPr>
          <w:rFonts w:cs="Times New Roman"/>
          <w:kern w:val="22"/>
          <w:szCs w:val="22"/>
          <w:lang w:val="ru-RU"/>
        </w:rPr>
        <w:t>) </w:t>
      </w:r>
      <w:r>
        <w:rPr>
          <w:rFonts w:cs="Times New Roman"/>
          <w:kern w:val="22"/>
          <w:szCs w:val="22"/>
          <w:lang w:val="ru-RU"/>
        </w:rPr>
        <w:t>Платформы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создания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потенциала</w:t>
      </w:r>
      <w:r w:rsidRPr="00805FC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инициативы</w:t>
      </w:r>
      <w:r w:rsidRPr="00805FCD">
        <w:rPr>
          <w:rFonts w:cs="Times New Roman"/>
          <w:kern w:val="22"/>
          <w:szCs w:val="22"/>
          <w:lang w:val="ru-RU"/>
        </w:rPr>
        <w:t xml:space="preserve"> "</w:t>
      </w:r>
      <w:proofErr w:type="spellStart"/>
      <w:r>
        <w:rPr>
          <w:snapToGrid/>
          <w:szCs w:val="24"/>
          <w:lang w:val="ru-RU"/>
        </w:rPr>
        <w:t>Н</w:t>
      </w:r>
      <w:r w:rsidRPr="00805FCD">
        <w:rPr>
          <w:rFonts w:cs="Times New Roman"/>
          <w:kern w:val="22"/>
          <w:szCs w:val="22"/>
          <w:lang w:val="ru-RU"/>
        </w:rPr>
        <w:t>еистощительное</w:t>
      </w:r>
      <w:proofErr w:type="spellEnd"/>
      <w:r w:rsidRPr="00805FCD">
        <w:rPr>
          <w:rFonts w:cs="Times New Roman"/>
          <w:kern w:val="22"/>
          <w:szCs w:val="22"/>
          <w:lang w:val="ru-RU"/>
        </w:rPr>
        <w:t xml:space="preserve"> освоение океанов"</w:t>
      </w:r>
      <w:r w:rsidR="003D7133" w:rsidRPr="00805FCD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для</w:t>
      </w:r>
      <w:r w:rsidR="00805FCD" w:rsidRPr="00805FCD">
        <w:rPr>
          <w:rFonts w:cs="Times New Roman"/>
          <w:kern w:val="22"/>
          <w:szCs w:val="22"/>
          <w:lang w:val="ru-RU"/>
        </w:rPr>
        <w:t xml:space="preserve"> </w:t>
      </w:r>
      <w:r w:rsidR="00805FCD" w:rsidRPr="00087590">
        <w:rPr>
          <w:kern w:val="22"/>
          <w:szCs w:val="22"/>
          <w:lang w:val="ru-RU"/>
        </w:rPr>
        <w:t>целевы</w:t>
      </w:r>
      <w:r w:rsidR="00805FCD">
        <w:rPr>
          <w:kern w:val="22"/>
          <w:szCs w:val="22"/>
          <w:lang w:val="ru-RU"/>
        </w:rPr>
        <w:t>х</w:t>
      </w:r>
      <w:r w:rsidR="00805FCD" w:rsidRPr="00087590">
        <w:rPr>
          <w:kern w:val="22"/>
          <w:szCs w:val="22"/>
          <w:lang w:val="ru-RU"/>
        </w:rPr>
        <w:t xml:space="preserve"> задач по сохранению и устойчивому использованию биоразнообразия, приняты</w:t>
      </w:r>
      <w:r w:rsidR="00805FCD">
        <w:rPr>
          <w:kern w:val="22"/>
          <w:szCs w:val="22"/>
          <w:lang w:val="ru-RU"/>
        </w:rPr>
        <w:t>х</w:t>
      </w:r>
      <w:r w:rsidR="00805FCD" w:rsidRPr="00087590">
        <w:rPr>
          <w:kern w:val="22"/>
          <w:szCs w:val="22"/>
          <w:lang w:val="ru-RU"/>
        </w:rPr>
        <w:t xml:space="preserve"> в </w:t>
      </w:r>
      <w:proofErr w:type="spellStart"/>
      <w:r w:rsidR="00805FCD" w:rsidRPr="00087590">
        <w:rPr>
          <w:kern w:val="22"/>
          <w:szCs w:val="22"/>
          <w:lang w:val="ru-RU"/>
        </w:rPr>
        <w:t>Айти</w:t>
      </w:r>
      <w:proofErr w:type="spellEnd"/>
      <w:r w:rsidR="00805FCD">
        <w:rPr>
          <w:kern w:val="22"/>
          <w:szCs w:val="22"/>
          <w:lang w:val="ru-RU"/>
        </w:rPr>
        <w:t xml:space="preserve">, и Целей </w:t>
      </w:r>
      <w:r w:rsidR="00805FCD">
        <w:rPr>
          <w:rFonts w:cs="Times New Roman"/>
          <w:kern w:val="22"/>
          <w:szCs w:val="22"/>
          <w:lang w:val="ru-RU"/>
        </w:rPr>
        <w:t>устойчивого</w:t>
      </w:r>
      <w:r w:rsidR="00805FCD" w:rsidRPr="00805FCD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развития</w:t>
      </w:r>
      <w:r w:rsidR="00805FCD">
        <w:rPr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и</w:t>
      </w:r>
      <w:r w:rsidR="003D7133" w:rsidRPr="00805FCD">
        <w:rPr>
          <w:rFonts w:cs="Times New Roman"/>
          <w:kern w:val="22"/>
          <w:szCs w:val="22"/>
          <w:lang w:val="ru-RU"/>
        </w:rPr>
        <w:t xml:space="preserve"> </w:t>
      </w:r>
      <w:r w:rsidR="003D7133" w:rsidRPr="00CD1406">
        <w:rPr>
          <w:rFonts w:cs="Times New Roman"/>
          <w:kern w:val="22"/>
          <w:szCs w:val="22"/>
        </w:rPr>
        <w:t>ii</w:t>
      </w:r>
      <w:r w:rsidR="003D7133" w:rsidRPr="00805FCD">
        <w:rPr>
          <w:rFonts w:cs="Times New Roman"/>
          <w:kern w:val="22"/>
          <w:szCs w:val="22"/>
          <w:lang w:val="ru-RU"/>
        </w:rPr>
        <w:t xml:space="preserve">) </w:t>
      </w:r>
      <w:r w:rsidR="00805FCD">
        <w:rPr>
          <w:rFonts w:cs="Times New Roman"/>
          <w:kern w:val="22"/>
          <w:szCs w:val="22"/>
          <w:lang w:val="ru-RU"/>
        </w:rPr>
        <w:t>глобальных диалогов инициативы</w:t>
      </w:r>
      <w:r w:rsidR="00805FCD" w:rsidRPr="00805FCD">
        <w:rPr>
          <w:rFonts w:cs="Times New Roman"/>
          <w:kern w:val="22"/>
          <w:szCs w:val="22"/>
          <w:lang w:val="ru-RU"/>
        </w:rPr>
        <w:t xml:space="preserve"> "</w:t>
      </w:r>
      <w:proofErr w:type="spellStart"/>
      <w:r w:rsidR="00805FCD">
        <w:rPr>
          <w:snapToGrid/>
          <w:szCs w:val="24"/>
          <w:lang w:val="ru-RU"/>
        </w:rPr>
        <w:t>Н</w:t>
      </w:r>
      <w:r w:rsidR="00805FCD" w:rsidRPr="00805FCD">
        <w:rPr>
          <w:rFonts w:cs="Times New Roman"/>
          <w:kern w:val="22"/>
          <w:szCs w:val="22"/>
          <w:lang w:val="ru-RU"/>
        </w:rPr>
        <w:t>еистощительное</w:t>
      </w:r>
      <w:proofErr w:type="spellEnd"/>
      <w:r w:rsidR="00805FCD" w:rsidRPr="00805FCD">
        <w:rPr>
          <w:rFonts w:cs="Times New Roman"/>
          <w:kern w:val="22"/>
          <w:szCs w:val="22"/>
          <w:lang w:val="ru-RU"/>
        </w:rPr>
        <w:t xml:space="preserve"> освоение океанов"</w:t>
      </w:r>
      <w:r w:rsidR="00805FCD">
        <w:rPr>
          <w:rFonts w:cs="Times New Roman"/>
          <w:kern w:val="22"/>
          <w:szCs w:val="22"/>
          <w:lang w:val="ru-RU"/>
        </w:rPr>
        <w:t xml:space="preserve"> с </w:t>
      </w:r>
      <w:r w:rsidR="00805FCD" w:rsidRPr="00805FCD">
        <w:rPr>
          <w:rFonts w:cs="Times New Roman"/>
          <w:kern w:val="22"/>
          <w:szCs w:val="22"/>
          <w:lang w:val="ru-RU"/>
        </w:rPr>
        <w:t>организациями региональных морей</w:t>
      </w:r>
      <w:r w:rsidR="00805FCD">
        <w:rPr>
          <w:rFonts w:cs="Times New Roman"/>
          <w:kern w:val="22"/>
          <w:szCs w:val="22"/>
          <w:lang w:val="ru-RU"/>
        </w:rPr>
        <w:t xml:space="preserve"> и </w:t>
      </w:r>
      <w:r w:rsidR="00805FCD" w:rsidRPr="000A52F7">
        <w:rPr>
          <w:kern w:val="22"/>
          <w:szCs w:val="22"/>
          <w:lang w:val="ru-RU"/>
        </w:rPr>
        <w:t>региональными</w:t>
      </w:r>
      <w:r w:rsidR="00805FCD" w:rsidRPr="005B2C0A">
        <w:rPr>
          <w:kern w:val="18"/>
          <w:lang w:val="ru-RU"/>
        </w:rPr>
        <w:t xml:space="preserve"> </w:t>
      </w:r>
      <w:proofErr w:type="spellStart"/>
      <w:r w:rsidR="00805FCD" w:rsidRPr="005B2C0A">
        <w:rPr>
          <w:kern w:val="22"/>
          <w:szCs w:val="22"/>
          <w:lang w:val="ru-RU"/>
        </w:rPr>
        <w:t>рыбохозяйственными</w:t>
      </w:r>
      <w:proofErr w:type="spellEnd"/>
      <w:r w:rsidR="00805FCD" w:rsidRPr="000A52F7">
        <w:rPr>
          <w:kern w:val="22"/>
          <w:szCs w:val="22"/>
          <w:lang w:val="ru-RU"/>
        </w:rPr>
        <w:t xml:space="preserve"> органами</w:t>
      </w:r>
      <w:r w:rsidR="00805FCD">
        <w:rPr>
          <w:kern w:val="22"/>
          <w:szCs w:val="22"/>
          <w:lang w:val="ru-RU"/>
        </w:rPr>
        <w:t xml:space="preserve"> </w:t>
      </w:r>
      <w:r w:rsidR="00805FCD" w:rsidRPr="000A52F7">
        <w:rPr>
          <w:kern w:val="22"/>
          <w:szCs w:val="22"/>
          <w:lang w:val="ru-RU"/>
        </w:rPr>
        <w:t xml:space="preserve">по ускорению результатов на пути выполнения целевых задач по сохранению и устойчивому использованию биоразнообразия, принятых в </w:t>
      </w:r>
      <w:proofErr w:type="spellStart"/>
      <w:r w:rsidR="00805FCD" w:rsidRPr="000A52F7">
        <w:rPr>
          <w:kern w:val="22"/>
          <w:szCs w:val="22"/>
          <w:lang w:val="ru-RU"/>
        </w:rPr>
        <w:t>Айти</w:t>
      </w:r>
      <w:proofErr w:type="spellEnd"/>
      <w:r w:rsidR="00805FCD">
        <w:rPr>
          <w:kern w:val="22"/>
          <w:szCs w:val="22"/>
          <w:lang w:val="ru-RU"/>
        </w:rPr>
        <w:t>, и Целей устойчивого развития</w:t>
      </w:r>
      <w:r w:rsidR="00F57D6E" w:rsidRPr="00805FCD">
        <w:rPr>
          <w:rFonts w:cs="Times New Roman"/>
          <w:kern w:val="22"/>
          <w:szCs w:val="22"/>
          <w:lang w:val="ru-RU"/>
        </w:rPr>
        <w:t xml:space="preserve">. </w:t>
      </w:r>
      <w:r w:rsidR="00805FCD">
        <w:rPr>
          <w:rFonts w:cs="Times New Roman"/>
          <w:kern w:val="22"/>
          <w:szCs w:val="22"/>
          <w:lang w:val="ru-RU"/>
        </w:rPr>
        <w:t>Другая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деятельность</w:t>
      </w:r>
      <w:r w:rsidR="001225B8" w:rsidRPr="00272671">
        <w:rPr>
          <w:rFonts w:cs="Times New Roman"/>
          <w:kern w:val="22"/>
          <w:szCs w:val="22"/>
          <w:lang w:val="ru-RU"/>
        </w:rPr>
        <w:t>,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в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том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числе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сопутствующие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мероприятия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и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прием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на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высоком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805FCD">
        <w:rPr>
          <w:rFonts w:cs="Times New Roman"/>
          <w:kern w:val="22"/>
          <w:szCs w:val="22"/>
          <w:lang w:val="ru-RU"/>
        </w:rPr>
        <w:t>уровне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</w:t>
      </w:r>
      <w:r w:rsidR="00272671">
        <w:rPr>
          <w:rFonts w:cs="Times New Roman"/>
          <w:kern w:val="22"/>
          <w:szCs w:val="22"/>
          <w:lang w:val="ru-RU"/>
        </w:rPr>
        <w:t>под</w:t>
      </w:r>
      <w:r w:rsidR="00272671" w:rsidRPr="00272671">
        <w:rPr>
          <w:rFonts w:cs="Times New Roman"/>
          <w:kern w:val="22"/>
          <w:szCs w:val="22"/>
          <w:lang w:val="ru-RU"/>
        </w:rPr>
        <w:t xml:space="preserve"> </w:t>
      </w:r>
      <w:r w:rsidR="00272671">
        <w:rPr>
          <w:rFonts w:cs="Times New Roman"/>
          <w:kern w:val="22"/>
          <w:szCs w:val="22"/>
          <w:lang w:val="ru-RU"/>
        </w:rPr>
        <w:t>названием</w:t>
      </w:r>
      <w:r w:rsidR="00805FCD" w:rsidRPr="00272671">
        <w:rPr>
          <w:rFonts w:cs="Times New Roman"/>
          <w:kern w:val="22"/>
          <w:szCs w:val="22"/>
          <w:lang w:val="ru-RU"/>
        </w:rPr>
        <w:t xml:space="preserve"> "</w:t>
      </w:r>
      <w:r w:rsidR="00805FCD">
        <w:rPr>
          <w:rFonts w:cs="Times New Roman"/>
          <w:kern w:val="22"/>
          <w:szCs w:val="22"/>
          <w:lang w:val="ru-RU"/>
        </w:rPr>
        <w:t>Вечер</w:t>
      </w:r>
      <w:r w:rsidR="00272671" w:rsidRPr="00272671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 w:rsidR="00272671">
        <w:rPr>
          <w:rFonts w:cs="Times New Roman"/>
          <w:kern w:val="22"/>
          <w:szCs w:val="22"/>
          <w:lang w:val="ru-RU"/>
        </w:rPr>
        <w:t>неистощительного</w:t>
      </w:r>
      <w:proofErr w:type="spellEnd"/>
      <w:r w:rsidR="00272671" w:rsidRPr="00272671">
        <w:rPr>
          <w:rFonts w:cs="Times New Roman"/>
          <w:kern w:val="22"/>
          <w:szCs w:val="22"/>
          <w:lang w:val="ru-RU"/>
        </w:rPr>
        <w:t xml:space="preserve"> </w:t>
      </w:r>
      <w:r w:rsidR="00272671" w:rsidRPr="00805FCD">
        <w:rPr>
          <w:rFonts w:cs="Times New Roman"/>
          <w:kern w:val="22"/>
          <w:szCs w:val="22"/>
          <w:lang w:val="ru-RU"/>
        </w:rPr>
        <w:t>освоени</w:t>
      </w:r>
      <w:r w:rsidR="00272671">
        <w:rPr>
          <w:rFonts w:cs="Times New Roman"/>
          <w:kern w:val="22"/>
          <w:szCs w:val="22"/>
          <w:lang w:val="ru-RU"/>
        </w:rPr>
        <w:t>я</w:t>
      </w:r>
      <w:r w:rsidR="00272671" w:rsidRPr="00272671">
        <w:rPr>
          <w:rFonts w:cs="Times New Roman"/>
          <w:kern w:val="22"/>
          <w:szCs w:val="22"/>
          <w:lang w:val="ru-RU"/>
        </w:rPr>
        <w:t xml:space="preserve"> </w:t>
      </w:r>
      <w:r w:rsidR="00272671" w:rsidRPr="00805FCD">
        <w:rPr>
          <w:rFonts w:cs="Times New Roman"/>
          <w:kern w:val="22"/>
          <w:szCs w:val="22"/>
          <w:lang w:val="ru-RU"/>
        </w:rPr>
        <w:t>океанов</w:t>
      </w:r>
      <w:r w:rsidR="00272671" w:rsidRPr="00272671">
        <w:rPr>
          <w:rFonts w:cs="Times New Roman"/>
          <w:kern w:val="22"/>
          <w:szCs w:val="22"/>
          <w:lang w:val="ru-RU"/>
        </w:rPr>
        <w:t xml:space="preserve">: </w:t>
      </w:r>
      <w:r w:rsidR="00272671">
        <w:rPr>
          <w:rFonts w:cs="Times New Roman"/>
          <w:kern w:val="22"/>
          <w:szCs w:val="22"/>
          <w:lang w:val="ru-RU"/>
        </w:rPr>
        <w:t>биоразнообразие</w:t>
      </w:r>
      <w:r w:rsidR="00272671" w:rsidRPr="00272671">
        <w:rPr>
          <w:rFonts w:cs="Times New Roman"/>
          <w:kern w:val="22"/>
          <w:szCs w:val="22"/>
          <w:lang w:val="ru-RU"/>
        </w:rPr>
        <w:t xml:space="preserve"> </w:t>
      </w:r>
      <w:r w:rsidR="00272671">
        <w:rPr>
          <w:rFonts w:cs="Times New Roman"/>
          <w:kern w:val="22"/>
          <w:szCs w:val="22"/>
          <w:lang w:val="ru-RU"/>
        </w:rPr>
        <w:t>для</w:t>
      </w:r>
      <w:r w:rsidR="00272671" w:rsidRPr="00272671">
        <w:rPr>
          <w:rFonts w:cs="Times New Roman"/>
          <w:kern w:val="22"/>
          <w:szCs w:val="22"/>
          <w:lang w:val="ru-RU"/>
        </w:rPr>
        <w:t xml:space="preserve"> </w:t>
      </w:r>
      <w:r w:rsidR="00272671">
        <w:rPr>
          <w:rFonts w:cs="Times New Roman"/>
          <w:kern w:val="22"/>
          <w:szCs w:val="22"/>
          <w:lang w:val="ru-RU"/>
        </w:rPr>
        <w:t>будущего</w:t>
      </w:r>
      <w:r w:rsidR="00272671" w:rsidRPr="00272671">
        <w:rPr>
          <w:rFonts w:cs="Times New Roman"/>
          <w:kern w:val="22"/>
          <w:szCs w:val="22"/>
          <w:lang w:val="ru-RU"/>
        </w:rPr>
        <w:t xml:space="preserve">, </w:t>
      </w:r>
      <w:r w:rsidR="00272671">
        <w:rPr>
          <w:rFonts w:cs="Times New Roman"/>
          <w:kern w:val="22"/>
          <w:szCs w:val="22"/>
          <w:lang w:val="ru-RU"/>
        </w:rPr>
        <w:t>которого</w:t>
      </w:r>
      <w:r w:rsidR="00272671" w:rsidRPr="00272671">
        <w:rPr>
          <w:rFonts w:cs="Times New Roman"/>
          <w:kern w:val="22"/>
          <w:szCs w:val="22"/>
          <w:lang w:val="ru-RU"/>
        </w:rPr>
        <w:t xml:space="preserve"> </w:t>
      </w:r>
      <w:r w:rsidR="00272671">
        <w:rPr>
          <w:rFonts w:cs="Times New Roman"/>
          <w:kern w:val="22"/>
          <w:szCs w:val="22"/>
          <w:lang w:val="ru-RU"/>
        </w:rPr>
        <w:t>мы</w:t>
      </w:r>
      <w:r w:rsidR="00272671" w:rsidRPr="00272671">
        <w:rPr>
          <w:rFonts w:cs="Times New Roman"/>
          <w:kern w:val="22"/>
          <w:szCs w:val="22"/>
          <w:lang w:val="ru-RU"/>
        </w:rPr>
        <w:t xml:space="preserve"> </w:t>
      </w:r>
      <w:r w:rsidR="00272671">
        <w:rPr>
          <w:rFonts w:cs="Times New Roman"/>
          <w:kern w:val="22"/>
          <w:szCs w:val="22"/>
          <w:lang w:val="ru-RU"/>
        </w:rPr>
        <w:t>хотим</w:t>
      </w:r>
      <w:r w:rsidR="00805FCD" w:rsidRPr="00272671">
        <w:rPr>
          <w:rFonts w:cs="Times New Roman"/>
          <w:kern w:val="22"/>
          <w:szCs w:val="22"/>
          <w:lang w:val="ru-RU"/>
        </w:rPr>
        <w:t>"</w:t>
      </w:r>
      <w:r w:rsidR="00272671">
        <w:rPr>
          <w:rFonts w:cs="Times New Roman"/>
          <w:kern w:val="22"/>
          <w:szCs w:val="22"/>
          <w:lang w:val="ru-RU"/>
        </w:rPr>
        <w:t>, также способствовала акцентированию важности Конвенции и биоразнообразия для выполнения</w:t>
      </w:r>
      <w:r w:rsidR="00272671" w:rsidRPr="00272671">
        <w:rPr>
          <w:kern w:val="22"/>
          <w:szCs w:val="22"/>
          <w:lang w:val="ru-RU"/>
        </w:rPr>
        <w:t xml:space="preserve"> </w:t>
      </w:r>
      <w:r w:rsidR="00272671">
        <w:rPr>
          <w:kern w:val="22"/>
          <w:szCs w:val="22"/>
          <w:lang w:val="ru-RU"/>
        </w:rPr>
        <w:t>Целей устойчивого развития в морских районах</w:t>
      </w:r>
      <w:r w:rsidR="003D7133" w:rsidRPr="00272671">
        <w:rPr>
          <w:rFonts w:cs="Times New Roman"/>
          <w:color w:val="000000"/>
          <w:kern w:val="22"/>
          <w:szCs w:val="22"/>
          <w:lang w:val="ru-RU"/>
        </w:rPr>
        <w:t>.</w:t>
      </w:r>
    </w:p>
    <w:p w14:paraId="67C43523" w14:textId="01324E2D" w:rsidR="00C16820" w:rsidRPr="00471F81" w:rsidRDefault="00F80917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Несколько</w:t>
      </w:r>
      <w:r w:rsidRPr="00471F8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организаций</w:t>
      </w:r>
      <w:r w:rsidRPr="00471F8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471F8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международных</w:t>
      </w:r>
      <w:r w:rsidRPr="00471F8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многосторонних</w:t>
      </w:r>
      <w:r w:rsidRPr="00471F8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сетей</w:t>
      </w:r>
      <w:r w:rsidRPr="00471F81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таких</w:t>
      </w:r>
      <w:r w:rsidRPr="00471F8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как</w:t>
      </w:r>
      <w:r w:rsidRPr="00471F81">
        <w:rPr>
          <w:rFonts w:cs="Times New Roman"/>
          <w:kern w:val="22"/>
          <w:szCs w:val="22"/>
          <w:lang w:val="ru-RU"/>
        </w:rPr>
        <w:t xml:space="preserve"> Совместное </w:t>
      </w:r>
      <w:proofErr w:type="gramStart"/>
      <w:r w:rsidRPr="00471F81">
        <w:rPr>
          <w:rFonts w:cs="Times New Roman"/>
          <w:kern w:val="22"/>
          <w:szCs w:val="22"/>
          <w:lang w:val="ru-RU"/>
        </w:rPr>
        <w:t>партнерство</w:t>
      </w:r>
      <w:proofErr w:type="gramEnd"/>
      <w:r w:rsidRPr="00471F81">
        <w:rPr>
          <w:rFonts w:cs="Times New Roman"/>
          <w:kern w:val="22"/>
          <w:szCs w:val="22"/>
          <w:lang w:val="ru-RU"/>
        </w:rPr>
        <w:t xml:space="preserve"> за рациональное использование ресурсов дикой природы, </w:t>
      </w:r>
      <w:proofErr w:type="spellStart"/>
      <w:r w:rsidR="00471F81">
        <w:rPr>
          <w:rFonts w:cs="Times New Roman"/>
          <w:kern w:val="22"/>
          <w:szCs w:val="22"/>
          <w:lang w:val="ru-RU"/>
        </w:rPr>
        <w:t>Межучрежденческая</w:t>
      </w:r>
      <w:proofErr w:type="spellEnd"/>
      <w:r w:rsidR="00471F81" w:rsidRPr="00471F81">
        <w:rPr>
          <w:rFonts w:cs="Times New Roman"/>
          <w:kern w:val="22"/>
          <w:szCs w:val="22"/>
          <w:lang w:val="ru-RU"/>
        </w:rPr>
        <w:t xml:space="preserve"> </w:t>
      </w:r>
      <w:r w:rsidR="00471F81">
        <w:rPr>
          <w:rFonts w:cs="Times New Roman"/>
          <w:kern w:val="22"/>
          <w:szCs w:val="22"/>
          <w:lang w:val="ru-RU"/>
        </w:rPr>
        <w:t>контактная</w:t>
      </w:r>
      <w:r w:rsidR="00471F81" w:rsidRPr="00471F81">
        <w:rPr>
          <w:rFonts w:cs="Times New Roman"/>
          <w:kern w:val="22"/>
          <w:szCs w:val="22"/>
          <w:lang w:val="ru-RU"/>
        </w:rPr>
        <w:t xml:space="preserve"> </w:t>
      </w:r>
      <w:r w:rsidR="00471F81">
        <w:rPr>
          <w:rFonts w:cs="Times New Roman"/>
          <w:kern w:val="22"/>
          <w:szCs w:val="22"/>
          <w:lang w:val="ru-RU"/>
        </w:rPr>
        <w:t>группа</w:t>
      </w:r>
      <w:r w:rsidR="00471F81" w:rsidRPr="00471F81">
        <w:rPr>
          <w:rFonts w:cs="Times New Roman"/>
          <w:kern w:val="22"/>
          <w:szCs w:val="22"/>
          <w:lang w:val="ru-RU"/>
        </w:rPr>
        <w:t xml:space="preserve"> </w:t>
      </w:r>
      <w:r w:rsidR="00471F81">
        <w:rPr>
          <w:rFonts w:cs="Times New Roman"/>
          <w:kern w:val="22"/>
          <w:szCs w:val="22"/>
          <w:lang w:val="ru-RU"/>
        </w:rPr>
        <w:t>по</w:t>
      </w:r>
      <w:r w:rsidR="00471F81" w:rsidRPr="00471F81">
        <w:rPr>
          <w:rFonts w:cs="Times New Roman"/>
          <w:kern w:val="22"/>
          <w:szCs w:val="22"/>
          <w:lang w:val="ru-RU"/>
        </w:rPr>
        <w:t xml:space="preserve"> </w:t>
      </w:r>
      <w:r w:rsidR="00471F81">
        <w:rPr>
          <w:rFonts w:cs="Times New Roman"/>
          <w:kern w:val="22"/>
          <w:szCs w:val="22"/>
          <w:lang w:val="ru-RU"/>
        </w:rPr>
        <w:t>вопросам</w:t>
      </w:r>
      <w:r w:rsidR="00471F81" w:rsidRPr="00471F81">
        <w:rPr>
          <w:rFonts w:cs="Times New Roman"/>
          <w:kern w:val="22"/>
          <w:szCs w:val="22"/>
          <w:lang w:val="ru-RU"/>
        </w:rPr>
        <w:t xml:space="preserve"> </w:t>
      </w:r>
      <w:r w:rsidR="00471F81">
        <w:rPr>
          <w:rFonts w:cs="Times New Roman"/>
          <w:kern w:val="22"/>
          <w:szCs w:val="22"/>
          <w:lang w:val="ru-RU"/>
        </w:rPr>
        <w:t>биоразнообразия</w:t>
      </w:r>
      <w:r w:rsidR="00471F81" w:rsidRPr="00471F81">
        <w:rPr>
          <w:rFonts w:cs="Times New Roman"/>
          <w:kern w:val="22"/>
          <w:szCs w:val="22"/>
          <w:lang w:val="ru-RU"/>
        </w:rPr>
        <w:t xml:space="preserve"> </w:t>
      </w:r>
      <w:r w:rsidR="00471F81">
        <w:rPr>
          <w:rFonts w:cs="Times New Roman"/>
          <w:kern w:val="22"/>
          <w:szCs w:val="22"/>
          <w:lang w:val="ru-RU"/>
        </w:rPr>
        <w:t>и</w:t>
      </w:r>
      <w:r w:rsidR="00471F81" w:rsidRPr="00471F81">
        <w:rPr>
          <w:rFonts w:cs="Times New Roman"/>
          <w:kern w:val="22"/>
          <w:szCs w:val="22"/>
          <w:lang w:val="ru-RU"/>
        </w:rPr>
        <w:t xml:space="preserve"> </w:t>
      </w:r>
      <w:r w:rsidR="00471F81">
        <w:rPr>
          <w:rFonts w:cs="Times New Roman"/>
          <w:kern w:val="22"/>
          <w:szCs w:val="22"/>
          <w:lang w:val="ru-RU"/>
        </w:rPr>
        <w:t>здравоохранения</w:t>
      </w:r>
      <w:r w:rsidR="00471F81" w:rsidRPr="00471F81">
        <w:rPr>
          <w:rFonts w:cs="Times New Roman"/>
          <w:kern w:val="22"/>
          <w:szCs w:val="22"/>
          <w:lang w:val="ru-RU"/>
        </w:rPr>
        <w:t xml:space="preserve">, </w:t>
      </w:r>
      <w:r w:rsidR="00471F81">
        <w:rPr>
          <w:rFonts w:cs="Times New Roman"/>
          <w:kern w:val="22"/>
          <w:szCs w:val="22"/>
          <w:lang w:val="ru-RU"/>
        </w:rPr>
        <w:t>инициатива</w:t>
      </w:r>
      <w:r w:rsidR="00471F81" w:rsidRPr="00805FCD">
        <w:rPr>
          <w:rFonts w:cs="Times New Roman"/>
          <w:kern w:val="22"/>
          <w:szCs w:val="22"/>
          <w:lang w:val="ru-RU"/>
        </w:rPr>
        <w:t xml:space="preserve"> "</w:t>
      </w:r>
      <w:proofErr w:type="spellStart"/>
      <w:r w:rsidR="00471F81">
        <w:rPr>
          <w:snapToGrid/>
          <w:szCs w:val="24"/>
          <w:lang w:val="ru-RU"/>
        </w:rPr>
        <w:t>Н</w:t>
      </w:r>
      <w:r w:rsidR="00471F81" w:rsidRPr="00805FCD">
        <w:rPr>
          <w:rFonts w:cs="Times New Roman"/>
          <w:kern w:val="22"/>
          <w:szCs w:val="22"/>
          <w:lang w:val="ru-RU"/>
        </w:rPr>
        <w:t>еистощительное</w:t>
      </w:r>
      <w:proofErr w:type="spellEnd"/>
      <w:r w:rsidR="00471F81" w:rsidRPr="00805FCD">
        <w:rPr>
          <w:rFonts w:cs="Times New Roman"/>
          <w:kern w:val="22"/>
          <w:szCs w:val="22"/>
          <w:lang w:val="ru-RU"/>
        </w:rPr>
        <w:t xml:space="preserve"> освоение океанов"</w:t>
      </w:r>
      <w:r w:rsidR="00C16820" w:rsidRPr="00471F81">
        <w:rPr>
          <w:rFonts w:cs="Times New Roman"/>
          <w:kern w:val="22"/>
          <w:szCs w:val="22"/>
          <w:lang w:val="ru-RU"/>
        </w:rPr>
        <w:t xml:space="preserve">, </w:t>
      </w:r>
      <w:r w:rsidR="00471F81" w:rsidRPr="00471F81">
        <w:rPr>
          <w:rFonts w:cs="Times New Roman"/>
          <w:kern w:val="22"/>
          <w:szCs w:val="22"/>
          <w:lang w:val="ru-RU"/>
        </w:rPr>
        <w:t>Глобальная платформа действий по уменьшению опасности бедствий</w:t>
      </w:r>
      <w:r w:rsidR="00C16820" w:rsidRPr="00471F81">
        <w:rPr>
          <w:rFonts w:cs="Times New Roman"/>
          <w:kern w:val="22"/>
          <w:szCs w:val="22"/>
          <w:lang w:val="ru-RU"/>
        </w:rPr>
        <w:t>,</w:t>
      </w:r>
      <w:r w:rsidR="00471F81">
        <w:rPr>
          <w:rFonts w:cs="Times New Roman"/>
          <w:kern w:val="22"/>
          <w:szCs w:val="22"/>
          <w:lang w:val="ru-RU"/>
        </w:rPr>
        <w:t xml:space="preserve"> инициатива </w:t>
      </w:r>
      <w:r w:rsidR="00471F81" w:rsidRPr="00805FCD">
        <w:rPr>
          <w:rFonts w:cs="Times New Roman"/>
          <w:kern w:val="22"/>
          <w:szCs w:val="22"/>
          <w:lang w:val="ru-RU"/>
        </w:rPr>
        <w:t>"</w:t>
      </w:r>
      <w:r w:rsidR="00471F81">
        <w:rPr>
          <w:rFonts w:cs="Times New Roman"/>
          <w:kern w:val="22"/>
          <w:szCs w:val="22"/>
          <w:lang w:val="ru-RU"/>
        </w:rPr>
        <w:t>Забота о побережье</w:t>
      </w:r>
      <w:r w:rsidR="00471F81" w:rsidRPr="00805FCD">
        <w:rPr>
          <w:rFonts w:cs="Times New Roman"/>
          <w:kern w:val="22"/>
          <w:szCs w:val="22"/>
          <w:lang w:val="ru-RU"/>
        </w:rPr>
        <w:t>"</w:t>
      </w:r>
      <w:r w:rsidR="00C16820" w:rsidRPr="00471F81">
        <w:rPr>
          <w:rFonts w:cs="Times New Roman"/>
          <w:kern w:val="22"/>
          <w:szCs w:val="22"/>
          <w:lang w:val="ru-RU"/>
        </w:rPr>
        <w:t xml:space="preserve"> </w:t>
      </w:r>
      <w:r w:rsidR="00471F81">
        <w:rPr>
          <w:rFonts w:cs="Times New Roman"/>
          <w:kern w:val="22"/>
          <w:szCs w:val="22"/>
          <w:lang w:val="ru-RU"/>
        </w:rPr>
        <w:t xml:space="preserve">и </w:t>
      </w:r>
      <w:r w:rsidR="00471F81" w:rsidRPr="00471F81">
        <w:rPr>
          <w:rFonts w:cs="Times New Roman"/>
          <w:kern w:val="22"/>
          <w:szCs w:val="22"/>
          <w:lang w:val="ru-RU"/>
        </w:rPr>
        <w:t>Глобальное партнерство по восстановлению лесных ландшафтов</w:t>
      </w:r>
      <w:r w:rsidR="00471F81">
        <w:rPr>
          <w:rFonts w:cs="Times New Roman"/>
          <w:kern w:val="22"/>
          <w:szCs w:val="22"/>
          <w:lang w:val="ru-RU"/>
        </w:rPr>
        <w:t>, также содействуют включению проблематики Конвенции в более широкую</w:t>
      </w:r>
      <w:r w:rsidR="00471F81" w:rsidRPr="00471F81">
        <w:rPr>
          <w:rFonts w:cs="Times New Roman"/>
          <w:kern w:val="22"/>
          <w:szCs w:val="22"/>
          <w:lang w:val="ru-RU"/>
        </w:rPr>
        <w:t xml:space="preserve"> </w:t>
      </w:r>
      <w:r w:rsidR="00471F81">
        <w:rPr>
          <w:rFonts w:cs="Times New Roman"/>
          <w:kern w:val="22"/>
          <w:szCs w:val="22"/>
          <w:lang w:val="ru-RU"/>
        </w:rPr>
        <w:t>повестку дня в области развития посредством других соответствующих международных процессов</w:t>
      </w:r>
      <w:r w:rsidR="00C16820" w:rsidRPr="00471F81">
        <w:rPr>
          <w:rFonts w:cs="Times New Roman"/>
          <w:kern w:val="22"/>
          <w:szCs w:val="22"/>
          <w:lang w:val="ru-RU"/>
        </w:rPr>
        <w:t>.</w:t>
      </w:r>
    </w:p>
    <w:p w14:paraId="6D377247" w14:textId="5578A920" w:rsidR="00DD3E83" w:rsidRPr="003D23D3" w:rsidRDefault="001C483C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Стороны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Секретариат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также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сотрудничают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заинтересованными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группами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гражданского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общества</w:t>
      </w:r>
      <w:r w:rsidR="00C16820" w:rsidRPr="001C483C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в том числе представляющими коренные народы и местные общины, молодежь, женщин, академические круги и местные органы власти, в целях включения вопросов биоразнообразия в соответствующие инициативы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гражданского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общества, а также вовлечения этих заинтересованных групп в работу Конвенции</w:t>
      </w:r>
      <w:r w:rsidR="00C16820" w:rsidRPr="001C483C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Примеры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таких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</w:t>
      </w:r>
      <w:proofErr w:type="gramStart"/>
      <w:r>
        <w:rPr>
          <w:rFonts w:cs="Times New Roman"/>
          <w:kern w:val="22"/>
          <w:szCs w:val="22"/>
          <w:lang w:val="ru-RU"/>
        </w:rPr>
        <w:t>рств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вкл</w:t>
      </w:r>
      <w:proofErr w:type="gramEnd"/>
      <w:r>
        <w:rPr>
          <w:rFonts w:cs="Times New Roman"/>
          <w:kern w:val="22"/>
          <w:szCs w:val="22"/>
          <w:lang w:val="ru-RU"/>
        </w:rPr>
        <w:t>ючают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Глобальную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сеть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молодежи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защиту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биоразнообразия</w:t>
      </w:r>
      <w:r w:rsidRPr="001C48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1C483C">
        <w:rPr>
          <w:rFonts w:cs="Times New Roman"/>
          <w:kern w:val="22"/>
          <w:szCs w:val="22"/>
          <w:lang w:val="ru-RU"/>
        </w:rPr>
        <w:t xml:space="preserve"> Международный форум коренных народов по биоразнообразию</w:t>
      </w:r>
      <w:r w:rsidR="00C16820" w:rsidRPr="001C483C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Стороны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Секретариат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также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участвуют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в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международных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инициативах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частного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сектора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по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включению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биоразнообразия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для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устойчивого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использования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и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совместного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использования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>выгод</w:t>
      </w:r>
      <w:r w:rsidR="003D23D3" w:rsidRPr="003D23D3">
        <w:rPr>
          <w:rFonts w:cs="Times New Roman"/>
          <w:kern w:val="22"/>
          <w:szCs w:val="22"/>
          <w:lang w:val="ru-RU"/>
        </w:rPr>
        <w:t xml:space="preserve"> </w:t>
      </w:r>
      <w:r w:rsidR="003D23D3">
        <w:rPr>
          <w:rFonts w:cs="Times New Roman"/>
          <w:kern w:val="22"/>
          <w:szCs w:val="22"/>
          <w:lang w:val="ru-RU"/>
        </w:rPr>
        <w:t xml:space="preserve">от применения генетических ресурсов и соответствующих </w:t>
      </w:r>
      <w:r w:rsidR="003D23D3">
        <w:rPr>
          <w:rFonts w:cs="Times New Roman"/>
          <w:kern w:val="22"/>
          <w:szCs w:val="22"/>
          <w:lang w:val="ru-RU"/>
        </w:rPr>
        <w:lastRenderedPageBreak/>
        <w:t>традиционных знаний в деловую практику, в том числе посредством Глобального партнерства по предпринимательству и биоразнообразию</w:t>
      </w:r>
      <w:r w:rsidR="00C16820" w:rsidRPr="003D23D3">
        <w:rPr>
          <w:rFonts w:cs="Times New Roman"/>
          <w:kern w:val="22"/>
          <w:szCs w:val="22"/>
          <w:lang w:val="ru-RU"/>
        </w:rPr>
        <w:t>.</w:t>
      </w:r>
    </w:p>
    <w:p w14:paraId="03280396" w14:textId="5FCCF207" w:rsidR="00C16820" w:rsidRPr="003D23D3" w:rsidRDefault="003D23D3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Некоторые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из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вышеупомянутых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партнерств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также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участвуют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повышении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значимости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биоразнообразия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осведомленности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его</w:t>
      </w:r>
      <w:r w:rsidRPr="003D23D3">
        <w:rPr>
          <w:rFonts w:cs="Times New Roman"/>
          <w:kern w:val="22"/>
          <w:szCs w:val="22"/>
          <w:lang w:val="ru-RU"/>
        </w:rPr>
        <w:t xml:space="preserve"> </w:t>
      </w:r>
      <w:r w:rsidR="005874D0">
        <w:rPr>
          <w:rFonts w:cs="Times New Roman"/>
          <w:kern w:val="22"/>
          <w:szCs w:val="22"/>
          <w:lang w:val="ru-RU"/>
        </w:rPr>
        <w:t>ценности</w:t>
      </w:r>
      <w:r w:rsidRPr="003D23D3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как это описывается в следующем подразделе</w:t>
      </w:r>
      <w:r w:rsidR="00732989" w:rsidRPr="003D23D3">
        <w:rPr>
          <w:rFonts w:cs="Times New Roman"/>
          <w:kern w:val="22"/>
          <w:szCs w:val="22"/>
          <w:lang w:val="ru-RU"/>
        </w:rPr>
        <w:t>.</w:t>
      </w:r>
    </w:p>
    <w:p w14:paraId="311E3349" w14:textId="5F7224B0" w:rsidR="00C16820" w:rsidRPr="005874D0" w:rsidRDefault="003D23D3" w:rsidP="00CD1406">
      <w:pPr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1080"/>
        <w:jc w:val="left"/>
        <w:outlineLvl w:val="1"/>
        <w:rPr>
          <w:rFonts w:cs="Times New Roman"/>
          <w:b/>
          <w:bCs/>
          <w:iCs/>
          <w:snapToGrid w:val="0"/>
          <w:kern w:val="22"/>
          <w:szCs w:val="22"/>
          <w:lang w:val="ru-RU"/>
        </w:rPr>
      </w:pP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Партнерства</w:t>
      </w:r>
      <w:r w:rsidRPr="005874D0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в</w:t>
      </w:r>
      <w:r w:rsidRPr="005874D0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поддержку</w:t>
      </w:r>
      <w:r w:rsidR="005874D0" w:rsidRPr="005874D0">
        <w:rPr>
          <w:rFonts w:cs="Times New Roman"/>
          <w:bCs/>
          <w:iCs/>
          <w:kern w:val="22"/>
          <w:szCs w:val="22"/>
          <w:lang w:val="ru-RU"/>
        </w:rPr>
        <w:t xml:space="preserve"> </w:t>
      </w:r>
      <w:r w:rsidR="005874D0" w:rsidRPr="005874D0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 xml:space="preserve">повышения политической значимости биоразнообразия и осведомленности о его </w:t>
      </w:r>
      <w:r w:rsidR="005874D0">
        <w:rPr>
          <w:rFonts w:cs="Times New Roman"/>
          <w:b/>
          <w:bCs/>
          <w:iCs/>
          <w:snapToGrid w:val="0"/>
          <w:kern w:val="22"/>
          <w:szCs w:val="22"/>
          <w:lang w:val="ru-RU"/>
        </w:rPr>
        <w:t>ценности</w:t>
      </w:r>
    </w:p>
    <w:p w14:paraId="6EA24E49" w14:textId="333E9579" w:rsidR="00C16820" w:rsidRPr="00E36D28" w:rsidRDefault="00C9054B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Действия</w:t>
      </w:r>
      <w:r w:rsidRPr="00C905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</w:t>
      </w:r>
      <w:r w:rsidRPr="00C905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повышению</w:t>
      </w:r>
      <w:r w:rsidRPr="00C905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политического</w:t>
      </w:r>
      <w:r w:rsidRPr="00C905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внимания</w:t>
      </w:r>
      <w:r w:rsidRPr="00C905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</w:t>
      </w:r>
      <w:r w:rsidRPr="00C905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стороны</w:t>
      </w:r>
      <w:r w:rsidRPr="00C905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правительств</w:t>
      </w:r>
      <w:r w:rsidRPr="00C905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 отношении биоразнообразия на национальном уровне и в рамках соответствующих международных процессов поддерживаются несколькими партнерами</w:t>
      </w:r>
      <w:r w:rsidR="00C16820" w:rsidRPr="00C9054B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Многие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организации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механизмы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вносящие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вклад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отмеченные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выше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области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в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рамках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поддерж</w:t>
      </w:r>
      <w:r w:rsidR="000B11A9">
        <w:rPr>
          <w:rFonts w:cs="Times New Roman"/>
          <w:bCs/>
          <w:kern w:val="22"/>
          <w:szCs w:val="22"/>
          <w:lang w:val="ru-RU"/>
        </w:rPr>
        <w:t>к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Сторон</w:t>
      </w:r>
      <w:r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и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включения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вопросов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биоразнообразия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в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другие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процессы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, </w:t>
      </w:r>
      <w:r w:rsidR="000B11A9">
        <w:rPr>
          <w:rFonts w:cs="Times New Roman"/>
          <w:bCs/>
          <w:kern w:val="22"/>
          <w:szCs w:val="22"/>
          <w:lang w:val="ru-RU"/>
        </w:rPr>
        <w:t>также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участвуют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в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повышении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политической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значимости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Конвенции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и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протоколов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к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ней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и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осведомленности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о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ценности</w:t>
      </w:r>
      <w:r w:rsidR="00C16820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биоразнообразия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, </w:t>
      </w:r>
      <w:r w:rsidR="000B11A9">
        <w:rPr>
          <w:rFonts w:cs="Times New Roman"/>
          <w:bCs/>
          <w:kern w:val="22"/>
          <w:szCs w:val="22"/>
          <w:lang w:val="ru-RU"/>
        </w:rPr>
        <w:t>в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том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числе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посредством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деятельности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и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мероприятий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на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высоком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уровне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при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участии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глав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государств</w:t>
      </w:r>
      <w:r w:rsidR="000B11A9" w:rsidRPr="000B11A9">
        <w:rPr>
          <w:rFonts w:cs="Times New Roman"/>
          <w:bCs/>
          <w:kern w:val="22"/>
          <w:szCs w:val="22"/>
          <w:lang w:val="ru-RU"/>
        </w:rPr>
        <w:t xml:space="preserve">, </w:t>
      </w:r>
      <w:r w:rsidR="000B11A9">
        <w:rPr>
          <w:rFonts w:cs="Times New Roman"/>
          <w:bCs/>
          <w:kern w:val="22"/>
          <w:szCs w:val="22"/>
          <w:lang w:val="ru-RU"/>
        </w:rPr>
        <w:t xml:space="preserve">министров, парламентариев, коренных народов и местных общин, </w:t>
      </w:r>
      <w:r w:rsidR="000B11A9">
        <w:rPr>
          <w:kern w:val="22"/>
          <w:szCs w:val="22"/>
          <w:lang w:val="ru-RU"/>
        </w:rPr>
        <w:t>субнациональных государственных органов и других субъектов деятельности</w:t>
      </w:r>
      <w:r w:rsidR="00C16820" w:rsidRPr="000B11A9">
        <w:rPr>
          <w:rFonts w:cs="Times New Roman"/>
          <w:bCs/>
          <w:kern w:val="22"/>
          <w:szCs w:val="22"/>
          <w:lang w:val="ru-RU"/>
        </w:rPr>
        <w:t xml:space="preserve">. </w:t>
      </w:r>
      <w:r w:rsidR="000B11A9">
        <w:rPr>
          <w:rFonts w:cs="Times New Roman"/>
          <w:bCs/>
          <w:kern w:val="22"/>
          <w:szCs w:val="22"/>
          <w:lang w:val="ru-RU"/>
        </w:rPr>
        <w:t>Некоторые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партнеры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помогают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привлекать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внимание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к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важности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биоразнообразия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и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здоровых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экосистем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в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рамках</w:t>
      </w:r>
      <w:r w:rsidR="00C16820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национальных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правительственных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учреждений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и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0B11A9">
        <w:rPr>
          <w:rFonts w:cs="Times New Roman"/>
          <w:bCs/>
          <w:kern w:val="22"/>
          <w:szCs w:val="22"/>
          <w:lang w:val="ru-RU"/>
        </w:rPr>
        <w:t>среди</w:t>
      </w:r>
      <w:r w:rsidR="000B11A9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лиц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, </w:t>
      </w:r>
      <w:r w:rsidR="00E36D28">
        <w:rPr>
          <w:rFonts w:cs="Times New Roman"/>
          <w:bCs/>
          <w:kern w:val="22"/>
          <w:szCs w:val="22"/>
          <w:lang w:val="ru-RU"/>
        </w:rPr>
        <w:t>принимающих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решения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в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областях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, </w:t>
      </w:r>
      <w:r w:rsidR="00E36D28">
        <w:rPr>
          <w:rFonts w:cs="Times New Roman"/>
          <w:bCs/>
          <w:kern w:val="22"/>
          <w:szCs w:val="22"/>
          <w:lang w:val="ru-RU"/>
        </w:rPr>
        <w:t>прямо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или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косвенно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связанных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с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биоразнообразием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, </w:t>
      </w:r>
      <w:r w:rsidR="00E36D28">
        <w:rPr>
          <w:rFonts w:cs="Times New Roman"/>
          <w:bCs/>
          <w:kern w:val="22"/>
          <w:szCs w:val="22"/>
          <w:lang w:val="ru-RU"/>
        </w:rPr>
        <w:t>таких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как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сельское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хозяйство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, </w:t>
      </w:r>
      <w:r w:rsidR="00E36D28">
        <w:rPr>
          <w:rFonts w:cs="Times New Roman"/>
          <w:bCs/>
          <w:kern w:val="22"/>
          <w:szCs w:val="22"/>
          <w:lang w:val="ru-RU"/>
        </w:rPr>
        <w:t>рыбный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промысел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и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E36D28">
        <w:rPr>
          <w:rFonts w:cs="Times New Roman"/>
          <w:bCs/>
          <w:kern w:val="22"/>
          <w:szCs w:val="22"/>
          <w:lang w:val="ru-RU"/>
        </w:rPr>
        <w:t>лесоводство</w:t>
      </w:r>
      <w:r w:rsidR="00E36D28"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 w:rsidR="00C16820" w:rsidRPr="00E36D28">
        <w:rPr>
          <w:rFonts w:cs="Times New Roman"/>
          <w:bCs/>
          <w:kern w:val="22"/>
          <w:szCs w:val="22"/>
          <w:lang w:val="ru-RU"/>
        </w:rPr>
        <w:t>(</w:t>
      </w:r>
      <w:proofErr w:type="spellStart"/>
      <w:r w:rsidR="00E36D28">
        <w:rPr>
          <w:rFonts w:cs="Times New Roman"/>
          <w:bCs/>
          <w:kern w:val="22"/>
          <w:szCs w:val="22"/>
          <w:lang w:val="ru-RU"/>
        </w:rPr>
        <w:t>ФАО</w:t>
      </w:r>
      <w:proofErr w:type="spellEnd"/>
      <w:r w:rsidR="00C16820" w:rsidRPr="00E36D28">
        <w:rPr>
          <w:rFonts w:cs="Times New Roman"/>
          <w:bCs/>
          <w:kern w:val="22"/>
          <w:szCs w:val="22"/>
          <w:lang w:val="ru-RU"/>
        </w:rPr>
        <w:t xml:space="preserve">), </w:t>
      </w:r>
      <w:r w:rsidR="00E36D28">
        <w:rPr>
          <w:rFonts w:cs="Times New Roman"/>
          <w:bCs/>
          <w:kern w:val="22"/>
          <w:szCs w:val="22"/>
          <w:lang w:val="ru-RU"/>
        </w:rPr>
        <w:t>туризм</w:t>
      </w:r>
      <w:r w:rsidR="00C16820" w:rsidRPr="00E36D28">
        <w:rPr>
          <w:rFonts w:cs="Times New Roman"/>
          <w:bCs/>
          <w:kern w:val="22"/>
          <w:szCs w:val="22"/>
          <w:lang w:val="ru-RU"/>
        </w:rPr>
        <w:t xml:space="preserve"> (</w:t>
      </w:r>
      <w:r w:rsidR="00E36D28">
        <w:rPr>
          <w:rFonts w:cs="Times New Roman"/>
          <w:bCs/>
          <w:kern w:val="22"/>
          <w:szCs w:val="22"/>
          <w:lang w:val="ru-RU"/>
        </w:rPr>
        <w:t>Всемирная туристская организация</w:t>
      </w:r>
      <w:r w:rsidR="00C16820" w:rsidRPr="00E36D28">
        <w:rPr>
          <w:rFonts w:cs="Times New Roman"/>
          <w:bCs/>
          <w:kern w:val="22"/>
          <w:szCs w:val="22"/>
          <w:lang w:val="ru-RU"/>
        </w:rPr>
        <w:t xml:space="preserve">), </w:t>
      </w:r>
      <w:r w:rsidR="00E36D28">
        <w:rPr>
          <w:rFonts w:cs="Times New Roman"/>
          <w:bCs/>
          <w:kern w:val="22"/>
          <w:szCs w:val="22"/>
          <w:lang w:val="ru-RU"/>
        </w:rPr>
        <w:t xml:space="preserve">торговля </w:t>
      </w:r>
      <w:r w:rsidR="00C16820" w:rsidRPr="00E36D28">
        <w:rPr>
          <w:rFonts w:cs="Times New Roman"/>
          <w:bCs/>
          <w:kern w:val="22"/>
          <w:szCs w:val="22"/>
          <w:lang w:val="ru-RU"/>
        </w:rPr>
        <w:t>(</w:t>
      </w:r>
      <w:r w:rsidR="00E36D28" w:rsidRPr="00E36D28">
        <w:rPr>
          <w:rFonts w:cs="Times New Roman"/>
          <w:bCs/>
          <w:kern w:val="22"/>
          <w:szCs w:val="22"/>
          <w:lang w:val="ru-RU"/>
        </w:rPr>
        <w:t>Конференция Организации Объединенных Наций по торговле и развитию</w:t>
      </w:r>
      <w:r w:rsidR="00C16820" w:rsidRPr="00E36D28">
        <w:rPr>
          <w:rFonts w:cs="Times New Roman"/>
          <w:bCs/>
          <w:kern w:val="22"/>
          <w:szCs w:val="22"/>
          <w:lang w:val="ru-RU"/>
        </w:rPr>
        <w:t xml:space="preserve">), </w:t>
      </w:r>
      <w:r w:rsidR="00E36D28">
        <w:rPr>
          <w:rFonts w:cs="Times New Roman"/>
          <w:bCs/>
          <w:kern w:val="22"/>
          <w:szCs w:val="22"/>
          <w:lang w:val="ru-RU"/>
        </w:rPr>
        <w:t>здравоохранение</w:t>
      </w:r>
      <w:r w:rsidR="00C16820" w:rsidRPr="00E36D28">
        <w:rPr>
          <w:rFonts w:cs="Times New Roman"/>
          <w:bCs/>
          <w:kern w:val="22"/>
          <w:szCs w:val="22"/>
          <w:lang w:val="ru-RU"/>
        </w:rPr>
        <w:t xml:space="preserve"> (</w:t>
      </w:r>
      <w:r w:rsidR="00E36D28">
        <w:rPr>
          <w:rFonts w:cs="Times New Roman"/>
          <w:bCs/>
          <w:kern w:val="22"/>
          <w:szCs w:val="22"/>
          <w:lang w:val="ru-RU"/>
        </w:rPr>
        <w:t>Всемирная организация здравоохранения</w:t>
      </w:r>
      <w:r w:rsidR="00C16820" w:rsidRPr="00E36D28">
        <w:rPr>
          <w:rFonts w:cs="Times New Roman"/>
          <w:bCs/>
          <w:kern w:val="22"/>
          <w:szCs w:val="22"/>
          <w:lang w:val="ru-RU"/>
        </w:rPr>
        <w:t xml:space="preserve">), </w:t>
      </w:r>
      <w:r w:rsidR="00E36D28">
        <w:rPr>
          <w:rFonts w:cs="Times New Roman"/>
          <w:bCs/>
          <w:kern w:val="22"/>
          <w:szCs w:val="22"/>
          <w:lang w:val="ru-RU"/>
        </w:rPr>
        <w:t>экономика и финансы</w:t>
      </w:r>
      <w:r w:rsidR="00C16820" w:rsidRPr="00E36D28">
        <w:rPr>
          <w:rFonts w:cs="Times New Roman"/>
          <w:bCs/>
          <w:kern w:val="22"/>
          <w:szCs w:val="22"/>
          <w:lang w:val="ru-RU"/>
        </w:rPr>
        <w:t xml:space="preserve"> (</w:t>
      </w:r>
      <w:r w:rsidR="00E36D28" w:rsidRPr="00E36D28">
        <w:rPr>
          <w:rFonts w:cs="Times New Roman"/>
          <w:bCs/>
          <w:kern w:val="22"/>
          <w:szCs w:val="22"/>
          <w:lang w:val="ru-RU"/>
        </w:rPr>
        <w:t>Организация экономического сотрудничества и развития</w:t>
      </w:r>
      <w:r w:rsidR="00C16820" w:rsidRPr="00E36D28">
        <w:rPr>
          <w:rFonts w:cs="Times New Roman"/>
          <w:bCs/>
          <w:kern w:val="22"/>
          <w:szCs w:val="22"/>
          <w:lang w:val="ru-RU"/>
        </w:rPr>
        <w:t>).</w:t>
      </w:r>
    </w:p>
    <w:p w14:paraId="63A24466" w14:textId="0DF3193D" w:rsidR="0066152E" w:rsidRPr="000F30F7" w:rsidRDefault="00E36D28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Несколько</w:t>
      </w:r>
      <w:r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партнеров</w:t>
      </w:r>
      <w:r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также</w:t>
      </w:r>
      <w:r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занимаются</w:t>
      </w:r>
      <w:r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разработкой</w:t>
      </w:r>
      <w:r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коммуникационных</w:t>
      </w:r>
      <w:r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стратегий</w:t>
      </w:r>
      <w:r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E36D2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 xml:space="preserve">мобилизацией сетей </w:t>
      </w:r>
      <w:r w:rsidR="00196379">
        <w:rPr>
          <w:rFonts w:cs="Times New Roman"/>
          <w:bCs/>
          <w:kern w:val="22"/>
          <w:szCs w:val="22"/>
          <w:lang w:val="ru-RU"/>
        </w:rPr>
        <w:t>для привлечения внимания широкой общественности</w:t>
      </w:r>
      <w:r w:rsidR="00073912" w:rsidRPr="00E36D28">
        <w:rPr>
          <w:rFonts w:cs="Times New Roman"/>
          <w:bCs/>
          <w:kern w:val="22"/>
          <w:szCs w:val="22"/>
          <w:lang w:val="ru-RU"/>
        </w:rPr>
        <w:t xml:space="preserve">. </w:t>
      </w:r>
      <w:r w:rsidR="00196379">
        <w:rPr>
          <w:rFonts w:cs="Times New Roman"/>
          <w:bCs/>
          <w:kern w:val="22"/>
          <w:szCs w:val="22"/>
          <w:lang w:val="ru-RU"/>
        </w:rPr>
        <w:t>Они</w:t>
      </w:r>
      <w:r w:rsidR="00196379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196379">
        <w:rPr>
          <w:rFonts w:cs="Times New Roman"/>
          <w:bCs/>
          <w:kern w:val="22"/>
          <w:szCs w:val="22"/>
          <w:lang w:val="ru-RU"/>
        </w:rPr>
        <w:t>также</w:t>
      </w:r>
      <w:r w:rsidR="00196379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196379">
        <w:rPr>
          <w:rFonts w:cs="Times New Roman"/>
          <w:bCs/>
          <w:kern w:val="22"/>
          <w:szCs w:val="22"/>
          <w:lang w:val="ru-RU"/>
        </w:rPr>
        <w:t>отслеживают</w:t>
      </w:r>
      <w:r w:rsidR="00196379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характеристики осведомленности</w:t>
      </w:r>
      <w:r w:rsidR="00073912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для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получения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лучшего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представления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об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уровне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понимания общественностью проблем биоразнообразия</w:t>
      </w:r>
      <w:r w:rsidR="00073912" w:rsidRPr="00DA30FC">
        <w:rPr>
          <w:rFonts w:cs="Times New Roman"/>
          <w:bCs/>
          <w:kern w:val="22"/>
          <w:szCs w:val="22"/>
          <w:lang w:val="ru-RU"/>
        </w:rPr>
        <w:t xml:space="preserve">. </w:t>
      </w:r>
      <w:r w:rsidR="00DA30FC">
        <w:rPr>
          <w:rFonts w:cs="Times New Roman"/>
          <w:bCs/>
          <w:kern w:val="22"/>
          <w:szCs w:val="22"/>
          <w:lang w:val="ru-RU"/>
        </w:rPr>
        <w:t>Эти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партнеры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также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подготавливают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и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распространяют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коммуникационные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продукты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совместно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с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Секретариатом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; </w:t>
      </w:r>
      <w:r w:rsidR="00DA30FC">
        <w:rPr>
          <w:rFonts w:cs="Times New Roman"/>
          <w:bCs/>
          <w:kern w:val="22"/>
          <w:szCs w:val="22"/>
          <w:lang w:val="ru-RU"/>
        </w:rPr>
        <w:t>к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ним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>относятся</w:t>
      </w:r>
      <w:r w:rsidR="00073912" w:rsidRPr="00DA30FC">
        <w:rPr>
          <w:rFonts w:cs="Times New Roman"/>
          <w:bCs/>
          <w:kern w:val="22"/>
          <w:szCs w:val="22"/>
          <w:lang w:val="ru-RU"/>
        </w:rPr>
        <w:t xml:space="preserve">: </w:t>
      </w:r>
      <w:r w:rsidR="00DA30FC" w:rsidRPr="00DA30FC">
        <w:rPr>
          <w:rFonts w:cs="Times New Roman"/>
          <w:bCs/>
          <w:kern w:val="22"/>
          <w:szCs w:val="22"/>
          <w:lang w:val="ru-RU"/>
        </w:rPr>
        <w:t xml:space="preserve">Международный союз охраны природы </w:t>
      </w:r>
      <w:r w:rsidR="00073912" w:rsidRPr="00DA30FC">
        <w:rPr>
          <w:rFonts w:cs="Times New Roman"/>
          <w:bCs/>
          <w:kern w:val="22"/>
          <w:szCs w:val="22"/>
          <w:lang w:val="ru-RU"/>
        </w:rPr>
        <w:t>(</w:t>
      </w:r>
      <w:proofErr w:type="spellStart"/>
      <w:r w:rsidR="00DA30FC">
        <w:rPr>
          <w:rFonts w:cs="Times New Roman"/>
          <w:bCs/>
          <w:kern w:val="22"/>
          <w:szCs w:val="22"/>
          <w:lang w:val="ru-RU"/>
        </w:rPr>
        <w:t>МСОП</w:t>
      </w:r>
      <w:proofErr w:type="spellEnd"/>
      <w:r w:rsidR="00073912" w:rsidRPr="00DA30FC">
        <w:rPr>
          <w:rFonts w:cs="Times New Roman"/>
          <w:bCs/>
          <w:kern w:val="22"/>
          <w:szCs w:val="22"/>
          <w:lang w:val="ru-RU"/>
        </w:rPr>
        <w:t xml:space="preserve">) </w:t>
      </w:r>
      <w:r w:rsidR="00DA30FC">
        <w:rPr>
          <w:rFonts w:cs="Times New Roman"/>
          <w:bCs/>
          <w:kern w:val="22"/>
          <w:szCs w:val="22"/>
          <w:lang w:val="ru-RU"/>
        </w:rPr>
        <w:t>и его</w:t>
      </w:r>
      <w:r w:rsidR="00073912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 w:rsidRPr="00DA30FC">
        <w:rPr>
          <w:rFonts w:cs="Times New Roman"/>
          <w:bCs/>
          <w:kern w:val="22"/>
          <w:szCs w:val="22"/>
          <w:lang w:val="ru-RU"/>
        </w:rPr>
        <w:t>Комиссия по образованию и коммуникации</w:t>
      </w:r>
      <w:r w:rsidR="00F81F35">
        <w:rPr>
          <w:rFonts w:cs="Times New Roman"/>
          <w:bCs/>
          <w:kern w:val="22"/>
          <w:szCs w:val="22"/>
          <w:lang w:val="ru-RU"/>
        </w:rPr>
        <w:t>,</w:t>
      </w:r>
      <w:r w:rsidR="00073912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DA30FC">
        <w:rPr>
          <w:rFonts w:cs="Times New Roman"/>
          <w:bCs/>
          <w:kern w:val="22"/>
          <w:szCs w:val="22"/>
          <w:lang w:val="ru-RU"/>
        </w:rPr>
        <w:t xml:space="preserve">Всемирная ассоциация </w:t>
      </w:r>
      <w:r w:rsidR="00F81F35">
        <w:rPr>
          <w:rFonts w:cs="Times New Roman"/>
          <w:bCs/>
          <w:kern w:val="22"/>
          <w:szCs w:val="22"/>
          <w:lang w:val="ru-RU"/>
        </w:rPr>
        <w:t>зоопарков и аквариумов,</w:t>
      </w:r>
      <w:r w:rsidR="00073912" w:rsidRPr="00DA30FC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Центр охраны тропической природы </w:t>
      </w:r>
      <w:proofErr w:type="spellStart"/>
      <w:r w:rsidR="00F81F35" w:rsidRPr="00F81F35">
        <w:rPr>
          <w:rFonts w:cs="Times New Roman"/>
          <w:bCs/>
          <w:kern w:val="22"/>
          <w:szCs w:val="22"/>
          <w:lang w:val="ru-RU"/>
        </w:rPr>
        <w:t>РАРЕ</w:t>
      </w:r>
      <w:proofErr w:type="spellEnd"/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 xml:space="preserve">и Союз этической </w:t>
      </w:r>
      <w:proofErr w:type="spellStart"/>
      <w:r w:rsidR="00F81F35">
        <w:rPr>
          <w:rFonts w:cs="Times New Roman"/>
          <w:bCs/>
          <w:kern w:val="22"/>
          <w:szCs w:val="22"/>
          <w:lang w:val="ru-RU"/>
        </w:rPr>
        <w:t>биоторговл</w:t>
      </w:r>
      <w:r w:rsidR="008D222D">
        <w:rPr>
          <w:rFonts w:cs="Times New Roman"/>
          <w:bCs/>
          <w:kern w:val="22"/>
          <w:szCs w:val="22"/>
          <w:lang w:val="ru-RU"/>
        </w:rPr>
        <w:t>и</w:t>
      </w:r>
      <w:proofErr w:type="spellEnd"/>
      <w:r w:rsidR="00073912" w:rsidRPr="00DA30FC">
        <w:rPr>
          <w:rFonts w:cs="Times New Roman"/>
          <w:bCs/>
          <w:kern w:val="22"/>
          <w:szCs w:val="22"/>
          <w:lang w:val="ru-RU"/>
        </w:rPr>
        <w:t xml:space="preserve">. </w:t>
      </w:r>
      <w:r w:rsidR="00F81F35">
        <w:rPr>
          <w:rFonts w:cs="Times New Roman"/>
          <w:bCs/>
          <w:kern w:val="22"/>
          <w:szCs w:val="22"/>
          <w:lang w:val="ru-RU"/>
        </w:rPr>
        <w:t>К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ним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также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относится</w:t>
      </w:r>
      <w:r w:rsidR="00073912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Всемирный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фонд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дикой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природы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, </w:t>
      </w:r>
      <w:r w:rsidR="00F81F35">
        <w:rPr>
          <w:rFonts w:cs="Times New Roman"/>
          <w:bCs/>
          <w:kern w:val="22"/>
          <w:szCs w:val="22"/>
          <w:lang w:val="ru-RU"/>
        </w:rPr>
        <w:t>с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которым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Секретариат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заключил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меморандум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о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взаимопонимании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в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отношении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совместной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деятельности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по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выполнению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 w:rsidRPr="00087590">
        <w:rPr>
          <w:kern w:val="22"/>
          <w:szCs w:val="22"/>
          <w:lang w:val="ru-RU"/>
        </w:rPr>
        <w:t>целев</w:t>
      </w:r>
      <w:r w:rsidR="00F81F35">
        <w:rPr>
          <w:kern w:val="22"/>
          <w:szCs w:val="22"/>
          <w:lang w:val="ru-RU"/>
        </w:rPr>
        <w:t>ой</w:t>
      </w:r>
      <w:r w:rsidR="00F81F35" w:rsidRPr="00F81F35">
        <w:rPr>
          <w:kern w:val="22"/>
          <w:szCs w:val="22"/>
          <w:lang w:val="ru-RU"/>
        </w:rPr>
        <w:t xml:space="preserve"> </w:t>
      </w:r>
      <w:r w:rsidR="00F81F35" w:rsidRPr="00087590">
        <w:rPr>
          <w:kern w:val="22"/>
          <w:szCs w:val="22"/>
          <w:lang w:val="ru-RU"/>
        </w:rPr>
        <w:t>задач</w:t>
      </w:r>
      <w:r w:rsidR="00F81F35">
        <w:rPr>
          <w:kern w:val="22"/>
          <w:szCs w:val="22"/>
          <w:lang w:val="ru-RU"/>
        </w:rPr>
        <w:t>и</w:t>
      </w:r>
      <w:r w:rsidR="00F81F35" w:rsidRPr="00F81F35">
        <w:rPr>
          <w:kern w:val="22"/>
          <w:szCs w:val="22"/>
          <w:lang w:val="ru-RU"/>
        </w:rPr>
        <w:t xml:space="preserve"> 1 </w:t>
      </w:r>
      <w:r w:rsidR="00F81F35" w:rsidRPr="00087590">
        <w:rPr>
          <w:kern w:val="22"/>
          <w:szCs w:val="22"/>
          <w:lang w:val="ru-RU"/>
        </w:rPr>
        <w:t>по</w:t>
      </w:r>
      <w:r w:rsidR="00F81F35" w:rsidRPr="00F81F35">
        <w:rPr>
          <w:kern w:val="22"/>
          <w:szCs w:val="22"/>
          <w:lang w:val="ru-RU"/>
        </w:rPr>
        <w:t xml:space="preserve"> </w:t>
      </w:r>
      <w:r w:rsidR="00F81F35" w:rsidRPr="00087590">
        <w:rPr>
          <w:kern w:val="22"/>
          <w:szCs w:val="22"/>
          <w:lang w:val="ru-RU"/>
        </w:rPr>
        <w:t>сохранению</w:t>
      </w:r>
      <w:r w:rsidR="00F81F35" w:rsidRPr="00F81F35">
        <w:rPr>
          <w:kern w:val="22"/>
          <w:szCs w:val="22"/>
          <w:lang w:val="ru-RU"/>
        </w:rPr>
        <w:t xml:space="preserve"> </w:t>
      </w:r>
      <w:r w:rsidR="00F81F35" w:rsidRPr="00087590">
        <w:rPr>
          <w:kern w:val="22"/>
          <w:szCs w:val="22"/>
          <w:lang w:val="ru-RU"/>
        </w:rPr>
        <w:t>и</w:t>
      </w:r>
      <w:r w:rsidR="00F81F35" w:rsidRPr="00F81F35">
        <w:rPr>
          <w:kern w:val="22"/>
          <w:szCs w:val="22"/>
          <w:lang w:val="ru-RU"/>
        </w:rPr>
        <w:t xml:space="preserve"> </w:t>
      </w:r>
      <w:r w:rsidR="00F81F35" w:rsidRPr="00087590">
        <w:rPr>
          <w:kern w:val="22"/>
          <w:szCs w:val="22"/>
          <w:lang w:val="ru-RU"/>
        </w:rPr>
        <w:t>устойчивому</w:t>
      </w:r>
      <w:r w:rsidR="00F81F35" w:rsidRPr="00F81F35">
        <w:rPr>
          <w:kern w:val="22"/>
          <w:szCs w:val="22"/>
          <w:lang w:val="ru-RU"/>
        </w:rPr>
        <w:t xml:space="preserve"> </w:t>
      </w:r>
      <w:r w:rsidR="00F81F35" w:rsidRPr="00087590">
        <w:rPr>
          <w:kern w:val="22"/>
          <w:szCs w:val="22"/>
          <w:lang w:val="ru-RU"/>
        </w:rPr>
        <w:t>использованию</w:t>
      </w:r>
      <w:r w:rsidR="00F81F35" w:rsidRPr="00F81F35">
        <w:rPr>
          <w:kern w:val="22"/>
          <w:szCs w:val="22"/>
          <w:lang w:val="ru-RU"/>
        </w:rPr>
        <w:t xml:space="preserve"> </w:t>
      </w:r>
      <w:r w:rsidR="00F81F35" w:rsidRPr="00087590">
        <w:rPr>
          <w:kern w:val="22"/>
          <w:szCs w:val="22"/>
          <w:lang w:val="ru-RU"/>
        </w:rPr>
        <w:t>биоразнообразия</w:t>
      </w:r>
      <w:r w:rsidR="00F81F35" w:rsidRPr="00F81F35">
        <w:rPr>
          <w:kern w:val="22"/>
          <w:szCs w:val="22"/>
          <w:lang w:val="ru-RU"/>
        </w:rPr>
        <w:t xml:space="preserve">, </w:t>
      </w:r>
      <w:r w:rsidR="00F81F35" w:rsidRPr="00087590">
        <w:rPr>
          <w:kern w:val="22"/>
          <w:szCs w:val="22"/>
          <w:lang w:val="ru-RU"/>
        </w:rPr>
        <w:t>принят</w:t>
      </w:r>
      <w:r w:rsidR="00F81F35">
        <w:rPr>
          <w:kern w:val="22"/>
          <w:szCs w:val="22"/>
          <w:lang w:val="ru-RU"/>
        </w:rPr>
        <w:t>ой</w:t>
      </w:r>
      <w:r w:rsidR="00F81F35" w:rsidRPr="00F81F35">
        <w:rPr>
          <w:kern w:val="22"/>
          <w:szCs w:val="22"/>
          <w:lang w:val="ru-RU"/>
        </w:rPr>
        <w:t xml:space="preserve"> </w:t>
      </w:r>
      <w:r w:rsidR="00F81F35" w:rsidRPr="00087590">
        <w:rPr>
          <w:kern w:val="22"/>
          <w:szCs w:val="22"/>
          <w:lang w:val="ru-RU"/>
        </w:rPr>
        <w:t>в</w:t>
      </w:r>
      <w:r w:rsidR="00F81F35" w:rsidRPr="00F81F35">
        <w:rPr>
          <w:kern w:val="22"/>
          <w:szCs w:val="22"/>
          <w:lang w:val="ru-RU"/>
        </w:rPr>
        <w:t xml:space="preserve"> </w:t>
      </w:r>
      <w:proofErr w:type="spellStart"/>
      <w:r w:rsidR="00F81F35" w:rsidRPr="00087590">
        <w:rPr>
          <w:kern w:val="22"/>
          <w:szCs w:val="22"/>
          <w:lang w:val="ru-RU"/>
        </w:rPr>
        <w:t>Айти</w:t>
      </w:r>
      <w:proofErr w:type="spellEnd"/>
      <w:r w:rsidR="00F81F35">
        <w:rPr>
          <w:rFonts w:cs="Times New Roman"/>
          <w:bCs/>
          <w:kern w:val="22"/>
          <w:szCs w:val="22"/>
          <w:lang w:val="ru-RU"/>
        </w:rPr>
        <w:t>, в том числе посредством кампании</w:t>
      </w:r>
      <w:r w:rsidR="00073912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073912" w:rsidRPr="00CD1406">
        <w:rPr>
          <w:rFonts w:cs="Times New Roman"/>
          <w:bCs/>
          <w:kern w:val="22"/>
          <w:szCs w:val="22"/>
        </w:rPr>
        <w:t>Connect</w:t>
      </w:r>
      <w:r w:rsidR="00073912" w:rsidRPr="00F81F35">
        <w:rPr>
          <w:rFonts w:cs="Times New Roman"/>
          <w:bCs/>
          <w:kern w:val="22"/>
          <w:szCs w:val="22"/>
          <w:lang w:val="ru-RU"/>
        </w:rPr>
        <w:t>2</w:t>
      </w:r>
      <w:r w:rsidR="00073912" w:rsidRPr="00CD1406">
        <w:rPr>
          <w:rFonts w:cs="Times New Roman"/>
          <w:bCs/>
          <w:kern w:val="22"/>
          <w:szCs w:val="22"/>
        </w:rPr>
        <w:t>Earth</w:t>
      </w:r>
      <w:r w:rsidR="00073912" w:rsidRPr="00F81F35">
        <w:rPr>
          <w:rFonts w:cs="Times New Roman"/>
          <w:bCs/>
          <w:kern w:val="22"/>
          <w:szCs w:val="22"/>
          <w:lang w:val="ru-RU"/>
        </w:rPr>
        <w:t xml:space="preserve">, </w:t>
      </w:r>
      <w:r w:rsidR="00F81F35">
        <w:rPr>
          <w:rFonts w:cs="Times New Roman"/>
          <w:bCs/>
          <w:kern w:val="22"/>
          <w:szCs w:val="22"/>
          <w:lang w:val="ru-RU"/>
        </w:rPr>
        <w:t xml:space="preserve">которая направлена на расширение деятельности в оставшиеся годы </w:t>
      </w:r>
      <w:r w:rsidR="00F81F35" w:rsidRPr="00F81F35">
        <w:rPr>
          <w:rFonts w:cs="Times New Roman"/>
          <w:bCs/>
          <w:kern w:val="22"/>
          <w:szCs w:val="22"/>
          <w:lang w:val="ru-RU"/>
        </w:rPr>
        <w:t>Десятилети</w:t>
      </w:r>
      <w:r w:rsidR="00F81F35">
        <w:rPr>
          <w:rFonts w:cs="Times New Roman"/>
          <w:bCs/>
          <w:kern w:val="22"/>
          <w:szCs w:val="22"/>
          <w:lang w:val="ru-RU"/>
        </w:rPr>
        <w:t>я</w:t>
      </w:r>
      <w:r w:rsidR="00F81F35" w:rsidRPr="00F81F35">
        <w:rPr>
          <w:rFonts w:cs="Times New Roman"/>
          <w:bCs/>
          <w:kern w:val="22"/>
          <w:szCs w:val="22"/>
          <w:lang w:val="ru-RU"/>
        </w:rPr>
        <w:t xml:space="preserve"> биоразнообразия Организации Объединенных Наций</w:t>
      </w:r>
      <w:r w:rsidR="00073912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 xml:space="preserve">с </w:t>
      </w:r>
      <w:r w:rsidR="00054ADD" w:rsidRPr="00F81F35">
        <w:rPr>
          <w:rFonts w:cs="Times New Roman"/>
          <w:bCs/>
          <w:kern w:val="22"/>
          <w:szCs w:val="22"/>
          <w:lang w:val="ru-RU"/>
        </w:rPr>
        <w:t>2011</w:t>
      </w:r>
      <w:r w:rsidR="00F81F35">
        <w:rPr>
          <w:rFonts w:cs="Times New Roman"/>
          <w:bCs/>
          <w:kern w:val="22"/>
          <w:szCs w:val="22"/>
          <w:lang w:val="ru-RU"/>
        </w:rPr>
        <w:t xml:space="preserve"> по </w:t>
      </w:r>
      <w:r w:rsidR="00054ADD" w:rsidRPr="00F81F35">
        <w:rPr>
          <w:rFonts w:cs="Times New Roman"/>
          <w:bCs/>
          <w:kern w:val="22"/>
          <w:szCs w:val="22"/>
          <w:lang w:val="ru-RU"/>
        </w:rPr>
        <w:t>2020</w:t>
      </w:r>
      <w:r w:rsidR="00073912" w:rsidRPr="00F81F35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год и в дальнейшем</w:t>
      </w:r>
      <w:r w:rsidR="00073912" w:rsidRPr="00F81F35">
        <w:rPr>
          <w:rFonts w:cs="Times New Roman"/>
          <w:bCs/>
          <w:kern w:val="22"/>
          <w:szCs w:val="22"/>
          <w:lang w:val="ru-RU"/>
        </w:rPr>
        <w:t xml:space="preserve">. </w:t>
      </w:r>
      <w:r w:rsidR="00F81F35">
        <w:rPr>
          <w:rFonts w:cs="Times New Roman"/>
          <w:bCs/>
          <w:kern w:val="22"/>
          <w:szCs w:val="22"/>
          <w:lang w:val="ru-RU"/>
        </w:rPr>
        <w:t>Секретариат</w:t>
      </w:r>
      <w:r w:rsidR="00F81F35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также</w:t>
      </w:r>
      <w:r w:rsidR="00F81F35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работает</w:t>
      </w:r>
      <w:r w:rsidR="00F81F35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совместно</w:t>
      </w:r>
      <w:r w:rsidR="00F81F35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с</w:t>
      </w:r>
      <w:r w:rsidR="00F81F35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отделом</w:t>
      </w:r>
      <w:r w:rsidR="00F81F35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F81F35">
        <w:rPr>
          <w:rFonts w:cs="Times New Roman"/>
          <w:bCs/>
          <w:kern w:val="22"/>
          <w:szCs w:val="22"/>
          <w:lang w:val="ru-RU"/>
        </w:rPr>
        <w:t>коммуникаций</w:t>
      </w:r>
      <w:r w:rsidR="00F81F35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 w:rsidR="00F81F35">
        <w:rPr>
          <w:rFonts w:cs="Times New Roman"/>
          <w:kern w:val="22"/>
          <w:szCs w:val="22"/>
          <w:lang w:val="ru-RU"/>
        </w:rPr>
        <w:t>МНППБЭУ</w:t>
      </w:r>
      <w:proofErr w:type="spellEnd"/>
      <w:r w:rsidR="00F81F35" w:rsidRPr="000F30F7">
        <w:rPr>
          <w:rFonts w:cs="Times New Roman"/>
          <w:kern w:val="22"/>
          <w:szCs w:val="22"/>
          <w:lang w:val="ru-RU"/>
        </w:rPr>
        <w:t xml:space="preserve"> </w:t>
      </w:r>
      <w:r w:rsidR="000F30F7">
        <w:rPr>
          <w:rFonts w:cs="Times New Roman"/>
          <w:kern w:val="22"/>
          <w:szCs w:val="22"/>
          <w:lang w:val="ru-RU"/>
        </w:rPr>
        <w:t>для</w:t>
      </w:r>
      <w:r w:rsidR="000F30F7" w:rsidRPr="000F30F7">
        <w:rPr>
          <w:rFonts w:cs="Times New Roman"/>
          <w:kern w:val="22"/>
          <w:szCs w:val="22"/>
          <w:lang w:val="ru-RU"/>
        </w:rPr>
        <w:t xml:space="preserve"> </w:t>
      </w:r>
      <w:r w:rsidR="000F30F7">
        <w:rPr>
          <w:rFonts w:cs="Times New Roman"/>
          <w:kern w:val="22"/>
          <w:szCs w:val="22"/>
          <w:lang w:val="ru-RU"/>
        </w:rPr>
        <w:t>использования</w:t>
      </w:r>
      <w:r w:rsidR="000F30F7" w:rsidRPr="000F30F7">
        <w:rPr>
          <w:rFonts w:cs="Times New Roman"/>
          <w:kern w:val="22"/>
          <w:szCs w:val="22"/>
          <w:lang w:val="ru-RU"/>
        </w:rPr>
        <w:t xml:space="preserve"> </w:t>
      </w:r>
      <w:r w:rsidR="000F30F7">
        <w:rPr>
          <w:rFonts w:cs="Times New Roman"/>
          <w:kern w:val="22"/>
          <w:szCs w:val="22"/>
          <w:lang w:val="ru-RU"/>
        </w:rPr>
        <w:t>коммуникационных возможностей науки</w:t>
      </w:r>
      <w:r w:rsidR="00914E8D" w:rsidRPr="000F30F7">
        <w:rPr>
          <w:rFonts w:cs="Times New Roman"/>
          <w:bCs/>
          <w:kern w:val="22"/>
          <w:szCs w:val="22"/>
          <w:lang w:val="ru-RU"/>
        </w:rPr>
        <w:t xml:space="preserve">. </w:t>
      </w:r>
      <w:r w:rsidR="000F30F7">
        <w:rPr>
          <w:rFonts w:cs="Times New Roman"/>
          <w:bCs/>
          <w:kern w:val="22"/>
          <w:szCs w:val="22"/>
          <w:lang w:val="ru-RU"/>
        </w:rPr>
        <w:t>Совместно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со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специалистами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по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коммуникациям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конвенций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, </w:t>
      </w:r>
      <w:r w:rsidR="000F30F7">
        <w:rPr>
          <w:rFonts w:cs="Times New Roman"/>
          <w:bCs/>
          <w:kern w:val="22"/>
          <w:szCs w:val="22"/>
          <w:lang w:val="ru-RU"/>
        </w:rPr>
        <w:t>связанных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с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биоразнообразием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, </w:t>
      </w:r>
      <w:r w:rsidR="000F30F7">
        <w:rPr>
          <w:rFonts w:cs="Times New Roman"/>
          <w:bCs/>
          <w:kern w:val="22"/>
          <w:szCs w:val="22"/>
          <w:lang w:val="ru-RU"/>
        </w:rPr>
        <w:t>Секретариат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стремится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упорядочить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F70E22">
        <w:rPr>
          <w:rFonts w:cs="Times New Roman"/>
          <w:bCs/>
          <w:kern w:val="22"/>
          <w:szCs w:val="22"/>
          <w:lang w:val="ru-RU"/>
        </w:rPr>
        <w:t>распространение информации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и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средства коммуникации, касающиеся работы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конвенций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, </w:t>
      </w:r>
      <w:r w:rsidR="000F30F7">
        <w:rPr>
          <w:rFonts w:cs="Times New Roman"/>
          <w:bCs/>
          <w:kern w:val="22"/>
          <w:szCs w:val="22"/>
          <w:lang w:val="ru-RU"/>
        </w:rPr>
        <w:t>связанных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с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биоразнообразием</w:t>
      </w:r>
      <w:r w:rsidR="00073912" w:rsidRPr="000F30F7">
        <w:rPr>
          <w:rFonts w:cs="Times New Roman"/>
          <w:bCs/>
          <w:kern w:val="22"/>
          <w:szCs w:val="22"/>
          <w:lang w:val="ru-RU"/>
        </w:rPr>
        <w:t>.</w:t>
      </w:r>
      <w:r w:rsidR="000F30F7">
        <w:rPr>
          <w:rFonts w:cs="Times New Roman"/>
          <w:bCs/>
          <w:kern w:val="22"/>
          <w:szCs w:val="22"/>
          <w:lang w:val="ru-RU"/>
        </w:rPr>
        <w:t xml:space="preserve"> Информационные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партнеры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 w:rsidR="000F30F7">
        <w:rPr>
          <w:rFonts w:cs="Times New Roman"/>
          <w:bCs/>
          <w:kern w:val="22"/>
          <w:szCs w:val="22"/>
          <w:lang w:val="ru-RU"/>
        </w:rPr>
        <w:t>КБР</w:t>
      </w:r>
      <w:proofErr w:type="spellEnd"/>
      <w:r w:rsidR="00073912" w:rsidRPr="000F30F7">
        <w:rPr>
          <w:rFonts w:cs="Times New Roman"/>
          <w:bCs/>
          <w:kern w:val="22"/>
          <w:szCs w:val="22"/>
          <w:lang w:val="ru-RU"/>
        </w:rPr>
        <w:t xml:space="preserve">, </w:t>
      </w:r>
      <w:r w:rsidR="000F30F7">
        <w:rPr>
          <w:rFonts w:cs="Times New Roman"/>
          <w:bCs/>
          <w:kern w:val="22"/>
          <w:szCs w:val="22"/>
          <w:lang w:val="ru-RU"/>
        </w:rPr>
        <w:t>такие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как</w:t>
      </w:r>
      <w:r w:rsidR="000F30F7" w:rsidRPr="000F30F7">
        <w:rPr>
          <w:snapToGrid/>
          <w:szCs w:val="24"/>
          <w:lang w:val="ru-RU"/>
        </w:rPr>
        <w:t xml:space="preserve"> 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Департамент общественной информации Организации Объединенных Наций, </w:t>
      </w:r>
      <w:r w:rsidR="000F30F7">
        <w:rPr>
          <w:rFonts w:cs="Times New Roman"/>
          <w:bCs/>
          <w:kern w:val="22"/>
          <w:szCs w:val="22"/>
          <w:lang w:val="ru-RU"/>
        </w:rPr>
        <w:t>отдел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>
        <w:rPr>
          <w:rFonts w:cs="Times New Roman"/>
          <w:bCs/>
          <w:kern w:val="22"/>
          <w:szCs w:val="22"/>
          <w:lang w:val="ru-RU"/>
        </w:rPr>
        <w:t>связи</w:t>
      </w:r>
      <w:r w:rsidR="000F30F7" w:rsidRPr="000F30F7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 w:rsidR="000F30F7">
        <w:rPr>
          <w:rFonts w:cs="Times New Roman"/>
          <w:bCs/>
          <w:kern w:val="22"/>
          <w:szCs w:val="22"/>
          <w:lang w:val="ru-RU"/>
        </w:rPr>
        <w:t>ЮНЕП</w:t>
      </w:r>
      <w:proofErr w:type="spellEnd"/>
      <w:r w:rsidR="00073912" w:rsidRPr="000F30F7">
        <w:rPr>
          <w:rFonts w:cs="Times New Roman"/>
          <w:bCs/>
          <w:kern w:val="22"/>
          <w:szCs w:val="22"/>
          <w:lang w:val="ru-RU"/>
        </w:rPr>
        <w:t xml:space="preserve">, </w:t>
      </w:r>
      <w:r w:rsidR="000F30F7">
        <w:rPr>
          <w:rFonts w:cs="Times New Roman"/>
          <w:bCs/>
          <w:kern w:val="22"/>
          <w:szCs w:val="22"/>
          <w:lang w:val="ru-RU"/>
        </w:rPr>
        <w:t>"</w:t>
      </w:r>
      <w:proofErr w:type="spellStart"/>
      <w:r w:rsidR="000F30F7">
        <w:rPr>
          <w:rFonts w:cs="Times New Roman"/>
          <w:bCs/>
          <w:kern w:val="22"/>
          <w:szCs w:val="22"/>
          <w:lang w:val="ru-RU"/>
        </w:rPr>
        <w:t>Интер</w:t>
      </w:r>
      <w:r w:rsidR="00F70E22">
        <w:rPr>
          <w:rFonts w:cs="Times New Roman"/>
          <w:bCs/>
          <w:kern w:val="22"/>
          <w:szCs w:val="22"/>
          <w:lang w:val="ru-RU"/>
        </w:rPr>
        <w:t>п</w:t>
      </w:r>
      <w:r w:rsidR="000F30F7">
        <w:rPr>
          <w:rFonts w:cs="Times New Roman"/>
          <w:bCs/>
          <w:kern w:val="22"/>
          <w:szCs w:val="22"/>
          <w:lang w:val="ru-RU"/>
        </w:rPr>
        <w:t>ресс</w:t>
      </w:r>
      <w:proofErr w:type="spellEnd"/>
      <w:r w:rsidR="000F30F7">
        <w:rPr>
          <w:rFonts w:cs="Times New Roman"/>
          <w:bCs/>
          <w:kern w:val="22"/>
          <w:szCs w:val="22"/>
          <w:lang w:val="ru-RU"/>
        </w:rPr>
        <w:t>-сервис" и другие, также содействуют повышению признания важности вопросов биоразнообразия, биобезопасности и</w:t>
      </w:r>
      <w:r w:rsidR="000F30F7" w:rsidRPr="00601DDE">
        <w:rPr>
          <w:rFonts w:cs="Times New Roman"/>
          <w:bCs/>
          <w:kern w:val="22"/>
          <w:szCs w:val="22"/>
          <w:lang w:val="ru-RU"/>
        </w:rPr>
        <w:t xml:space="preserve"> </w:t>
      </w:r>
      <w:r w:rsidR="000F30F7" w:rsidRPr="007E62CE">
        <w:rPr>
          <w:bCs/>
          <w:kern w:val="22"/>
          <w:szCs w:val="22"/>
          <w:lang w:val="ru-RU"/>
        </w:rPr>
        <w:t>регулирования</w:t>
      </w:r>
      <w:r w:rsidR="000F30F7" w:rsidRPr="00601DDE">
        <w:rPr>
          <w:bCs/>
          <w:kern w:val="22"/>
          <w:szCs w:val="22"/>
          <w:lang w:val="ru-RU"/>
        </w:rPr>
        <w:t xml:space="preserve"> </w:t>
      </w:r>
      <w:r w:rsidR="000F30F7" w:rsidRPr="007E62CE">
        <w:rPr>
          <w:bCs/>
          <w:kern w:val="22"/>
          <w:szCs w:val="22"/>
          <w:lang w:val="ru-RU"/>
        </w:rPr>
        <w:t>доступа</w:t>
      </w:r>
      <w:r w:rsidR="000F30F7" w:rsidRPr="00601DDE">
        <w:rPr>
          <w:bCs/>
          <w:kern w:val="22"/>
          <w:szCs w:val="22"/>
          <w:lang w:val="ru-RU"/>
        </w:rPr>
        <w:t xml:space="preserve"> </w:t>
      </w:r>
      <w:r w:rsidR="000F30F7" w:rsidRPr="007E62CE">
        <w:rPr>
          <w:bCs/>
          <w:kern w:val="22"/>
          <w:szCs w:val="22"/>
          <w:lang w:val="ru-RU"/>
        </w:rPr>
        <w:t>к</w:t>
      </w:r>
      <w:r w:rsidR="000F30F7" w:rsidRPr="00601DDE">
        <w:rPr>
          <w:bCs/>
          <w:kern w:val="22"/>
          <w:szCs w:val="22"/>
          <w:lang w:val="ru-RU"/>
        </w:rPr>
        <w:t xml:space="preserve"> </w:t>
      </w:r>
      <w:r w:rsidR="000F30F7" w:rsidRPr="007E62CE">
        <w:rPr>
          <w:bCs/>
          <w:kern w:val="22"/>
          <w:szCs w:val="22"/>
          <w:lang w:val="ru-RU"/>
        </w:rPr>
        <w:t>генетическим</w:t>
      </w:r>
      <w:r w:rsidR="000F30F7" w:rsidRPr="00601DDE">
        <w:rPr>
          <w:bCs/>
          <w:kern w:val="22"/>
          <w:szCs w:val="22"/>
          <w:lang w:val="ru-RU"/>
        </w:rPr>
        <w:t xml:space="preserve"> </w:t>
      </w:r>
      <w:r w:rsidR="000F30F7" w:rsidRPr="007E62CE">
        <w:rPr>
          <w:bCs/>
          <w:kern w:val="22"/>
          <w:szCs w:val="22"/>
          <w:lang w:val="ru-RU"/>
        </w:rPr>
        <w:t>ресурсам</w:t>
      </w:r>
      <w:r w:rsidR="000F30F7" w:rsidRPr="00601DDE">
        <w:rPr>
          <w:bCs/>
          <w:kern w:val="22"/>
          <w:szCs w:val="22"/>
          <w:lang w:val="ru-RU"/>
        </w:rPr>
        <w:t xml:space="preserve"> </w:t>
      </w:r>
      <w:r w:rsidR="000F30F7" w:rsidRPr="007E62CE">
        <w:rPr>
          <w:bCs/>
          <w:kern w:val="22"/>
          <w:szCs w:val="22"/>
          <w:lang w:val="ru-RU"/>
        </w:rPr>
        <w:t>и</w:t>
      </w:r>
      <w:r w:rsidR="000F30F7" w:rsidRPr="00601DDE">
        <w:rPr>
          <w:bCs/>
          <w:kern w:val="22"/>
          <w:szCs w:val="22"/>
          <w:lang w:val="ru-RU"/>
        </w:rPr>
        <w:t xml:space="preserve"> </w:t>
      </w:r>
      <w:r w:rsidR="000F30F7" w:rsidRPr="007E62CE">
        <w:rPr>
          <w:bCs/>
          <w:kern w:val="22"/>
          <w:szCs w:val="22"/>
          <w:lang w:val="ru-RU"/>
        </w:rPr>
        <w:t>совместного</w:t>
      </w:r>
      <w:r w:rsidR="000F30F7" w:rsidRPr="00601DDE">
        <w:rPr>
          <w:bCs/>
          <w:kern w:val="22"/>
          <w:szCs w:val="22"/>
          <w:lang w:val="ru-RU"/>
        </w:rPr>
        <w:t xml:space="preserve"> </w:t>
      </w:r>
      <w:r w:rsidR="000F30F7" w:rsidRPr="007E62CE">
        <w:rPr>
          <w:bCs/>
          <w:kern w:val="22"/>
          <w:szCs w:val="22"/>
          <w:lang w:val="ru-RU"/>
        </w:rPr>
        <w:t>использования</w:t>
      </w:r>
      <w:r w:rsidR="000F30F7" w:rsidRPr="00601DDE">
        <w:rPr>
          <w:bCs/>
          <w:kern w:val="22"/>
          <w:szCs w:val="22"/>
          <w:lang w:val="ru-RU"/>
        </w:rPr>
        <w:t xml:space="preserve"> </w:t>
      </w:r>
      <w:r w:rsidR="000F30F7" w:rsidRPr="007E62CE">
        <w:rPr>
          <w:bCs/>
          <w:kern w:val="22"/>
          <w:szCs w:val="22"/>
          <w:lang w:val="ru-RU"/>
        </w:rPr>
        <w:t>выгод</w:t>
      </w:r>
      <w:r w:rsidR="000F30F7">
        <w:rPr>
          <w:rFonts w:cs="Times New Roman"/>
          <w:bCs/>
          <w:kern w:val="22"/>
          <w:szCs w:val="22"/>
          <w:lang w:val="ru-RU"/>
        </w:rPr>
        <w:t xml:space="preserve"> широкой общественностью</w:t>
      </w:r>
      <w:r w:rsidR="00C16820" w:rsidRPr="000F30F7">
        <w:rPr>
          <w:rFonts w:cs="Times New Roman"/>
          <w:bCs/>
          <w:kern w:val="22"/>
          <w:szCs w:val="22"/>
          <w:lang w:val="ru-RU"/>
        </w:rPr>
        <w:t>.</w:t>
      </w:r>
    </w:p>
    <w:p w14:paraId="6326DCE3" w14:textId="00D6B87C" w:rsidR="007F1252" w:rsidRPr="00A2138B" w:rsidRDefault="00D44929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Партнеры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осознают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важность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координации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гармонизации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связей с общественностью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распространения информации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как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средства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обеспечения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прочного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всеобъемлющего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эффективного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обоснования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значимости биоразнообразия</w:t>
      </w:r>
      <w:r w:rsidRPr="00D44929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для высокопоставленных лиц, принимающих решения, и широкой общественности</w:t>
      </w:r>
      <w:r w:rsidR="0066152E" w:rsidRPr="00D44929">
        <w:rPr>
          <w:rFonts w:cs="Times New Roman"/>
          <w:bCs/>
          <w:kern w:val="22"/>
          <w:szCs w:val="22"/>
          <w:lang w:val="ru-RU"/>
        </w:rPr>
        <w:t xml:space="preserve">. </w:t>
      </w:r>
      <w:r w:rsidR="00A2138B">
        <w:rPr>
          <w:rFonts w:cs="Times New Roman"/>
          <w:bCs/>
          <w:kern w:val="22"/>
          <w:szCs w:val="22"/>
          <w:lang w:val="ru-RU"/>
        </w:rPr>
        <w:t>Несколько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возможностей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в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области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информационной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и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пропагандистской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работы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помогут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партнерам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скоординировать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свои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усилия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, </w:t>
      </w:r>
      <w:r w:rsidR="00A2138B">
        <w:rPr>
          <w:rFonts w:cs="Times New Roman"/>
          <w:bCs/>
          <w:kern w:val="22"/>
          <w:szCs w:val="22"/>
          <w:lang w:val="ru-RU"/>
        </w:rPr>
        <w:t>в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lastRenderedPageBreak/>
        <w:t>том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числе</w:t>
      </w:r>
      <w:r w:rsidR="0066152E" w:rsidRPr="00A2138B">
        <w:rPr>
          <w:rFonts w:cs="Times New Roman"/>
          <w:bCs/>
          <w:kern w:val="22"/>
          <w:szCs w:val="22"/>
          <w:lang w:val="ru-RU"/>
        </w:rPr>
        <w:t>: 25</w:t>
      </w:r>
      <w:r w:rsidR="00A2138B" w:rsidRPr="00A2138B">
        <w:rPr>
          <w:rFonts w:cs="Times New Roman"/>
          <w:bCs/>
          <w:kern w:val="22"/>
          <w:szCs w:val="22"/>
          <w:lang w:val="ru-RU"/>
        </w:rPr>
        <w:t>-</w:t>
      </w:r>
      <w:r w:rsidR="00A2138B">
        <w:rPr>
          <w:rFonts w:cs="Times New Roman"/>
          <w:bCs/>
          <w:kern w:val="22"/>
          <w:szCs w:val="22"/>
          <w:lang w:val="ru-RU"/>
        </w:rPr>
        <w:t>я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годовщина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вступления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в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силу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Конвенции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о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биологическом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разнообразии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в</w:t>
      </w:r>
      <w:r w:rsidR="0066152E" w:rsidRPr="00A2138B">
        <w:rPr>
          <w:rFonts w:cs="Times New Roman"/>
          <w:bCs/>
          <w:kern w:val="22"/>
          <w:szCs w:val="22"/>
          <w:lang w:val="ru-RU"/>
        </w:rPr>
        <w:t xml:space="preserve"> 2018</w:t>
      </w:r>
      <w:r w:rsidR="00A2138B" w:rsidRPr="00A2138B">
        <w:rPr>
          <w:rFonts w:cs="Times New Roman"/>
          <w:bCs/>
          <w:kern w:val="22"/>
          <w:szCs w:val="22"/>
          <w:lang w:val="en-US"/>
        </w:rPr>
        <w:t> </w:t>
      </w:r>
      <w:r w:rsidR="00A2138B">
        <w:rPr>
          <w:rFonts w:cs="Times New Roman"/>
          <w:bCs/>
          <w:kern w:val="22"/>
          <w:szCs w:val="22"/>
          <w:lang w:val="ru-RU"/>
        </w:rPr>
        <w:t>году</w:t>
      </w:r>
      <w:r w:rsidR="0066152E" w:rsidRPr="00A2138B">
        <w:rPr>
          <w:rFonts w:cs="Times New Roman"/>
          <w:bCs/>
          <w:kern w:val="22"/>
          <w:szCs w:val="22"/>
          <w:lang w:val="ru-RU"/>
        </w:rPr>
        <w:t xml:space="preserve">; </w:t>
      </w:r>
      <w:r w:rsidR="00956E6D" w:rsidRPr="00A2138B">
        <w:rPr>
          <w:rFonts w:cs="Times New Roman"/>
          <w:bCs/>
          <w:kern w:val="22"/>
          <w:szCs w:val="22"/>
          <w:lang w:val="ru-RU"/>
        </w:rPr>
        <w:t>70</w:t>
      </w:r>
      <w:r w:rsidR="00A2138B" w:rsidRPr="00A2138B">
        <w:rPr>
          <w:rFonts w:cs="Times New Roman"/>
          <w:bCs/>
          <w:kern w:val="22"/>
          <w:szCs w:val="22"/>
          <w:lang w:val="ru-RU"/>
        </w:rPr>
        <w:t>-</w:t>
      </w:r>
      <w:r w:rsidR="00A2138B">
        <w:rPr>
          <w:rFonts w:cs="Times New Roman"/>
          <w:bCs/>
          <w:kern w:val="22"/>
          <w:szCs w:val="22"/>
          <w:lang w:val="ru-RU"/>
        </w:rPr>
        <w:t>я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годовщина</w:t>
      </w:r>
      <w:r w:rsidR="0066152E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 w:rsidR="00A2138B">
        <w:rPr>
          <w:rFonts w:cs="Times New Roman"/>
          <w:bCs/>
          <w:kern w:val="22"/>
          <w:szCs w:val="22"/>
          <w:lang w:val="ru-RU"/>
        </w:rPr>
        <w:t>МСОП</w:t>
      </w:r>
      <w:proofErr w:type="spellEnd"/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в</w:t>
      </w:r>
      <w:r w:rsidR="0066152E" w:rsidRPr="00A2138B">
        <w:rPr>
          <w:rFonts w:cs="Times New Roman"/>
          <w:bCs/>
          <w:kern w:val="22"/>
          <w:szCs w:val="22"/>
          <w:lang w:val="ru-RU"/>
        </w:rPr>
        <w:t xml:space="preserve"> 2018</w:t>
      </w:r>
      <w:r w:rsidR="00F70E22">
        <w:rPr>
          <w:rFonts w:cs="Times New Roman"/>
          <w:bCs/>
          <w:kern w:val="22"/>
          <w:szCs w:val="22"/>
          <w:lang w:val="ru-RU"/>
        </w:rPr>
        <w:t> </w:t>
      </w:r>
      <w:r w:rsidR="00A2138B">
        <w:rPr>
          <w:rFonts w:cs="Times New Roman"/>
          <w:bCs/>
          <w:kern w:val="22"/>
          <w:szCs w:val="22"/>
          <w:lang w:val="ru-RU"/>
        </w:rPr>
        <w:t>году</w:t>
      </w:r>
      <w:r w:rsidR="0066152E" w:rsidRPr="00A2138B">
        <w:rPr>
          <w:rFonts w:cs="Times New Roman"/>
          <w:bCs/>
          <w:kern w:val="22"/>
          <w:szCs w:val="22"/>
          <w:lang w:val="ru-RU"/>
        </w:rPr>
        <w:t xml:space="preserve">; </w:t>
      </w:r>
      <w:r w:rsidR="00A2138B" w:rsidRPr="0008399F">
        <w:rPr>
          <w:rFonts w:cs="Times New Roman"/>
          <w:kern w:val="22"/>
          <w:szCs w:val="22"/>
          <w:lang w:val="ru-RU"/>
        </w:rPr>
        <w:t>Политическ</w:t>
      </w:r>
      <w:r w:rsidR="00A2138B">
        <w:rPr>
          <w:rFonts w:cs="Times New Roman"/>
          <w:kern w:val="22"/>
          <w:szCs w:val="22"/>
          <w:lang w:val="ru-RU"/>
        </w:rPr>
        <w:t>ий</w:t>
      </w:r>
      <w:r w:rsidR="00A2138B" w:rsidRPr="0008399F">
        <w:rPr>
          <w:rFonts w:cs="Times New Roman"/>
          <w:kern w:val="22"/>
          <w:szCs w:val="22"/>
          <w:lang w:val="ru-RU"/>
        </w:rPr>
        <w:t xml:space="preserve"> форум высокого уровня по устойчивому развитию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66152E" w:rsidRPr="00A2138B">
        <w:rPr>
          <w:rFonts w:cs="Times New Roman"/>
          <w:bCs/>
          <w:kern w:val="22"/>
          <w:szCs w:val="22"/>
          <w:lang w:val="ru-RU"/>
        </w:rPr>
        <w:t xml:space="preserve">2018 </w:t>
      </w:r>
      <w:r w:rsidR="00A2138B">
        <w:rPr>
          <w:rFonts w:cs="Times New Roman"/>
          <w:bCs/>
          <w:kern w:val="22"/>
          <w:szCs w:val="22"/>
          <w:lang w:val="ru-RU"/>
        </w:rPr>
        <w:t>года</w:t>
      </w:r>
      <w:r w:rsidR="0066152E" w:rsidRPr="00A2138B">
        <w:rPr>
          <w:rFonts w:cs="Times New Roman"/>
          <w:bCs/>
          <w:kern w:val="22"/>
          <w:szCs w:val="22"/>
          <w:lang w:val="ru-RU"/>
        </w:rPr>
        <w:t>;</w:t>
      </w:r>
      <w:r w:rsidR="000C7338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Всемирный конгресс охраны природы </w:t>
      </w:r>
      <w:proofErr w:type="spellStart"/>
      <w:r w:rsidR="00A2138B" w:rsidRPr="00A2138B">
        <w:rPr>
          <w:rFonts w:cs="Times New Roman"/>
          <w:bCs/>
          <w:kern w:val="22"/>
          <w:szCs w:val="22"/>
          <w:lang w:val="ru-RU"/>
        </w:rPr>
        <w:t>МСОП</w:t>
      </w:r>
      <w:proofErr w:type="spellEnd"/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в</w:t>
      </w:r>
      <w:r w:rsidR="0066152E" w:rsidRPr="00A2138B">
        <w:rPr>
          <w:rFonts w:cs="Times New Roman"/>
          <w:bCs/>
          <w:kern w:val="22"/>
          <w:szCs w:val="22"/>
          <w:lang w:val="ru-RU"/>
        </w:rPr>
        <w:t xml:space="preserve"> 2020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году</w:t>
      </w:r>
      <w:r w:rsidR="0066152E" w:rsidRPr="00A2138B">
        <w:rPr>
          <w:rFonts w:cs="Times New Roman"/>
          <w:bCs/>
          <w:kern w:val="22"/>
          <w:szCs w:val="22"/>
          <w:lang w:val="ru-RU"/>
        </w:rPr>
        <w:t xml:space="preserve">; </w:t>
      </w:r>
      <w:r w:rsidR="00956E6D" w:rsidRPr="00A2138B">
        <w:rPr>
          <w:rFonts w:cs="Times New Roman"/>
          <w:bCs/>
          <w:kern w:val="22"/>
          <w:szCs w:val="22"/>
          <w:lang w:val="ru-RU"/>
        </w:rPr>
        <w:t>75</w:t>
      </w:r>
      <w:r w:rsidR="00A2138B" w:rsidRPr="00A2138B">
        <w:rPr>
          <w:rFonts w:cs="Times New Roman"/>
          <w:bCs/>
          <w:kern w:val="22"/>
          <w:szCs w:val="22"/>
          <w:lang w:val="ru-RU"/>
        </w:rPr>
        <w:t>-</w:t>
      </w:r>
      <w:r w:rsidR="00A2138B">
        <w:rPr>
          <w:rFonts w:cs="Times New Roman"/>
          <w:bCs/>
          <w:kern w:val="22"/>
          <w:szCs w:val="22"/>
          <w:lang w:val="ru-RU"/>
        </w:rPr>
        <w:t>я</w:t>
      </w:r>
      <w:r w:rsidR="00956E6D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годовщина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Организации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Объединенных</w:t>
      </w:r>
      <w:r w:rsidR="00A2138B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Наций</w:t>
      </w:r>
      <w:r w:rsidR="00956E6D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A2138B">
        <w:rPr>
          <w:rFonts w:cs="Times New Roman"/>
          <w:bCs/>
          <w:kern w:val="22"/>
          <w:szCs w:val="22"/>
          <w:lang w:val="ru-RU"/>
        </w:rPr>
        <w:t>в</w:t>
      </w:r>
      <w:r w:rsidR="00956E6D" w:rsidRPr="00A2138B">
        <w:rPr>
          <w:rFonts w:cs="Times New Roman"/>
          <w:bCs/>
          <w:kern w:val="22"/>
          <w:szCs w:val="22"/>
          <w:lang w:val="ru-RU"/>
        </w:rPr>
        <w:t xml:space="preserve"> 2020</w:t>
      </w:r>
      <w:r w:rsidR="00F70E22">
        <w:rPr>
          <w:rFonts w:cs="Times New Roman"/>
          <w:bCs/>
          <w:kern w:val="22"/>
          <w:szCs w:val="22"/>
          <w:lang w:val="ru-RU"/>
        </w:rPr>
        <w:t> </w:t>
      </w:r>
      <w:r w:rsidR="00A2138B">
        <w:rPr>
          <w:rFonts w:cs="Times New Roman"/>
          <w:bCs/>
          <w:kern w:val="22"/>
          <w:szCs w:val="22"/>
          <w:lang w:val="ru-RU"/>
        </w:rPr>
        <w:t>году</w:t>
      </w:r>
      <w:r w:rsidR="00956E6D" w:rsidRPr="00A2138B">
        <w:rPr>
          <w:rFonts w:cs="Times New Roman"/>
          <w:bCs/>
          <w:kern w:val="22"/>
          <w:szCs w:val="22"/>
          <w:lang w:val="ru-RU"/>
        </w:rPr>
        <w:t xml:space="preserve">; </w:t>
      </w:r>
      <w:r w:rsidR="00A2138B">
        <w:rPr>
          <w:rFonts w:cs="Times New Roman"/>
          <w:bCs/>
          <w:kern w:val="22"/>
          <w:szCs w:val="22"/>
          <w:lang w:val="ru-RU"/>
        </w:rPr>
        <w:t xml:space="preserve">совещания руководящих органов конвенций, связанных с биоразнообразием, </w:t>
      </w:r>
      <w:r w:rsidR="000C043C">
        <w:rPr>
          <w:rFonts w:cs="Times New Roman"/>
          <w:bCs/>
          <w:kern w:val="22"/>
          <w:szCs w:val="22"/>
          <w:lang w:val="ru-RU"/>
        </w:rPr>
        <w:t xml:space="preserve">которые будут проводиться с </w:t>
      </w:r>
      <w:r w:rsidR="0066152E" w:rsidRPr="00A2138B">
        <w:rPr>
          <w:rFonts w:cs="Times New Roman"/>
          <w:bCs/>
          <w:kern w:val="22"/>
          <w:szCs w:val="22"/>
          <w:lang w:val="ru-RU"/>
        </w:rPr>
        <w:t xml:space="preserve">2018 </w:t>
      </w:r>
      <w:r w:rsidR="000C043C">
        <w:rPr>
          <w:rFonts w:cs="Times New Roman"/>
          <w:bCs/>
          <w:kern w:val="22"/>
          <w:szCs w:val="22"/>
          <w:lang w:val="ru-RU"/>
        </w:rPr>
        <w:t>по</w:t>
      </w:r>
      <w:r w:rsidR="0066152E" w:rsidRPr="00A2138B">
        <w:rPr>
          <w:rFonts w:cs="Times New Roman"/>
          <w:bCs/>
          <w:kern w:val="22"/>
          <w:szCs w:val="22"/>
          <w:lang w:val="ru-RU"/>
        </w:rPr>
        <w:t xml:space="preserve"> 2020</w:t>
      </w:r>
      <w:r w:rsidR="000C043C">
        <w:rPr>
          <w:rFonts w:cs="Times New Roman"/>
          <w:bCs/>
          <w:kern w:val="22"/>
          <w:szCs w:val="22"/>
          <w:lang w:val="ru-RU"/>
        </w:rPr>
        <w:t xml:space="preserve"> год</w:t>
      </w:r>
      <w:r w:rsidR="00956E6D" w:rsidRPr="00A2138B">
        <w:rPr>
          <w:rFonts w:cs="Times New Roman"/>
          <w:bCs/>
          <w:kern w:val="22"/>
          <w:szCs w:val="22"/>
          <w:lang w:val="ru-RU"/>
        </w:rPr>
        <w:t>;</w:t>
      </w:r>
      <w:r w:rsidR="0066152E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0C043C">
        <w:rPr>
          <w:rFonts w:cs="Times New Roman"/>
          <w:bCs/>
          <w:kern w:val="22"/>
          <w:szCs w:val="22"/>
          <w:lang w:val="ru-RU"/>
        </w:rPr>
        <w:t>а также другие важные международные форумы, например, организуемые Всемирным экономическим форумом</w:t>
      </w:r>
      <w:r w:rsidR="0066152E" w:rsidRPr="00A2138B">
        <w:rPr>
          <w:rFonts w:cs="Times New Roman"/>
          <w:bCs/>
          <w:kern w:val="22"/>
          <w:szCs w:val="22"/>
          <w:lang w:val="ru-RU"/>
        </w:rPr>
        <w:t>.</w:t>
      </w:r>
    </w:p>
    <w:p w14:paraId="64F4D684" w14:textId="43DC9754" w:rsidR="00D76339" w:rsidRPr="000C043C" w:rsidRDefault="000C043C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Ниже</w:t>
      </w:r>
      <w:r w:rsidRPr="000C04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приводятся</w:t>
      </w:r>
      <w:r w:rsidRPr="000C04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примеры</w:t>
      </w:r>
      <w:r w:rsidRPr="000C04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партнерств</w:t>
      </w:r>
      <w:r w:rsidRPr="000C04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0C04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мероприятий</w:t>
      </w:r>
      <w:r w:rsidRPr="000C043C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имевших</w:t>
      </w:r>
      <w:r w:rsidRPr="000C04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место</w:t>
      </w:r>
      <w:r w:rsidRPr="000C043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 течение настоящего двухгодичного периода</w:t>
      </w:r>
      <w:r w:rsidR="00D76339" w:rsidRPr="000C043C">
        <w:rPr>
          <w:rFonts w:cs="Times New Roman"/>
          <w:kern w:val="22"/>
          <w:szCs w:val="22"/>
          <w:lang w:val="ru-RU"/>
        </w:rPr>
        <w:t>:</w:t>
      </w:r>
    </w:p>
    <w:p w14:paraId="1FD66EEE" w14:textId="29D87494" w:rsidR="009B0A4C" w:rsidRPr="005D23E5" w:rsidRDefault="0074303F" w:rsidP="00CD1406">
      <w:pPr>
        <w:pStyle w:val="Para1"/>
        <w:numPr>
          <w:ilvl w:val="0"/>
          <w:numId w:val="36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bCs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Секретариат</w:t>
      </w:r>
      <w:r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продолжал</w:t>
      </w:r>
      <w:r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оказывать</w:t>
      </w:r>
      <w:r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поддержку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и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участвовать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в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многосторонних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партнерских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сетях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и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механизмах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, </w:t>
      </w:r>
      <w:r w:rsidR="005D23E5">
        <w:rPr>
          <w:rFonts w:cs="Times New Roman"/>
          <w:bCs/>
          <w:kern w:val="22"/>
          <w:szCs w:val="22"/>
          <w:lang w:val="ru-RU"/>
        </w:rPr>
        <w:t>обеспечивающих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информационную работу и содействующих участию в процессах Конвенции</w:t>
      </w:r>
      <w:r w:rsidR="00F70E22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среди целевых секторов и групп заинтересованных сторон</w:t>
      </w:r>
      <w:r w:rsidR="009B0A4C" w:rsidRPr="005D23E5">
        <w:rPr>
          <w:rFonts w:cs="Times New Roman"/>
          <w:bCs/>
          <w:kern w:val="22"/>
          <w:szCs w:val="22"/>
          <w:lang w:val="ru-RU"/>
        </w:rPr>
        <w:t xml:space="preserve">. </w:t>
      </w:r>
      <w:r w:rsidR="005D23E5">
        <w:rPr>
          <w:rFonts w:cs="Times New Roman"/>
          <w:bCs/>
          <w:kern w:val="22"/>
          <w:szCs w:val="22"/>
          <w:lang w:val="ru-RU"/>
        </w:rPr>
        <w:t>К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этим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сетям и механизмам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>относятся</w:t>
      </w:r>
      <w:r w:rsidR="009B0A4C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kern w:val="22"/>
          <w:szCs w:val="22"/>
          <w:lang w:val="ru-RU"/>
        </w:rPr>
        <w:t>Глобальная платформа</w:t>
      </w:r>
      <w:r w:rsidR="005D23E5" w:rsidRPr="005D23E5">
        <w:rPr>
          <w:rFonts w:cs="Times New Roman"/>
          <w:kern w:val="22"/>
          <w:szCs w:val="22"/>
          <w:lang w:val="ru-RU"/>
        </w:rPr>
        <w:t xml:space="preserve"> </w:t>
      </w:r>
      <w:r w:rsidR="005D23E5">
        <w:rPr>
          <w:rFonts w:cs="Times New Roman"/>
          <w:kern w:val="22"/>
          <w:szCs w:val="22"/>
          <w:lang w:val="ru-RU"/>
        </w:rPr>
        <w:t>по</w:t>
      </w:r>
      <w:r w:rsidR="005D23E5" w:rsidRPr="005D23E5">
        <w:rPr>
          <w:rFonts w:cs="Times New Roman"/>
          <w:kern w:val="22"/>
          <w:szCs w:val="22"/>
          <w:lang w:val="ru-RU"/>
        </w:rPr>
        <w:t xml:space="preserve"> </w:t>
      </w:r>
      <w:r w:rsidR="005D23E5">
        <w:rPr>
          <w:rFonts w:cs="Times New Roman"/>
          <w:kern w:val="22"/>
          <w:szCs w:val="22"/>
          <w:lang w:val="ru-RU"/>
        </w:rPr>
        <w:t>предпринимательству</w:t>
      </w:r>
      <w:r w:rsidR="005D23E5" w:rsidRPr="005D23E5">
        <w:rPr>
          <w:rFonts w:cs="Times New Roman"/>
          <w:kern w:val="22"/>
          <w:szCs w:val="22"/>
          <w:lang w:val="ru-RU"/>
        </w:rPr>
        <w:t xml:space="preserve"> </w:t>
      </w:r>
      <w:r w:rsidR="005D23E5">
        <w:rPr>
          <w:rFonts w:cs="Times New Roman"/>
          <w:kern w:val="22"/>
          <w:szCs w:val="22"/>
          <w:lang w:val="ru-RU"/>
        </w:rPr>
        <w:t>и</w:t>
      </w:r>
      <w:r w:rsidR="005D23E5" w:rsidRPr="005D23E5">
        <w:rPr>
          <w:rFonts w:cs="Times New Roman"/>
          <w:kern w:val="22"/>
          <w:szCs w:val="22"/>
          <w:lang w:val="ru-RU"/>
        </w:rPr>
        <w:t xml:space="preserve"> </w:t>
      </w:r>
      <w:r w:rsidR="005D23E5">
        <w:rPr>
          <w:rFonts w:cs="Times New Roman"/>
          <w:kern w:val="22"/>
          <w:szCs w:val="22"/>
          <w:lang w:val="ru-RU"/>
        </w:rPr>
        <w:t>биоразнообразию</w:t>
      </w:r>
      <w:r w:rsidR="005D23E5" w:rsidRPr="005D23E5">
        <w:rPr>
          <w:rFonts w:cs="Times New Roman"/>
          <w:bCs/>
          <w:kern w:val="22"/>
          <w:szCs w:val="22"/>
          <w:lang w:val="ru-RU"/>
        </w:rPr>
        <w:t xml:space="preserve">; </w:t>
      </w:r>
      <w:r w:rsidR="005D23E5">
        <w:rPr>
          <w:rFonts w:cs="Times New Roman"/>
          <w:bCs/>
          <w:kern w:val="22"/>
          <w:szCs w:val="22"/>
          <w:lang w:val="ru-RU"/>
        </w:rPr>
        <w:t>механизмы, содействующие участию субнациональных, местных и городских органов власти</w:t>
      </w:r>
      <w:r w:rsidR="00F70E22">
        <w:rPr>
          <w:rFonts w:cs="Times New Roman"/>
          <w:bCs/>
          <w:kern w:val="22"/>
          <w:szCs w:val="22"/>
          <w:lang w:val="ru-RU"/>
        </w:rPr>
        <w:t>;</w:t>
      </w:r>
      <w:r w:rsidR="009B0A4C" w:rsidRPr="005D23E5">
        <w:rPr>
          <w:rFonts w:cs="Times New Roman"/>
          <w:bCs/>
          <w:kern w:val="22"/>
          <w:szCs w:val="22"/>
          <w:lang w:val="ru-RU"/>
        </w:rPr>
        <w:t xml:space="preserve"> </w:t>
      </w:r>
      <w:r w:rsidR="005D23E5">
        <w:rPr>
          <w:rFonts w:cs="Times New Roman"/>
          <w:bCs/>
          <w:kern w:val="22"/>
          <w:szCs w:val="22"/>
          <w:lang w:val="ru-RU"/>
        </w:rPr>
        <w:t xml:space="preserve">и </w:t>
      </w:r>
      <w:r w:rsidR="005D23E5">
        <w:rPr>
          <w:rFonts w:cs="Times New Roman"/>
          <w:kern w:val="22"/>
          <w:szCs w:val="22"/>
          <w:lang w:val="ru-RU"/>
        </w:rPr>
        <w:t>Глобальная</w:t>
      </w:r>
      <w:r w:rsidR="005D23E5" w:rsidRPr="001C483C">
        <w:rPr>
          <w:rFonts w:cs="Times New Roman"/>
          <w:kern w:val="22"/>
          <w:szCs w:val="22"/>
          <w:lang w:val="ru-RU"/>
        </w:rPr>
        <w:t xml:space="preserve"> </w:t>
      </w:r>
      <w:r w:rsidR="005D23E5">
        <w:rPr>
          <w:rFonts w:cs="Times New Roman"/>
          <w:kern w:val="22"/>
          <w:szCs w:val="22"/>
          <w:lang w:val="ru-RU"/>
        </w:rPr>
        <w:t>сеть</w:t>
      </w:r>
      <w:r w:rsidR="005D23E5" w:rsidRPr="001C483C">
        <w:rPr>
          <w:rFonts w:cs="Times New Roman"/>
          <w:kern w:val="22"/>
          <w:szCs w:val="22"/>
          <w:lang w:val="ru-RU"/>
        </w:rPr>
        <w:t xml:space="preserve"> </w:t>
      </w:r>
      <w:r w:rsidR="005D23E5">
        <w:rPr>
          <w:rFonts w:cs="Times New Roman"/>
          <w:kern w:val="22"/>
          <w:szCs w:val="22"/>
          <w:lang w:val="ru-RU"/>
        </w:rPr>
        <w:t>молодежи</w:t>
      </w:r>
      <w:r w:rsidR="005D23E5" w:rsidRPr="001C483C">
        <w:rPr>
          <w:rFonts w:cs="Times New Roman"/>
          <w:kern w:val="22"/>
          <w:szCs w:val="22"/>
          <w:lang w:val="ru-RU"/>
        </w:rPr>
        <w:t xml:space="preserve"> </w:t>
      </w:r>
      <w:r w:rsidR="005D23E5">
        <w:rPr>
          <w:rFonts w:cs="Times New Roman"/>
          <w:kern w:val="22"/>
          <w:szCs w:val="22"/>
          <w:lang w:val="ru-RU"/>
        </w:rPr>
        <w:t>в</w:t>
      </w:r>
      <w:r w:rsidR="005D23E5" w:rsidRPr="001C483C">
        <w:rPr>
          <w:rFonts w:cs="Times New Roman"/>
          <w:kern w:val="22"/>
          <w:szCs w:val="22"/>
          <w:lang w:val="ru-RU"/>
        </w:rPr>
        <w:t xml:space="preserve"> </w:t>
      </w:r>
      <w:r w:rsidR="005D23E5">
        <w:rPr>
          <w:rFonts w:cs="Times New Roman"/>
          <w:kern w:val="22"/>
          <w:szCs w:val="22"/>
          <w:lang w:val="ru-RU"/>
        </w:rPr>
        <w:t>защиту</w:t>
      </w:r>
      <w:r w:rsidR="005D23E5" w:rsidRPr="001C483C">
        <w:rPr>
          <w:rFonts w:cs="Times New Roman"/>
          <w:kern w:val="22"/>
          <w:szCs w:val="22"/>
          <w:lang w:val="ru-RU"/>
        </w:rPr>
        <w:t xml:space="preserve"> </w:t>
      </w:r>
      <w:r w:rsidR="005D23E5">
        <w:rPr>
          <w:rFonts w:cs="Times New Roman"/>
          <w:kern w:val="22"/>
          <w:szCs w:val="22"/>
          <w:lang w:val="ru-RU"/>
        </w:rPr>
        <w:t>биоразнообразия</w:t>
      </w:r>
      <w:r w:rsidR="005D23E5">
        <w:rPr>
          <w:rFonts w:cs="Times New Roman"/>
          <w:bCs/>
          <w:kern w:val="22"/>
          <w:szCs w:val="22"/>
          <w:lang w:val="ru-RU"/>
        </w:rPr>
        <w:t>.</w:t>
      </w:r>
    </w:p>
    <w:p w14:paraId="006A664C" w14:textId="3F921B27" w:rsidR="00D76339" w:rsidRPr="005F1962" w:rsidRDefault="005D23E5" w:rsidP="00CD1406">
      <w:pPr>
        <w:pStyle w:val="Para1"/>
        <w:numPr>
          <w:ilvl w:val="0"/>
          <w:numId w:val="36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Биоразнообрази</w:t>
      </w:r>
      <w:r w:rsidR="003722A4">
        <w:rPr>
          <w:rFonts w:cs="Times New Roman"/>
          <w:kern w:val="22"/>
          <w:szCs w:val="22"/>
          <w:lang w:val="ru-RU"/>
        </w:rPr>
        <w:t>ю</w:t>
      </w:r>
      <w:r w:rsidRPr="003722A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3722A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рол</w:t>
      </w:r>
      <w:r w:rsidR="003722A4">
        <w:rPr>
          <w:rFonts w:cs="Times New Roman"/>
          <w:kern w:val="22"/>
          <w:szCs w:val="22"/>
          <w:lang w:val="ru-RU"/>
        </w:rPr>
        <w:t>и</w:t>
      </w:r>
      <w:r w:rsidRPr="003722A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Конвенции</w:t>
      </w:r>
      <w:r w:rsidR="00D76339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было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отведено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важное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место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в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международной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повестке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дня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в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области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экологии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и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устойчивого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развития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, </w:t>
      </w:r>
      <w:r w:rsidR="003722A4">
        <w:rPr>
          <w:rFonts w:cs="Times New Roman"/>
          <w:kern w:val="22"/>
          <w:szCs w:val="22"/>
          <w:lang w:val="ru-RU"/>
        </w:rPr>
        <w:t>к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примеру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, </w:t>
      </w:r>
      <w:r w:rsidR="003722A4">
        <w:rPr>
          <w:rFonts w:cs="Times New Roman"/>
          <w:kern w:val="22"/>
          <w:szCs w:val="22"/>
          <w:lang w:val="ru-RU"/>
        </w:rPr>
        <w:t>благодаря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представленным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Секретариатом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материалам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для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 w:rsidRPr="0008399F">
        <w:rPr>
          <w:rFonts w:cs="Times New Roman"/>
          <w:kern w:val="22"/>
          <w:szCs w:val="22"/>
          <w:lang w:val="ru-RU"/>
        </w:rPr>
        <w:t>Политическ</w:t>
      </w:r>
      <w:r w:rsidR="003722A4">
        <w:rPr>
          <w:rFonts w:cs="Times New Roman"/>
          <w:kern w:val="22"/>
          <w:szCs w:val="22"/>
          <w:lang w:val="ru-RU"/>
        </w:rPr>
        <w:t>ого</w:t>
      </w:r>
      <w:r w:rsidR="003722A4" w:rsidRPr="0008399F">
        <w:rPr>
          <w:rFonts w:cs="Times New Roman"/>
          <w:kern w:val="22"/>
          <w:szCs w:val="22"/>
          <w:lang w:val="ru-RU"/>
        </w:rPr>
        <w:t xml:space="preserve"> форум</w:t>
      </w:r>
      <w:r w:rsidR="003722A4">
        <w:rPr>
          <w:rFonts w:cs="Times New Roman"/>
          <w:kern w:val="22"/>
          <w:szCs w:val="22"/>
          <w:lang w:val="ru-RU"/>
        </w:rPr>
        <w:t>а</w:t>
      </w:r>
      <w:r w:rsidR="003722A4" w:rsidRPr="0008399F">
        <w:rPr>
          <w:rFonts w:cs="Times New Roman"/>
          <w:kern w:val="22"/>
          <w:szCs w:val="22"/>
          <w:lang w:val="ru-RU"/>
        </w:rPr>
        <w:t xml:space="preserve"> высокого уровня по устойчивому развитию</w:t>
      </w:r>
      <w:r w:rsidR="003722A4" w:rsidRPr="00A2138B">
        <w:rPr>
          <w:rFonts w:cs="Times New Roman"/>
          <w:bCs/>
          <w:kern w:val="22"/>
          <w:szCs w:val="22"/>
          <w:lang w:val="ru-RU"/>
        </w:rPr>
        <w:t xml:space="preserve"> </w:t>
      </w:r>
      <w:r w:rsidR="003722A4" w:rsidRPr="003722A4">
        <w:rPr>
          <w:rFonts w:cs="Times New Roman"/>
          <w:bCs/>
          <w:kern w:val="22"/>
          <w:szCs w:val="22"/>
          <w:lang w:val="en-US"/>
        </w:rPr>
        <w:t xml:space="preserve">2017 </w:t>
      </w:r>
      <w:r w:rsidR="003722A4">
        <w:rPr>
          <w:rFonts w:cs="Times New Roman"/>
          <w:bCs/>
          <w:kern w:val="22"/>
          <w:szCs w:val="22"/>
          <w:lang w:val="ru-RU"/>
        </w:rPr>
        <w:t>и</w:t>
      </w:r>
      <w:r w:rsidR="003722A4" w:rsidRPr="003722A4">
        <w:rPr>
          <w:rFonts w:cs="Times New Roman"/>
          <w:bCs/>
          <w:kern w:val="22"/>
          <w:szCs w:val="22"/>
          <w:lang w:val="en-US"/>
        </w:rPr>
        <w:t xml:space="preserve"> 2018 </w:t>
      </w:r>
      <w:r w:rsidR="003722A4">
        <w:rPr>
          <w:rFonts w:cs="Times New Roman"/>
          <w:bCs/>
          <w:kern w:val="22"/>
          <w:szCs w:val="22"/>
          <w:lang w:val="ru-RU"/>
        </w:rPr>
        <w:t>годов</w:t>
      </w:r>
      <w:r w:rsidR="00D76339" w:rsidRPr="00CD1406">
        <w:rPr>
          <w:rFonts w:cs="Times New Roman"/>
          <w:kern w:val="22"/>
          <w:szCs w:val="22"/>
        </w:rPr>
        <w:t xml:space="preserve">. </w:t>
      </w:r>
      <w:r w:rsidR="003722A4">
        <w:rPr>
          <w:rFonts w:cs="Times New Roman"/>
          <w:kern w:val="22"/>
          <w:szCs w:val="22"/>
          <w:lang w:val="ru-RU"/>
        </w:rPr>
        <w:t>Отчет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о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работе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Конвенции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был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представлен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Генеральной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Ассамблее</w:t>
      </w:r>
      <w:r w:rsidR="003722A4" w:rsidRPr="003722A4">
        <w:rPr>
          <w:rFonts w:cs="Times New Roman"/>
          <w:bCs/>
          <w:kern w:val="22"/>
          <w:szCs w:val="22"/>
          <w:lang w:val="ru-RU"/>
        </w:rPr>
        <w:t xml:space="preserve"> </w:t>
      </w:r>
      <w:r w:rsidR="003722A4">
        <w:rPr>
          <w:rFonts w:cs="Times New Roman"/>
          <w:bCs/>
          <w:kern w:val="22"/>
          <w:szCs w:val="22"/>
          <w:lang w:val="ru-RU"/>
        </w:rPr>
        <w:t>Организации</w:t>
      </w:r>
      <w:r w:rsidR="003722A4" w:rsidRPr="003722A4">
        <w:rPr>
          <w:rFonts w:cs="Times New Roman"/>
          <w:bCs/>
          <w:kern w:val="22"/>
          <w:szCs w:val="22"/>
          <w:lang w:val="ru-RU"/>
        </w:rPr>
        <w:t xml:space="preserve"> </w:t>
      </w:r>
      <w:r w:rsidR="003722A4">
        <w:rPr>
          <w:rFonts w:cs="Times New Roman"/>
          <w:bCs/>
          <w:kern w:val="22"/>
          <w:szCs w:val="22"/>
          <w:lang w:val="ru-RU"/>
        </w:rPr>
        <w:t>Объединенных</w:t>
      </w:r>
      <w:r w:rsidR="003722A4" w:rsidRPr="003722A4">
        <w:rPr>
          <w:rFonts w:cs="Times New Roman"/>
          <w:bCs/>
          <w:kern w:val="22"/>
          <w:szCs w:val="22"/>
          <w:lang w:val="ru-RU"/>
        </w:rPr>
        <w:t xml:space="preserve"> </w:t>
      </w:r>
      <w:r w:rsidR="003722A4">
        <w:rPr>
          <w:rFonts w:cs="Times New Roman"/>
          <w:bCs/>
          <w:kern w:val="22"/>
          <w:szCs w:val="22"/>
          <w:lang w:val="ru-RU"/>
        </w:rPr>
        <w:t>Наций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в</w:t>
      </w:r>
      <w:r w:rsidR="00D76339" w:rsidRPr="003722A4">
        <w:rPr>
          <w:rFonts w:cs="Times New Roman"/>
          <w:kern w:val="22"/>
          <w:szCs w:val="22"/>
          <w:lang w:val="ru-RU"/>
        </w:rPr>
        <w:t xml:space="preserve"> 2017 </w:t>
      </w:r>
      <w:r w:rsidR="003722A4">
        <w:rPr>
          <w:rFonts w:cs="Times New Roman"/>
          <w:kern w:val="22"/>
          <w:szCs w:val="22"/>
          <w:lang w:val="ru-RU"/>
        </w:rPr>
        <w:t>и</w:t>
      </w:r>
      <w:r w:rsidR="00D76339" w:rsidRPr="003722A4">
        <w:rPr>
          <w:rFonts w:cs="Times New Roman"/>
          <w:kern w:val="22"/>
          <w:szCs w:val="22"/>
          <w:lang w:val="ru-RU"/>
        </w:rPr>
        <w:t xml:space="preserve"> 2018 </w:t>
      </w:r>
      <w:r w:rsidR="003722A4">
        <w:rPr>
          <w:rFonts w:cs="Times New Roman"/>
          <w:kern w:val="22"/>
          <w:szCs w:val="22"/>
          <w:lang w:val="ru-RU"/>
        </w:rPr>
        <w:t>годах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, </w:t>
      </w:r>
      <w:r w:rsidR="003722A4">
        <w:rPr>
          <w:rFonts w:cs="Times New Roman"/>
          <w:kern w:val="22"/>
          <w:szCs w:val="22"/>
          <w:lang w:val="ru-RU"/>
        </w:rPr>
        <w:t>а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государствам</w:t>
      </w:r>
      <w:r w:rsidR="003722A4" w:rsidRPr="003722A4">
        <w:rPr>
          <w:rFonts w:cs="Times New Roman"/>
          <w:kern w:val="22"/>
          <w:szCs w:val="22"/>
          <w:lang w:val="ru-RU"/>
        </w:rPr>
        <w:t>-</w:t>
      </w:r>
      <w:r w:rsidR="003722A4">
        <w:rPr>
          <w:rFonts w:cs="Times New Roman"/>
          <w:kern w:val="22"/>
          <w:szCs w:val="22"/>
          <w:lang w:val="ru-RU"/>
        </w:rPr>
        <w:t>членам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была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предоставлена соответствующая информация о Конвенции при подготовке и обсуждении новых резолюций Генеральной</w:t>
      </w:r>
      <w:r w:rsidR="003722A4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Ассамблеи</w:t>
      </w:r>
      <w:r w:rsidR="00D76339" w:rsidRPr="003722A4">
        <w:rPr>
          <w:rFonts w:cs="Times New Roman"/>
          <w:kern w:val="22"/>
          <w:szCs w:val="22"/>
          <w:lang w:val="ru-RU"/>
        </w:rPr>
        <w:t>.</w:t>
      </w:r>
      <w:r w:rsidR="009D0DFB" w:rsidRPr="003722A4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Важность</w:t>
      </w:r>
      <w:r w:rsidR="003722A4" w:rsidRPr="005F1962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Конвенции</w:t>
      </w:r>
      <w:r w:rsidR="003722A4" w:rsidRPr="005F1962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и</w:t>
      </w:r>
      <w:r w:rsidR="003722A4" w:rsidRPr="005F1962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биоразнообразия</w:t>
      </w:r>
      <w:r w:rsidR="003722A4" w:rsidRPr="005F1962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были</w:t>
      </w:r>
      <w:r w:rsidR="003722A4" w:rsidRPr="005F1962">
        <w:rPr>
          <w:rFonts w:cs="Times New Roman"/>
          <w:kern w:val="22"/>
          <w:szCs w:val="22"/>
          <w:lang w:val="ru-RU"/>
        </w:rPr>
        <w:t xml:space="preserve"> </w:t>
      </w:r>
      <w:r w:rsidR="003722A4">
        <w:rPr>
          <w:rFonts w:cs="Times New Roman"/>
          <w:kern w:val="22"/>
          <w:szCs w:val="22"/>
          <w:lang w:val="ru-RU"/>
        </w:rPr>
        <w:t>также</w:t>
      </w:r>
      <w:r w:rsidR="003722A4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доведены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Исполнительным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секретарем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до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сведения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высокопоставленных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должностных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лиц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государств</w:t>
      </w:r>
      <w:r w:rsidR="005F1962" w:rsidRPr="005F1962">
        <w:rPr>
          <w:rFonts w:cs="Times New Roman"/>
          <w:kern w:val="22"/>
          <w:szCs w:val="22"/>
          <w:lang w:val="ru-RU"/>
        </w:rPr>
        <w:t>-</w:t>
      </w:r>
      <w:r w:rsidR="005F1962">
        <w:rPr>
          <w:rFonts w:cs="Times New Roman"/>
          <w:kern w:val="22"/>
          <w:szCs w:val="22"/>
          <w:lang w:val="ru-RU"/>
        </w:rPr>
        <w:t>членов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и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старших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должностных</w:t>
      </w:r>
      <w:r w:rsidR="005F1962" w:rsidRPr="005F1962">
        <w:rPr>
          <w:rFonts w:cs="Times New Roman"/>
          <w:kern w:val="22"/>
          <w:szCs w:val="22"/>
          <w:lang w:val="ru-RU"/>
        </w:rPr>
        <w:t xml:space="preserve"> </w:t>
      </w:r>
      <w:r w:rsidR="005F1962">
        <w:rPr>
          <w:rFonts w:cs="Times New Roman"/>
          <w:kern w:val="22"/>
          <w:szCs w:val="22"/>
          <w:lang w:val="ru-RU"/>
        </w:rPr>
        <w:t>лиц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Организации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Объединенных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Наций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в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ходе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целевых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визитов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в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Штаб</w:t>
      </w:r>
      <w:r w:rsidR="005F1962" w:rsidRPr="005F1962">
        <w:rPr>
          <w:rFonts w:cs="Times New Roman"/>
          <w:bCs/>
          <w:kern w:val="22"/>
          <w:szCs w:val="22"/>
          <w:lang w:val="ru-RU"/>
        </w:rPr>
        <w:t>-</w:t>
      </w:r>
      <w:r w:rsidR="005F1962">
        <w:rPr>
          <w:rFonts w:cs="Times New Roman"/>
          <w:bCs/>
          <w:kern w:val="22"/>
          <w:szCs w:val="22"/>
          <w:lang w:val="ru-RU"/>
        </w:rPr>
        <w:t>квартиру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Организации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Объединенных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Наций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и</w:t>
      </w:r>
      <w:r w:rsidR="005F1962" w:rsidRPr="005F1962">
        <w:rPr>
          <w:rFonts w:cs="Times New Roman"/>
          <w:bCs/>
          <w:kern w:val="22"/>
          <w:szCs w:val="22"/>
          <w:lang w:val="ru-RU"/>
        </w:rPr>
        <w:t xml:space="preserve"> </w:t>
      </w:r>
      <w:r w:rsidR="005F1962">
        <w:rPr>
          <w:rFonts w:cs="Times New Roman"/>
          <w:bCs/>
          <w:kern w:val="22"/>
          <w:szCs w:val="22"/>
          <w:lang w:val="ru-RU"/>
        </w:rPr>
        <w:t>на совещаниях других международных организаций и межправительственных процессов</w:t>
      </w:r>
      <w:r w:rsidR="005F1962">
        <w:rPr>
          <w:rFonts w:cs="Times New Roman"/>
          <w:kern w:val="22"/>
          <w:szCs w:val="22"/>
          <w:lang w:val="ru-RU"/>
        </w:rPr>
        <w:t>.</w:t>
      </w:r>
    </w:p>
    <w:p w14:paraId="0CE3302E" w14:textId="5D854F8D" w:rsidR="00D76339" w:rsidRPr="001C1A6B" w:rsidRDefault="00D73292" w:rsidP="00CD1406">
      <w:pPr>
        <w:pStyle w:val="Para1"/>
        <w:numPr>
          <w:ilvl w:val="0"/>
          <w:numId w:val="36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bCs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Секретариат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предпринимал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особенно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активные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усилия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течение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настоящего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двухгодичного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периода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для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 xml:space="preserve">планирования и создания новых стратегических партнерств с целью устранения пробелов и содействия трансформационному изменению, необходимому для достижения целей </w:t>
      </w:r>
      <w:r w:rsidRPr="00B37855">
        <w:rPr>
          <w:snapToGrid/>
          <w:kern w:val="22"/>
          <w:szCs w:val="22"/>
          <w:lang w:val="ru-RU"/>
        </w:rPr>
        <w:t>Стратегического плана</w:t>
      </w:r>
      <w:r w:rsidRPr="00B37855">
        <w:rPr>
          <w:i/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в области сохранения и устойчивого использования биоразнообразия на 2011-2020 годы</w:t>
      </w:r>
      <w:r>
        <w:rPr>
          <w:snapToGrid/>
          <w:kern w:val="22"/>
          <w:szCs w:val="22"/>
          <w:lang w:val="ru-RU"/>
        </w:rPr>
        <w:t>, последующей деятельности по его итогам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 xml:space="preserve">и Концепции </w:t>
      </w:r>
      <w:r w:rsidRPr="00DD3ABE">
        <w:rPr>
          <w:lang w:val="ru-RU"/>
        </w:rPr>
        <w:t>на период до 2050</w:t>
      </w:r>
      <w:r w:rsidR="00A5106F">
        <w:rPr>
          <w:lang w:val="ru-RU"/>
        </w:rPr>
        <w:t> </w:t>
      </w:r>
      <w:r w:rsidRPr="00DD3ABE">
        <w:rPr>
          <w:lang w:val="ru-RU"/>
        </w:rPr>
        <w:t>года</w:t>
      </w:r>
      <w:r w:rsidR="00D76339" w:rsidRPr="00D73292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этой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связи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особые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усилия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были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направлены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</w:t>
      </w:r>
      <w:r w:rsidRPr="00D73292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налаживание взаимодействия с Всемирным экономическим форумом</w:t>
      </w:r>
      <w:r w:rsidR="00D76339" w:rsidRPr="00D73292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Впервые</w:t>
      </w:r>
      <w:r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Конвенция</w:t>
      </w:r>
      <w:r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была</w:t>
      </w:r>
      <w:r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представлена</w:t>
      </w:r>
      <w:r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</w:t>
      </w:r>
      <w:r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ежегодном</w:t>
      </w:r>
      <w:r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совещании</w:t>
      </w:r>
      <w:r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Всемирного</w:t>
      </w:r>
      <w:r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экономического</w:t>
      </w:r>
      <w:r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форума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в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январе</w:t>
      </w:r>
      <w:r w:rsidR="00D76339" w:rsidRPr="001C1A6B">
        <w:rPr>
          <w:rFonts w:cs="Times New Roman"/>
          <w:bCs/>
          <w:kern w:val="22"/>
          <w:szCs w:val="22"/>
          <w:lang w:val="ru-RU"/>
        </w:rPr>
        <w:t xml:space="preserve"> 2018</w:t>
      </w:r>
      <w:r w:rsidR="001C1A6B">
        <w:rPr>
          <w:rFonts w:cs="Times New Roman"/>
          <w:bCs/>
          <w:kern w:val="22"/>
          <w:szCs w:val="22"/>
          <w:lang w:val="ru-RU"/>
        </w:rPr>
        <w:t xml:space="preserve"> года благодаря участию Исполнительного</w:t>
      </w:r>
      <w:r w:rsidR="001C1A6B" w:rsidRPr="001C1A6B">
        <w:rPr>
          <w:rFonts w:cs="Times New Roman"/>
          <w:bCs/>
          <w:kern w:val="22"/>
          <w:szCs w:val="22"/>
          <w:lang w:val="en-US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секретаря</w:t>
      </w:r>
      <w:r w:rsidR="00D76339" w:rsidRPr="001C1A6B">
        <w:rPr>
          <w:rFonts w:cs="Times New Roman"/>
          <w:bCs/>
          <w:kern w:val="22"/>
          <w:szCs w:val="22"/>
          <w:lang w:val="en-US"/>
        </w:rPr>
        <w:t xml:space="preserve">. </w:t>
      </w:r>
      <w:r w:rsidR="001C1A6B">
        <w:rPr>
          <w:rFonts w:cs="Times New Roman"/>
          <w:bCs/>
          <w:kern w:val="22"/>
          <w:szCs w:val="22"/>
          <w:lang w:val="ru-RU"/>
        </w:rPr>
        <w:t>Еще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одним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примером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стало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укрепление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сотрудничества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с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многочисленными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организациями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в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поддержку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глобальной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коммуникационной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стратегии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в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области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биоразнообразия</w:t>
      </w:r>
      <w:r w:rsidR="00D76339" w:rsidRPr="001C1A6B">
        <w:rPr>
          <w:rFonts w:cs="Times New Roman"/>
          <w:bCs/>
          <w:kern w:val="22"/>
          <w:szCs w:val="22"/>
          <w:lang w:val="ru-RU"/>
        </w:rPr>
        <w:t xml:space="preserve"> (</w:t>
      </w:r>
      <w:r w:rsidR="001C1A6B">
        <w:rPr>
          <w:rFonts w:cs="Times New Roman"/>
          <w:bCs/>
          <w:kern w:val="22"/>
          <w:szCs w:val="22"/>
          <w:lang w:val="ru-RU"/>
        </w:rPr>
        <w:t>решение</w:t>
      </w:r>
      <w:r w:rsidR="00D76339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hyperlink r:id="rId15" w:history="1">
        <w:r w:rsidR="00D76339" w:rsidRPr="00CD1406">
          <w:rPr>
            <w:rStyle w:val="af1"/>
            <w:rFonts w:cs="Times New Roman"/>
            <w:kern w:val="22"/>
            <w:szCs w:val="22"/>
          </w:rPr>
          <w:t>XIII</w:t>
        </w:r>
        <w:r w:rsidR="00D76339" w:rsidRPr="001C1A6B">
          <w:rPr>
            <w:rStyle w:val="af1"/>
            <w:rFonts w:cs="Times New Roman"/>
            <w:kern w:val="22"/>
            <w:szCs w:val="22"/>
            <w:lang w:val="ru-RU"/>
          </w:rPr>
          <w:t>/22</w:t>
        </w:r>
      </w:hyperlink>
      <w:r w:rsidR="00D76339" w:rsidRPr="001C1A6B">
        <w:rPr>
          <w:rFonts w:cs="Times New Roman"/>
          <w:bCs/>
          <w:kern w:val="22"/>
          <w:szCs w:val="22"/>
          <w:lang w:val="ru-RU"/>
        </w:rPr>
        <w:t xml:space="preserve">). </w:t>
      </w:r>
      <w:r w:rsidR="001C1A6B">
        <w:rPr>
          <w:rFonts w:cs="Times New Roman"/>
          <w:bCs/>
          <w:kern w:val="22"/>
          <w:szCs w:val="22"/>
          <w:lang w:val="ru-RU"/>
        </w:rPr>
        <w:t>Эти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партнерства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будут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укрепляться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и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в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дальнейшем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в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целях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поддержки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rFonts w:cs="Times New Roman"/>
          <w:bCs/>
          <w:kern w:val="22"/>
          <w:szCs w:val="22"/>
          <w:lang w:val="ru-RU"/>
        </w:rPr>
        <w:t>осуществления</w:t>
      </w:r>
      <w:r w:rsidR="001C1A6B" w:rsidRPr="001C1A6B">
        <w:rPr>
          <w:rFonts w:cs="Times New Roman"/>
          <w:bCs/>
          <w:kern w:val="22"/>
          <w:szCs w:val="22"/>
          <w:lang w:val="ru-RU"/>
        </w:rPr>
        <w:t xml:space="preserve"> </w:t>
      </w:r>
      <w:r w:rsidR="001C1A6B">
        <w:rPr>
          <w:snapToGrid/>
          <w:kern w:val="22"/>
          <w:szCs w:val="22"/>
          <w:lang w:val="ru-RU"/>
        </w:rPr>
        <w:t xml:space="preserve">глобальной рамочной программы в области биоразнообразия на период после </w:t>
      </w:r>
      <w:r w:rsidR="001C1A6B" w:rsidRPr="000C7BCC">
        <w:rPr>
          <w:snapToGrid/>
          <w:kern w:val="22"/>
          <w:szCs w:val="22"/>
          <w:lang w:val="ru-RU"/>
        </w:rPr>
        <w:t>2020</w:t>
      </w:r>
      <w:r w:rsidR="001C1A6B">
        <w:rPr>
          <w:snapToGrid/>
          <w:kern w:val="22"/>
          <w:szCs w:val="22"/>
          <w:lang w:val="ru-RU"/>
        </w:rPr>
        <w:t xml:space="preserve"> года</w:t>
      </w:r>
      <w:r w:rsidR="00D76339" w:rsidRPr="001C1A6B">
        <w:rPr>
          <w:rFonts w:cs="Times New Roman"/>
          <w:bCs/>
          <w:kern w:val="22"/>
          <w:szCs w:val="22"/>
          <w:lang w:val="ru-RU"/>
        </w:rPr>
        <w:t>.</w:t>
      </w:r>
    </w:p>
    <w:p w14:paraId="02BBFB87" w14:textId="4F19E5C8" w:rsidR="00EC072C" w:rsidRPr="001C1A6B" w:rsidRDefault="001C1A6B" w:rsidP="00CD1406">
      <w:pPr>
        <w:pStyle w:val="Heading1longmultiline"/>
        <w:keepNext w:val="0"/>
        <w:numPr>
          <w:ilvl w:val="0"/>
          <w:numId w:val="15"/>
        </w:numPr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1440" w:hanging="576"/>
        <w:rPr>
          <w:rFonts w:cs="Times New Roman"/>
          <w:snapToGrid w:val="0"/>
          <w:kern w:val="22"/>
          <w:szCs w:val="22"/>
          <w:lang w:val="ru-RU"/>
        </w:rPr>
      </w:pPr>
      <w:r>
        <w:rPr>
          <w:rFonts w:cs="Times New Roman"/>
          <w:snapToGrid w:val="0"/>
          <w:kern w:val="22"/>
          <w:szCs w:val="22"/>
          <w:lang w:val="ru-RU"/>
        </w:rPr>
        <w:t>дальнейшее</w:t>
      </w:r>
      <w:r w:rsidRPr="001C1A6B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A5106F">
        <w:rPr>
          <w:rFonts w:cs="Times New Roman"/>
          <w:snapToGrid w:val="0"/>
          <w:kern w:val="22"/>
          <w:szCs w:val="22"/>
          <w:lang w:val="ru-RU"/>
        </w:rPr>
        <w:t>расширение</w:t>
      </w:r>
      <w:r w:rsidRPr="001C1A6B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сотрудничества</w:t>
      </w:r>
      <w:r w:rsidRPr="001C1A6B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в</w:t>
      </w:r>
      <w:r w:rsidRPr="001C1A6B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целях</w:t>
      </w:r>
      <w:r w:rsidRPr="001C1A6B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осуществления</w:t>
      </w:r>
      <w:r w:rsidRPr="001C1A6B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стратегического</w:t>
      </w:r>
      <w:r w:rsidRPr="001C1A6B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 xml:space="preserve">плана в области сохранения и устойчивого использования на </w:t>
      </w:r>
      <w:r w:rsidR="00EC072C" w:rsidRPr="001C1A6B">
        <w:rPr>
          <w:rFonts w:cs="Times New Roman"/>
          <w:snapToGrid w:val="0"/>
          <w:kern w:val="22"/>
          <w:szCs w:val="22"/>
          <w:lang w:val="ru-RU"/>
        </w:rPr>
        <w:t xml:space="preserve">2011-2020 </w:t>
      </w:r>
      <w:r>
        <w:rPr>
          <w:rFonts w:cs="Times New Roman"/>
          <w:snapToGrid w:val="0"/>
          <w:kern w:val="22"/>
          <w:szCs w:val="22"/>
          <w:lang w:val="ru-RU"/>
        </w:rPr>
        <w:t xml:space="preserve">годы и глобальной рамочной программы в области биоразнообразия на период после </w:t>
      </w:r>
      <w:r w:rsidR="00EC072C" w:rsidRPr="001C1A6B">
        <w:rPr>
          <w:rFonts w:cs="Times New Roman"/>
          <w:snapToGrid w:val="0"/>
          <w:kern w:val="22"/>
          <w:szCs w:val="22"/>
          <w:lang w:val="ru-RU"/>
        </w:rPr>
        <w:t xml:space="preserve">2020 </w:t>
      </w:r>
      <w:r>
        <w:rPr>
          <w:rFonts w:cs="Times New Roman"/>
          <w:snapToGrid w:val="0"/>
          <w:kern w:val="22"/>
          <w:szCs w:val="22"/>
          <w:lang w:val="ru-RU"/>
        </w:rPr>
        <w:t>года</w:t>
      </w:r>
    </w:p>
    <w:p w14:paraId="00AD2C79" w14:textId="460E6E95" w:rsidR="000A024A" w:rsidRPr="00C77178" w:rsidRDefault="0030664B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bCs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В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целях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поддержки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трансформационных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изменений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необходимых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для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остановки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процесса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утраты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биоразнообразия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реализации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концепции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 w:rsidR="00287320">
        <w:rPr>
          <w:lang w:val="ru-RU"/>
        </w:rPr>
        <w:t>на период до 2050 </w:t>
      </w:r>
      <w:r w:rsidRPr="00DD3ABE">
        <w:rPr>
          <w:lang w:val="ru-RU"/>
        </w:rPr>
        <w:t>года</w:t>
      </w:r>
      <w:r>
        <w:rPr>
          <w:lang w:val="ru-RU"/>
        </w:rPr>
        <w:t>, Стороны будут рассматривать возможность создания новой</w:t>
      </w:r>
      <w:r w:rsidRPr="0030664B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 xml:space="preserve">глобальной рамочной программы в области </w:t>
      </w:r>
      <w:r>
        <w:rPr>
          <w:snapToGrid/>
          <w:kern w:val="22"/>
          <w:szCs w:val="22"/>
          <w:lang w:val="ru-RU"/>
        </w:rPr>
        <w:lastRenderedPageBreak/>
        <w:t xml:space="preserve">биоразнообразия для принятия в </w:t>
      </w:r>
      <w:r w:rsidR="00481B8B" w:rsidRPr="0030664B">
        <w:rPr>
          <w:rFonts w:cs="Times New Roman"/>
          <w:bCs/>
          <w:kern w:val="22"/>
          <w:szCs w:val="22"/>
          <w:lang w:val="ru-RU"/>
        </w:rPr>
        <w:t>2020</w:t>
      </w:r>
      <w:r w:rsidR="00287320">
        <w:rPr>
          <w:rFonts w:cs="Times New Roman"/>
          <w:bCs/>
          <w:kern w:val="22"/>
          <w:szCs w:val="22"/>
          <w:lang w:val="ru-RU"/>
        </w:rPr>
        <w:t> </w:t>
      </w:r>
      <w:r>
        <w:rPr>
          <w:rFonts w:cs="Times New Roman"/>
          <w:bCs/>
          <w:kern w:val="22"/>
          <w:szCs w:val="22"/>
          <w:lang w:val="ru-RU"/>
        </w:rPr>
        <w:t>году</w:t>
      </w:r>
      <w:r w:rsidR="00481B8B" w:rsidRPr="0030664B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Любая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такая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рамочная</w:t>
      </w:r>
      <w:r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программа</w:t>
      </w:r>
      <w:r w:rsidR="00481B8B"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должна будет включать в качестве ключевого элемента сотрудничество и партнерские отношения</w:t>
      </w:r>
      <w:r w:rsidR="00481B8B" w:rsidRPr="0030664B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 другими организациями, конвенциями и субъектами деятельности</w:t>
      </w:r>
      <w:r w:rsidR="00481B8B" w:rsidRPr="0030664B">
        <w:rPr>
          <w:rFonts w:cs="Times New Roman"/>
          <w:bCs/>
          <w:kern w:val="22"/>
          <w:szCs w:val="22"/>
          <w:lang w:val="ru-RU"/>
        </w:rPr>
        <w:t xml:space="preserve">. </w:t>
      </w:r>
      <w:r>
        <w:rPr>
          <w:rFonts w:cs="Times New Roman"/>
          <w:bCs/>
          <w:kern w:val="22"/>
          <w:szCs w:val="22"/>
          <w:lang w:val="ru-RU"/>
        </w:rPr>
        <w:t>Таким</w:t>
      </w:r>
      <w:r w:rsidRPr="00C77178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образом</w:t>
      </w:r>
      <w:r w:rsidR="00481B8B" w:rsidRPr="00C77178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процесс</w:t>
      </w:r>
      <w:r w:rsidR="00C77178">
        <w:rPr>
          <w:rFonts w:cs="Times New Roman"/>
          <w:kern w:val="22"/>
          <w:szCs w:val="22"/>
          <w:lang w:val="ru-RU"/>
        </w:rPr>
        <w:t>у</w:t>
      </w:r>
      <w:r w:rsidRPr="00C7717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разработки</w:t>
      </w:r>
      <w:r w:rsidRPr="00C7717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такой</w:t>
      </w:r>
      <w:r w:rsidRPr="00C7717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новой</w:t>
      </w:r>
      <w:r w:rsidRPr="00C7717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рамочной</w:t>
      </w:r>
      <w:r w:rsidRPr="00C7717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программы</w:t>
      </w:r>
      <w:r w:rsidRPr="00C77178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может</w:t>
      </w:r>
      <w:r w:rsidRPr="00C77178">
        <w:rPr>
          <w:rFonts w:cs="Times New Roman"/>
          <w:kern w:val="22"/>
          <w:szCs w:val="22"/>
          <w:lang w:val="ru-RU"/>
        </w:rPr>
        <w:t xml:space="preserve"> </w:t>
      </w:r>
      <w:r w:rsidR="00C77178">
        <w:rPr>
          <w:rFonts w:cs="Times New Roman"/>
          <w:kern w:val="22"/>
          <w:szCs w:val="22"/>
          <w:lang w:val="ru-RU"/>
        </w:rPr>
        <w:t xml:space="preserve">способствовать </w:t>
      </w:r>
      <w:r w:rsidR="00695071">
        <w:rPr>
          <w:rFonts w:cs="Times New Roman"/>
          <w:kern w:val="22"/>
          <w:szCs w:val="22"/>
          <w:lang w:val="ru-RU"/>
        </w:rPr>
        <w:t>изучение</w:t>
      </w:r>
      <w:r w:rsidR="00C77178">
        <w:rPr>
          <w:rFonts w:cs="Times New Roman"/>
          <w:kern w:val="22"/>
          <w:szCs w:val="22"/>
          <w:lang w:val="ru-RU"/>
        </w:rPr>
        <w:t xml:space="preserve"> путей и средств укрепления стратегической координации и сотрудничества с соответствующими партнерами</w:t>
      </w:r>
      <w:r w:rsidR="00481B8B" w:rsidRPr="00C77178">
        <w:rPr>
          <w:rFonts w:cs="Times New Roman"/>
          <w:kern w:val="22"/>
          <w:szCs w:val="22"/>
          <w:lang w:val="ru-RU"/>
        </w:rPr>
        <w:t>.</w:t>
      </w:r>
    </w:p>
    <w:p w14:paraId="0E8FBF32" w14:textId="22926FBC" w:rsidR="00E80D14" w:rsidRPr="00E55871" w:rsidRDefault="00695071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Такое</w:t>
      </w:r>
      <w:r w:rsidRPr="006950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изучение</w:t>
      </w:r>
      <w:r w:rsidRPr="006950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может</w:t>
      </w:r>
      <w:r w:rsidRPr="006950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включать</w:t>
      </w:r>
      <w:r w:rsidRPr="006950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анализ</w:t>
      </w:r>
      <w:r w:rsidRPr="00695071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целевы</w:t>
      </w:r>
      <w:r>
        <w:rPr>
          <w:kern w:val="22"/>
          <w:szCs w:val="22"/>
          <w:lang w:val="ru-RU"/>
        </w:rPr>
        <w:t>х</w:t>
      </w:r>
      <w:r w:rsidRPr="00695071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задач</w:t>
      </w:r>
      <w:r w:rsidRPr="00695071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по</w:t>
      </w:r>
      <w:r w:rsidRPr="00695071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сохранению</w:t>
      </w:r>
      <w:r w:rsidRPr="00695071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</w:t>
      </w:r>
      <w:r w:rsidRPr="00695071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устойчивому</w:t>
      </w:r>
      <w:r w:rsidRPr="00695071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использованию</w:t>
      </w:r>
      <w:r w:rsidRPr="00695071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биоразнообразия</w:t>
      </w:r>
      <w:r w:rsidRPr="00695071">
        <w:rPr>
          <w:kern w:val="22"/>
          <w:szCs w:val="22"/>
          <w:lang w:val="ru-RU"/>
        </w:rPr>
        <w:t xml:space="preserve">, </w:t>
      </w:r>
      <w:r w:rsidRPr="00087590">
        <w:rPr>
          <w:kern w:val="22"/>
          <w:szCs w:val="22"/>
          <w:lang w:val="ru-RU"/>
        </w:rPr>
        <w:t>приняты</w:t>
      </w:r>
      <w:r>
        <w:rPr>
          <w:kern w:val="22"/>
          <w:szCs w:val="22"/>
          <w:lang w:val="ru-RU"/>
        </w:rPr>
        <w:t>х</w:t>
      </w:r>
      <w:r w:rsidRPr="00695071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в</w:t>
      </w:r>
      <w:r w:rsidRPr="00695071">
        <w:rPr>
          <w:kern w:val="22"/>
          <w:szCs w:val="22"/>
          <w:lang w:val="ru-RU"/>
        </w:rPr>
        <w:t xml:space="preserve">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 w:rsidRPr="00695071">
        <w:rPr>
          <w:kern w:val="22"/>
          <w:szCs w:val="22"/>
          <w:lang w:val="ru-RU"/>
        </w:rPr>
        <w:t>,</w:t>
      </w:r>
      <w:r>
        <w:rPr>
          <w:kern w:val="22"/>
          <w:szCs w:val="22"/>
          <w:lang w:val="ru-RU"/>
        </w:rPr>
        <w:t xml:space="preserve"> прогресс в ходе выполнения которых был </w:t>
      </w:r>
      <w:r w:rsidR="00287320">
        <w:rPr>
          <w:kern w:val="22"/>
          <w:szCs w:val="22"/>
          <w:lang w:val="ru-RU"/>
        </w:rPr>
        <w:t>недостаточным</w:t>
      </w:r>
      <w:r>
        <w:rPr>
          <w:kern w:val="22"/>
          <w:szCs w:val="22"/>
          <w:lang w:val="ru-RU"/>
        </w:rPr>
        <w:t>, и причины этого, а также поиск способов устранения любых пробелов в целях поддержки выполнения</w:t>
      </w:r>
      <w:r w:rsidR="00287320">
        <w:rPr>
          <w:kern w:val="22"/>
          <w:szCs w:val="22"/>
          <w:lang w:val="ru-RU"/>
        </w:rPr>
        <w:t xml:space="preserve"> этих целевых задач</w:t>
      </w:r>
      <w:r>
        <w:rPr>
          <w:kern w:val="22"/>
          <w:szCs w:val="22"/>
          <w:lang w:val="ru-RU"/>
        </w:rPr>
        <w:t>, в том числе посредством новых партнерств</w:t>
      </w:r>
      <w:r w:rsidR="00B12974" w:rsidRPr="00695071">
        <w:rPr>
          <w:rFonts w:cs="Times New Roman"/>
          <w:kern w:val="22"/>
          <w:szCs w:val="22"/>
          <w:lang w:val="ru-RU"/>
        </w:rPr>
        <w:t>.</w:t>
      </w:r>
      <w:r w:rsidR="0078141E" w:rsidRPr="006950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Также</w:t>
      </w:r>
      <w:r w:rsidRPr="006950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могут</w:t>
      </w:r>
      <w:r w:rsidRPr="006950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быть</w:t>
      </w:r>
      <w:r w:rsidRPr="00695071">
        <w:rPr>
          <w:rFonts w:cs="Times New Roman"/>
          <w:kern w:val="22"/>
          <w:szCs w:val="22"/>
          <w:lang w:val="ru-RU"/>
        </w:rPr>
        <w:t xml:space="preserve"> </w:t>
      </w:r>
      <w:r w:rsidR="00287320">
        <w:rPr>
          <w:rFonts w:cs="Times New Roman"/>
          <w:kern w:val="22"/>
          <w:szCs w:val="22"/>
          <w:lang w:val="ru-RU"/>
        </w:rPr>
        <w:t>рассмотрены</w:t>
      </w:r>
      <w:r w:rsidRPr="006950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субъекты, представляющие секторы, непосредственно не связанные с охраной природы</w:t>
      </w:r>
      <w:r w:rsidR="00630DDB" w:rsidRPr="00695071">
        <w:rPr>
          <w:rFonts w:cs="Times New Roman"/>
          <w:kern w:val="22"/>
          <w:szCs w:val="22"/>
          <w:lang w:val="ru-RU"/>
        </w:rPr>
        <w:t xml:space="preserve">. </w:t>
      </w:r>
      <w:r>
        <w:rPr>
          <w:rFonts w:cs="Times New Roman"/>
          <w:kern w:val="22"/>
          <w:szCs w:val="22"/>
          <w:lang w:val="ru-RU"/>
        </w:rPr>
        <w:t>В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некоторых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случаях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возможно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создание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новых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партнерств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организациями</w:t>
      </w:r>
      <w:r w:rsidRPr="00E55871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включая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программы</w:t>
      </w:r>
      <w:r w:rsidRPr="00E55871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фонды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специализированные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учреждения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Организации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Объединенных</w:t>
      </w:r>
      <w:r w:rsidRPr="00E5587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Наций</w:t>
      </w:r>
      <w:r w:rsidR="00E55871" w:rsidRPr="00E55871">
        <w:rPr>
          <w:rFonts w:cs="Times New Roman"/>
          <w:kern w:val="22"/>
          <w:szCs w:val="22"/>
          <w:lang w:val="ru-RU"/>
        </w:rPr>
        <w:t xml:space="preserve">, </w:t>
      </w:r>
      <w:r w:rsidR="00E55871">
        <w:rPr>
          <w:rFonts w:cs="Times New Roman"/>
          <w:kern w:val="22"/>
          <w:szCs w:val="22"/>
          <w:lang w:val="ru-RU"/>
        </w:rPr>
        <w:t xml:space="preserve">которые еще не включили вопросы биоразнообразия в свои программы работы, но с которыми имеются важные связи, касающиеся взаимосвязей биоразнообразия с </w:t>
      </w:r>
      <w:r w:rsidR="006F20DE">
        <w:rPr>
          <w:rFonts w:cs="Times New Roman"/>
          <w:kern w:val="22"/>
          <w:szCs w:val="22"/>
          <w:lang w:val="ru-RU"/>
        </w:rPr>
        <w:t xml:space="preserve">соответствующими </w:t>
      </w:r>
      <w:r w:rsidR="00E55871">
        <w:rPr>
          <w:rFonts w:cs="Times New Roman"/>
          <w:kern w:val="22"/>
          <w:szCs w:val="22"/>
          <w:lang w:val="ru-RU"/>
        </w:rPr>
        <w:t>социальными и экономическими аспектами благосостояния людей</w:t>
      </w:r>
      <w:r w:rsidR="0078141E" w:rsidRPr="00E55871">
        <w:rPr>
          <w:rFonts w:cs="Times New Roman"/>
          <w:kern w:val="22"/>
          <w:szCs w:val="22"/>
          <w:lang w:val="ru-RU"/>
        </w:rPr>
        <w:t>.</w:t>
      </w:r>
    </w:p>
    <w:p w14:paraId="3BA6877C" w14:textId="4C6A9D57" w:rsidR="00D970B9" w:rsidRPr="00172165" w:rsidRDefault="002A6596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bCs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Кроме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того</w:t>
      </w:r>
      <w:r w:rsidR="00630DDB" w:rsidRPr="002A659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могут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быть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рассмотрены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возможные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варианты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создания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глобального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всеобъемлющего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механизма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укреплению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сотрудничества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между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всеми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организациями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конвенциями</w:t>
      </w:r>
      <w:r w:rsidRPr="002A659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связанными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2A659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 xml:space="preserve">биоразнообразием, с целью обеспечения общего видения </w:t>
      </w:r>
      <w:r w:rsidR="00172165">
        <w:rPr>
          <w:snapToGrid/>
          <w:kern w:val="22"/>
          <w:szCs w:val="22"/>
          <w:lang w:val="ru-RU"/>
        </w:rPr>
        <w:t xml:space="preserve">глобальной рамочной программы в области биоразнообразия на период после </w:t>
      </w:r>
      <w:r w:rsidR="00172165" w:rsidRPr="0030664B">
        <w:rPr>
          <w:rFonts w:cs="Times New Roman"/>
          <w:bCs/>
          <w:kern w:val="22"/>
          <w:szCs w:val="22"/>
          <w:lang w:val="ru-RU"/>
        </w:rPr>
        <w:t>2020</w:t>
      </w:r>
      <w:r w:rsidR="00287320">
        <w:rPr>
          <w:rFonts w:cs="Times New Roman"/>
          <w:bCs/>
          <w:kern w:val="22"/>
          <w:szCs w:val="22"/>
          <w:lang w:val="ru-RU"/>
        </w:rPr>
        <w:t> </w:t>
      </w:r>
      <w:r w:rsidR="00172165">
        <w:rPr>
          <w:rFonts w:cs="Times New Roman"/>
          <w:bCs/>
          <w:kern w:val="22"/>
          <w:szCs w:val="22"/>
          <w:lang w:val="ru-RU"/>
        </w:rPr>
        <w:t xml:space="preserve">года и Концепции </w:t>
      </w:r>
      <w:r w:rsidR="00172165" w:rsidRPr="00DD3ABE">
        <w:rPr>
          <w:lang w:val="ru-RU"/>
        </w:rPr>
        <w:t>на период до 2050</w:t>
      </w:r>
      <w:r w:rsidR="00287320">
        <w:rPr>
          <w:lang w:val="ru-RU"/>
        </w:rPr>
        <w:t> </w:t>
      </w:r>
      <w:r w:rsidR="00172165" w:rsidRPr="00DD3ABE">
        <w:rPr>
          <w:lang w:val="ru-RU"/>
        </w:rPr>
        <w:t>года</w:t>
      </w:r>
      <w:r w:rsidR="006D2165" w:rsidRPr="002A6596">
        <w:rPr>
          <w:rFonts w:cs="Times New Roman"/>
          <w:bCs/>
          <w:kern w:val="22"/>
          <w:szCs w:val="22"/>
          <w:lang w:val="ru-RU"/>
        </w:rPr>
        <w:t>.</w:t>
      </w:r>
      <w:r w:rsidR="005B435E" w:rsidRPr="002A6596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При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этом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может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быть принята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во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внимание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предшествующая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работа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Конвенции</w:t>
      </w:r>
      <w:r w:rsidR="00405C48" w:rsidRPr="00172165">
        <w:rPr>
          <w:rFonts w:cs="Times New Roman"/>
          <w:bCs/>
          <w:kern w:val="22"/>
          <w:szCs w:val="22"/>
          <w:lang w:val="ru-RU"/>
        </w:rPr>
        <w:t xml:space="preserve">, </w:t>
      </w:r>
      <w:r w:rsidR="00172165">
        <w:rPr>
          <w:rFonts w:cs="Times New Roman"/>
          <w:bCs/>
          <w:kern w:val="22"/>
          <w:szCs w:val="22"/>
          <w:lang w:val="ru-RU"/>
        </w:rPr>
        <w:t>в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которой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рассматривались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такие</w:t>
      </w:r>
      <w:r w:rsidR="00172165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варианты</w:t>
      </w:r>
      <w:r w:rsidR="00405C48" w:rsidRPr="00CD1406">
        <w:rPr>
          <w:rStyle w:val="a3"/>
          <w:rFonts w:cs="Times New Roman"/>
          <w:bCs/>
          <w:kern w:val="22"/>
          <w:sz w:val="22"/>
          <w:szCs w:val="22"/>
          <w:u w:val="none"/>
          <w:vertAlign w:val="superscript"/>
        </w:rPr>
        <w:footnoteReference w:id="13"/>
      </w:r>
      <w:r w:rsidR="00172165">
        <w:rPr>
          <w:rFonts w:cs="Times New Roman"/>
          <w:bCs/>
          <w:kern w:val="22"/>
          <w:szCs w:val="22"/>
          <w:lang w:val="ru-RU"/>
        </w:rPr>
        <w:t xml:space="preserve">, а также опыт других тематических </w:t>
      </w:r>
      <w:proofErr w:type="spellStart"/>
      <w:r w:rsidR="00172165">
        <w:rPr>
          <w:rFonts w:cs="Times New Roman"/>
          <w:bCs/>
          <w:kern w:val="22"/>
          <w:szCs w:val="22"/>
          <w:lang w:val="ru-RU"/>
        </w:rPr>
        <w:t>межучрежденческих</w:t>
      </w:r>
      <w:proofErr w:type="spellEnd"/>
      <w:r w:rsidR="00172165">
        <w:rPr>
          <w:rFonts w:cs="Times New Roman"/>
          <w:bCs/>
          <w:kern w:val="22"/>
          <w:szCs w:val="22"/>
          <w:lang w:val="ru-RU"/>
        </w:rPr>
        <w:t xml:space="preserve"> механизмов, таких как</w:t>
      </w:r>
      <w:r w:rsidR="00D17F64" w:rsidRPr="00172165">
        <w:rPr>
          <w:rFonts w:cs="Times New Roman"/>
          <w:bCs/>
          <w:kern w:val="22"/>
          <w:szCs w:val="22"/>
          <w:lang w:val="ru-RU"/>
        </w:rPr>
        <w:t xml:space="preserve"> </w:t>
      </w:r>
      <w:r w:rsidR="00172165">
        <w:rPr>
          <w:rFonts w:cs="Times New Roman"/>
          <w:bCs/>
          <w:kern w:val="22"/>
          <w:szCs w:val="22"/>
          <w:lang w:val="ru-RU"/>
        </w:rPr>
        <w:t>механизм "ООН – водные ресурсы"</w:t>
      </w:r>
      <w:r w:rsidR="00D17F64" w:rsidRPr="00172165">
        <w:rPr>
          <w:rFonts w:cs="Times New Roman"/>
          <w:bCs/>
          <w:kern w:val="22"/>
          <w:szCs w:val="22"/>
          <w:lang w:val="ru-RU"/>
        </w:rPr>
        <w:t>.</w:t>
      </w:r>
    </w:p>
    <w:p w14:paraId="7EA87674" w14:textId="6A860C04" w:rsidR="00405C48" w:rsidRPr="00991BC7" w:rsidRDefault="004E0362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bCs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Может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быть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также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рассмотрена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возможность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разработки</w:t>
      </w:r>
      <w:r w:rsidR="00287320">
        <w:rPr>
          <w:rFonts w:cs="Times New Roman"/>
          <w:bCs/>
          <w:kern w:val="22"/>
          <w:szCs w:val="22"/>
          <w:lang w:val="ru-RU"/>
        </w:rPr>
        <w:t xml:space="preserve"> или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укрепления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 w:rsidR="00287320">
        <w:rPr>
          <w:rFonts w:cs="Times New Roman"/>
          <w:bCs/>
          <w:kern w:val="22"/>
          <w:szCs w:val="22"/>
          <w:lang w:val="ru-RU"/>
        </w:rPr>
        <w:t>механизмов</w:t>
      </w:r>
      <w:r w:rsidR="00287320"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расширения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сотрудничества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между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Сторонами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осуществлении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Конвенции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к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примеру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посредством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повышения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эффективности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устойчивости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Инициативы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kern w:val="22"/>
          <w:szCs w:val="22"/>
          <w:lang w:val="ru-RU"/>
        </w:rPr>
        <w:t>Биомост</w:t>
      </w:r>
      <w:proofErr w:type="spellEnd"/>
      <w:r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для</w:t>
      </w:r>
      <w:r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технического</w:t>
      </w:r>
      <w:r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научного</w:t>
      </w:r>
      <w:r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сотрудничества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 w:rsidR="00991BC7">
        <w:rPr>
          <w:rFonts w:cs="Times New Roman"/>
          <w:bCs/>
          <w:kern w:val="22"/>
          <w:szCs w:val="22"/>
          <w:lang w:val="ru-RU"/>
        </w:rPr>
        <w:t xml:space="preserve">и процессов добровольной коллегиальной оценки для подготовки и реализации </w:t>
      </w:r>
      <w:r w:rsidR="00991BC7">
        <w:rPr>
          <w:lang w:val="ru-RU"/>
        </w:rPr>
        <w:t>национальных</w:t>
      </w:r>
      <w:r w:rsidR="00991BC7" w:rsidRPr="002C3A3F">
        <w:rPr>
          <w:lang w:val="ru-RU"/>
        </w:rPr>
        <w:t xml:space="preserve"> </w:t>
      </w:r>
      <w:r w:rsidR="00991BC7">
        <w:rPr>
          <w:lang w:val="ru-RU"/>
        </w:rPr>
        <w:t>стратегий</w:t>
      </w:r>
      <w:r w:rsidR="00991BC7" w:rsidRPr="002C3A3F">
        <w:rPr>
          <w:lang w:val="ru-RU"/>
        </w:rPr>
        <w:t xml:space="preserve"> </w:t>
      </w:r>
      <w:r w:rsidR="00991BC7">
        <w:rPr>
          <w:lang w:val="ru-RU"/>
        </w:rPr>
        <w:t>и</w:t>
      </w:r>
      <w:r w:rsidR="00991BC7" w:rsidRPr="002C3A3F">
        <w:rPr>
          <w:lang w:val="ru-RU"/>
        </w:rPr>
        <w:t xml:space="preserve"> </w:t>
      </w:r>
      <w:r w:rsidR="00991BC7">
        <w:rPr>
          <w:lang w:val="ru-RU"/>
        </w:rPr>
        <w:t>планов</w:t>
      </w:r>
      <w:r w:rsidR="00991BC7" w:rsidRPr="002C3A3F">
        <w:rPr>
          <w:lang w:val="ru-RU"/>
        </w:rPr>
        <w:t xml:space="preserve"> </w:t>
      </w:r>
      <w:r w:rsidR="00991BC7">
        <w:rPr>
          <w:lang w:val="ru-RU"/>
        </w:rPr>
        <w:t>действий</w:t>
      </w:r>
      <w:r w:rsidR="00991BC7" w:rsidRPr="002C3A3F">
        <w:rPr>
          <w:lang w:val="ru-RU"/>
        </w:rPr>
        <w:t xml:space="preserve"> </w:t>
      </w:r>
      <w:r w:rsidR="00991BC7">
        <w:rPr>
          <w:lang w:val="ru-RU"/>
        </w:rPr>
        <w:t>по</w:t>
      </w:r>
      <w:r w:rsidR="00991BC7" w:rsidRPr="002C3A3F">
        <w:rPr>
          <w:lang w:val="ru-RU"/>
        </w:rPr>
        <w:t xml:space="preserve"> </w:t>
      </w:r>
      <w:r w:rsidR="00991BC7">
        <w:rPr>
          <w:lang w:val="ru-RU"/>
        </w:rPr>
        <w:t>сохранению</w:t>
      </w:r>
      <w:r w:rsidR="00991BC7" w:rsidRPr="002C3A3F">
        <w:rPr>
          <w:lang w:val="ru-RU"/>
        </w:rPr>
        <w:t xml:space="preserve"> </w:t>
      </w:r>
      <w:r w:rsidR="00991BC7">
        <w:rPr>
          <w:lang w:val="ru-RU"/>
        </w:rPr>
        <w:t>биоразнообразия</w:t>
      </w:r>
      <w:r w:rsidR="00405C48" w:rsidRPr="00991BC7">
        <w:rPr>
          <w:rFonts w:cs="Times New Roman"/>
          <w:bCs/>
          <w:kern w:val="22"/>
          <w:szCs w:val="22"/>
          <w:lang w:val="ru-RU"/>
        </w:rPr>
        <w:t>.</w:t>
      </w:r>
    </w:p>
    <w:p w14:paraId="1FD54909" w14:textId="63C47289" w:rsidR="00C645EE" w:rsidRPr="00991BC7" w:rsidRDefault="00991BC7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bCs/>
          <w:kern w:val="22"/>
          <w:szCs w:val="22"/>
          <w:lang w:val="ru-RU"/>
        </w:rPr>
        <w:t>Любая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стратегия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расширению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сотрудничества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должна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будет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обеспечить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достаточные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людские и финансовые ресурсы</w:t>
      </w:r>
      <w:r w:rsidR="00995DD9"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для работы этих партнерств</w:t>
      </w:r>
      <w:r w:rsidR="00995DD9" w:rsidRPr="00991BC7">
        <w:rPr>
          <w:rFonts w:cs="Times New Roman"/>
          <w:bCs/>
          <w:kern w:val="22"/>
          <w:szCs w:val="22"/>
          <w:lang w:val="ru-RU"/>
        </w:rPr>
        <w:t>.</w:t>
      </w:r>
      <w:r w:rsidR="00D10C03"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Дальнейшее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внимание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этим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вопросам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может</w:t>
      </w:r>
      <w:r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быть</w:t>
      </w:r>
      <w:r w:rsidR="00C645EE"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уделено</w:t>
      </w:r>
      <w:r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ходе</w:t>
      </w:r>
      <w:r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процесса</w:t>
      </w:r>
      <w:r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разработки</w:t>
      </w:r>
      <w:r w:rsidRPr="00991BC7">
        <w:rPr>
          <w:rFonts w:cs="Times New Roman"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глобальной</w:t>
      </w:r>
      <w:r w:rsidRPr="00991BC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рамочной</w:t>
      </w:r>
      <w:r w:rsidRPr="00991BC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программы</w:t>
      </w:r>
      <w:r w:rsidRPr="00991BC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в</w:t>
      </w:r>
      <w:r w:rsidRPr="00991BC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области</w:t>
      </w:r>
      <w:r w:rsidRPr="00991BC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биоразнообразия</w:t>
      </w:r>
      <w:r w:rsidRPr="00991BC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на</w:t>
      </w:r>
      <w:r w:rsidRPr="00991BC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период</w:t>
      </w:r>
      <w:r w:rsidRPr="00991BC7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после</w:t>
      </w:r>
      <w:r w:rsidRPr="00991BC7">
        <w:rPr>
          <w:snapToGrid/>
          <w:kern w:val="22"/>
          <w:szCs w:val="22"/>
          <w:lang w:val="ru-RU"/>
        </w:rPr>
        <w:t xml:space="preserve"> </w:t>
      </w:r>
      <w:r w:rsidRPr="00991BC7">
        <w:rPr>
          <w:rFonts w:cs="Times New Roman"/>
          <w:bCs/>
          <w:kern w:val="22"/>
          <w:szCs w:val="22"/>
          <w:lang w:val="ru-RU"/>
        </w:rPr>
        <w:t xml:space="preserve">2020 </w:t>
      </w:r>
      <w:r>
        <w:rPr>
          <w:rFonts w:cs="Times New Roman"/>
          <w:bCs/>
          <w:kern w:val="22"/>
          <w:szCs w:val="22"/>
          <w:lang w:val="ru-RU"/>
        </w:rPr>
        <w:t>года для рассмотрения Конференцией Сторон на ее 15-м совещании</w:t>
      </w:r>
      <w:r w:rsidR="00C645EE" w:rsidRPr="00991BC7">
        <w:rPr>
          <w:rFonts w:cs="Times New Roman"/>
          <w:kern w:val="22"/>
          <w:szCs w:val="22"/>
          <w:lang w:val="ru-RU"/>
        </w:rPr>
        <w:t>.</w:t>
      </w:r>
    </w:p>
    <w:p w14:paraId="545FB2B6" w14:textId="073F7816" w:rsidR="002D3055" w:rsidRPr="00CD1406" w:rsidRDefault="00991BC7" w:rsidP="00CD1406">
      <w:pPr>
        <w:keepNext/>
        <w:numPr>
          <w:ilvl w:val="0"/>
          <w:numId w:val="15"/>
        </w:numPr>
        <w:suppressLineNumbers/>
        <w:tabs>
          <w:tab w:val="left" w:pos="108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1440"/>
        <w:jc w:val="center"/>
        <w:outlineLvl w:val="0"/>
        <w:rPr>
          <w:rFonts w:eastAsia="Times New Roman" w:cs="Times New Roman"/>
          <w:b/>
          <w:caps/>
          <w:snapToGrid w:val="0"/>
          <w:color w:val="000000"/>
          <w:kern w:val="22"/>
          <w:szCs w:val="22"/>
        </w:rPr>
      </w:pPr>
      <w:r>
        <w:rPr>
          <w:rFonts w:eastAsia="Times New Roman" w:cs="Times New Roman"/>
          <w:b/>
          <w:caps/>
          <w:snapToGrid w:val="0"/>
          <w:color w:val="000000"/>
          <w:kern w:val="22"/>
          <w:szCs w:val="22"/>
          <w:lang w:val="ru-RU"/>
        </w:rPr>
        <w:t>предлагаемые рекомендации</w:t>
      </w:r>
    </w:p>
    <w:p w14:paraId="7657E527" w14:textId="4F4763B4" w:rsidR="00BB6390" w:rsidRPr="00991BC7" w:rsidRDefault="00991BC7" w:rsidP="00CD1406">
      <w:pPr>
        <w:pStyle w:val="Para1"/>
        <w:numPr>
          <w:ilvl w:val="0"/>
          <w:numId w:val="14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eastAsia="Times New Roman" w:cs="Times New Roman"/>
          <w:kern w:val="22"/>
          <w:szCs w:val="22"/>
          <w:lang w:val="ru-RU"/>
        </w:rPr>
      </w:pPr>
      <w:r w:rsidRPr="00991BC7">
        <w:rPr>
          <w:rFonts w:cs="Times New Roman"/>
          <w:kern w:val="22"/>
          <w:szCs w:val="22"/>
          <w:lang w:val="ru-RU"/>
        </w:rPr>
        <w:t>Вспомогательный орган по осуществлению, возможно, пожелает принять рекомендаци</w:t>
      </w:r>
      <w:r w:rsidR="008741D9">
        <w:rPr>
          <w:rFonts w:cs="Times New Roman"/>
          <w:kern w:val="22"/>
          <w:szCs w:val="22"/>
          <w:lang w:val="ru-RU"/>
        </w:rPr>
        <w:t>и</w:t>
      </w:r>
      <w:r w:rsidRPr="00991BC7">
        <w:rPr>
          <w:rFonts w:cs="Times New Roman"/>
          <w:kern w:val="22"/>
          <w:szCs w:val="22"/>
          <w:lang w:val="ru-RU"/>
        </w:rPr>
        <w:t xml:space="preserve"> в соответствии с приводимым ниже текстом</w:t>
      </w:r>
      <w:r w:rsidR="00BB6390" w:rsidRPr="00991BC7">
        <w:rPr>
          <w:rFonts w:cs="Times New Roman"/>
          <w:kern w:val="22"/>
          <w:szCs w:val="22"/>
          <w:lang w:val="ru-RU"/>
        </w:rPr>
        <w:t>:</w:t>
      </w:r>
    </w:p>
    <w:p w14:paraId="24FEFEBC" w14:textId="77A8BE11" w:rsidR="00BB6390" w:rsidRPr="00CD1406" w:rsidRDefault="008741D9" w:rsidP="00CD1406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firstLine="720"/>
        <w:rPr>
          <w:rFonts w:eastAsia="Times New Roman" w:cs="Times New Roman"/>
          <w:kern w:val="22"/>
          <w:szCs w:val="22"/>
        </w:rPr>
      </w:pPr>
      <w:r w:rsidRPr="008741D9">
        <w:rPr>
          <w:rFonts w:cs="Times New Roman"/>
          <w:i/>
          <w:kern w:val="22"/>
          <w:szCs w:val="22"/>
          <w:lang w:val="ru-RU"/>
        </w:rPr>
        <w:t>Вспомогательный</w:t>
      </w:r>
      <w:r w:rsidRPr="008741D9">
        <w:rPr>
          <w:rFonts w:cs="Times New Roman"/>
          <w:i/>
          <w:kern w:val="22"/>
          <w:szCs w:val="22"/>
          <w:lang w:val="en-US"/>
        </w:rPr>
        <w:t xml:space="preserve"> </w:t>
      </w:r>
      <w:r w:rsidRPr="008741D9">
        <w:rPr>
          <w:rFonts w:cs="Times New Roman"/>
          <w:i/>
          <w:kern w:val="22"/>
          <w:szCs w:val="22"/>
          <w:lang w:val="ru-RU"/>
        </w:rPr>
        <w:t>орган</w:t>
      </w:r>
      <w:r w:rsidRPr="008741D9">
        <w:rPr>
          <w:rFonts w:cs="Times New Roman"/>
          <w:i/>
          <w:kern w:val="22"/>
          <w:szCs w:val="22"/>
          <w:lang w:val="en-US"/>
        </w:rPr>
        <w:t xml:space="preserve"> </w:t>
      </w:r>
      <w:r w:rsidRPr="008741D9">
        <w:rPr>
          <w:rFonts w:cs="Times New Roman"/>
          <w:i/>
          <w:kern w:val="22"/>
          <w:szCs w:val="22"/>
          <w:lang w:val="ru-RU"/>
        </w:rPr>
        <w:t>по</w:t>
      </w:r>
      <w:r w:rsidRPr="008741D9">
        <w:rPr>
          <w:rFonts w:cs="Times New Roman"/>
          <w:i/>
          <w:kern w:val="22"/>
          <w:szCs w:val="22"/>
          <w:lang w:val="en-US"/>
        </w:rPr>
        <w:t xml:space="preserve"> </w:t>
      </w:r>
      <w:r w:rsidRPr="008741D9">
        <w:rPr>
          <w:rFonts w:cs="Times New Roman"/>
          <w:i/>
          <w:kern w:val="22"/>
          <w:szCs w:val="22"/>
          <w:lang w:val="ru-RU"/>
        </w:rPr>
        <w:t>осуществлению</w:t>
      </w:r>
      <w:r w:rsidR="00BB6390" w:rsidRPr="00CD1406">
        <w:rPr>
          <w:rFonts w:eastAsia="Times New Roman" w:cs="Times New Roman"/>
          <w:kern w:val="22"/>
          <w:szCs w:val="22"/>
        </w:rPr>
        <w:t>,</w:t>
      </w:r>
    </w:p>
    <w:p w14:paraId="657F259F" w14:textId="49E7A2AA" w:rsidR="00BB6390" w:rsidRPr="005E6743" w:rsidRDefault="005E6743" w:rsidP="00CD1406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firstLine="720"/>
        <w:rPr>
          <w:rFonts w:cs="Times New Roman"/>
          <w:color w:val="000000" w:themeColor="text1"/>
          <w:kern w:val="22"/>
          <w:szCs w:val="22"/>
          <w:lang w:val="ru-RU"/>
        </w:rPr>
      </w:pPr>
      <w:r>
        <w:rPr>
          <w:rFonts w:cs="Times New Roman"/>
          <w:i/>
          <w:color w:val="000000" w:themeColor="text1"/>
          <w:kern w:val="22"/>
          <w:szCs w:val="22"/>
          <w:lang w:val="ru-RU"/>
        </w:rPr>
        <w:t>отмечая</w:t>
      </w:r>
      <w:r w:rsidR="00BB6390" w:rsidRPr="005E6743">
        <w:rPr>
          <w:rFonts w:cs="Times New Roman"/>
          <w:i/>
          <w:color w:val="000000" w:themeColor="text1"/>
          <w:kern w:val="22"/>
          <w:szCs w:val="22"/>
          <w:lang w:val="ru-RU"/>
        </w:rPr>
        <w:t xml:space="preserve"> </w:t>
      </w:r>
      <w:r>
        <w:rPr>
          <w:rFonts w:cs="Times New Roman"/>
          <w:color w:val="000000" w:themeColor="text1"/>
          <w:kern w:val="22"/>
          <w:szCs w:val="22"/>
          <w:lang w:val="ru-RU"/>
        </w:rPr>
        <w:t>доклад</w:t>
      </w:r>
      <w:r w:rsidRPr="005E6743">
        <w:rPr>
          <w:rFonts w:cs="Times New Roman"/>
          <w:color w:val="000000" w:themeColor="text1"/>
          <w:kern w:val="22"/>
          <w:szCs w:val="22"/>
          <w:lang w:val="ru-RU"/>
        </w:rPr>
        <w:t xml:space="preserve"> </w:t>
      </w:r>
      <w:r>
        <w:rPr>
          <w:rFonts w:cs="Times New Roman"/>
          <w:color w:val="000000" w:themeColor="text1"/>
          <w:kern w:val="22"/>
          <w:szCs w:val="22"/>
          <w:lang w:val="ru-RU"/>
        </w:rPr>
        <w:t>Исполнительного</w:t>
      </w:r>
      <w:r w:rsidRPr="005E6743">
        <w:rPr>
          <w:rFonts w:cs="Times New Roman"/>
          <w:color w:val="000000" w:themeColor="text1"/>
          <w:kern w:val="22"/>
          <w:szCs w:val="22"/>
          <w:lang w:val="ru-RU"/>
        </w:rPr>
        <w:t xml:space="preserve"> </w:t>
      </w:r>
      <w:r>
        <w:rPr>
          <w:rFonts w:cs="Times New Roman"/>
          <w:color w:val="000000" w:themeColor="text1"/>
          <w:kern w:val="22"/>
          <w:szCs w:val="22"/>
          <w:lang w:val="ru-RU"/>
        </w:rPr>
        <w:t>секретаря</w:t>
      </w:r>
      <w:r w:rsidRPr="005E6743">
        <w:rPr>
          <w:rFonts w:cs="Times New Roman"/>
          <w:color w:val="000000" w:themeColor="text1"/>
          <w:kern w:val="22"/>
          <w:szCs w:val="22"/>
          <w:lang w:val="ru-RU"/>
        </w:rPr>
        <w:t xml:space="preserve"> </w:t>
      </w:r>
      <w:r>
        <w:rPr>
          <w:rFonts w:cs="Times New Roman"/>
          <w:color w:val="000000" w:themeColor="text1"/>
          <w:kern w:val="22"/>
          <w:szCs w:val="22"/>
          <w:lang w:val="ru-RU"/>
        </w:rPr>
        <w:t>о</w:t>
      </w:r>
      <w:r w:rsidRPr="005E6743">
        <w:rPr>
          <w:rFonts w:cs="Times New Roman"/>
          <w:color w:val="000000" w:themeColor="text1"/>
          <w:kern w:val="22"/>
          <w:szCs w:val="22"/>
          <w:lang w:val="ru-RU"/>
        </w:rPr>
        <w:t xml:space="preserve"> </w:t>
      </w:r>
      <w:r>
        <w:rPr>
          <w:rFonts w:cs="Times New Roman"/>
          <w:color w:val="000000" w:themeColor="text1"/>
          <w:kern w:val="22"/>
          <w:szCs w:val="22"/>
          <w:lang w:val="ru-RU"/>
        </w:rPr>
        <w:t>сотрудничестве</w:t>
      </w:r>
      <w:r w:rsidRPr="005E6743">
        <w:rPr>
          <w:rFonts w:cs="Times New Roman"/>
          <w:color w:val="000000" w:themeColor="text1"/>
          <w:kern w:val="22"/>
          <w:szCs w:val="22"/>
          <w:lang w:val="ru-RU"/>
        </w:rPr>
        <w:t xml:space="preserve"> </w:t>
      </w:r>
      <w:r>
        <w:rPr>
          <w:rFonts w:cs="Times New Roman"/>
          <w:color w:val="000000" w:themeColor="text1"/>
          <w:kern w:val="22"/>
          <w:szCs w:val="22"/>
          <w:lang w:val="ru-RU"/>
        </w:rPr>
        <w:t>с</w:t>
      </w:r>
      <w:r w:rsidRPr="005E6743">
        <w:rPr>
          <w:rFonts w:cs="Times New Roman"/>
          <w:color w:val="000000" w:themeColor="text1"/>
          <w:kern w:val="22"/>
          <w:szCs w:val="22"/>
          <w:lang w:val="ru-RU"/>
        </w:rPr>
        <w:t xml:space="preserve"> </w:t>
      </w:r>
      <w:r>
        <w:rPr>
          <w:rFonts w:cs="Times New Roman"/>
          <w:color w:val="000000" w:themeColor="text1"/>
          <w:kern w:val="22"/>
          <w:szCs w:val="22"/>
          <w:lang w:val="ru-RU"/>
        </w:rPr>
        <w:t>другими</w:t>
      </w:r>
      <w:r w:rsidRPr="005E6743">
        <w:rPr>
          <w:rFonts w:cs="Times New Roman"/>
          <w:color w:val="000000" w:themeColor="text1"/>
          <w:kern w:val="22"/>
          <w:szCs w:val="22"/>
          <w:lang w:val="ru-RU"/>
        </w:rPr>
        <w:t xml:space="preserve"> </w:t>
      </w:r>
      <w:r>
        <w:rPr>
          <w:rFonts w:cs="Times New Roman"/>
          <w:color w:val="000000" w:themeColor="text1"/>
          <w:kern w:val="22"/>
          <w:szCs w:val="22"/>
          <w:lang w:val="ru-RU"/>
        </w:rPr>
        <w:t>конвенциями</w:t>
      </w:r>
      <w:r w:rsidRPr="005E6743">
        <w:rPr>
          <w:rFonts w:cs="Times New Roman"/>
          <w:color w:val="000000" w:themeColor="text1"/>
          <w:kern w:val="22"/>
          <w:szCs w:val="22"/>
          <w:lang w:val="ru-RU"/>
        </w:rPr>
        <w:t xml:space="preserve">, </w:t>
      </w:r>
      <w:r>
        <w:rPr>
          <w:rFonts w:cs="Times New Roman"/>
          <w:color w:val="000000" w:themeColor="text1"/>
          <w:kern w:val="22"/>
          <w:szCs w:val="22"/>
          <w:lang w:val="ru-RU"/>
        </w:rPr>
        <w:t>международными</w:t>
      </w:r>
      <w:r w:rsidRPr="005E6743">
        <w:rPr>
          <w:rFonts w:cs="Times New Roman"/>
          <w:color w:val="000000" w:themeColor="text1"/>
          <w:kern w:val="22"/>
          <w:szCs w:val="22"/>
          <w:lang w:val="ru-RU"/>
        </w:rPr>
        <w:t xml:space="preserve"> </w:t>
      </w:r>
      <w:r>
        <w:rPr>
          <w:rFonts w:cs="Times New Roman"/>
          <w:color w:val="000000" w:themeColor="text1"/>
          <w:kern w:val="22"/>
          <w:szCs w:val="22"/>
          <w:lang w:val="ru-RU"/>
        </w:rPr>
        <w:t>организациями</w:t>
      </w:r>
      <w:r w:rsidRPr="005E6743">
        <w:rPr>
          <w:rFonts w:cs="Times New Roman"/>
          <w:color w:val="000000" w:themeColor="text1"/>
          <w:kern w:val="22"/>
          <w:szCs w:val="22"/>
          <w:lang w:val="ru-RU"/>
        </w:rPr>
        <w:t xml:space="preserve"> </w:t>
      </w:r>
      <w:r>
        <w:rPr>
          <w:rFonts w:cs="Times New Roman"/>
          <w:color w:val="000000" w:themeColor="text1"/>
          <w:kern w:val="22"/>
          <w:szCs w:val="22"/>
          <w:lang w:val="ru-RU"/>
        </w:rPr>
        <w:t>и</w:t>
      </w:r>
      <w:r w:rsidRPr="005E6743">
        <w:rPr>
          <w:rFonts w:cs="Times New Roman"/>
          <w:color w:val="000000" w:themeColor="text1"/>
          <w:kern w:val="22"/>
          <w:szCs w:val="22"/>
          <w:lang w:val="ru-RU"/>
        </w:rPr>
        <w:t xml:space="preserve"> </w:t>
      </w:r>
      <w:r>
        <w:rPr>
          <w:rFonts w:cs="Times New Roman"/>
          <w:color w:val="000000" w:themeColor="text1"/>
          <w:kern w:val="22"/>
          <w:szCs w:val="22"/>
          <w:lang w:val="ru-RU"/>
        </w:rPr>
        <w:t>партнерствами</w:t>
      </w:r>
      <w:r w:rsidR="00342901" w:rsidRPr="00CD1406">
        <w:rPr>
          <w:rStyle w:val="a3"/>
          <w:rFonts w:cs="Times New Roman"/>
          <w:color w:val="000000" w:themeColor="text1"/>
          <w:kern w:val="22"/>
          <w:sz w:val="22"/>
          <w:szCs w:val="22"/>
          <w:u w:val="none"/>
          <w:vertAlign w:val="superscript"/>
        </w:rPr>
        <w:footnoteReference w:id="14"/>
      </w:r>
      <w:r>
        <w:rPr>
          <w:rFonts w:cs="Times New Roman"/>
          <w:color w:val="000000" w:themeColor="text1"/>
          <w:kern w:val="22"/>
          <w:szCs w:val="22"/>
          <w:lang w:val="ru-RU"/>
        </w:rPr>
        <w:t>,</w:t>
      </w:r>
    </w:p>
    <w:p w14:paraId="06FB0B92" w14:textId="558BF9DD" w:rsidR="00154B63" w:rsidRPr="007C30E7" w:rsidRDefault="005E6743" w:rsidP="00CD1406">
      <w:pPr>
        <w:pStyle w:val="Para1"/>
        <w:numPr>
          <w:ilvl w:val="0"/>
          <w:numId w:val="2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i/>
          <w:kern w:val="22"/>
          <w:szCs w:val="22"/>
          <w:lang w:val="ru-RU"/>
        </w:rPr>
        <w:lastRenderedPageBreak/>
        <w:t>принимает</w:t>
      </w:r>
      <w:r w:rsidRPr="007C30E7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i/>
          <w:kern w:val="22"/>
          <w:szCs w:val="22"/>
          <w:lang w:val="ru-RU"/>
        </w:rPr>
        <w:t>к</w:t>
      </w:r>
      <w:r w:rsidRPr="007C30E7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i/>
          <w:kern w:val="22"/>
          <w:szCs w:val="22"/>
          <w:lang w:val="ru-RU"/>
        </w:rPr>
        <w:t>сведению</w:t>
      </w:r>
      <w:r w:rsidR="00BB6390" w:rsidRPr="007C30E7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доклад</w:t>
      </w:r>
      <w:r w:rsidRPr="007C30E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</w:t>
      </w:r>
      <w:r w:rsidRPr="007C30E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ходе</w:t>
      </w:r>
      <w:r w:rsidRPr="007C30E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реализации</w:t>
      </w:r>
      <w:r w:rsidRPr="007C30E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вариантов</w:t>
      </w:r>
      <w:r w:rsidRPr="007C30E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расширения</w:t>
      </w:r>
      <w:r w:rsidRPr="007C30E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взаимодействия</w:t>
      </w:r>
      <w:r w:rsidRPr="007C30E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</w:t>
      </w:r>
      <w:r w:rsidRPr="007C30E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национальном</w:t>
      </w:r>
      <w:r w:rsidRPr="007C30E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уровне</w:t>
      </w:r>
      <w:r w:rsidRPr="007C30E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="007C30E7">
        <w:rPr>
          <w:rFonts w:cs="Times New Roman"/>
          <w:kern w:val="22"/>
          <w:szCs w:val="22"/>
          <w:lang w:val="ru-RU"/>
        </w:rPr>
        <w:t xml:space="preserve"> программу действий</w:t>
      </w:r>
      <w:r w:rsidR="007C30E7" w:rsidRPr="007C5326">
        <w:rPr>
          <w:rFonts w:cs="Times New Roman"/>
          <w:kern w:val="22"/>
          <w:szCs w:val="22"/>
          <w:lang w:val="ru-RU"/>
        </w:rPr>
        <w:t xml:space="preserve"> </w:t>
      </w:r>
      <w:r w:rsidR="007C30E7">
        <w:rPr>
          <w:rFonts w:cs="Times New Roman"/>
          <w:kern w:val="22"/>
          <w:szCs w:val="22"/>
          <w:lang w:val="ru-RU"/>
        </w:rPr>
        <w:t>по расширению</w:t>
      </w:r>
      <w:r w:rsidR="007C30E7" w:rsidRPr="007C5326">
        <w:rPr>
          <w:rFonts w:cs="Times New Roman"/>
          <w:kern w:val="22"/>
          <w:szCs w:val="22"/>
          <w:lang w:val="ru-RU"/>
        </w:rPr>
        <w:t xml:space="preserve"> </w:t>
      </w:r>
      <w:r w:rsidR="007C30E7">
        <w:rPr>
          <w:rFonts w:cs="Times New Roman"/>
          <w:kern w:val="22"/>
          <w:szCs w:val="22"/>
          <w:lang w:val="ru-RU"/>
        </w:rPr>
        <w:t>взаимодействия</w:t>
      </w:r>
      <w:r w:rsidR="007C30E7" w:rsidRPr="007C5326">
        <w:rPr>
          <w:rFonts w:cs="Times New Roman"/>
          <w:kern w:val="22"/>
          <w:szCs w:val="22"/>
          <w:lang w:val="ru-RU"/>
        </w:rPr>
        <w:t xml:space="preserve"> </w:t>
      </w:r>
      <w:r w:rsidR="007C30E7">
        <w:rPr>
          <w:rFonts w:cs="Times New Roman"/>
          <w:kern w:val="22"/>
          <w:szCs w:val="22"/>
          <w:lang w:val="ru-RU"/>
        </w:rPr>
        <w:t>среди</w:t>
      </w:r>
      <w:r w:rsidR="007C30E7" w:rsidRPr="007C5326">
        <w:rPr>
          <w:rFonts w:cs="Times New Roman"/>
          <w:kern w:val="22"/>
          <w:szCs w:val="22"/>
          <w:lang w:val="ru-RU"/>
        </w:rPr>
        <w:t xml:space="preserve"> </w:t>
      </w:r>
      <w:r w:rsidR="007C30E7">
        <w:rPr>
          <w:rFonts w:cs="Times New Roman"/>
          <w:kern w:val="22"/>
          <w:szCs w:val="22"/>
          <w:lang w:val="ru-RU"/>
        </w:rPr>
        <w:t>конвенций</w:t>
      </w:r>
      <w:r w:rsidR="007C30E7" w:rsidRPr="007C5326">
        <w:rPr>
          <w:rFonts w:cs="Times New Roman"/>
          <w:kern w:val="22"/>
          <w:szCs w:val="22"/>
          <w:lang w:val="ru-RU"/>
        </w:rPr>
        <w:t xml:space="preserve">, </w:t>
      </w:r>
      <w:r w:rsidR="007C30E7">
        <w:rPr>
          <w:rFonts w:cs="Times New Roman"/>
          <w:kern w:val="22"/>
          <w:szCs w:val="22"/>
          <w:lang w:val="ru-RU"/>
        </w:rPr>
        <w:t xml:space="preserve">связанных с биоразнообразием, на международном уровне на </w:t>
      </w:r>
      <w:r w:rsidR="007C30E7" w:rsidRPr="007C5326">
        <w:rPr>
          <w:rFonts w:cs="Times New Roman"/>
          <w:kern w:val="22"/>
          <w:szCs w:val="22"/>
          <w:lang w:val="ru-RU"/>
        </w:rPr>
        <w:t>2017-2020</w:t>
      </w:r>
      <w:r w:rsidR="007C30E7">
        <w:rPr>
          <w:rFonts w:cs="Times New Roman"/>
          <w:kern w:val="22"/>
          <w:szCs w:val="22"/>
          <w:lang w:val="ru-RU"/>
        </w:rPr>
        <w:t xml:space="preserve"> годы</w:t>
      </w:r>
      <w:r w:rsidR="00910940" w:rsidRPr="00CD1406">
        <w:rPr>
          <w:rStyle w:val="a3"/>
          <w:rFonts w:cs="Times New Roman"/>
          <w:kern w:val="22"/>
          <w:sz w:val="22"/>
          <w:szCs w:val="22"/>
          <w:u w:val="none"/>
          <w:vertAlign w:val="superscript"/>
        </w:rPr>
        <w:footnoteReference w:id="15"/>
      </w:r>
      <w:r w:rsidR="007C30E7">
        <w:rPr>
          <w:rFonts w:cs="Times New Roman"/>
          <w:kern w:val="22"/>
          <w:szCs w:val="22"/>
          <w:lang w:val="ru-RU"/>
        </w:rPr>
        <w:t>;</w:t>
      </w:r>
    </w:p>
    <w:p w14:paraId="15B98F8E" w14:textId="5C2ACC7E" w:rsidR="00BB6390" w:rsidRPr="00E22D5C" w:rsidRDefault="007C30E7" w:rsidP="00CD1406">
      <w:pPr>
        <w:pStyle w:val="Para1"/>
        <w:numPr>
          <w:ilvl w:val="0"/>
          <w:numId w:val="2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i/>
          <w:kern w:val="22"/>
          <w:szCs w:val="22"/>
          <w:lang w:val="ru-RU"/>
        </w:rPr>
        <w:t>также</w:t>
      </w:r>
      <w:r w:rsidRPr="00E22D5C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i/>
          <w:kern w:val="22"/>
          <w:szCs w:val="22"/>
          <w:lang w:val="ru-RU"/>
        </w:rPr>
        <w:t>принимает</w:t>
      </w:r>
      <w:r w:rsidRPr="00E22D5C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i/>
          <w:kern w:val="22"/>
          <w:szCs w:val="22"/>
          <w:lang w:val="ru-RU"/>
        </w:rPr>
        <w:t>к</w:t>
      </w:r>
      <w:r w:rsidRPr="00E22D5C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i/>
          <w:kern w:val="22"/>
          <w:szCs w:val="22"/>
          <w:lang w:val="ru-RU"/>
        </w:rPr>
        <w:t>сведению</w:t>
      </w:r>
      <w:r w:rsidR="00BB6390" w:rsidRPr="00E22D5C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отчет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ходе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выполнения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 w:rsidRPr="007C3137">
        <w:rPr>
          <w:rFonts w:cs="Times New Roman"/>
          <w:kern w:val="22"/>
          <w:szCs w:val="22"/>
          <w:lang w:val="ru-RU"/>
        </w:rPr>
        <w:t>Совместн</w:t>
      </w:r>
      <w:r>
        <w:rPr>
          <w:rFonts w:cs="Times New Roman"/>
          <w:kern w:val="22"/>
          <w:szCs w:val="22"/>
          <w:lang w:val="ru-RU"/>
        </w:rPr>
        <w:t>ым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 w:rsidRPr="007C3137">
        <w:rPr>
          <w:rFonts w:cs="Times New Roman"/>
          <w:kern w:val="22"/>
          <w:szCs w:val="22"/>
          <w:lang w:val="ru-RU"/>
        </w:rPr>
        <w:t>партнерств</w:t>
      </w:r>
      <w:r>
        <w:rPr>
          <w:rFonts w:cs="Times New Roman"/>
          <w:kern w:val="22"/>
          <w:szCs w:val="22"/>
          <w:lang w:val="ru-RU"/>
        </w:rPr>
        <w:t>ом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 w:rsidRPr="007C3137">
        <w:rPr>
          <w:rFonts w:cs="Times New Roman"/>
          <w:kern w:val="22"/>
          <w:szCs w:val="22"/>
          <w:lang w:val="ru-RU"/>
        </w:rPr>
        <w:t>по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 w:rsidRPr="007C3137">
        <w:rPr>
          <w:rFonts w:cs="Times New Roman"/>
          <w:kern w:val="22"/>
          <w:szCs w:val="22"/>
          <w:lang w:val="ru-RU"/>
        </w:rPr>
        <w:t>лесам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Стратегического</w:t>
      </w:r>
      <w:r w:rsidRPr="00E22D5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плана</w:t>
      </w:r>
      <w:r w:rsidRPr="00E22D5C">
        <w:rPr>
          <w:i/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в</w:t>
      </w:r>
      <w:r w:rsidRPr="00E22D5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области</w:t>
      </w:r>
      <w:r w:rsidRPr="00E22D5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сохранения</w:t>
      </w:r>
      <w:r w:rsidRPr="00E22D5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и</w:t>
      </w:r>
      <w:r w:rsidRPr="00E22D5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устойчивого</w:t>
      </w:r>
      <w:r w:rsidRPr="00E22D5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использования</w:t>
      </w:r>
      <w:r w:rsidRPr="00E22D5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биоразнообразия</w:t>
      </w:r>
      <w:r w:rsidRPr="00E22D5C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на</w:t>
      </w:r>
      <w:r w:rsidRPr="00E22D5C">
        <w:rPr>
          <w:snapToGrid/>
          <w:kern w:val="22"/>
          <w:szCs w:val="22"/>
          <w:lang w:val="ru-RU"/>
        </w:rPr>
        <w:t xml:space="preserve"> 2011-2020 </w:t>
      </w:r>
      <w:r w:rsidRPr="00B37855">
        <w:rPr>
          <w:snapToGrid/>
          <w:kern w:val="22"/>
          <w:szCs w:val="22"/>
          <w:lang w:val="ru-RU"/>
        </w:rPr>
        <w:t>годы</w:t>
      </w:r>
      <w:r w:rsidR="00BB6390" w:rsidRPr="00E22D5C">
        <w:rPr>
          <w:rFonts w:cs="Times New Roman"/>
          <w:kern w:val="22"/>
          <w:szCs w:val="22"/>
          <w:lang w:val="ru-RU"/>
        </w:rPr>
        <w:t xml:space="preserve">, </w:t>
      </w:r>
      <w:r w:rsidR="00E22D5C" w:rsidRPr="00E22D5C">
        <w:rPr>
          <w:rFonts w:cs="Times New Roman"/>
          <w:bCs/>
          <w:kern w:val="22"/>
          <w:szCs w:val="22"/>
          <w:lang w:val="ru-RU"/>
        </w:rPr>
        <w:t xml:space="preserve">который посвящен согласованности между связанными с лесами </w:t>
      </w:r>
      <w:r w:rsidR="00E22D5C" w:rsidRPr="00E22D5C">
        <w:rPr>
          <w:rFonts w:cs="Times New Roman"/>
          <w:kern w:val="22"/>
          <w:szCs w:val="22"/>
          <w:lang w:val="ru-RU"/>
        </w:rPr>
        <w:t xml:space="preserve">целевыми задачами по сохранению и устойчивому использованию биоразнообразия, принятыми в </w:t>
      </w:r>
      <w:proofErr w:type="spellStart"/>
      <w:r w:rsidR="00E22D5C" w:rsidRPr="00E22D5C">
        <w:rPr>
          <w:rFonts w:cs="Times New Roman"/>
          <w:kern w:val="22"/>
          <w:szCs w:val="22"/>
          <w:lang w:val="ru-RU"/>
        </w:rPr>
        <w:t>Айти</w:t>
      </w:r>
      <w:proofErr w:type="spellEnd"/>
      <w:r w:rsidR="00E22D5C" w:rsidRPr="00E22D5C">
        <w:rPr>
          <w:rFonts w:cs="Times New Roman"/>
          <w:kern w:val="22"/>
          <w:szCs w:val="22"/>
          <w:lang w:val="ru-RU"/>
        </w:rPr>
        <w:t xml:space="preserve">, и другими связанными с лесами многосторонними обязательствами и </w:t>
      </w:r>
      <w:r w:rsidR="00E22D5C">
        <w:rPr>
          <w:rFonts w:cs="Times New Roman"/>
          <w:kern w:val="22"/>
          <w:szCs w:val="22"/>
          <w:lang w:val="ru-RU"/>
        </w:rPr>
        <w:t xml:space="preserve">анализу </w:t>
      </w:r>
      <w:r w:rsidR="00E22D5C" w:rsidRPr="00E22D5C">
        <w:rPr>
          <w:rFonts w:cs="Times New Roman"/>
          <w:kern w:val="22"/>
          <w:szCs w:val="22"/>
          <w:lang w:val="ru-RU"/>
        </w:rPr>
        <w:t>вариант</w:t>
      </w:r>
      <w:r w:rsidR="00E22D5C">
        <w:rPr>
          <w:rFonts w:cs="Times New Roman"/>
          <w:kern w:val="22"/>
          <w:szCs w:val="22"/>
          <w:lang w:val="ru-RU"/>
        </w:rPr>
        <w:t>ов</w:t>
      </w:r>
      <w:r w:rsidR="00E22D5C" w:rsidRPr="00E22D5C">
        <w:rPr>
          <w:rFonts w:cs="Times New Roman"/>
          <w:kern w:val="22"/>
          <w:szCs w:val="22"/>
          <w:lang w:val="ru-RU"/>
        </w:rPr>
        <w:t xml:space="preserve"> дальнейших действий по выполнению</w:t>
      </w:r>
      <w:r w:rsidR="00E22D5C" w:rsidRPr="00E22D5C">
        <w:rPr>
          <w:rFonts w:cs="Times New Roman"/>
          <w:bCs/>
          <w:kern w:val="22"/>
          <w:szCs w:val="22"/>
          <w:lang w:val="ru-RU"/>
        </w:rPr>
        <w:t xml:space="preserve"> связанных с лесами </w:t>
      </w:r>
      <w:r w:rsidR="00E22D5C" w:rsidRPr="00E22D5C">
        <w:rPr>
          <w:rFonts w:cs="Times New Roman"/>
          <w:kern w:val="22"/>
          <w:szCs w:val="22"/>
          <w:lang w:val="ru-RU"/>
        </w:rPr>
        <w:t xml:space="preserve">целевых задач по сохранению и устойчивому использованию биоразнообразия, принятых в </w:t>
      </w:r>
      <w:proofErr w:type="spellStart"/>
      <w:r w:rsidR="00E22D5C" w:rsidRPr="00E22D5C">
        <w:rPr>
          <w:rFonts w:cs="Times New Roman"/>
          <w:kern w:val="22"/>
          <w:szCs w:val="22"/>
          <w:lang w:val="ru-RU"/>
        </w:rPr>
        <w:t>Айти</w:t>
      </w:r>
      <w:proofErr w:type="spellEnd"/>
      <w:r w:rsidR="00E22D5C" w:rsidRPr="00E22D5C">
        <w:rPr>
          <w:rFonts w:cs="Times New Roman"/>
          <w:kern w:val="22"/>
          <w:szCs w:val="22"/>
          <w:lang w:val="ru-RU"/>
        </w:rPr>
        <w:t>, на основе взаимной поддержки</w:t>
      </w:r>
      <w:r w:rsidR="00E22D5C">
        <w:rPr>
          <w:rFonts w:cs="Times New Roman"/>
          <w:kern w:val="22"/>
          <w:szCs w:val="22"/>
          <w:lang w:val="ru-RU"/>
        </w:rPr>
        <w:t xml:space="preserve"> главным образом </w:t>
      </w:r>
      <w:r w:rsidR="00E22D5C" w:rsidRPr="00E22D5C">
        <w:rPr>
          <w:rFonts w:cs="Times New Roman"/>
          <w:kern w:val="22"/>
          <w:szCs w:val="22"/>
          <w:lang w:val="ru-RU"/>
        </w:rPr>
        <w:t xml:space="preserve">в отношении: </w:t>
      </w:r>
      <w:r w:rsidR="00E22D5C" w:rsidRPr="00E22D5C">
        <w:rPr>
          <w:rFonts w:cs="Times New Roman"/>
          <w:kern w:val="22"/>
          <w:szCs w:val="22"/>
        </w:rPr>
        <w:t>a</w:t>
      </w:r>
      <w:r w:rsidR="00E22D5C" w:rsidRPr="00E22D5C">
        <w:rPr>
          <w:rFonts w:cs="Times New Roman"/>
          <w:kern w:val="22"/>
          <w:szCs w:val="22"/>
          <w:lang w:val="ru-RU"/>
        </w:rPr>
        <w:t xml:space="preserve">) снижения темпов обезлесения и деградации лесов и </w:t>
      </w:r>
      <w:r w:rsidR="00E22D5C" w:rsidRPr="00E22D5C">
        <w:rPr>
          <w:rFonts w:cs="Times New Roman"/>
          <w:kern w:val="22"/>
          <w:szCs w:val="22"/>
        </w:rPr>
        <w:t>b</w:t>
      </w:r>
      <w:r w:rsidR="00E22D5C" w:rsidRPr="00E22D5C">
        <w:rPr>
          <w:rFonts w:cs="Times New Roman"/>
          <w:kern w:val="22"/>
          <w:szCs w:val="22"/>
          <w:lang w:val="ru-RU"/>
        </w:rPr>
        <w:t>) восстановления лесов</w:t>
      </w:r>
      <w:r w:rsidR="005532D0" w:rsidRPr="00CD1406">
        <w:rPr>
          <w:rStyle w:val="a3"/>
          <w:rFonts w:cs="Times New Roman"/>
          <w:kern w:val="22"/>
          <w:sz w:val="22"/>
          <w:szCs w:val="22"/>
          <w:u w:val="none"/>
          <w:vertAlign w:val="superscript"/>
        </w:rPr>
        <w:footnoteReference w:id="16"/>
      </w:r>
      <w:r w:rsidR="00E22D5C">
        <w:rPr>
          <w:rFonts w:cs="Times New Roman"/>
          <w:kern w:val="22"/>
          <w:szCs w:val="22"/>
          <w:lang w:val="ru-RU"/>
        </w:rPr>
        <w:t>;</w:t>
      </w:r>
    </w:p>
    <w:p w14:paraId="15A6DD96" w14:textId="324DA1DF" w:rsidR="00BB6390" w:rsidRPr="00E22D5C" w:rsidRDefault="00E22D5C" w:rsidP="00CD1406">
      <w:pPr>
        <w:pStyle w:val="Para1"/>
        <w:numPr>
          <w:ilvl w:val="0"/>
          <w:numId w:val="2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i/>
          <w:kern w:val="22"/>
          <w:szCs w:val="22"/>
          <w:lang w:val="ru-RU"/>
        </w:rPr>
        <w:t>принимает</w:t>
      </w:r>
      <w:r w:rsidRPr="00E22D5C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i/>
          <w:kern w:val="22"/>
          <w:szCs w:val="22"/>
          <w:lang w:val="ru-RU"/>
        </w:rPr>
        <w:t>далее</w:t>
      </w:r>
      <w:r w:rsidRPr="00E22D5C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i/>
          <w:kern w:val="22"/>
          <w:szCs w:val="22"/>
          <w:lang w:val="ru-RU"/>
        </w:rPr>
        <w:t>к</w:t>
      </w:r>
      <w:r w:rsidRPr="00E22D5C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i/>
          <w:kern w:val="22"/>
          <w:szCs w:val="22"/>
          <w:lang w:val="ru-RU"/>
        </w:rPr>
        <w:t>сведению</w:t>
      </w:r>
      <w:r w:rsidRPr="00E22D5C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информацию</w:t>
      </w:r>
      <w:r w:rsidRPr="00E22D5C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содержащуюся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документе</w:t>
      </w:r>
      <w:r w:rsidR="00154B63" w:rsidRPr="00E22D5C">
        <w:rPr>
          <w:rFonts w:cs="Times New Roman"/>
          <w:kern w:val="22"/>
          <w:szCs w:val="22"/>
          <w:lang w:val="ru-RU"/>
        </w:rPr>
        <w:t xml:space="preserve"> </w:t>
      </w:r>
      <w:r w:rsidR="00AD2D9D" w:rsidRPr="00CD1406">
        <w:rPr>
          <w:rFonts w:cs="Times New Roman"/>
          <w:kern w:val="22"/>
          <w:szCs w:val="22"/>
        </w:rPr>
        <w:t>CBD</w:t>
      </w:r>
      <w:r w:rsidR="00AD2D9D" w:rsidRPr="00E22D5C">
        <w:rPr>
          <w:rFonts w:cs="Times New Roman"/>
          <w:kern w:val="22"/>
          <w:szCs w:val="22"/>
          <w:lang w:val="ru-RU"/>
        </w:rPr>
        <w:t>/</w:t>
      </w:r>
      <w:proofErr w:type="spellStart"/>
      <w:r w:rsidR="00AD2D9D" w:rsidRPr="00CD1406">
        <w:rPr>
          <w:rFonts w:cs="Times New Roman"/>
          <w:kern w:val="22"/>
          <w:szCs w:val="22"/>
        </w:rPr>
        <w:t>SBI</w:t>
      </w:r>
      <w:proofErr w:type="spellEnd"/>
      <w:r w:rsidR="00AD2D9D" w:rsidRPr="00E22D5C">
        <w:rPr>
          <w:rFonts w:cs="Times New Roman"/>
          <w:kern w:val="22"/>
          <w:szCs w:val="22"/>
          <w:lang w:val="ru-RU"/>
        </w:rPr>
        <w:t>/2/</w:t>
      </w:r>
      <w:r w:rsidR="00AD2D9D" w:rsidRPr="00CD1406">
        <w:rPr>
          <w:rFonts w:cs="Times New Roman"/>
          <w:kern w:val="22"/>
          <w:szCs w:val="22"/>
        </w:rPr>
        <w:t>INF</w:t>
      </w:r>
      <w:r w:rsidR="00AD2D9D" w:rsidRPr="00E22D5C">
        <w:rPr>
          <w:rFonts w:cs="Times New Roman"/>
          <w:kern w:val="22"/>
          <w:szCs w:val="22"/>
          <w:lang w:val="ru-RU"/>
        </w:rPr>
        <w:t>/</w:t>
      </w:r>
      <w:r w:rsidR="00AD2980" w:rsidRPr="00E22D5C">
        <w:rPr>
          <w:rFonts w:cs="Times New Roman"/>
          <w:kern w:val="22"/>
          <w:szCs w:val="22"/>
          <w:lang w:val="ru-RU"/>
        </w:rPr>
        <w:t>28</w:t>
      </w:r>
      <w:r w:rsidRPr="00E22D5C">
        <w:rPr>
          <w:rFonts w:cs="Times New Roman"/>
          <w:kern w:val="22"/>
          <w:szCs w:val="22"/>
          <w:lang w:val="ru-RU"/>
        </w:rPr>
        <w:t xml:space="preserve">, в котором приводятся дополнительные сведения о результатах опроса и рассматриваются примеры совместного и индивидуального участия членов </w:t>
      </w:r>
      <w:r w:rsidRPr="007C3137">
        <w:rPr>
          <w:rFonts w:cs="Times New Roman"/>
          <w:kern w:val="22"/>
          <w:szCs w:val="22"/>
          <w:lang w:val="ru-RU"/>
        </w:rPr>
        <w:t>Совместн</w:t>
      </w:r>
      <w:r>
        <w:rPr>
          <w:rFonts w:cs="Times New Roman"/>
          <w:kern w:val="22"/>
          <w:szCs w:val="22"/>
          <w:lang w:val="ru-RU"/>
        </w:rPr>
        <w:t>ого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 w:rsidRPr="007C3137">
        <w:rPr>
          <w:rFonts w:cs="Times New Roman"/>
          <w:kern w:val="22"/>
          <w:szCs w:val="22"/>
          <w:lang w:val="ru-RU"/>
        </w:rPr>
        <w:t>партнерств</w:t>
      </w:r>
      <w:r>
        <w:rPr>
          <w:rFonts w:cs="Times New Roman"/>
          <w:kern w:val="22"/>
          <w:szCs w:val="22"/>
          <w:lang w:val="ru-RU"/>
        </w:rPr>
        <w:t>а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 w:rsidRPr="007C3137">
        <w:rPr>
          <w:rFonts w:cs="Times New Roman"/>
          <w:kern w:val="22"/>
          <w:szCs w:val="22"/>
          <w:lang w:val="ru-RU"/>
        </w:rPr>
        <w:t>по</w:t>
      </w:r>
      <w:r w:rsidRPr="00E22D5C">
        <w:rPr>
          <w:rFonts w:cs="Times New Roman"/>
          <w:kern w:val="22"/>
          <w:szCs w:val="22"/>
          <w:lang w:val="ru-RU"/>
        </w:rPr>
        <w:t xml:space="preserve"> </w:t>
      </w:r>
      <w:r w:rsidRPr="007C3137">
        <w:rPr>
          <w:rFonts w:cs="Times New Roman"/>
          <w:kern w:val="22"/>
          <w:szCs w:val="22"/>
          <w:lang w:val="ru-RU"/>
        </w:rPr>
        <w:t>лесам</w:t>
      </w:r>
      <w:r w:rsidRPr="00E22D5C">
        <w:rPr>
          <w:rFonts w:cs="Times New Roman"/>
          <w:kern w:val="22"/>
          <w:szCs w:val="22"/>
          <w:lang w:val="ru-RU"/>
        </w:rPr>
        <w:t xml:space="preserve"> в выполнении целевых задач по сохранению и устойчивому использованию биоразнообразия, принятых в </w:t>
      </w:r>
      <w:proofErr w:type="spellStart"/>
      <w:r w:rsidRPr="00E22D5C">
        <w:rPr>
          <w:rFonts w:cs="Times New Roman"/>
          <w:kern w:val="22"/>
          <w:szCs w:val="22"/>
          <w:lang w:val="ru-RU"/>
        </w:rPr>
        <w:t>Айти</w:t>
      </w:r>
      <w:proofErr w:type="spellEnd"/>
      <w:r w:rsidR="00AD2980" w:rsidRPr="00E22D5C">
        <w:rPr>
          <w:rFonts w:cs="Times New Roman"/>
          <w:kern w:val="22"/>
          <w:szCs w:val="22"/>
          <w:lang w:val="ru-RU"/>
        </w:rPr>
        <w:t>;</w:t>
      </w:r>
    </w:p>
    <w:p w14:paraId="0AC50811" w14:textId="1D055C37" w:rsidR="00BB6390" w:rsidRPr="00504FBD" w:rsidRDefault="00E22D5C" w:rsidP="00CD1406">
      <w:pPr>
        <w:pStyle w:val="Para1"/>
        <w:numPr>
          <w:ilvl w:val="0"/>
          <w:numId w:val="2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bookmarkStart w:id="3" w:name="_Ref515893350"/>
      <w:r>
        <w:rPr>
          <w:rFonts w:cs="Times New Roman"/>
          <w:i/>
          <w:kern w:val="22"/>
          <w:szCs w:val="22"/>
          <w:lang w:val="ru-RU"/>
        </w:rPr>
        <w:t>приветствует</w:t>
      </w:r>
      <w:r w:rsidR="00BB6390" w:rsidRPr="00504FBD">
        <w:rPr>
          <w:rFonts w:cs="Times New Roman"/>
          <w:kern w:val="22"/>
          <w:szCs w:val="22"/>
          <w:lang w:val="ru-RU"/>
        </w:rPr>
        <w:t xml:space="preserve"> </w:t>
      </w:r>
      <w:r w:rsidR="00504FBD">
        <w:rPr>
          <w:rFonts w:cs="Times New Roman"/>
          <w:kern w:val="22"/>
          <w:szCs w:val="22"/>
          <w:lang w:val="ru-RU"/>
        </w:rPr>
        <w:t>доклад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 </w:t>
      </w:r>
      <w:r w:rsidR="00504FBD">
        <w:rPr>
          <w:rFonts w:cs="Times New Roman"/>
          <w:kern w:val="22"/>
          <w:szCs w:val="22"/>
          <w:lang w:val="ru-RU"/>
        </w:rPr>
        <w:t>неофициальной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 </w:t>
      </w:r>
      <w:r w:rsidR="00504FBD">
        <w:rPr>
          <w:rFonts w:cs="Times New Roman"/>
          <w:kern w:val="22"/>
          <w:szCs w:val="22"/>
          <w:lang w:val="ru-RU"/>
        </w:rPr>
        <w:t>консультативной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 </w:t>
      </w:r>
      <w:r w:rsidR="00504FBD">
        <w:rPr>
          <w:rFonts w:cs="Times New Roman"/>
          <w:kern w:val="22"/>
          <w:szCs w:val="22"/>
          <w:lang w:val="ru-RU"/>
        </w:rPr>
        <w:t>группы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 </w:t>
      </w:r>
      <w:r w:rsidR="00504FBD">
        <w:rPr>
          <w:rFonts w:cs="Times New Roman"/>
          <w:kern w:val="22"/>
          <w:szCs w:val="22"/>
          <w:lang w:val="ru-RU"/>
        </w:rPr>
        <w:t>о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 </w:t>
      </w:r>
      <w:r w:rsidR="00504FBD">
        <w:rPr>
          <w:rFonts w:cs="Times New Roman"/>
          <w:kern w:val="22"/>
          <w:szCs w:val="22"/>
          <w:lang w:val="ru-RU"/>
        </w:rPr>
        <w:t>взаимодействии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 </w:t>
      </w:r>
      <w:r w:rsidR="00504FBD">
        <w:rPr>
          <w:rFonts w:cs="Times New Roman"/>
          <w:kern w:val="22"/>
          <w:szCs w:val="22"/>
          <w:lang w:val="ru-RU"/>
        </w:rPr>
        <w:t>среди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 </w:t>
      </w:r>
      <w:r w:rsidR="00504FBD">
        <w:rPr>
          <w:rFonts w:cs="Times New Roman"/>
          <w:kern w:val="22"/>
          <w:szCs w:val="22"/>
          <w:lang w:val="ru-RU"/>
        </w:rPr>
        <w:t>конвенций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, </w:t>
      </w:r>
      <w:r w:rsidR="00504FBD">
        <w:rPr>
          <w:rFonts w:cs="Times New Roman"/>
          <w:kern w:val="22"/>
          <w:szCs w:val="22"/>
          <w:lang w:val="ru-RU"/>
        </w:rPr>
        <w:t>связанных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 </w:t>
      </w:r>
      <w:r w:rsidR="00504FBD">
        <w:rPr>
          <w:rFonts w:cs="Times New Roman"/>
          <w:kern w:val="22"/>
          <w:szCs w:val="22"/>
          <w:lang w:val="ru-RU"/>
        </w:rPr>
        <w:t>с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 </w:t>
      </w:r>
      <w:r w:rsidR="00504FBD">
        <w:rPr>
          <w:rFonts w:cs="Times New Roman"/>
          <w:kern w:val="22"/>
          <w:szCs w:val="22"/>
          <w:lang w:val="ru-RU"/>
        </w:rPr>
        <w:t>биоразнообразием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, </w:t>
      </w:r>
      <w:r w:rsidR="00504FBD">
        <w:rPr>
          <w:rFonts w:cs="Times New Roman"/>
          <w:kern w:val="22"/>
          <w:szCs w:val="22"/>
          <w:lang w:val="ru-RU"/>
        </w:rPr>
        <w:t>и ее</w:t>
      </w:r>
      <w:r w:rsidR="00504FBD" w:rsidRPr="00504FBD">
        <w:rPr>
          <w:rFonts w:cs="Times New Roman"/>
          <w:kern w:val="22"/>
          <w:szCs w:val="22"/>
          <w:lang w:val="ru-RU"/>
        </w:rPr>
        <w:t xml:space="preserve"> рекомендации относительно </w:t>
      </w:r>
      <w:proofErr w:type="spellStart"/>
      <w:r w:rsidR="00504FBD" w:rsidRPr="00504FBD">
        <w:rPr>
          <w:rFonts w:cs="Times New Roman"/>
          <w:kern w:val="22"/>
          <w:szCs w:val="22"/>
          <w:lang w:val="ru-RU"/>
        </w:rPr>
        <w:t>приоритизации</w:t>
      </w:r>
      <w:proofErr w:type="spellEnd"/>
      <w:r w:rsidR="00504FBD" w:rsidRPr="00504FBD">
        <w:rPr>
          <w:rFonts w:cs="Times New Roman"/>
          <w:kern w:val="22"/>
          <w:szCs w:val="22"/>
          <w:lang w:val="ru-RU"/>
        </w:rPr>
        <w:t xml:space="preserve"> и осуществления </w:t>
      </w:r>
      <w:r w:rsidR="00504FBD">
        <w:rPr>
          <w:rFonts w:cs="Times New Roman"/>
          <w:kern w:val="22"/>
          <w:szCs w:val="22"/>
          <w:lang w:val="ru-RU"/>
        </w:rPr>
        <w:t xml:space="preserve">желательных </w:t>
      </w:r>
      <w:r w:rsidR="00504FBD" w:rsidRPr="00E97AB7">
        <w:rPr>
          <w:lang w:val="ru-RU"/>
        </w:rPr>
        <w:t>ключевых мер</w:t>
      </w:r>
      <w:r w:rsidR="00504FBD">
        <w:rPr>
          <w:rFonts w:cs="Times New Roman"/>
          <w:kern w:val="22"/>
          <w:szCs w:val="22"/>
          <w:lang w:val="ru-RU"/>
        </w:rPr>
        <w:t xml:space="preserve">, приведенных в таблице, содержащейся в приложении </w:t>
      </w:r>
      <w:r w:rsidR="00BB6390" w:rsidRPr="00CD1406">
        <w:rPr>
          <w:rFonts w:cs="Times New Roman"/>
          <w:kern w:val="22"/>
          <w:szCs w:val="22"/>
        </w:rPr>
        <w:t>II</w:t>
      </w:r>
      <w:r w:rsidR="00BB6390" w:rsidRPr="00504FBD">
        <w:rPr>
          <w:rFonts w:cs="Times New Roman"/>
          <w:kern w:val="22"/>
          <w:szCs w:val="22"/>
          <w:lang w:val="ru-RU"/>
        </w:rPr>
        <w:t xml:space="preserve"> </w:t>
      </w:r>
      <w:r w:rsidR="00504FBD">
        <w:rPr>
          <w:rFonts w:cs="Times New Roman"/>
          <w:kern w:val="22"/>
          <w:szCs w:val="22"/>
          <w:lang w:val="ru-RU"/>
        </w:rPr>
        <w:t>к решению</w:t>
      </w:r>
      <w:r w:rsidR="00BB6390" w:rsidRPr="00504FBD">
        <w:rPr>
          <w:rFonts w:cs="Times New Roman"/>
          <w:kern w:val="22"/>
          <w:szCs w:val="22"/>
          <w:lang w:val="ru-RU"/>
        </w:rPr>
        <w:t xml:space="preserve"> </w:t>
      </w:r>
      <w:hyperlink r:id="rId16" w:history="1">
        <w:r w:rsidR="00BB6390" w:rsidRPr="00CD1406">
          <w:rPr>
            <w:rStyle w:val="af1"/>
            <w:rFonts w:cs="Times New Roman"/>
            <w:kern w:val="22"/>
            <w:szCs w:val="22"/>
          </w:rPr>
          <w:t>XI</w:t>
        </w:r>
        <w:r w:rsidR="00BB6390" w:rsidRPr="00CD1406">
          <w:rPr>
            <w:rStyle w:val="af1"/>
            <w:rFonts w:cs="Times New Roman"/>
            <w:kern w:val="22"/>
            <w:szCs w:val="22"/>
          </w:rPr>
          <w:t>I</w:t>
        </w:r>
        <w:r w:rsidR="00BB6390" w:rsidRPr="00CD1406">
          <w:rPr>
            <w:rStyle w:val="af1"/>
            <w:rFonts w:cs="Times New Roman"/>
            <w:kern w:val="22"/>
            <w:szCs w:val="22"/>
          </w:rPr>
          <w:t>I</w:t>
        </w:r>
        <w:r w:rsidR="00BB6390" w:rsidRPr="00504FBD">
          <w:rPr>
            <w:rStyle w:val="af1"/>
            <w:rFonts w:cs="Times New Roman"/>
            <w:kern w:val="22"/>
            <w:szCs w:val="22"/>
            <w:lang w:val="ru-RU"/>
          </w:rPr>
          <w:t>/24</w:t>
        </w:r>
      </w:hyperlink>
      <w:r w:rsidR="008D3C3C" w:rsidRPr="00CD1406">
        <w:rPr>
          <w:rStyle w:val="a3"/>
          <w:rFonts w:cs="Times New Roman"/>
          <w:kern w:val="22"/>
          <w:sz w:val="22"/>
          <w:szCs w:val="22"/>
          <w:u w:val="none"/>
          <w:vertAlign w:val="superscript"/>
        </w:rPr>
        <w:footnoteReference w:id="17"/>
      </w:r>
      <w:bookmarkEnd w:id="3"/>
      <w:r w:rsidR="00504FBD" w:rsidRPr="00CD1406">
        <w:rPr>
          <w:rFonts w:cs="Times New Roman"/>
          <w:kern w:val="22"/>
          <w:szCs w:val="22"/>
        </w:rPr>
        <w:t>;</w:t>
      </w:r>
    </w:p>
    <w:p w14:paraId="43D3209C" w14:textId="675C0B1F" w:rsidR="00BB6390" w:rsidRPr="0019792B" w:rsidRDefault="00504FBD" w:rsidP="00CD1406">
      <w:pPr>
        <w:pStyle w:val="Para1"/>
        <w:numPr>
          <w:ilvl w:val="0"/>
          <w:numId w:val="2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i/>
          <w:kern w:val="22"/>
          <w:szCs w:val="22"/>
          <w:lang w:val="ru-RU"/>
        </w:rPr>
        <w:t>поручает</w:t>
      </w:r>
      <w:r w:rsidR="00C5768B" w:rsidRPr="0019792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Исполнительному</w:t>
      </w:r>
      <w:r w:rsidRPr="0019792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секретарю</w:t>
      </w:r>
      <w:r w:rsidRPr="0019792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содействовать</w:t>
      </w:r>
      <w:r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представлению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рекомендаций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, </w:t>
      </w:r>
      <w:r w:rsidR="0019792B">
        <w:rPr>
          <w:rFonts w:cs="Times New Roman"/>
          <w:kern w:val="22"/>
          <w:szCs w:val="22"/>
          <w:lang w:val="ru-RU"/>
        </w:rPr>
        <w:t>упомянутых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в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пункте</w:t>
      </w:r>
      <w:r w:rsidR="008C2400">
        <w:rPr>
          <w:rFonts w:cs="Times New Roman"/>
          <w:kern w:val="22"/>
          <w:szCs w:val="22"/>
          <w:lang w:val="ru-RU"/>
        </w:rPr>
        <w:t> 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4 </w:t>
      </w:r>
      <w:r w:rsidR="0019792B">
        <w:rPr>
          <w:rFonts w:cs="Times New Roman"/>
          <w:kern w:val="22"/>
          <w:szCs w:val="22"/>
          <w:lang w:val="ru-RU"/>
        </w:rPr>
        <w:t>выше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, </w:t>
      </w:r>
      <w:r w:rsidR="0019792B">
        <w:rPr>
          <w:rFonts w:cs="Times New Roman"/>
          <w:kern w:val="22"/>
          <w:szCs w:val="22"/>
          <w:lang w:val="ru-RU"/>
        </w:rPr>
        <w:t>Контактной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группе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конвенций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, </w:t>
      </w:r>
      <w:r w:rsidR="0019792B">
        <w:rPr>
          <w:rFonts w:cs="Times New Roman"/>
          <w:kern w:val="22"/>
          <w:szCs w:val="22"/>
          <w:lang w:val="ru-RU"/>
        </w:rPr>
        <w:t>связанных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с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биоразнообразием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, </w:t>
      </w:r>
      <w:r w:rsidR="0019792B">
        <w:rPr>
          <w:rFonts w:cs="Times New Roman"/>
          <w:kern w:val="22"/>
          <w:szCs w:val="22"/>
          <w:lang w:val="ru-RU"/>
        </w:rPr>
        <w:t>ввиду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важности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полномасштабного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и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равноправного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участия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всех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конвенций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, </w:t>
      </w:r>
      <w:r w:rsidR="0019792B">
        <w:rPr>
          <w:rFonts w:cs="Times New Roman"/>
          <w:kern w:val="22"/>
          <w:szCs w:val="22"/>
          <w:lang w:val="ru-RU"/>
        </w:rPr>
        <w:t>связанных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с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биоразнообразием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, </w:t>
      </w:r>
      <w:r w:rsidR="0019792B">
        <w:rPr>
          <w:rFonts w:cs="Times New Roman"/>
          <w:kern w:val="22"/>
          <w:szCs w:val="22"/>
          <w:lang w:val="ru-RU"/>
        </w:rPr>
        <w:t>в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реализации</w:t>
      </w:r>
      <w:r w:rsidR="0019792B" w:rsidRPr="0019792B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 xml:space="preserve">желательных </w:t>
      </w:r>
      <w:r w:rsidR="0019792B" w:rsidRPr="00E97AB7">
        <w:rPr>
          <w:lang w:val="ru-RU"/>
        </w:rPr>
        <w:t>ключевых мер</w:t>
      </w:r>
      <w:r w:rsidR="0019792B">
        <w:rPr>
          <w:lang w:val="ru-RU"/>
        </w:rPr>
        <w:t xml:space="preserve">, </w:t>
      </w:r>
      <w:r w:rsidR="0019792B">
        <w:rPr>
          <w:rFonts w:cs="Times New Roman"/>
          <w:kern w:val="22"/>
          <w:szCs w:val="22"/>
          <w:lang w:val="ru-RU"/>
        </w:rPr>
        <w:t xml:space="preserve">содержащихся в приложении </w:t>
      </w:r>
      <w:r w:rsidR="0019792B" w:rsidRPr="00CD1406">
        <w:rPr>
          <w:rFonts w:cs="Times New Roman"/>
          <w:kern w:val="22"/>
          <w:szCs w:val="22"/>
        </w:rPr>
        <w:t>II</w:t>
      </w:r>
      <w:r w:rsidR="0019792B" w:rsidRPr="00504FBD">
        <w:rPr>
          <w:rFonts w:cs="Times New Roman"/>
          <w:kern w:val="22"/>
          <w:szCs w:val="22"/>
          <w:lang w:val="ru-RU"/>
        </w:rPr>
        <w:t xml:space="preserve"> </w:t>
      </w:r>
      <w:r w:rsidR="0019792B">
        <w:rPr>
          <w:rFonts w:cs="Times New Roman"/>
          <w:kern w:val="22"/>
          <w:szCs w:val="22"/>
          <w:lang w:val="ru-RU"/>
        </w:rPr>
        <w:t>к решению</w:t>
      </w:r>
      <w:r w:rsidR="00C5768B" w:rsidRPr="0019792B">
        <w:rPr>
          <w:rFonts w:cs="Times New Roman"/>
          <w:kern w:val="22"/>
          <w:szCs w:val="22"/>
          <w:lang w:val="ru-RU"/>
        </w:rPr>
        <w:t xml:space="preserve"> </w:t>
      </w:r>
      <w:r w:rsidR="0074715C" w:rsidRPr="00CD1406">
        <w:rPr>
          <w:rFonts w:cs="Times New Roman"/>
          <w:kern w:val="22"/>
          <w:szCs w:val="22"/>
        </w:rPr>
        <w:t>XIII</w:t>
      </w:r>
      <w:r w:rsidR="0074715C" w:rsidRPr="0019792B">
        <w:rPr>
          <w:rFonts w:cs="Times New Roman"/>
          <w:kern w:val="22"/>
          <w:szCs w:val="22"/>
          <w:lang w:val="ru-RU"/>
        </w:rPr>
        <w:t>/24</w:t>
      </w:r>
      <w:r w:rsidR="00BB6390" w:rsidRPr="0019792B">
        <w:rPr>
          <w:rFonts w:cs="Times New Roman"/>
          <w:kern w:val="22"/>
          <w:szCs w:val="22"/>
          <w:lang w:val="ru-RU"/>
        </w:rPr>
        <w:t>;</w:t>
      </w:r>
    </w:p>
    <w:p w14:paraId="1596CF80" w14:textId="3B30B8B2" w:rsidR="00BB6390" w:rsidRPr="0019792B" w:rsidRDefault="0019792B" w:rsidP="00CD1406">
      <w:pPr>
        <w:pStyle w:val="Para1"/>
        <w:numPr>
          <w:ilvl w:val="0"/>
          <w:numId w:val="2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i/>
          <w:kern w:val="22"/>
          <w:szCs w:val="22"/>
          <w:lang w:val="ru-RU"/>
        </w:rPr>
        <w:t>также</w:t>
      </w:r>
      <w:r w:rsidRPr="0019792B">
        <w:rPr>
          <w:rFonts w:cs="Times New Roman"/>
          <w:i/>
          <w:kern w:val="22"/>
          <w:szCs w:val="22"/>
          <w:lang w:val="ru-RU"/>
        </w:rPr>
        <w:t xml:space="preserve"> </w:t>
      </w:r>
      <w:r>
        <w:rPr>
          <w:rFonts w:cs="Times New Roman"/>
          <w:i/>
          <w:kern w:val="22"/>
          <w:szCs w:val="22"/>
          <w:lang w:val="ru-RU"/>
        </w:rPr>
        <w:t>поручает</w:t>
      </w:r>
      <w:r w:rsidRPr="0019792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Исполнительному</w:t>
      </w:r>
      <w:r w:rsidRPr="0019792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секретарю</w:t>
      </w:r>
      <w:r w:rsidRPr="0019792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представить</w:t>
      </w:r>
      <w:r w:rsidRPr="0019792B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доклад</w:t>
      </w:r>
      <w:r w:rsidRPr="00504FB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неофициальной</w:t>
      </w:r>
      <w:r w:rsidRPr="00504FB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консультативной</w:t>
      </w:r>
      <w:r w:rsidRPr="00504FB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группы, включая ее рекомендации, Конференции Сторон для рассмотрения на ее 14-м совещании</w:t>
      </w:r>
      <w:r w:rsidR="00BB6390" w:rsidRPr="0019792B">
        <w:rPr>
          <w:rFonts w:cs="Times New Roman"/>
          <w:kern w:val="22"/>
          <w:szCs w:val="22"/>
          <w:lang w:val="ru-RU"/>
        </w:rPr>
        <w:t>;</w:t>
      </w:r>
    </w:p>
    <w:p w14:paraId="55A31846" w14:textId="1F0D9F8A" w:rsidR="00BB6390" w:rsidRPr="00A6444E" w:rsidRDefault="00A6444E" w:rsidP="00CD1406">
      <w:pPr>
        <w:pStyle w:val="Para1"/>
        <w:numPr>
          <w:ilvl w:val="0"/>
          <w:numId w:val="2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720"/>
        <w:rPr>
          <w:rFonts w:eastAsia="Times New Roman" w:cs="Times New Roman"/>
          <w:kern w:val="22"/>
          <w:szCs w:val="22"/>
          <w:lang w:val="ru-RU"/>
        </w:rPr>
      </w:pPr>
      <w:r>
        <w:rPr>
          <w:rFonts w:eastAsia="Times New Roman" w:cs="Times New Roman"/>
          <w:i/>
          <w:kern w:val="22"/>
          <w:szCs w:val="22"/>
          <w:lang w:val="ru-RU"/>
        </w:rPr>
        <w:t>рекомендует</w:t>
      </w:r>
      <w:r w:rsidRPr="00A6444E">
        <w:rPr>
          <w:rFonts w:eastAsia="Times New Roman" w:cs="Times New Roman"/>
          <w:kern w:val="22"/>
          <w:szCs w:val="22"/>
          <w:lang w:val="ru-RU"/>
        </w:rPr>
        <w:t xml:space="preserve">, </w:t>
      </w:r>
      <w:r w:rsidRPr="00A6444E">
        <w:rPr>
          <w:rFonts w:eastAsia="Times New Roman" w:cs="Times New Roman"/>
          <w:iCs/>
          <w:kern w:val="22"/>
          <w:szCs w:val="22"/>
          <w:lang w:val="ru-RU"/>
        </w:rPr>
        <w:t>чтобы Конференция Сторон</w:t>
      </w:r>
      <w:r>
        <w:rPr>
          <w:rFonts w:eastAsia="Times New Roman" w:cs="Times New Roman"/>
          <w:iCs/>
          <w:kern w:val="22"/>
          <w:szCs w:val="22"/>
          <w:lang w:val="ru-RU"/>
        </w:rPr>
        <w:t xml:space="preserve"> на ее 14-м совещании</w:t>
      </w:r>
      <w:r w:rsidRPr="00A6444E">
        <w:rPr>
          <w:rFonts w:eastAsia="Times New Roman" w:cs="Times New Roman"/>
          <w:iCs/>
          <w:kern w:val="22"/>
          <w:szCs w:val="22"/>
          <w:lang w:val="ru-RU"/>
        </w:rPr>
        <w:t xml:space="preserve"> приняла решение в соответствии с приводимым ниже текстом</w:t>
      </w:r>
      <w:r w:rsidR="00907751" w:rsidRPr="00A6444E">
        <w:rPr>
          <w:rFonts w:eastAsia="Times New Roman" w:cs="Times New Roman"/>
          <w:kern w:val="22"/>
          <w:szCs w:val="22"/>
          <w:lang w:val="ru-RU"/>
        </w:rPr>
        <w:t>:</w:t>
      </w:r>
    </w:p>
    <w:p w14:paraId="6CE706CD" w14:textId="32FA45C9" w:rsidR="00BB6390" w:rsidRPr="00A6444E" w:rsidRDefault="00A6444E" w:rsidP="00CD1406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720" w:firstLine="720"/>
        <w:rPr>
          <w:rFonts w:cs="Times New Roman"/>
          <w:i/>
          <w:kern w:val="22"/>
          <w:szCs w:val="22"/>
          <w:lang w:val="ru-RU"/>
        </w:rPr>
      </w:pPr>
      <w:r w:rsidRPr="00A6444E">
        <w:rPr>
          <w:rFonts w:cs="Times New Roman"/>
          <w:i/>
          <w:kern w:val="22"/>
          <w:szCs w:val="22"/>
          <w:lang w:val="ru-RU"/>
        </w:rPr>
        <w:t>Конференция Сторон</w:t>
      </w:r>
      <w:r w:rsidR="00BB6390" w:rsidRPr="00A6444E">
        <w:rPr>
          <w:rFonts w:cs="Times New Roman"/>
          <w:i/>
          <w:kern w:val="22"/>
          <w:szCs w:val="22"/>
          <w:lang w:val="ru-RU"/>
        </w:rPr>
        <w:t>,</w:t>
      </w:r>
    </w:p>
    <w:p w14:paraId="75FCCA59" w14:textId="63456272" w:rsidR="00BB6390" w:rsidRPr="00A6444E" w:rsidRDefault="00A6444E" w:rsidP="00CD140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06" w:firstLine="720"/>
        <w:rPr>
          <w:rFonts w:eastAsia="Times New Roman" w:cs="Times New Roman"/>
          <w:snapToGrid w:val="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kern w:val="22"/>
          <w:szCs w:val="22"/>
          <w:lang w:val="ru-RU"/>
        </w:rPr>
        <w:t>ссылаясь</w:t>
      </w:r>
      <w:r w:rsidR="00BB6390" w:rsidRPr="00A6444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на свои решения</w:t>
      </w:r>
      <w:r w:rsidR="00BB6390" w:rsidRPr="00A6444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hyperlink r:id="rId17" w:history="1">
        <w:r w:rsidR="00BB6390" w:rsidRPr="00CD1406">
          <w:rPr>
            <w:rStyle w:val="af1"/>
            <w:rFonts w:eastAsia="Times New Roman" w:cs="Times New Roman"/>
            <w:snapToGrid w:val="0"/>
            <w:kern w:val="22"/>
            <w:szCs w:val="22"/>
          </w:rPr>
          <w:t>XIII</w:t>
        </w:r>
        <w:r w:rsidR="00BB6390" w:rsidRPr="00A6444E">
          <w:rPr>
            <w:rStyle w:val="af1"/>
            <w:rFonts w:eastAsia="Times New Roman" w:cs="Times New Roman"/>
            <w:snapToGrid w:val="0"/>
            <w:kern w:val="22"/>
            <w:szCs w:val="22"/>
            <w:lang w:val="ru-RU"/>
          </w:rPr>
          <w:t>/1</w:t>
        </w:r>
      </w:hyperlink>
      <w:r w:rsidR="00BB6390" w:rsidRPr="00A6444E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hyperlink r:id="rId18" w:history="1">
        <w:r w:rsidR="00BB6390" w:rsidRPr="00CD1406">
          <w:rPr>
            <w:rStyle w:val="af1"/>
            <w:rFonts w:eastAsia="Times New Roman" w:cs="Times New Roman"/>
            <w:snapToGrid w:val="0"/>
            <w:kern w:val="22"/>
            <w:szCs w:val="22"/>
          </w:rPr>
          <w:t>XIII</w:t>
        </w:r>
        <w:r w:rsidR="00BB6390" w:rsidRPr="00A6444E">
          <w:rPr>
            <w:rStyle w:val="af1"/>
            <w:rFonts w:eastAsia="Times New Roman" w:cs="Times New Roman"/>
            <w:snapToGrid w:val="0"/>
            <w:kern w:val="22"/>
            <w:szCs w:val="22"/>
            <w:lang w:val="ru-RU"/>
          </w:rPr>
          <w:t>/3</w:t>
        </w:r>
      </w:hyperlink>
      <w:r w:rsidR="00BB6390" w:rsidRPr="00A6444E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hyperlink r:id="rId19" w:history="1">
        <w:r w:rsidR="00BB6390" w:rsidRPr="00CD1406">
          <w:rPr>
            <w:rStyle w:val="af1"/>
            <w:rFonts w:eastAsia="Times New Roman" w:cs="Times New Roman"/>
            <w:snapToGrid w:val="0"/>
            <w:kern w:val="22"/>
            <w:szCs w:val="22"/>
          </w:rPr>
          <w:t>XIII</w:t>
        </w:r>
        <w:r w:rsidR="00BB6390" w:rsidRPr="00A6444E">
          <w:rPr>
            <w:rStyle w:val="af1"/>
            <w:rFonts w:eastAsia="Times New Roman" w:cs="Times New Roman"/>
            <w:snapToGrid w:val="0"/>
            <w:kern w:val="22"/>
            <w:szCs w:val="22"/>
            <w:lang w:val="ru-RU"/>
          </w:rPr>
          <w:t>/4</w:t>
        </w:r>
      </w:hyperlink>
      <w:r w:rsidR="00BB6390" w:rsidRPr="00A6444E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hyperlink r:id="rId20" w:history="1">
        <w:r w:rsidR="00BB6390" w:rsidRPr="00CD1406">
          <w:rPr>
            <w:rStyle w:val="af1"/>
            <w:rFonts w:eastAsia="Times New Roman" w:cs="Times New Roman"/>
            <w:snapToGrid w:val="0"/>
            <w:kern w:val="22"/>
            <w:szCs w:val="22"/>
          </w:rPr>
          <w:t>XIII</w:t>
        </w:r>
        <w:r w:rsidR="00BB6390" w:rsidRPr="00A6444E">
          <w:rPr>
            <w:rStyle w:val="af1"/>
            <w:rFonts w:eastAsia="Times New Roman" w:cs="Times New Roman"/>
            <w:snapToGrid w:val="0"/>
            <w:kern w:val="22"/>
            <w:szCs w:val="22"/>
            <w:lang w:val="ru-RU"/>
          </w:rPr>
          <w:t>/5</w:t>
        </w:r>
      </w:hyperlink>
      <w:r w:rsidR="00BB6390" w:rsidRPr="00A6444E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hyperlink r:id="rId21" w:history="1">
        <w:r w:rsidR="00BB6390" w:rsidRPr="00CD1406">
          <w:rPr>
            <w:rStyle w:val="af1"/>
            <w:rFonts w:eastAsia="Times New Roman" w:cs="Times New Roman"/>
            <w:snapToGrid w:val="0"/>
            <w:kern w:val="22"/>
            <w:szCs w:val="22"/>
          </w:rPr>
          <w:t>XIII</w:t>
        </w:r>
        <w:r w:rsidR="00BB6390" w:rsidRPr="00A6444E">
          <w:rPr>
            <w:rStyle w:val="af1"/>
            <w:rFonts w:eastAsia="Times New Roman" w:cs="Times New Roman"/>
            <w:snapToGrid w:val="0"/>
            <w:kern w:val="22"/>
            <w:szCs w:val="22"/>
            <w:lang w:val="ru-RU"/>
          </w:rPr>
          <w:t>/7</w:t>
        </w:r>
      </w:hyperlink>
      <w:r w:rsidR="00BB6390" w:rsidRPr="00A6444E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hyperlink r:id="rId22" w:history="1">
        <w:r w:rsidR="00BB6390" w:rsidRPr="00CD1406">
          <w:rPr>
            <w:rStyle w:val="af1"/>
            <w:rFonts w:eastAsia="Times New Roman" w:cs="Times New Roman"/>
            <w:snapToGrid w:val="0"/>
            <w:kern w:val="22"/>
            <w:szCs w:val="22"/>
          </w:rPr>
          <w:t>XIII</w:t>
        </w:r>
        <w:r w:rsidR="00BB6390" w:rsidRPr="00A6444E">
          <w:rPr>
            <w:rStyle w:val="af1"/>
            <w:rFonts w:eastAsia="Times New Roman" w:cs="Times New Roman"/>
            <w:snapToGrid w:val="0"/>
            <w:kern w:val="22"/>
            <w:szCs w:val="22"/>
            <w:lang w:val="ru-RU"/>
          </w:rPr>
          <w:t>/23</w:t>
        </w:r>
      </w:hyperlink>
      <w:r w:rsidR="00BB6390" w:rsidRPr="00A6444E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hyperlink r:id="rId23" w:history="1">
        <w:r w:rsidR="00BB6390" w:rsidRPr="00CD1406">
          <w:rPr>
            <w:rStyle w:val="af1"/>
            <w:rFonts w:eastAsia="Times New Roman" w:cs="Times New Roman"/>
            <w:snapToGrid w:val="0"/>
            <w:kern w:val="22"/>
            <w:szCs w:val="22"/>
          </w:rPr>
          <w:t>XIII</w:t>
        </w:r>
        <w:r w:rsidR="00BB6390" w:rsidRPr="00A6444E">
          <w:rPr>
            <w:rStyle w:val="af1"/>
            <w:rFonts w:eastAsia="Times New Roman" w:cs="Times New Roman"/>
            <w:snapToGrid w:val="0"/>
            <w:kern w:val="22"/>
            <w:szCs w:val="22"/>
            <w:lang w:val="ru-RU"/>
          </w:rPr>
          <w:t>/24</w:t>
        </w:r>
      </w:hyperlink>
      <w:r w:rsidR="00BB6390" w:rsidRPr="00A6444E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hyperlink r:id="rId24" w:history="1">
        <w:r w:rsidR="00BB6390" w:rsidRPr="00CD1406">
          <w:rPr>
            <w:rStyle w:val="af1"/>
            <w:rFonts w:eastAsia="Times New Roman" w:cs="Times New Roman"/>
            <w:snapToGrid w:val="0"/>
            <w:kern w:val="22"/>
            <w:szCs w:val="22"/>
          </w:rPr>
          <w:t>XIII</w:t>
        </w:r>
        <w:r w:rsidR="00BB6390" w:rsidRPr="00A6444E">
          <w:rPr>
            <w:rStyle w:val="af1"/>
            <w:rFonts w:eastAsia="Times New Roman" w:cs="Times New Roman"/>
            <w:snapToGrid w:val="0"/>
            <w:kern w:val="22"/>
            <w:szCs w:val="22"/>
            <w:lang w:val="ru-RU"/>
          </w:rPr>
          <w:t>/27</w:t>
        </w:r>
      </w:hyperlink>
      <w:r w:rsidR="00BB6390" w:rsidRPr="00A6444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7F61C9">
        <w:rPr>
          <w:rFonts w:eastAsia="Times New Roman" w:cs="Times New Roman"/>
          <w:snapToGrid w:val="0"/>
          <w:kern w:val="22"/>
          <w:szCs w:val="22"/>
          <w:lang w:val="ru-RU"/>
        </w:rPr>
        <w:t>и</w:t>
      </w:r>
      <w:r w:rsidR="00BB6390" w:rsidRPr="00A6444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hyperlink r:id="rId25" w:history="1">
        <w:r w:rsidR="00BB6390" w:rsidRPr="00CD1406">
          <w:rPr>
            <w:rStyle w:val="af1"/>
            <w:rFonts w:eastAsia="Times New Roman" w:cs="Times New Roman"/>
            <w:snapToGrid w:val="0"/>
            <w:kern w:val="22"/>
            <w:szCs w:val="22"/>
          </w:rPr>
          <w:t>XIII</w:t>
        </w:r>
        <w:r w:rsidR="00BB6390" w:rsidRPr="00A6444E">
          <w:rPr>
            <w:rStyle w:val="af1"/>
            <w:rFonts w:eastAsia="Times New Roman" w:cs="Times New Roman"/>
            <w:snapToGrid w:val="0"/>
            <w:kern w:val="22"/>
            <w:szCs w:val="22"/>
            <w:lang w:val="ru-RU"/>
          </w:rPr>
          <w:t>/28</w:t>
        </w:r>
      </w:hyperlink>
      <w:r w:rsidR="00896AA2" w:rsidRPr="00A6444E">
        <w:rPr>
          <w:rFonts w:eastAsia="Times New Roman" w:cs="Times New Roman"/>
          <w:snapToGrid w:val="0"/>
          <w:kern w:val="22"/>
          <w:szCs w:val="22"/>
          <w:lang w:val="ru-RU"/>
        </w:rPr>
        <w:t>,</w:t>
      </w:r>
    </w:p>
    <w:p w14:paraId="7DEBBD7A" w14:textId="79652BB1" w:rsidR="00BB6390" w:rsidRPr="007F61C9" w:rsidRDefault="007F61C9" w:rsidP="00CD1406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706" w:firstLine="720"/>
        <w:rPr>
          <w:rFonts w:cs="Times New Roman"/>
          <w:color w:val="000000"/>
          <w:kern w:val="22"/>
          <w:szCs w:val="22"/>
          <w:lang w:val="ru-RU"/>
        </w:rPr>
      </w:pPr>
      <w:r>
        <w:rPr>
          <w:rFonts w:cs="Times New Roman"/>
          <w:i/>
          <w:color w:val="000000"/>
          <w:kern w:val="22"/>
          <w:szCs w:val="22"/>
          <w:lang w:val="ru-RU"/>
        </w:rPr>
        <w:t>признавая</w:t>
      </w:r>
      <w:r w:rsidR="00BB6390"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необходимость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в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продолжени</w:t>
      </w:r>
      <w:proofErr w:type="gramStart"/>
      <w:r>
        <w:rPr>
          <w:rFonts w:cs="Times New Roman"/>
          <w:color w:val="000000"/>
          <w:kern w:val="22"/>
          <w:szCs w:val="22"/>
          <w:lang w:val="ru-RU"/>
        </w:rPr>
        <w:t>и</w:t>
      </w:r>
      <w:proofErr w:type="gramEnd"/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укрепления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взаимодействия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и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сотрудничества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с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другими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конвенциями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, </w:t>
      </w:r>
      <w:r>
        <w:rPr>
          <w:rFonts w:cs="Times New Roman"/>
          <w:color w:val="000000"/>
          <w:kern w:val="22"/>
          <w:szCs w:val="22"/>
          <w:lang w:val="ru-RU"/>
        </w:rPr>
        <w:t>международными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организациями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и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партнерствами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в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 xml:space="preserve">целях ускорения реализации эффективных и действенных мер по осуществлению </w:t>
      </w:r>
      <w:r w:rsidRPr="00B37855">
        <w:rPr>
          <w:snapToGrid/>
          <w:kern w:val="22"/>
          <w:szCs w:val="22"/>
          <w:lang w:val="ru-RU"/>
        </w:rPr>
        <w:t>Стратегического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плана</w:t>
      </w:r>
      <w:r w:rsidRPr="007F61C9">
        <w:rPr>
          <w:i/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в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области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сохранения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и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устойчивого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использования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биоразнообразия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на</w:t>
      </w:r>
      <w:r w:rsidRPr="007F61C9">
        <w:rPr>
          <w:snapToGrid/>
          <w:kern w:val="22"/>
          <w:szCs w:val="22"/>
          <w:lang w:val="ru-RU"/>
        </w:rPr>
        <w:t xml:space="preserve"> 2011-2020 </w:t>
      </w:r>
      <w:r w:rsidRPr="00B37855">
        <w:rPr>
          <w:snapToGrid/>
          <w:kern w:val="22"/>
          <w:szCs w:val="22"/>
          <w:lang w:val="ru-RU"/>
        </w:rPr>
        <w:t>годы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и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созданию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комплексного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и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коллективного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процесса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lastRenderedPageBreak/>
        <w:t>разработки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предложений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в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отношении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последующей</w:t>
      </w:r>
      <w:r w:rsidRPr="007F61C9">
        <w:rPr>
          <w:snapToGrid/>
          <w:kern w:val="22"/>
          <w:szCs w:val="22"/>
          <w:lang w:val="ru-RU"/>
        </w:rPr>
        <w:t xml:space="preserve"> </w:t>
      </w:r>
      <w:r>
        <w:rPr>
          <w:snapToGrid/>
          <w:kern w:val="22"/>
          <w:szCs w:val="22"/>
          <w:lang w:val="ru-RU"/>
        </w:rPr>
        <w:t>деятельност</w:t>
      </w:r>
      <w:r>
        <w:rPr>
          <w:rFonts w:cs="Times New Roman"/>
          <w:color w:val="000000"/>
          <w:kern w:val="22"/>
          <w:szCs w:val="22"/>
          <w:lang w:val="ru-RU"/>
        </w:rPr>
        <w:t>и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по</w:t>
      </w:r>
      <w:r w:rsidRPr="007F61C9">
        <w:rPr>
          <w:rFonts w:cs="Times New Roman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color w:val="000000"/>
          <w:kern w:val="22"/>
          <w:szCs w:val="22"/>
          <w:lang w:val="ru-RU"/>
        </w:rPr>
        <w:t>итогам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Стратегического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плана</w:t>
      </w:r>
      <w:r w:rsidRPr="007F61C9">
        <w:rPr>
          <w:i/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в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области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сохранения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и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устойчивого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использования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биоразнообразия</w:t>
      </w:r>
      <w:r w:rsidRPr="007F61C9">
        <w:rPr>
          <w:snapToGrid/>
          <w:kern w:val="22"/>
          <w:szCs w:val="22"/>
          <w:lang w:val="ru-RU"/>
        </w:rPr>
        <w:t xml:space="preserve"> </w:t>
      </w:r>
      <w:r w:rsidRPr="00B37855">
        <w:rPr>
          <w:snapToGrid/>
          <w:kern w:val="22"/>
          <w:szCs w:val="22"/>
          <w:lang w:val="ru-RU"/>
        </w:rPr>
        <w:t>на</w:t>
      </w:r>
      <w:r w:rsidRPr="007F61C9">
        <w:rPr>
          <w:snapToGrid/>
          <w:kern w:val="22"/>
          <w:szCs w:val="22"/>
          <w:lang w:val="ru-RU"/>
        </w:rPr>
        <w:t xml:space="preserve"> 2011-2020 </w:t>
      </w:r>
      <w:r w:rsidRPr="00B37855">
        <w:rPr>
          <w:snapToGrid/>
          <w:kern w:val="22"/>
          <w:szCs w:val="22"/>
          <w:lang w:val="ru-RU"/>
        </w:rPr>
        <w:t>годы</w:t>
      </w:r>
      <w:r w:rsidR="00896AA2" w:rsidRPr="007F61C9">
        <w:rPr>
          <w:rFonts w:eastAsia="Times New Roman" w:cs="Times New Roman"/>
          <w:kern w:val="22"/>
          <w:szCs w:val="22"/>
          <w:lang w:val="ru-RU"/>
        </w:rPr>
        <w:t>,</w:t>
      </w:r>
    </w:p>
    <w:p w14:paraId="57D0E8FB" w14:textId="0EAFD752" w:rsidR="00E232C4" w:rsidRPr="007F61C9" w:rsidRDefault="007F61C9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color w:val="000000"/>
          <w:kern w:val="22"/>
          <w:szCs w:val="22"/>
          <w:lang w:val="ru-RU"/>
        </w:rPr>
        <w:t>предлагает</w:t>
      </w:r>
      <w:r w:rsidR="00E232C4" w:rsidRPr="007F61C9">
        <w:rPr>
          <w:rFonts w:eastAsia="Times New Roman" w:cs="Times New Roman"/>
          <w:i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Сторонам</w:t>
      </w:r>
      <w:r w:rsidRPr="007F61C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и</w:t>
      </w:r>
      <w:r w:rsidRPr="007F61C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другим</w:t>
      </w:r>
      <w:r w:rsidRPr="007F61C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правительствам</w:t>
      </w:r>
      <w:r w:rsidR="00E232C4" w:rsidRPr="007F61C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другим</w:t>
      </w:r>
      <w:r w:rsidRPr="007F61C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организациям</w:t>
      </w:r>
      <w:r w:rsidR="00E232C4" w:rsidRPr="007F61C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конвенциям</w:t>
      </w:r>
      <w:r w:rsidRPr="007F61C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и</w:t>
      </w:r>
      <w:r w:rsidRPr="007F61C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субъектам</w:t>
      </w:r>
      <w:r w:rsidRPr="007F61C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деятельности рассмотреть возможные новые области и подходы </w:t>
      </w:r>
      <w:r w:rsidR="001D2F1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для ускорения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выполнени</w:t>
      </w:r>
      <w:r w:rsidR="001D2F1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я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обязатель</w:t>
      </w:r>
      <w:proofErr w:type="gramStart"/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ств в сф</w:t>
      </w:r>
      <w:proofErr w:type="gramEnd"/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ере биоразнообразия на основе укрепления сотрудничества в рамках </w:t>
      </w:r>
      <w:r>
        <w:rPr>
          <w:kern w:val="22"/>
          <w:szCs w:val="22"/>
          <w:lang w:val="ru-RU"/>
        </w:rPr>
        <w:t xml:space="preserve">глобальной рамочной программы в области биоразнообразия на период после </w:t>
      </w:r>
      <w:r w:rsidRPr="000C7BCC">
        <w:rPr>
          <w:kern w:val="22"/>
          <w:szCs w:val="22"/>
          <w:lang w:val="ru-RU"/>
        </w:rPr>
        <w:t>2020</w:t>
      </w:r>
      <w:r>
        <w:rPr>
          <w:kern w:val="22"/>
          <w:szCs w:val="22"/>
          <w:lang w:val="ru-RU"/>
        </w:rPr>
        <w:t xml:space="preserve"> года</w:t>
      </w:r>
      <w:r w:rsidR="00E232C4" w:rsidRPr="007F61C9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;</w:t>
      </w:r>
    </w:p>
    <w:p w14:paraId="0486C22C" w14:textId="6AFF8052" w:rsidR="00BB6390" w:rsidRPr="006C636E" w:rsidRDefault="001D2F19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</w:pPr>
      <w:proofErr w:type="gramStart"/>
      <w:r>
        <w:rPr>
          <w:rFonts w:cs="Times New Roman"/>
          <w:i/>
          <w:kern w:val="22"/>
          <w:szCs w:val="22"/>
          <w:lang w:val="ru-RU"/>
        </w:rPr>
        <w:t>поручает</w:t>
      </w:r>
      <w:r w:rsidRPr="006C636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Исполнительному</w:t>
      </w:r>
      <w:r w:rsidRPr="006C636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секретарю</w:t>
      </w:r>
      <w:r w:rsidR="006C636E" w:rsidRPr="006C636E">
        <w:rPr>
          <w:rFonts w:cs="Times New Roman"/>
          <w:kern w:val="22"/>
          <w:szCs w:val="22"/>
          <w:lang w:val="ru-RU"/>
        </w:rPr>
        <w:t xml:space="preserve"> </w:t>
      </w:r>
      <w:r w:rsidR="006C636E">
        <w:rPr>
          <w:rFonts w:cs="Times New Roman"/>
          <w:kern w:val="22"/>
          <w:szCs w:val="22"/>
          <w:lang w:val="ru-RU"/>
        </w:rPr>
        <w:t>при</w:t>
      </w:r>
      <w:r w:rsidR="006C636E" w:rsidRPr="006C636E">
        <w:rPr>
          <w:rFonts w:cs="Times New Roman"/>
          <w:kern w:val="22"/>
          <w:szCs w:val="22"/>
          <w:lang w:val="ru-RU"/>
        </w:rPr>
        <w:t xml:space="preserve"> </w:t>
      </w:r>
      <w:r w:rsidR="006C636E">
        <w:rPr>
          <w:rFonts w:cs="Times New Roman"/>
          <w:kern w:val="22"/>
          <w:szCs w:val="22"/>
          <w:lang w:val="ru-RU"/>
        </w:rPr>
        <w:t>условии</w:t>
      </w:r>
      <w:r w:rsidR="006C636E" w:rsidRPr="006C636E">
        <w:rPr>
          <w:rFonts w:cs="Times New Roman"/>
          <w:kern w:val="22"/>
          <w:szCs w:val="22"/>
          <w:lang w:val="ru-RU"/>
        </w:rPr>
        <w:t xml:space="preserve"> </w:t>
      </w:r>
      <w:r w:rsidR="006C636E">
        <w:rPr>
          <w:rFonts w:cs="Times New Roman"/>
          <w:kern w:val="22"/>
          <w:szCs w:val="22"/>
          <w:lang w:val="ru-RU"/>
        </w:rPr>
        <w:t>наличия</w:t>
      </w:r>
      <w:r w:rsidR="006C636E" w:rsidRPr="006C636E">
        <w:rPr>
          <w:rFonts w:cs="Times New Roman"/>
          <w:kern w:val="22"/>
          <w:szCs w:val="22"/>
          <w:lang w:val="ru-RU"/>
        </w:rPr>
        <w:t xml:space="preserve"> </w:t>
      </w:r>
      <w:r w:rsidR="006C636E">
        <w:rPr>
          <w:rFonts w:cs="Times New Roman"/>
          <w:kern w:val="22"/>
          <w:szCs w:val="22"/>
          <w:lang w:val="ru-RU"/>
        </w:rPr>
        <w:t>ресурсов</w:t>
      </w:r>
      <w:r w:rsidR="006C636E" w:rsidRPr="006C636E">
        <w:rPr>
          <w:rFonts w:cs="Times New Roman"/>
          <w:kern w:val="22"/>
          <w:szCs w:val="22"/>
          <w:lang w:val="ru-RU"/>
        </w:rPr>
        <w:t xml:space="preserve"> </w:t>
      </w:r>
      <w:r w:rsidR="006C636E">
        <w:rPr>
          <w:rFonts w:cs="Times New Roman"/>
          <w:kern w:val="22"/>
          <w:szCs w:val="22"/>
          <w:lang w:val="ru-RU"/>
        </w:rPr>
        <w:t>и</w:t>
      </w:r>
      <w:r w:rsidR="006C636E" w:rsidRPr="006C636E">
        <w:rPr>
          <w:rFonts w:cs="Times New Roman"/>
          <w:kern w:val="22"/>
          <w:szCs w:val="22"/>
          <w:lang w:val="ru-RU"/>
        </w:rPr>
        <w:t xml:space="preserve"> </w:t>
      </w:r>
      <w:r w:rsidR="006C636E">
        <w:rPr>
          <w:rFonts w:cs="Times New Roman"/>
          <w:kern w:val="22"/>
          <w:szCs w:val="22"/>
          <w:lang w:val="ru-RU"/>
        </w:rPr>
        <w:t>в</w:t>
      </w:r>
      <w:r w:rsidR="006C636E" w:rsidRPr="006C636E">
        <w:rPr>
          <w:rFonts w:cs="Times New Roman"/>
          <w:kern w:val="22"/>
          <w:szCs w:val="22"/>
          <w:lang w:val="ru-RU"/>
        </w:rPr>
        <w:t xml:space="preserve"> </w:t>
      </w:r>
      <w:r w:rsidR="006C636E">
        <w:rPr>
          <w:rFonts w:cs="Times New Roman"/>
          <w:kern w:val="22"/>
          <w:szCs w:val="22"/>
          <w:lang w:val="ru-RU"/>
        </w:rPr>
        <w:t>контексте</w:t>
      </w:r>
      <w:r w:rsidR="006C636E" w:rsidRPr="006C636E">
        <w:rPr>
          <w:rFonts w:cs="Times New Roman"/>
          <w:kern w:val="22"/>
          <w:szCs w:val="22"/>
          <w:lang w:val="ru-RU"/>
        </w:rPr>
        <w:t xml:space="preserve"> </w:t>
      </w:r>
      <w:r w:rsidR="006C636E">
        <w:rPr>
          <w:rFonts w:cs="Times New Roman"/>
          <w:kern w:val="22"/>
          <w:szCs w:val="22"/>
          <w:lang w:val="ru-RU"/>
        </w:rPr>
        <w:t>подготовки</w:t>
      </w:r>
      <w:r w:rsidR="006C636E" w:rsidRPr="006C636E">
        <w:rPr>
          <w:rFonts w:cs="Times New Roman"/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глобальной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рамочной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программы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в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области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биоразнообразия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на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период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после</w:t>
      </w:r>
      <w:r w:rsidR="006C636E" w:rsidRPr="006C636E">
        <w:rPr>
          <w:kern w:val="22"/>
          <w:szCs w:val="22"/>
          <w:lang w:val="ru-RU"/>
        </w:rPr>
        <w:t xml:space="preserve"> 2020 </w:t>
      </w:r>
      <w:r w:rsidR="006C636E">
        <w:rPr>
          <w:kern w:val="22"/>
          <w:szCs w:val="22"/>
          <w:lang w:val="ru-RU"/>
        </w:rPr>
        <w:t>года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провести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обзор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существующего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сотрудничества</w:t>
      </w:r>
      <w:r w:rsidR="006C636E" w:rsidRPr="006C636E">
        <w:rPr>
          <w:kern w:val="22"/>
          <w:szCs w:val="22"/>
          <w:lang w:val="ru-RU"/>
        </w:rPr>
        <w:t xml:space="preserve">, </w:t>
      </w:r>
      <w:r w:rsidR="006C636E">
        <w:rPr>
          <w:kern w:val="22"/>
          <w:szCs w:val="22"/>
          <w:lang w:val="ru-RU"/>
        </w:rPr>
        <w:t>партнерств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и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их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условий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в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целях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определения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извлеченных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уроков</w:t>
      </w:r>
      <w:r w:rsidR="006C636E" w:rsidRPr="006C636E">
        <w:rPr>
          <w:kern w:val="22"/>
          <w:szCs w:val="22"/>
          <w:lang w:val="ru-RU"/>
        </w:rPr>
        <w:t xml:space="preserve">, </w:t>
      </w:r>
      <w:r w:rsidR="006C636E">
        <w:rPr>
          <w:kern w:val="22"/>
          <w:szCs w:val="22"/>
          <w:lang w:val="ru-RU"/>
        </w:rPr>
        <w:t>пробелов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и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потенциальных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областей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расширения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сотрудничества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в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поддержку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осуществления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Конвенции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и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глобальной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рамочной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программы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в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области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биоразнообразия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на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период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после</w:t>
      </w:r>
      <w:r w:rsidR="006C636E" w:rsidRPr="006C636E">
        <w:rPr>
          <w:kern w:val="22"/>
          <w:szCs w:val="22"/>
          <w:lang w:val="ru-RU"/>
        </w:rPr>
        <w:t xml:space="preserve"> 2020</w:t>
      </w:r>
      <w:r w:rsidR="008C2400">
        <w:rPr>
          <w:kern w:val="22"/>
          <w:szCs w:val="22"/>
          <w:lang w:val="ru-RU"/>
        </w:rPr>
        <w:t> </w:t>
      </w:r>
      <w:r w:rsidR="006C636E">
        <w:rPr>
          <w:kern w:val="22"/>
          <w:szCs w:val="22"/>
          <w:lang w:val="ru-RU"/>
        </w:rPr>
        <w:t>года и предоставить этот</w:t>
      </w:r>
      <w:proofErr w:type="gramEnd"/>
      <w:r w:rsidR="006C636E">
        <w:rPr>
          <w:kern w:val="22"/>
          <w:szCs w:val="22"/>
          <w:lang w:val="ru-RU"/>
        </w:rPr>
        <w:t xml:space="preserve"> анализ Сторонам и субъектам деятельности через механизм посредничества, чтобы он мог быть учтен в процессе консультаций в отношении глобальной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рамочной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программы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в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области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биоразнообразия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на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период</w:t>
      </w:r>
      <w:r w:rsidR="006C636E" w:rsidRPr="006C636E">
        <w:rPr>
          <w:kern w:val="22"/>
          <w:szCs w:val="22"/>
          <w:lang w:val="ru-RU"/>
        </w:rPr>
        <w:t xml:space="preserve"> </w:t>
      </w:r>
      <w:r w:rsidR="006C636E">
        <w:rPr>
          <w:kern w:val="22"/>
          <w:szCs w:val="22"/>
          <w:lang w:val="ru-RU"/>
        </w:rPr>
        <w:t>после</w:t>
      </w:r>
      <w:r w:rsidR="006C636E" w:rsidRPr="006C636E">
        <w:rPr>
          <w:kern w:val="22"/>
          <w:szCs w:val="22"/>
          <w:lang w:val="ru-RU"/>
        </w:rPr>
        <w:t xml:space="preserve"> 2020 </w:t>
      </w:r>
      <w:r w:rsidR="006C636E">
        <w:rPr>
          <w:kern w:val="22"/>
          <w:szCs w:val="22"/>
          <w:lang w:val="ru-RU"/>
        </w:rPr>
        <w:t>года</w:t>
      </w:r>
      <w:r w:rsidR="00BB6390" w:rsidRPr="006C636E">
        <w:rPr>
          <w:rFonts w:cs="Times New Roman"/>
          <w:snapToGrid w:val="0"/>
          <w:kern w:val="22"/>
          <w:szCs w:val="22"/>
          <w:lang w:val="ru-RU"/>
        </w:rPr>
        <w:t>;</w:t>
      </w:r>
    </w:p>
    <w:p w14:paraId="40D3D56C" w14:textId="43FCB597" w:rsidR="00BB6390" w:rsidRPr="00CD1406" w:rsidRDefault="006C636E" w:rsidP="00CD1406">
      <w:pPr>
        <w:pStyle w:val="Para1"/>
        <w:keepNext/>
        <w:numPr>
          <w:ilvl w:val="0"/>
          <w:numId w:val="19"/>
        </w:numPr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ind w:left="0" w:firstLine="0"/>
        <w:jc w:val="center"/>
        <w:rPr>
          <w:rFonts w:eastAsia="Times New Roman" w:cs="Times New Roman"/>
          <w:b/>
          <w:color w:val="000000"/>
          <w:kern w:val="22"/>
          <w:szCs w:val="22"/>
        </w:rPr>
      </w:pPr>
      <w:r>
        <w:rPr>
          <w:rFonts w:eastAsia="Times New Roman" w:cs="Times New Roman"/>
          <w:b/>
          <w:color w:val="000000"/>
          <w:kern w:val="22"/>
          <w:szCs w:val="22"/>
          <w:lang w:val="ru-RU"/>
        </w:rPr>
        <w:t>Сотрудничество с другими конвенциями</w:t>
      </w:r>
    </w:p>
    <w:p w14:paraId="19AF55FF" w14:textId="1D19009D" w:rsidR="00BB6390" w:rsidRPr="001A472A" w:rsidRDefault="001A472A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color w:val="000000"/>
          <w:kern w:val="22"/>
          <w:szCs w:val="22"/>
          <w:lang w:val="ru-RU"/>
        </w:rPr>
      </w:pPr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приветствует</w:t>
      </w:r>
      <w:r w:rsidR="00BB6390"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работу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других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конвенций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связанных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биоразнообразием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по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расширению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сотрудничества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взаимодействия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среди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конвенций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в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соответствии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ее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решением</w:t>
      </w:r>
      <w:r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B6390" w:rsidRPr="00CD1406">
        <w:rPr>
          <w:rFonts w:cs="Times New Roman"/>
          <w:snapToGrid w:val="0"/>
          <w:color w:val="000000"/>
          <w:kern w:val="22"/>
          <w:szCs w:val="22"/>
        </w:rPr>
        <w:t>XIII</w:t>
      </w:r>
      <w:r w:rsidR="00BB6390"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/24,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включая соответствующие решения</w:t>
      </w:r>
      <w:r w:rsidR="00844D65" w:rsidRPr="001A472A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их руководящих органов</w:t>
      </w:r>
      <w:r w:rsidR="00844D65" w:rsidRPr="00CD1406">
        <w:rPr>
          <w:rStyle w:val="a3"/>
          <w:rFonts w:cs="Times New Roman"/>
          <w:snapToGrid w:val="0"/>
          <w:color w:val="000000"/>
          <w:kern w:val="22"/>
          <w:sz w:val="22"/>
          <w:szCs w:val="22"/>
          <w:u w:val="none"/>
          <w:vertAlign w:val="superscript"/>
        </w:rPr>
        <w:footnoteReference w:id="18"/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;</w:t>
      </w:r>
    </w:p>
    <w:p w14:paraId="7682CF3B" w14:textId="6856D1A4" w:rsidR="00BB6390" w:rsidRPr="007D1516" w:rsidRDefault="007D1516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color w:val="000000"/>
          <w:kern w:val="22"/>
          <w:szCs w:val="22"/>
          <w:lang w:val="ru-RU"/>
        </w:rPr>
      </w:pPr>
      <w:r>
        <w:rPr>
          <w:rFonts w:cs="Times New Roman"/>
          <w:i/>
          <w:snapToGrid w:val="0"/>
          <w:kern w:val="22"/>
          <w:szCs w:val="22"/>
          <w:lang w:val="ru-RU"/>
        </w:rPr>
        <w:t>признает</w:t>
      </w:r>
      <w:r w:rsidR="00BB6390" w:rsidRPr="007D1516">
        <w:rPr>
          <w:rFonts w:cs="Times New Roman"/>
          <w:i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важность</w:t>
      </w:r>
      <w:r w:rsidRPr="007D1516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взаимодействия</w:t>
      </w:r>
      <w:r w:rsidRPr="007D1516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и</w:t>
      </w:r>
      <w:r w:rsidRPr="007D1516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сотрудничества</w:t>
      </w:r>
      <w:r w:rsidRPr="007D1516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между</w:t>
      </w:r>
      <w:r w:rsidRPr="007D1516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конвенциями</w:t>
      </w:r>
      <w:r w:rsidRPr="007D1516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связанными</w:t>
      </w:r>
      <w:r w:rsidRPr="007D1516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</w:t>
      </w:r>
      <w:r w:rsidRPr="007D1516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биоразнообразием</w:t>
      </w:r>
      <w:r w:rsidRPr="007D1516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в</w:t>
      </w:r>
      <w:r w:rsidRPr="007D1516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целях</w:t>
      </w:r>
      <w:r w:rsidRPr="007D1516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осуществления</w:t>
      </w:r>
      <w:r w:rsidRPr="007D1516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Pr="007D1516">
        <w:rPr>
          <w:rFonts w:cs="Times New Roman"/>
          <w:bCs/>
          <w:snapToGrid w:val="0"/>
          <w:color w:val="000000"/>
          <w:kern w:val="22"/>
          <w:szCs w:val="22"/>
          <w:lang w:val="ru-RU"/>
        </w:rPr>
        <w:t>Повестк</w:t>
      </w:r>
      <w:r>
        <w:rPr>
          <w:rFonts w:cs="Times New Roman"/>
          <w:bCs/>
          <w:snapToGrid w:val="0"/>
          <w:color w:val="000000"/>
          <w:kern w:val="22"/>
          <w:szCs w:val="22"/>
          <w:lang w:val="ru-RU"/>
        </w:rPr>
        <w:t>и</w:t>
      </w:r>
      <w:r w:rsidRPr="007D1516">
        <w:rPr>
          <w:rFonts w:cs="Times New Roman"/>
          <w:bCs/>
          <w:snapToGrid w:val="0"/>
          <w:color w:val="000000"/>
          <w:kern w:val="22"/>
          <w:szCs w:val="22"/>
          <w:lang w:val="ru-RU"/>
        </w:rPr>
        <w:t xml:space="preserve"> дня в области устойчивого развития на период до 2030 года</w:t>
      </w:r>
      <w:r w:rsidR="00BB6390" w:rsidRPr="007D1516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и Целей устойчивого развития</w:t>
      </w:r>
      <w:r w:rsidR="00E762ED" w:rsidRPr="00CD1406">
        <w:rPr>
          <w:rStyle w:val="a3"/>
          <w:rFonts w:cs="Times New Roman"/>
          <w:snapToGrid w:val="0"/>
          <w:kern w:val="22"/>
          <w:sz w:val="22"/>
          <w:szCs w:val="22"/>
          <w:u w:val="none"/>
          <w:vertAlign w:val="superscript"/>
        </w:rPr>
        <w:footnoteReference w:id="19"/>
      </w:r>
      <w:r>
        <w:rPr>
          <w:rFonts w:cs="Times New Roman"/>
          <w:snapToGrid w:val="0"/>
          <w:kern w:val="22"/>
          <w:szCs w:val="22"/>
          <w:lang w:val="ru-RU"/>
        </w:rPr>
        <w:t>;</w:t>
      </w:r>
    </w:p>
    <w:p w14:paraId="13550219" w14:textId="35F6C57A" w:rsidR="00BB6390" w:rsidRPr="002716FF" w:rsidRDefault="007D1516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iCs/>
          <w:snapToGrid w:val="0"/>
          <w:color w:val="000000"/>
          <w:kern w:val="22"/>
          <w:szCs w:val="22"/>
          <w:lang w:val="ru-RU"/>
        </w:rPr>
      </w:pPr>
      <w:r>
        <w:rPr>
          <w:rFonts w:cs="Times New Roman"/>
          <w:i/>
          <w:snapToGrid w:val="0"/>
          <w:kern w:val="22"/>
          <w:szCs w:val="22"/>
          <w:lang w:val="ru-RU"/>
        </w:rPr>
        <w:t>подчеркивает</w:t>
      </w:r>
      <w:r w:rsidRPr="002716FF">
        <w:rPr>
          <w:rFonts w:cs="Times New Roman"/>
          <w:iCs/>
          <w:snapToGrid w:val="0"/>
          <w:kern w:val="22"/>
          <w:szCs w:val="22"/>
          <w:lang w:val="ru-RU"/>
        </w:rPr>
        <w:t xml:space="preserve">, </w:t>
      </w:r>
      <w:r>
        <w:rPr>
          <w:rFonts w:cs="Times New Roman"/>
          <w:iCs/>
          <w:snapToGrid w:val="0"/>
          <w:kern w:val="22"/>
          <w:szCs w:val="22"/>
          <w:lang w:val="ru-RU"/>
        </w:rPr>
        <w:t>что</w:t>
      </w:r>
      <w:r w:rsidRPr="002716FF">
        <w:rPr>
          <w:rFonts w:cs="Times New Roman"/>
          <w:iCs/>
          <w:snapToGrid w:val="0"/>
          <w:kern w:val="22"/>
          <w:szCs w:val="22"/>
          <w:lang w:val="ru-RU"/>
        </w:rPr>
        <w:t xml:space="preserve"> </w:t>
      </w:r>
      <w:r w:rsidR="002716FF">
        <w:rPr>
          <w:rFonts w:cs="Times New Roman"/>
          <w:iCs/>
          <w:snapToGrid w:val="0"/>
          <w:kern w:val="22"/>
          <w:szCs w:val="22"/>
          <w:lang w:val="ru-RU"/>
        </w:rPr>
        <w:t>деятельность</w:t>
      </w:r>
      <w:r w:rsidR="002716FF" w:rsidRPr="002716FF">
        <w:rPr>
          <w:rFonts w:cs="Times New Roman"/>
          <w:iCs/>
          <w:snapToGrid w:val="0"/>
          <w:kern w:val="22"/>
          <w:szCs w:val="22"/>
          <w:lang w:val="ru-RU"/>
        </w:rPr>
        <w:t xml:space="preserve"> </w:t>
      </w:r>
      <w:r w:rsidR="002716FF">
        <w:rPr>
          <w:rFonts w:cs="Times New Roman"/>
          <w:iCs/>
          <w:snapToGrid w:val="0"/>
          <w:kern w:val="22"/>
          <w:szCs w:val="22"/>
          <w:lang w:val="ru-RU"/>
        </w:rPr>
        <w:t>по</w:t>
      </w:r>
      <w:r w:rsidR="002716FF" w:rsidRPr="002716FF">
        <w:rPr>
          <w:rFonts w:cs="Times New Roman"/>
          <w:iCs/>
          <w:snapToGrid w:val="0"/>
          <w:kern w:val="22"/>
          <w:szCs w:val="22"/>
          <w:lang w:val="ru-RU"/>
        </w:rPr>
        <w:t xml:space="preserve"> </w:t>
      </w:r>
      <w:r w:rsidR="002716FF">
        <w:rPr>
          <w:rFonts w:cs="Times New Roman"/>
          <w:iCs/>
          <w:snapToGrid w:val="0"/>
          <w:kern w:val="22"/>
          <w:szCs w:val="22"/>
          <w:lang w:val="ru-RU"/>
        </w:rPr>
        <w:t>расширению</w:t>
      </w:r>
      <w:r w:rsidR="002716FF" w:rsidRPr="002716FF">
        <w:rPr>
          <w:rFonts w:cs="Times New Roman"/>
          <w:iCs/>
          <w:snapToGrid w:val="0"/>
          <w:kern w:val="22"/>
          <w:szCs w:val="22"/>
          <w:lang w:val="ru-RU"/>
        </w:rPr>
        <w:t xml:space="preserve"> </w:t>
      </w:r>
      <w:r w:rsidR="002716FF">
        <w:rPr>
          <w:rFonts w:cs="Times New Roman"/>
          <w:iCs/>
          <w:snapToGrid w:val="0"/>
          <w:kern w:val="22"/>
          <w:szCs w:val="22"/>
          <w:lang w:val="ru-RU"/>
        </w:rPr>
        <w:t>взаимодействия</w:t>
      </w:r>
      <w:r w:rsidR="002716FF" w:rsidRPr="002716FF">
        <w:rPr>
          <w:rFonts w:cs="Times New Roman"/>
          <w:iCs/>
          <w:snapToGrid w:val="0"/>
          <w:kern w:val="22"/>
          <w:szCs w:val="22"/>
          <w:lang w:val="ru-RU"/>
        </w:rPr>
        <w:t xml:space="preserve"> </w:t>
      </w:r>
      <w:r w:rsidR="002716FF">
        <w:rPr>
          <w:rFonts w:cs="Times New Roman"/>
          <w:iCs/>
          <w:snapToGrid w:val="0"/>
          <w:kern w:val="22"/>
          <w:szCs w:val="22"/>
          <w:lang w:val="ru-RU"/>
        </w:rPr>
        <w:t>среди</w:t>
      </w:r>
      <w:r w:rsidR="002716FF" w:rsidRPr="002716FF">
        <w:rPr>
          <w:rFonts w:cs="Times New Roman"/>
          <w:iCs/>
          <w:snapToGrid w:val="0"/>
          <w:kern w:val="22"/>
          <w:szCs w:val="22"/>
          <w:lang w:val="ru-RU"/>
        </w:rPr>
        <w:t xml:space="preserve"> </w:t>
      </w:r>
      <w:r w:rsidR="002716FF">
        <w:rPr>
          <w:rFonts w:cs="Times New Roman"/>
          <w:snapToGrid w:val="0"/>
          <w:color w:val="000000"/>
          <w:kern w:val="22"/>
          <w:szCs w:val="22"/>
          <w:lang w:val="ru-RU"/>
        </w:rPr>
        <w:t>конвенций</w:t>
      </w:r>
      <w:r w:rsidR="002716FF"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 w:rsidR="002716FF">
        <w:rPr>
          <w:rFonts w:cs="Times New Roman"/>
          <w:snapToGrid w:val="0"/>
          <w:color w:val="000000"/>
          <w:kern w:val="22"/>
          <w:szCs w:val="22"/>
          <w:lang w:val="ru-RU"/>
        </w:rPr>
        <w:t>связанных</w:t>
      </w:r>
      <w:r w:rsidR="002716FF"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2716FF">
        <w:rPr>
          <w:rFonts w:cs="Times New Roman"/>
          <w:snapToGrid w:val="0"/>
          <w:color w:val="000000"/>
          <w:kern w:val="22"/>
          <w:szCs w:val="22"/>
          <w:lang w:val="ru-RU"/>
        </w:rPr>
        <w:t>с</w:t>
      </w:r>
      <w:r w:rsidR="002716FF"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2716FF">
        <w:rPr>
          <w:rFonts w:cs="Times New Roman"/>
          <w:snapToGrid w:val="0"/>
          <w:color w:val="000000"/>
          <w:kern w:val="22"/>
          <w:szCs w:val="22"/>
          <w:lang w:val="ru-RU"/>
        </w:rPr>
        <w:t>биоразнообразием</w:t>
      </w:r>
      <w:r w:rsidR="002716FF"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 w:rsidR="002716FF">
        <w:rPr>
          <w:rFonts w:cs="Times New Roman"/>
          <w:snapToGrid w:val="0"/>
          <w:color w:val="000000"/>
          <w:kern w:val="22"/>
          <w:szCs w:val="22"/>
          <w:lang w:val="ru-RU"/>
        </w:rPr>
        <w:t>должна</w:t>
      </w:r>
      <w:r w:rsidR="002716FF"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2716FF">
        <w:rPr>
          <w:rFonts w:cs="Times New Roman"/>
          <w:snapToGrid w:val="0"/>
          <w:color w:val="000000"/>
          <w:kern w:val="22"/>
          <w:szCs w:val="22"/>
          <w:lang w:val="ru-RU"/>
        </w:rPr>
        <w:t>учитываться</w:t>
      </w:r>
      <w:r w:rsidR="002716FF"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2716FF">
        <w:rPr>
          <w:rFonts w:cs="Times New Roman"/>
          <w:snapToGrid w:val="0"/>
          <w:color w:val="000000"/>
          <w:kern w:val="22"/>
          <w:szCs w:val="22"/>
          <w:lang w:val="ru-RU"/>
        </w:rPr>
        <w:t>при</w:t>
      </w:r>
      <w:r w:rsidR="002716FF"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2716FF">
        <w:rPr>
          <w:rFonts w:cs="Times New Roman"/>
          <w:snapToGrid w:val="0"/>
          <w:color w:val="000000"/>
          <w:kern w:val="22"/>
          <w:szCs w:val="22"/>
          <w:lang w:val="ru-RU"/>
        </w:rPr>
        <w:t>разработке</w:t>
      </w:r>
      <w:r w:rsidR="00BB6390" w:rsidRPr="002716FF">
        <w:rPr>
          <w:rFonts w:cs="Times New Roman"/>
          <w:iCs/>
          <w:snapToGrid w:val="0"/>
          <w:kern w:val="22"/>
          <w:szCs w:val="22"/>
          <w:lang w:val="ru-RU"/>
        </w:rPr>
        <w:t xml:space="preserve"> </w:t>
      </w:r>
      <w:r w:rsidR="002716FF">
        <w:rPr>
          <w:kern w:val="22"/>
          <w:szCs w:val="22"/>
          <w:lang w:val="ru-RU"/>
        </w:rPr>
        <w:t>глобальной</w:t>
      </w:r>
      <w:r w:rsidR="002716FF" w:rsidRPr="002716FF">
        <w:rPr>
          <w:kern w:val="22"/>
          <w:szCs w:val="22"/>
          <w:lang w:val="ru-RU"/>
        </w:rPr>
        <w:t xml:space="preserve"> </w:t>
      </w:r>
      <w:r w:rsidR="002716FF">
        <w:rPr>
          <w:kern w:val="22"/>
          <w:szCs w:val="22"/>
          <w:lang w:val="ru-RU"/>
        </w:rPr>
        <w:t>рамочной</w:t>
      </w:r>
      <w:r w:rsidR="002716FF" w:rsidRPr="002716FF">
        <w:rPr>
          <w:kern w:val="22"/>
          <w:szCs w:val="22"/>
          <w:lang w:val="ru-RU"/>
        </w:rPr>
        <w:t xml:space="preserve"> </w:t>
      </w:r>
      <w:r w:rsidR="002716FF">
        <w:rPr>
          <w:kern w:val="22"/>
          <w:szCs w:val="22"/>
          <w:lang w:val="ru-RU"/>
        </w:rPr>
        <w:t>программы</w:t>
      </w:r>
      <w:r w:rsidR="002716FF" w:rsidRPr="002716FF">
        <w:rPr>
          <w:kern w:val="22"/>
          <w:szCs w:val="22"/>
          <w:lang w:val="ru-RU"/>
        </w:rPr>
        <w:t xml:space="preserve"> </w:t>
      </w:r>
      <w:r w:rsidR="002716FF">
        <w:rPr>
          <w:kern w:val="22"/>
          <w:szCs w:val="22"/>
          <w:lang w:val="ru-RU"/>
        </w:rPr>
        <w:t>в</w:t>
      </w:r>
      <w:r w:rsidR="002716FF" w:rsidRPr="002716FF">
        <w:rPr>
          <w:kern w:val="22"/>
          <w:szCs w:val="22"/>
          <w:lang w:val="ru-RU"/>
        </w:rPr>
        <w:t xml:space="preserve"> </w:t>
      </w:r>
      <w:r w:rsidR="002716FF">
        <w:rPr>
          <w:kern w:val="22"/>
          <w:szCs w:val="22"/>
          <w:lang w:val="ru-RU"/>
        </w:rPr>
        <w:t>области</w:t>
      </w:r>
      <w:r w:rsidR="002716FF" w:rsidRPr="002716FF">
        <w:rPr>
          <w:kern w:val="22"/>
          <w:szCs w:val="22"/>
          <w:lang w:val="ru-RU"/>
        </w:rPr>
        <w:t xml:space="preserve"> </w:t>
      </w:r>
      <w:r w:rsidR="002716FF">
        <w:rPr>
          <w:kern w:val="22"/>
          <w:szCs w:val="22"/>
          <w:lang w:val="ru-RU"/>
        </w:rPr>
        <w:t>биоразнообразия</w:t>
      </w:r>
      <w:r w:rsidR="002716FF" w:rsidRPr="002716FF">
        <w:rPr>
          <w:kern w:val="22"/>
          <w:szCs w:val="22"/>
          <w:lang w:val="ru-RU"/>
        </w:rPr>
        <w:t xml:space="preserve"> </w:t>
      </w:r>
      <w:r w:rsidR="002716FF">
        <w:rPr>
          <w:kern w:val="22"/>
          <w:szCs w:val="22"/>
          <w:lang w:val="ru-RU"/>
        </w:rPr>
        <w:t>на</w:t>
      </w:r>
      <w:r w:rsidR="002716FF" w:rsidRPr="002716FF">
        <w:rPr>
          <w:kern w:val="22"/>
          <w:szCs w:val="22"/>
          <w:lang w:val="ru-RU"/>
        </w:rPr>
        <w:t xml:space="preserve"> </w:t>
      </w:r>
      <w:r w:rsidR="002716FF">
        <w:rPr>
          <w:kern w:val="22"/>
          <w:szCs w:val="22"/>
          <w:lang w:val="ru-RU"/>
        </w:rPr>
        <w:t>период</w:t>
      </w:r>
      <w:r w:rsidR="002716FF" w:rsidRPr="002716FF">
        <w:rPr>
          <w:kern w:val="22"/>
          <w:szCs w:val="22"/>
          <w:lang w:val="ru-RU"/>
        </w:rPr>
        <w:t xml:space="preserve"> </w:t>
      </w:r>
      <w:r w:rsidR="002716FF">
        <w:rPr>
          <w:kern w:val="22"/>
          <w:szCs w:val="22"/>
          <w:lang w:val="ru-RU"/>
        </w:rPr>
        <w:t>после</w:t>
      </w:r>
      <w:r w:rsidR="002716FF" w:rsidRPr="002716FF">
        <w:rPr>
          <w:kern w:val="22"/>
          <w:szCs w:val="22"/>
          <w:lang w:val="ru-RU"/>
        </w:rPr>
        <w:t xml:space="preserve"> 2020 </w:t>
      </w:r>
      <w:r w:rsidR="002716FF">
        <w:rPr>
          <w:kern w:val="22"/>
          <w:szCs w:val="22"/>
          <w:lang w:val="ru-RU"/>
        </w:rPr>
        <w:t>года</w:t>
      </w:r>
      <w:r w:rsidR="002716FF">
        <w:rPr>
          <w:rFonts w:cs="Times New Roman"/>
          <w:iCs/>
          <w:snapToGrid w:val="0"/>
          <w:kern w:val="22"/>
          <w:szCs w:val="22"/>
          <w:lang w:val="ru-RU"/>
        </w:rPr>
        <w:t xml:space="preserve">, в частности, потому, что она очень важна для </w:t>
      </w:r>
      <w:r w:rsidR="002716FF">
        <w:rPr>
          <w:rFonts w:cs="Times New Roman"/>
          <w:snapToGrid w:val="0"/>
          <w:color w:val="000000"/>
          <w:kern w:val="22"/>
          <w:szCs w:val="22"/>
          <w:lang w:val="ru-RU"/>
        </w:rPr>
        <w:t>осуществления</w:t>
      </w:r>
      <w:r w:rsidR="002716FF" w:rsidRPr="007D1516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2716FF" w:rsidRPr="007D1516">
        <w:rPr>
          <w:rFonts w:cs="Times New Roman"/>
          <w:bCs/>
          <w:snapToGrid w:val="0"/>
          <w:color w:val="000000"/>
          <w:kern w:val="22"/>
          <w:szCs w:val="22"/>
          <w:lang w:val="ru-RU"/>
        </w:rPr>
        <w:t>Повестк</w:t>
      </w:r>
      <w:r w:rsidR="002716FF">
        <w:rPr>
          <w:rFonts w:cs="Times New Roman"/>
          <w:bCs/>
          <w:snapToGrid w:val="0"/>
          <w:color w:val="000000"/>
          <w:kern w:val="22"/>
          <w:szCs w:val="22"/>
          <w:lang w:val="ru-RU"/>
        </w:rPr>
        <w:t>и</w:t>
      </w:r>
      <w:r w:rsidR="002716FF" w:rsidRPr="007D1516">
        <w:rPr>
          <w:rFonts w:cs="Times New Roman"/>
          <w:bCs/>
          <w:snapToGrid w:val="0"/>
          <w:color w:val="000000"/>
          <w:kern w:val="22"/>
          <w:szCs w:val="22"/>
          <w:lang w:val="ru-RU"/>
        </w:rPr>
        <w:t xml:space="preserve"> дня в области устойчивого развития на период до 2030 года</w:t>
      </w:r>
      <w:r w:rsidR="002716FF" w:rsidRPr="007D151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2716FF">
        <w:rPr>
          <w:rFonts w:cs="Times New Roman"/>
          <w:snapToGrid w:val="0"/>
          <w:kern w:val="22"/>
          <w:szCs w:val="22"/>
          <w:lang w:val="ru-RU"/>
        </w:rPr>
        <w:t>и Целей устойчивого развития</w:t>
      </w:r>
      <w:r w:rsidR="00BB6390" w:rsidRPr="002716FF">
        <w:rPr>
          <w:rFonts w:cs="Times New Roman"/>
          <w:iCs/>
          <w:snapToGrid w:val="0"/>
          <w:kern w:val="22"/>
          <w:szCs w:val="22"/>
          <w:lang w:val="ru-RU"/>
        </w:rPr>
        <w:t>;</w:t>
      </w:r>
    </w:p>
    <w:p w14:paraId="3F3E2FB5" w14:textId="23EBA71D" w:rsidR="00BB6390" w:rsidRPr="002716FF" w:rsidRDefault="002716FF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color w:val="000000"/>
          <w:kern w:val="22"/>
          <w:szCs w:val="22"/>
          <w:lang w:val="ru-RU"/>
        </w:rPr>
      </w:pPr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выражает</w:t>
      </w:r>
      <w:r w:rsidRPr="002716FF">
        <w:rPr>
          <w:rFonts w:cs="Times New Roman"/>
          <w:i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свою</w:t>
      </w:r>
      <w:r w:rsidRPr="002716FF">
        <w:rPr>
          <w:rFonts w:cs="Times New Roman"/>
          <w:i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признательность</w:t>
      </w:r>
      <w:r w:rsidR="00395047" w:rsidRPr="002716FF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за</w:t>
      </w:r>
      <w:r w:rsidRPr="002716FF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работу</w:t>
      </w:r>
      <w:r w:rsidRPr="002716FF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неофициальной</w:t>
      </w:r>
      <w:r w:rsidRPr="002716FF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консультативной</w:t>
      </w:r>
      <w:r w:rsidRPr="002716FF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группы</w:t>
      </w:r>
      <w:r w:rsidR="00BB6390"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по</w:t>
      </w:r>
      <w:r w:rsidR="008C2400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вопросам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взаимодействи</w:t>
      </w:r>
      <w:r w:rsidR="008C2400">
        <w:rPr>
          <w:rFonts w:cs="Times New Roman"/>
          <w:snapToGrid w:val="0"/>
          <w:color w:val="000000"/>
          <w:kern w:val="22"/>
          <w:szCs w:val="22"/>
          <w:lang w:val="ru-RU"/>
        </w:rPr>
        <w:t>я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, которая содействовала процессу расширения взаимодействия среди конвенций</w:t>
      </w:r>
      <w:r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связанных</w:t>
      </w:r>
      <w:r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</w:t>
      </w:r>
      <w:r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биоразнообразием</w:t>
      </w:r>
      <w:r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>,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на международном уровне</w:t>
      </w:r>
      <w:r w:rsidR="00BB6390"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>;</w:t>
      </w:r>
    </w:p>
    <w:p w14:paraId="4FB8F630" w14:textId="40B66FFC" w:rsidR="00BB6390" w:rsidRPr="008B15ED" w:rsidRDefault="002716FF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kern w:val="22"/>
          <w:szCs w:val="22"/>
          <w:lang w:val="ru-RU"/>
        </w:rPr>
      </w:pPr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приветствует</w:t>
      </w:r>
      <w:r w:rsidR="00BB6390"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рекомендации</w:t>
      </w:r>
      <w:r w:rsidRPr="002716FF">
        <w:rPr>
          <w:rFonts w:cs="Times New Roman"/>
          <w:snapToGrid w:val="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kern w:val="22"/>
          <w:szCs w:val="22"/>
          <w:lang w:val="ru-RU"/>
        </w:rPr>
        <w:t>предоставленные</w:t>
      </w:r>
      <w:r w:rsidRPr="002716F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неофициальной</w:t>
      </w:r>
      <w:r w:rsidRPr="002716FF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консультативной</w:t>
      </w:r>
      <w:r w:rsidRPr="002716FF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группой</w:t>
      </w:r>
      <w:r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по</w:t>
      </w:r>
      <w:r w:rsidRPr="002716F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взаимодействию</w:t>
      </w:r>
      <w:r w:rsidR="00BB6390" w:rsidRPr="002716F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Исполнительному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секретарю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kern w:val="22"/>
          <w:szCs w:val="22"/>
          <w:lang w:val="ru-RU"/>
        </w:rPr>
        <w:t>бюро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и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Контактной</w:t>
      </w:r>
      <w:r w:rsidRPr="008B15E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группе</w:t>
      </w:r>
      <w:r w:rsidRPr="008B15E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конвенций</w:t>
      </w:r>
      <w:r w:rsidRPr="008B15E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связанных</w:t>
      </w:r>
      <w:r w:rsidRPr="008B15E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8B15E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биоразнообразием</w:t>
      </w:r>
      <w:r w:rsidR="008B15ED" w:rsidRPr="008B15ED">
        <w:rPr>
          <w:rFonts w:cs="Times New Roman"/>
          <w:snapToGrid w:val="0"/>
          <w:kern w:val="22"/>
          <w:szCs w:val="22"/>
          <w:lang w:val="ru-RU"/>
        </w:rPr>
        <w:t xml:space="preserve">, </w:t>
      </w:r>
      <w:r w:rsidR="008B15ED">
        <w:rPr>
          <w:rFonts w:cs="Times New Roman"/>
          <w:kern w:val="22"/>
          <w:szCs w:val="22"/>
          <w:lang w:val="ru-RU"/>
        </w:rPr>
        <w:t>относительно</w:t>
      </w:r>
      <w:r w:rsidR="008B15ED" w:rsidRPr="002D44F1">
        <w:rPr>
          <w:rFonts w:cs="Times New Roman"/>
          <w:kern w:val="22"/>
          <w:szCs w:val="22"/>
          <w:lang w:val="ru-RU"/>
        </w:rPr>
        <w:t xml:space="preserve"> </w:t>
      </w:r>
      <w:proofErr w:type="spellStart"/>
      <w:r w:rsidR="008B15ED">
        <w:rPr>
          <w:rFonts w:cs="Times New Roman"/>
          <w:kern w:val="22"/>
          <w:szCs w:val="22"/>
          <w:lang w:val="ru-RU"/>
        </w:rPr>
        <w:t>приоритизации</w:t>
      </w:r>
      <w:proofErr w:type="spellEnd"/>
      <w:r w:rsidR="008B15ED" w:rsidRPr="002D44F1">
        <w:rPr>
          <w:rFonts w:cs="Times New Roman"/>
          <w:kern w:val="22"/>
          <w:szCs w:val="22"/>
          <w:lang w:val="ru-RU"/>
        </w:rPr>
        <w:t xml:space="preserve"> </w:t>
      </w:r>
      <w:r w:rsidR="008B15ED">
        <w:rPr>
          <w:rFonts w:cs="Times New Roman"/>
          <w:kern w:val="22"/>
          <w:szCs w:val="22"/>
          <w:lang w:val="ru-RU"/>
        </w:rPr>
        <w:t>и</w:t>
      </w:r>
      <w:r w:rsidR="008B15ED" w:rsidRPr="002D44F1">
        <w:rPr>
          <w:rFonts w:cs="Times New Roman"/>
          <w:kern w:val="22"/>
          <w:szCs w:val="22"/>
          <w:lang w:val="ru-RU"/>
        </w:rPr>
        <w:t xml:space="preserve"> </w:t>
      </w:r>
      <w:r w:rsidR="008B15ED">
        <w:rPr>
          <w:rFonts w:cs="Times New Roman"/>
          <w:kern w:val="22"/>
          <w:szCs w:val="22"/>
          <w:lang w:val="ru-RU"/>
        </w:rPr>
        <w:t>осуществления желательных</w:t>
      </w:r>
      <w:r w:rsidR="008B15ED" w:rsidRPr="002D44F1">
        <w:rPr>
          <w:rFonts w:cs="Times New Roman"/>
          <w:kern w:val="22"/>
          <w:szCs w:val="22"/>
          <w:lang w:val="ru-RU"/>
        </w:rPr>
        <w:t xml:space="preserve"> </w:t>
      </w:r>
      <w:r w:rsidR="008B15ED">
        <w:rPr>
          <w:rFonts w:cs="Times New Roman"/>
          <w:kern w:val="22"/>
          <w:szCs w:val="22"/>
          <w:lang w:val="ru-RU"/>
        </w:rPr>
        <w:t>ключевых</w:t>
      </w:r>
      <w:r w:rsidR="008B15ED" w:rsidRPr="002D44F1">
        <w:rPr>
          <w:rFonts w:cs="Times New Roman"/>
          <w:kern w:val="22"/>
          <w:szCs w:val="22"/>
          <w:lang w:val="ru-RU"/>
        </w:rPr>
        <w:t xml:space="preserve"> </w:t>
      </w:r>
      <w:r w:rsidR="008B15ED">
        <w:rPr>
          <w:rFonts w:cs="Times New Roman"/>
          <w:kern w:val="22"/>
          <w:szCs w:val="22"/>
          <w:lang w:val="ru-RU"/>
        </w:rPr>
        <w:t>мер</w:t>
      </w:r>
      <w:r w:rsidR="008B15ED" w:rsidRPr="002D44F1">
        <w:rPr>
          <w:rFonts w:cs="Times New Roman"/>
          <w:kern w:val="22"/>
          <w:szCs w:val="22"/>
          <w:lang w:val="ru-RU"/>
        </w:rPr>
        <w:t xml:space="preserve"> </w:t>
      </w:r>
      <w:r w:rsidR="008B15ED">
        <w:rPr>
          <w:kern w:val="22"/>
          <w:szCs w:val="22"/>
          <w:lang w:val="ru-RU"/>
        </w:rPr>
        <w:t xml:space="preserve">в рамках </w:t>
      </w:r>
      <w:r w:rsidR="008B15ED">
        <w:rPr>
          <w:rFonts w:cs="Times New Roman"/>
          <w:kern w:val="22"/>
          <w:szCs w:val="22"/>
          <w:lang w:val="ru-RU"/>
        </w:rPr>
        <w:t xml:space="preserve">программы </w:t>
      </w:r>
      <w:r w:rsidR="008B15ED">
        <w:rPr>
          <w:rFonts w:cs="Times New Roman"/>
          <w:kern w:val="22"/>
          <w:szCs w:val="22"/>
          <w:lang w:val="ru-RU"/>
        </w:rPr>
        <w:lastRenderedPageBreak/>
        <w:t>действий</w:t>
      </w:r>
      <w:r w:rsidR="008B15ED" w:rsidRPr="007C5326">
        <w:rPr>
          <w:rFonts w:cs="Times New Roman"/>
          <w:kern w:val="22"/>
          <w:szCs w:val="22"/>
          <w:lang w:val="ru-RU"/>
        </w:rPr>
        <w:t xml:space="preserve"> </w:t>
      </w:r>
      <w:r w:rsidR="008B15ED">
        <w:rPr>
          <w:rFonts w:cs="Times New Roman"/>
          <w:kern w:val="22"/>
          <w:szCs w:val="22"/>
          <w:lang w:val="ru-RU"/>
        </w:rPr>
        <w:t>по расширению</w:t>
      </w:r>
      <w:r w:rsidR="008B15ED" w:rsidRPr="007C5326">
        <w:rPr>
          <w:rFonts w:cs="Times New Roman"/>
          <w:kern w:val="22"/>
          <w:szCs w:val="22"/>
          <w:lang w:val="ru-RU"/>
        </w:rPr>
        <w:t xml:space="preserve"> </w:t>
      </w:r>
      <w:r w:rsidR="008B15ED">
        <w:rPr>
          <w:rFonts w:cs="Times New Roman"/>
          <w:kern w:val="22"/>
          <w:szCs w:val="22"/>
          <w:lang w:val="ru-RU"/>
        </w:rPr>
        <w:t>взаимодействия</w:t>
      </w:r>
      <w:r w:rsidR="008B15ED" w:rsidRPr="007C5326">
        <w:rPr>
          <w:rFonts w:cs="Times New Roman"/>
          <w:kern w:val="22"/>
          <w:szCs w:val="22"/>
          <w:lang w:val="ru-RU"/>
        </w:rPr>
        <w:t xml:space="preserve"> </w:t>
      </w:r>
      <w:r w:rsidR="008B15ED">
        <w:rPr>
          <w:rFonts w:cs="Times New Roman"/>
          <w:kern w:val="22"/>
          <w:szCs w:val="22"/>
          <w:lang w:val="ru-RU"/>
        </w:rPr>
        <w:t>среди</w:t>
      </w:r>
      <w:r w:rsidR="008B15ED" w:rsidRPr="007C5326">
        <w:rPr>
          <w:rFonts w:cs="Times New Roman"/>
          <w:kern w:val="22"/>
          <w:szCs w:val="22"/>
          <w:lang w:val="ru-RU"/>
        </w:rPr>
        <w:t xml:space="preserve"> </w:t>
      </w:r>
      <w:r w:rsidR="008B15ED">
        <w:rPr>
          <w:rFonts w:cs="Times New Roman"/>
          <w:kern w:val="22"/>
          <w:szCs w:val="22"/>
          <w:lang w:val="ru-RU"/>
        </w:rPr>
        <w:t>конвенций</w:t>
      </w:r>
      <w:r w:rsidR="008B15ED" w:rsidRPr="007C5326">
        <w:rPr>
          <w:rFonts w:cs="Times New Roman"/>
          <w:kern w:val="22"/>
          <w:szCs w:val="22"/>
          <w:lang w:val="ru-RU"/>
        </w:rPr>
        <w:t xml:space="preserve">, </w:t>
      </w:r>
      <w:r w:rsidR="008B15ED">
        <w:rPr>
          <w:rFonts w:cs="Times New Roman"/>
          <w:kern w:val="22"/>
          <w:szCs w:val="22"/>
          <w:lang w:val="ru-RU"/>
        </w:rPr>
        <w:t xml:space="preserve">связанных с биоразнообразием, на международном уровне </w:t>
      </w:r>
      <w:r w:rsidR="008C2400">
        <w:rPr>
          <w:rFonts w:cs="Times New Roman"/>
          <w:kern w:val="22"/>
          <w:szCs w:val="22"/>
          <w:lang w:val="ru-RU"/>
        </w:rPr>
        <w:t>на</w:t>
      </w:r>
      <w:r w:rsidR="008B15ED">
        <w:rPr>
          <w:rFonts w:cs="Times New Roman"/>
          <w:kern w:val="22"/>
          <w:szCs w:val="22"/>
          <w:lang w:val="ru-RU"/>
        </w:rPr>
        <w:t xml:space="preserve"> </w:t>
      </w:r>
      <w:r w:rsidR="008B15ED" w:rsidRPr="007C5326">
        <w:rPr>
          <w:rFonts w:cs="Times New Roman"/>
          <w:kern w:val="22"/>
          <w:szCs w:val="22"/>
          <w:lang w:val="ru-RU"/>
        </w:rPr>
        <w:t>2017-2020</w:t>
      </w:r>
      <w:r w:rsidR="008B15ED">
        <w:rPr>
          <w:rFonts w:cs="Times New Roman"/>
          <w:kern w:val="22"/>
          <w:szCs w:val="22"/>
          <w:lang w:val="ru-RU"/>
        </w:rPr>
        <w:t xml:space="preserve"> годы</w:t>
      </w:r>
      <w:r w:rsidR="00BB6390" w:rsidRPr="008B15ED">
        <w:rPr>
          <w:rFonts w:cs="Times New Roman"/>
          <w:snapToGrid w:val="0"/>
          <w:kern w:val="22"/>
          <w:szCs w:val="22"/>
          <w:lang w:val="ru-RU"/>
        </w:rPr>
        <w:t>;</w:t>
      </w:r>
    </w:p>
    <w:p w14:paraId="05C97B90" w14:textId="5E463390" w:rsidR="00BB6390" w:rsidRPr="008B15ED" w:rsidRDefault="008B15ED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iCs/>
          <w:snapToGrid w:val="0"/>
          <w:color w:val="000000"/>
          <w:kern w:val="22"/>
          <w:szCs w:val="22"/>
          <w:lang w:val="ru-RU"/>
        </w:rPr>
      </w:pPr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предлагает</w:t>
      </w:r>
      <w:r w:rsidR="00BB6390"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руководящим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органам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и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секретариатам</w:t>
      </w:r>
      <w:r w:rsidR="00BB6390"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конвенций</w:t>
      </w:r>
      <w:r w:rsidRPr="008B15E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связанных</w:t>
      </w:r>
      <w:r w:rsidRPr="008B15E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8B15E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биоразнообразием</w:t>
      </w:r>
      <w:r w:rsidRPr="008B15ED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а</w:t>
      </w:r>
      <w:r w:rsidRPr="008B15E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также</w:t>
      </w:r>
      <w:r w:rsidRPr="008B15E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другим</w:t>
      </w:r>
      <w:r w:rsidRPr="008B15E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соответствующим</w:t>
      </w:r>
      <w:r w:rsidRPr="008B15ED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организациям</w:t>
      </w:r>
      <w:r w:rsidR="00BB6390"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рассмотреть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эти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рекомендации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надлежащим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образом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и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в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пределах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своих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мандатов</w:t>
      </w:r>
      <w:r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 xml:space="preserve">в целях продолжения принятия желательных </w:t>
      </w:r>
      <w:r>
        <w:rPr>
          <w:rFonts w:cs="Times New Roman"/>
          <w:kern w:val="22"/>
          <w:szCs w:val="22"/>
          <w:lang w:val="ru-RU"/>
        </w:rPr>
        <w:t>ключевых</w:t>
      </w:r>
      <w:r w:rsidRPr="002D44F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мер в отношении взаимодействия</w:t>
      </w:r>
      <w:r w:rsidR="00BB6390" w:rsidRPr="008B15ED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 xml:space="preserve">и активного участия в процессе разработки </w:t>
      </w:r>
      <w:r>
        <w:rPr>
          <w:kern w:val="22"/>
          <w:szCs w:val="22"/>
          <w:lang w:val="ru-RU"/>
        </w:rPr>
        <w:t>глобальной</w:t>
      </w:r>
      <w:r w:rsidRPr="002716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рамочной</w:t>
      </w:r>
      <w:r w:rsidRPr="002716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программы</w:t>
      </w:r>
      <w:r w:rsidRPr="002716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в</w:t>
      </w:r>
      <w:r w:rsidRPr="002716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области</w:t>
      </w:r>
      <w:r w:rsidRPr="002716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биоразнообразия</w:t>
      </w:r>
      <w:r w:rsidRPr="002716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на</w:t>
      </w:r>
      <w:r w:rsidRPr="002716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период</w:t>
      </w:r>
      <w:r w:rsidRPr="002716FF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после</w:t>
      </w:r>
      <w:r w:rsidRPr="002716FF">
        <w:rPr>
          <w:kern w:val="22"/>
          <w:szCs w:val="22"/>
          <w:lang w:val="ru-RU"/>
        </w:rPr>
        <w:t xml:space="preserve"> 2020 </w:t>
      </w:r>
      <w:r>
        <w:rPr>
          <w:kern w:val="22"/>
          <w:szCs w:val="22"/>
          <w:lang w:val="ru-RU"/>
        </w:rPr>
        <w:t>года</w:t>
      </w:r>
      <w:r w:rsidR="00190573" w:rsidRPr="008B15ED">
        <w:rPr>
          <w:rFonts w:cs="Times New Roman"/>
          <w:iCs/>
          <w:snapToGrid w:val="0"/>
          <w:kern w:val="22"/>
          <w:szCs w:val="22"/>
          <w:lang w:val="ru-RU"/>
        </w:rPr>
        <w:t>;</w:t>
      </w:r>
    </w:p>
    <w:p w14:paraId="1D95FAE9" w14:textId="31F2EBE4" w:rsidR="00BB6390" w:rsidRPr="001903DF" w:rsidRDefault="001903DF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color w:val="000000"/>
          <w:kern w:val="22"/>
          <w:szCs w:val="22"/>
          <w:lang w:val="ru-RU"/>
        </w:rPr>
      </w:pPr>
      <w:proofErr w:type="gramStart"/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признает</w:t>
      </w:r>
      <w:r w:rsidR="00BB6390" w:rsidRPr="001903DF">
        <w:rPr>
          <w:rFonts w:cs="Times New Roman"/>
          <w:i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важность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расширения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взаимодействия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на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национальном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уровне</w:t>
      </w:r>
      <w:r w:rsidR="00BB6390"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</w:t>
      </w:r>
      <w:r w:rsidR="00BB6390"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предлагает</w:t>
      </w:r>
      <w:r w:rsidR="00BB6390"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Сторонам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другим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правительствам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учетом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их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национальных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обстоятельств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а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также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коренным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народам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местным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общинам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неправительственным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организациям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другим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соответствующим</w:t>
      </w:r>
      <w:r w:rsidR="00BB6390"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организациям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продолжать реализовывать варианты</w:t>
      </w:r>
      <w:r w:rsidRPr="001903DF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расширения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взаимодействия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среди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конвенций</w:t>
      </w:r>
      <w:r w:rsidRPr="007C532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связанных с биоразнообразием, на национальном уровне, приведенные в приложении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B6390" w:rsidRPr="00CD1406">
        <w:rPr>
          <w:rFonts w:cs="Times New Roman"/>
          <w:snapToGrid w:val="0"/>
          <w:kern w:val="22"/>
          <w:szCs w:val="22"/>
        </w:rPr>
        <w:t>I</w:t>
      </w:r>
      <w:r w:rsidR="00BB6390" w:rsidRPr="001903D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к решению</w:t>
      </w:r>
      <w:r w:rsidR="00BB6390" w:rsidRPr="001903DF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BB6390" w:rsidRPr="00CD1406">
        <w:rPr>
          <w:rFonts w:cs="Times New Roman"/>
          <w:snapToGrid w:val="0"/>
          <w:kern w:val="22"/>
          <w:szCs w:val="22"/>
        </w:rPr>
        <w:t>XIII</w:t>
      </w:r>
      <w:r w:rsidR="00BB6390" w:rsidRPr="001903DF">
        <w:rPr>
          <w:rFonts w:cs="Times New Roman"/>
          <w:snapToGrid w:val="0"/>
          <w:kern w:val="22"/>
          <w:szCs w:val="22"/>
          <w:lang w:val="ru-RU"/>
        </w:rPr>
        <w:t>/24;</w:t>
      </w:r>
      <w:proofErr w:type="gramEnd"/>
    </w:p>
    <w:p w14:paraId="1DC78DF2" w14:textId="704E0A35" w:rsidR="00BB6390" w:rsidRPr="001903DF" w:rsidRDefault="001903DF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color w:val="000000"/>
          <w:kern w:val="22"/>
          <w:szCs w:val="22"/>
          <w:lang w:val="ru-RU"/>
        </w:rPr>
      </w:pPr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поручает</w:t>
      </w:r>
      <w:r w:rsidR="00BB6390" w:rsidRPr="001903DF">
        <w:rPr>
          <w:rFonts w:cs="Times New Roman"/>
          <w:i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Исполнительному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секретарю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предоставлять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результаты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работы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неофициальной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консультативной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группы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организациям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имеющим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отношение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к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реализации</w:t>
      </w:r>
      <w:r w:rsidRPr="001903D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программы действий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 расширению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взаимодействия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среди</w:t>
      </w:r>
      <w:r w:rsidRPr="007C532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конвенций</w:t>
      </w:r>
      <w:r w:rsidRPr="007C5326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 xml:space="preserve">связанных с биоразнообразием, на международном уровне на </w:t>
      </w:r>
      <w:r w:rsidRPr="007C5326">
        <w:rPr>
          <w:rFonts w:cs="Times New Roman"/>
          <w:kern w:val="22"/>
          <w:szCs w:val="22"/>
          <w:lang w:val="ru-RU"/>
        </w:rPr>
        <w:t>2017-2020</w:t>
      </w:r>
      <w:r>
        <w:rPr>
          <w:rFonts w:cs="Times New Roman"/>
          <w:kern w:val="22"/>
          <w:szCs w:val="22"/>
          <w:lang w:val="ru-RU"/>
        </w:rPr>
        <w:t xml:space="preserve"> годы</w:t>
      </w:r>
      <w:r w:rsidR="00BB6390" w:rsidRPr="001903DF">
        <w:rPr>
          <w:rFonts w:cs="Times New Roman"/>
          <w:snapToGrid w:val="0"/>
          <w:kern w:val="22"/>
          <w:szCs w:val="22"/>
          <w:lang w:val="ru-RU"/>
        </w:rPr>
        <w:t>;</w:t>
      </w:r>
    </w:p>
    <w:p w14:paraId="0B9D3377" w14:textId="2C4C9ED1" w:rsidR="00BB6390" w:rsidRPr="00B518AB" w:rsidRDefault="00860F68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color w:val="000000"/>
          <w:kern w:val="22"/>
          <w:szCs w:val="22"/>
          <w:lang w:val="ru-RU"/>
        </w:rPr>
      </w:pPr>
      <w:bookmarkStart w:id="4" w:name="_Ref515896145"/>
      <w:proofErr w:type="gramStart"/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поручает</w:t>
      </w:r>
      <w:r w:rsidR="00BB6390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неофициальной</w:t>
      </w:r>
      <w:r w:rsidRPr="00B518AB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консультативной</w:t>
      </w:r>
      <w:r w:rsidRPr="00B518AB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группе</w:t>
      </w:r>
      <w:r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по</w:t>
      </w:r>
      <w:r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8C2400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вопросам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взаимодействи</w:t>
      </w:r>
      <w:r w:rsidR="008C2400">
        <w:rPr>
          <w:rFonts w:cs="Times New Roman"/>
          <w:snapToGrid w:val="0"/>
          <w:color w:val="000000"/>
          <w:kern w:val="22"/>
          <w:szCs w:val="22"/>
          <w:lang w:val="ru-RU"/>
        </w:rPr>
        <w:t>я</w:t>
      </w:r>
      <w:r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продолжать</w:t>
      </w:r>
      <w:r w:rsidR="00BB6390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работу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в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течение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предстоящего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межсессионного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периода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в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тесной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консультации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с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Исполнительным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секретарем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и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бюро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Конференции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Сторон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в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целях</w:t>
      </w:r>
      <w:r w:rsidR="00BB6390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896AA2" w:rsidRPr="00CD1406">
        <w:rPr>
          <w:rFonts w:cs="Times New Roman"/>
          <w:snapToGrid w:val="0"/>
          <w:color w:val="000000"/>
          <w:kern w:val="22"/>
          <w:szCs w:val="22"/>
        </w:rPr>
        <w:t>a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>)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en-US"/>
        </w:rPr>
        <w:t> 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контроля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выполнения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программы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действий</w:t>
      </w:r>
      <w:r w:rsidR="00BB6390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до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15-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го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совещания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Конференции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Сторон</w:t>
      </w:r>
      <w:r w:rsidR="00BB6390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и</w:t>
      </w:r>
      <w:r w:rsidR="00BB6390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896AA2" w:rsidRPr="00CD1406">
        <w:rPr>
          <w:rFonts w:cs="Times New Roman"/>
          <w:snapToGrid w:val="0"/>
          <w:color w:val="000000"/>
          <w:kern w:val="22"/>
          <w:szCs w:val="22"/>
        </w:rPr>
        <w:t>b</w:t>
      </w:r>
      <w:r w:rsidR="00BB6390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>)</w:t>
      </w:r>
      <w:r w:rsidR="008C2400">
        <w:rPr>
          <w:rFonts w:cs="Times New Roman"/>
          <w:snapToGrid w:val="0"/>
          <w:color w:val="000000"/>
          <w:kern w:val="22"/>
          <w:szCs w:val="22"/>
          <w:lang w:val="ru-RU"/>
        </w:rPr>
        <w:t> 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предоставления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Секретариату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и</w:t>
      </w:r>
      <w:r w:rsidR="00B518AB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B518AB">
        <w:rPr>
          <w:rFonts w:cs="Times New Roman"/>
          <w:kern w:val="22"/>
          <w:szCs w:val="22"/>
          <w:lang w:val="ru-RU"/>
        </w:rPr>
        <w:t>Контактной</w:t>
      </w:r>
      <w:r w:rsidR="00B518AB" w:rsidRPr="008B15ED">
        <w:rPr>
          <w:rFonts w:cs="Times New Roman"/>
          <w:kern w:val="22"/>
          <w:szCs w:val="22"/>
          <w:lang w:val="ru-RU"/>
        </w:rPr>
        <w:t xml:space="preserve"> </w:t>
      </w:r>
      <w:r w:rsidR="00B518AB">
        <w:rPr>
          <w:rFonts w:cs="Times New Roman"/>
          <w:kern w:val="22"/>
          <w:szCs w:val="22"/>
          <w:lang w:val="ru-RU"/>
        </w:rPr>
        <w:t>группе</w:t>
      </w:r>
      <w:r w:rsidR="00B518AB" w:rsidRPr="008B15ED">
        <w:rPr>
          <w:rFonts w:cs="Times New Roman"/>
          <w:kern w:val="22"/>
          <w:szCs w:val="22"/>
          <w:lang w:val="ru-RU"/>
        </w:rPr>
        <w:t xml:space="preserve"> </w:t>
      </w:r>
      <w:r w:rsidR="00B518AB">
        <w:rPr>
          <w:rFonts w:cs="Times New Roman"/>
          <w:kern w:val="22"/>
          <w:szCs w:val="22"/>
          <w:lang w:val="ru-RU"/>
        </w:rPr>
        <w:t>конвенций</w:t>
      </w:r>
      <w:r w:rsidR="00B518AB" w:rsidRPr="008B15ED">
        <w:rPr>
          <w:rFonts w:cs="Times New Roman"/>
          <w:kern w:val="22"/>
          <w:szCs w:val="22"/>
          <w:lang w:val="ru-RU"/>
        </w:rPr>
        <w:t xml:space="preserve">, </w:t>
      </w:r>
      <w:r w:rsidR="00B518AB">
        <w:rPr>
          <w:rFonts w:cs="Times New Roman"/>
          <w:kern w:val="22"/>
          <w:szCs w:val="22"/>
          <w:lang w:val="ru-RU"/>
        </w:rPr>
        <w:t>связанных</w:t>
      </w:r>
      <w:r w:rsidR="00B518AB" w:rsidRPr="008B15ED">
        <w:rPr>
          <w:rFonts w:cs="Times New Roman"/>
          <w:kern w:val="22"/>
          <w:szCs w:val="22"/>
          <w:lang w:val="ru-RU"/>
        </w:rPr>
        <w:t xml:space="preserve"> </w:t>
      </w:r>
      <w:r w:rsidR="00B518AB">
        <w:rPr>
          <w:rFonts w:cs="Times New Roman"/>
          <w:kern w:val="22"/>
          <w:szCs w:val="22"/>
          <w:lang w:val="ru-RU"/>
        </w:rPr>
        <w:t>с</w:t>
      </w:r>
      <w:r w:rsidR="00B518AB" w:rsidRPr="008B15ED">
        <w:rPr>
          <w:rFonts w:cs="Times New Roman"/>
          <w:kern w:val="22"/>
          <w:szCs w:val="22"/>
          <w:lang w:val="ru-RU"/>
        </w:rPr>
        <w:t xml:space="preserve"> </w:t>
      </w:r>
      <w:r w:rsidR="00B518AB">
        <w:rPr>
          <w:rFonts w:cs="Times New Roman"/>
          <w:kern w:val="22"/>
          <w:szCs w:val="22"/>
          <w:lang w:val="ru-RU"/>
        </w:rPr>
        <w:t>биоразнообразием</w:t>
      </w:r>
      <w:r w:rsidR="00B518AB" w:rsidRPr="008B15ED">
        <w:rPr>
          <w:rFonts w:cs="Times New Roman"/>
          <w:snapToGrid w:val="0"/>
          <w:kern w:val="22"/>
          <w:szCs w:val="22"/>
          <w:lang w:val="ru-RU"/>
        </w:rPr>
        <w:t>,</w:t>
      </w:r>
      <w:r w:rsidR="00B518AB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B518AB">
        <w:rPr>
          <w:rFonts w:cs="Times New Roman"/>
          <w:snapToGrid w:val="0"/>
          <w:color w:val="000000"/>
          <w:kern w:val="22"/>
          <w:szCs w:val="22"/>
          <w:lang w:val="ru-RU"/>
        </w:rPr>
        <w:t>рекомендаций о способах оптимизации взаимодействия с</w:t>
      </w:r>
      <w:r w:rsidR="00B518AB" w:rsidRPr="00B518AB">
        <w:rPr>
          <w:rFonts w:cs="Times New Roman"/>
          <w:kern w:val="22"/>
          <w:szCs w:val="22"/>
          <w:lang w:val="ru-RU"/>
        </w:rPr>
        <w:t xml:space="preserve"> </w:t>
      </w:r>
      <w:r w:rsidR="00B518AB">
        <w:rPr>
          <w:rFonts w:cs="Times New Roman"/>
          <w:kern w:val="22"/>
          <w:szCs w:val="22"/>
          <w:lang w:val="ru-RU"/>
        </w:rPr>
        <w:t>конвенциями</w:t>
      </w:r>
      <w:r w:rsidR="00B518AB" w:rsidRPr="008B15ED">
        <w:rPr>
          <w:rFonts w:cs="Times New Roman"/>
          <w:kern w:val="22"/>
          <w:szCs w:val="22"/>
          <w:lang w:val="ru-RU"/>
        </w:rPr>
        <w:t xml:space="preserve">, </w:t>
      </w:r>
      <w:r w:rsidR="00B518AB">
        <w:rPr>
          <w:rFonts w:cs="Times New Roman"/>
          <w:kern w:val="22"/>
          <w:szCs w:val="22"/>
          <w:lang w:val="ru-RU"/>
        </w:rPr>
        <w:t>связанными</w:t>
      </w:r>
      <w:r w:rsidR="00B518AB" w:rsidRPr="008B15ED">
        <w:rPr>
          <w:rFonts w:cs="Times New Roman"/>
          <w:kern w:val="22"/>
          <w:szCs w:val="22"/>
          <w:lang w:val="ru-RU"/>
        </w:rPr>
        <w:t xml:space="preserve"> </w:t>
      </w:r>
      <w:r w:rsidR="00B518AB">
        <w:rPr>
          <w:rFonts w:cs="Times New Roman"/>
          <w:kern w:val="22"/>
          <w:szCs w:val="22"/>
          <w:lang w:val="ru-RU"/>
        </w:rPr>
        <w:t>с</w:t>
      </w:r>
      <w:r w:rsidR="00B518AB" w:rsidRPr="008B15ED">
        <w:rPr>
          <w:rFonts w:cs="Times New Roman"/>
          <w:kern w:val="22"/>
          <w:szCs w:val="22"/>
          <w:lang w:val="ru-RU"/>
        </w:rPr>
        <w:t xml:space="preserve"> </w:t>
      </w:r>
      <w:r w:rsidR="00B518AB">
        <w:rPr>
          <w:rFonts w:cs="Times New Roman"/>
          <w:kern w:val="22"/>
          <w:szCs w:val="22"/>
          <w:lang w:val="ru-RU"/>
        </w:rPr>
        <w:t>биоразнообразием</w:t>
      </w:r>
      <w:r w:rsidR="00B518AB" w:rsidRPr="008B15ED">
        <w:rPr>
          <w:rFonts w:cs="Times New Roman"/>
          <w:snapToGrid w:val="0"/>
          <w:kern w:val="22"/>
          <w:szCs w:val="22"/>
          <w:lang w:val="ru-RU"/>
        </w:rPr>
        <w:t>,</w:t>
      </w:r>
      <w:r w:rsidR="00B518AB">
        <w:rPr>
          <w:rFonts w:cs="Times New Roman"/>
          <w:snapToGrid w:val="0"/>
          <w:kern w:val="22"/>
          <w:szCs w:val="22"/>
          <w:lang w:val="ru-RU"/>
        </w:rPr>
        <w:t xml:space="preserve"> при разработке</w:t>
      </w:r>
      <w:r w:rsidR="00B518AB" w:rsidRPr="00B518AB">
        <w:rPr>
          <w:kern w:val="22"/>
          <w:szCs w:val="22"/>
          <w:lang w:val="ru-RU"/>
        </w:rPr>
        <w:t xml:space="preserve"> </w:t>
      </w:r>
      <w:r w:rsidR="00B518AB">
        <w:rPr>
          <w:kern w:val="22"/>
          <w:szCs w:val="22"/>
          <w:lang w:val="ru-RU"/>
        </w:rPr>
        <w:t>глобальной</w:t>
      </w:r>
      <w:proofErr w:type="gramEnd"/>
      <w:r w:rsidR="00B518AB" w:rsidRPr="002716FF">
        <w:rPr>
          <w:kern w:val="22"/>
          <w:szCs w:val="22"/>
          <w:lang w:val="ru-RU"/>
        </w:rPr>
        <w:t xml:space="preserve"> </w:t>
      </w:r>
      <w:r w:rsidR="00B518AB">
        <w:rPr>
          <w:kern w:val="22"/>
          <w:szCs w:val="22"/>
          <w:lang w:val="ru-RU"/>
        </w:rPr>
        <w:t>рамочной</w:t>
      </w:r>
      <w:r w:rsidR="00B518AB" w:rsidRPr="002716FF">
        <w:rPr>
          <w:kern w:val="22"/>
          <w:szCs w:val="22"/>
          <w:lang w:val="ru-RU"/>
        </w:rPr>
        <w:t xml:space="preserve"> </w:t>
      </w:r>
      <w:r w:rsidR="00B518AB">
        <w:rPr>
          <w:kern w:val="22"/>
          <w:szCs w:val="22"/>
          <w:lang w:val="ru-RU"/>
        </w:rPr>
        <w:t>программы</w:t>
      </w:r>
      <w:r w:rsidR="00B518AB" w:rsidRPr="002716FF">
        <w:rPr>
          <w:kern w:val="22"/>
          <w:szCs w:val="22"/>
          <w:lang w:val="ru-RU"/>
        </w:rPr>
        <w:t xml:space="preserve"> </w:t>
      </w:r>
      <w:r w:rsidR="00B518AB">
        <w:rPr>
          <w:kern w:val="22"/>
          <w:szCs w:val="22"/>
          <w:lang w:val="ru-RU"/>
        </w:rPr>
        <w:t>в</w:t>
      </w:r>
      <w:r w:rsidR="00B518AB" w:rsidRPr="002716FF">
        <w:rPr>
          <w:kern w:val="22"/>
          <w:szCs w:val="22"/>
          <w:lang w:val="ru-RU"/>
        </w:rPr>
        <w:t xml:space="preserve"> </w:t>
      </w:r>
      <w:r w:rsidR="00B518AB">
        <w:rPr>
          <w:kern w:val="22"/>
          <w:szCs w:val="22"/>
          <w:lang w:val="ru-RU"/>
        </w:rPr>
        <w:t>области</w:t>
      </w:r>
      <w:r w:rsidR="00B518AB" w:rsidRPr="002716FF">
        <w:rPr>
          <w:kern w:val="22"/>
          <w:szCs w:val="22"/>
          <w:lang w:val="ru-RU"/>
        </w:rPr>
        <w:t xml:space="preserve"> </w:t>
      </w:r>
      <w:r w:rsidR="00B518AB">
        <w:rPr>
          <w:kern w:val="22"/>
          <w:szCs w:val="22"/>
          <w:lang w:val="ru-RU"/>
        </w:rPr>
        <w:t>биоразнообразия</w:t>
      </w:r>
      <w:r w:rsidR="00B518AB" w:rsidRPr="002716FF">
        <w:rPr>
          <w:kern w:val="22"/>
          <w:szCs w:val="22"/>
          <w:lang w:val="ru-RU"/>
        </w:rPr>
        <w:t xml:space="preserve"> </w:t>
      </w:r>
      <w:r w:rsidR="00B518AB">
        <w:rPr>
          <w:kern w:val="22"/>
          <w:szCs w:val="22"/>
          <w:lang w:val="ru-RU"/>
        </w:rPr>
        <w:t>на</w:t>
      </w:r>
      <w:r w:rsidR="00B518AB" w:rsidRPr="002716FF">
        <w:rPr>
          <w:kern w:val="22"/>
          <w:szCs w:val="22"/>
          <w:lang w:val="ru-RU"/>
        </w:rPr>
        <w:t xml:space="preserve"> </w:t>
      </w:r>
      <w:r w:rsidR="00B518AB">
        <w:rPr>
          <w:kern w:val="22"/>
          <w:szCs w:val="22"/>
          <w:lang w:val="ru-RU"/>
        </w:rPr>
        <w:t>период</w:t>
      </w:r>
      <w:r w:rsidR="00B518AB" w:rsidRPr="002716FF">
        <w:rPr>
          <w:kern w:val="22"/>
          <w:szCs w:val="22"/>
          <w:lang w:val="ru-RU"/>
        </w:rPr>
        <w:t xml:space="preserve"> </w:t>
      </w:r>
      <w:r w:rsidR="00B518AB">
        <w:rPr>
          <w:kern w:val="22"/>
          <w:szCs w:val="22"/>
          <w:lang w:val="ru-RU"/>
        </w:rPr>
        <w:t>после</w:t>
      </w:r>
      <w:r w:rsidR="00B518AB" w:rsidRPr="002716FF">
        <w:rPr>
          <w:kern w:val="22"/>
          <w:szCs w:val="22"/>
          <w:lang w:val="ru-RU"/>
        </w:rPr>
        <w:t xml:space="preserve"> 2020 </w:t>
      </w:r>
      <w:r w:rsidR="00B518AB">
        <w:rPr>
          <w:kern w:val="22"/>
          <w:szCs w:val="22"/>
          <w:lang w:val="ru-RU"/>
        </w:rPr>
        <w:t xml:space="preserve">года и </w:t>
      </w:r>
      <w:proofErr w:type="gramStart"/>
      <w:r w:rsidR="00B518AB">
        <w:rPr>
          <w:kern w:val="22"/>
          <w:szCs w:val="22"/>
          <w:lang w:val="ru-RU"/>
        </w:rPr>
        <w:t>предоставить отчет</w:t>
      </w:r>
      <w:proofErr w:type="gramEnd"/>
      <w:r w:rsidR="00B518AB">
        <w:rPr>
          <w:kern w:val="22"/>
          <w:szCs w:val="22"/>
          <w:lang w:val="ru-RU"/>
        </w:rPr>
        <w:t xml:space="preserve"> о проделанной работе Вспомогательному органу по осуществлению на его 3-м совещании для последующего рассмотрения Конференцией Сторона на ее 15-м совещании</w:t>
      </w:r>
      <w:r w:rsidR="00BB6390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>;</w:t>
      </w:r>
      <w:bookmarkEnd w:id="4"/>
    </w:p>
    <w:p w14:paraId="28CC18B3" w14:textId="6350AB9F" w:rsidR="00BB6390" w:rsidRPr="00870A69" w:rsidRDefault="00B518AB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color w:val="000000"/>
          <w:kern w:val="22"/>
          <w:szCs w:val="22"/>
          <w:lang w:val="ru-RU"/>
        </w:rPr>
      </w:pPr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поручает</w:t>
      </w:r>
      <w:r w:rsidR="00BB6390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Исполнительному</w:t>
      </w:r>
      <w:r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секретарю</w:t>
      </w:r>
      <w:r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</w:t>
      </w:r>
      <w:r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Сторонам</w:t>
      </w:r>
      <w:r w:rsidR="00870A69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870A69">
        <w:rPr>
          <w:rFonts w:cs="Times New Roman"/>
          <w:kern w:val="22"/>
          <w:szCs w:val="22"/>
          <w:lang w:val="ru-RU"/>
        </w:rPr>
        <w:t>при</w:t>
      </w:r>
      <w:r w:rsidR="00870A69" w:rsidRPr="00870A69">
        <w:rPr>
          <w:rFonts w:cs="Times New Roman"/>
          <w:kern w:val="22"/>
          <w:szCs w:val="22"/>
          <w:lang w:val="ru-RU"/>
        </w:rPr>
        <w:t xml:space="preserve"> </w:t>
      </w:r>
      <w:r w:rsidR="00870A69">
        <w:rPr>
          <w:rFonts w:cs="Times New Roman"/>
          <w:kern w:val="22"/>
          <w:szCs w:val="22"/>
          <w:lang w:val="ru-RU"/>
        </w:rPr>
        <w:t>условии</w:t>
      </w:r>
      <w:r w:rsidR="00870A69" w:rsidRPr="00870A69">
        <w:rPr>
          <w:rFonts w:cs="Times New Roman"/>
          <w:kern w:val="22"/>
          <w:szCs w:val="22"/>
          <w:lang w:val="ru-RU"/>
        </w:rPr>
        <w:t xml:space="preserve"> </w:t>
      </w:r>
      <w:r w:rsidR="00870A69">
        <w:rPr>
          <w:rFonts w:cs="Times New Roman"/>
          <w:kern w:val="22"/>
          <w:szCs w:val="22"/>
          <w:lang w:val="ru-RU"/>
        </w:rPr>
        <w:t>наличия</w:t>
      </w:r>
      <w:r w:rsidR="00870A69" w:rsidRPr="00870A69">
        <w:rPr>
          <w:rFonts w:cs="Times New Roman"/>
          <w:kern w:val="22"/>
          <w:szCs w:val="22"/>
          <w:lang w:val="ru-RU"/>
        </w:rPr>
        <w:t xml:space="preserve"> </w:t>
      </w:r>
      <w:r w:rsidR="00870A69">
        <w:rPr>
          <w:rFonts w:cs="Times New Roman"/>
          <w:kern w:val="22"/>
          <w:szCs w:val="22"/>
          <w:lang w:val="ru-RU"/>
        </w:rPr>
        <w:t>ресурсов</w:t>
      </w:r>
      <w:r w:rsidR="00870A69" w:rsidRPr="00870A69">
        <w:rPr>
          <w:rFonts w:cs="Times New Roman"/>
          <w:kern w:val="22"/>
          <w:szCs w:val="22"/>
          <w:lang w:val="ru-RU"/>
        </w:rPr>
        <w:t xml:space="preserve"> </w:t>
      </w:r>
      <w:r w:rsidR="00870A69">
        <w:rPr>
          <w:rFonts w:cs="Times New Roman"/>
          <w:kern w:val="22"/>
          <w:szCs w:val="22"/>
          <w:lang w:val="ru-RU"/>
        </w:rPr>
        <w:t>продолжать</w:t>
      </w:r>
      <w:r w:rsidR="00870A69" w:rsidRPr="00870A69">
        <w:rPr>
          <w:rFonts w:cs="Times New Roman"/>
          <w:kern w:val="22"/>
          <w:szCs w:val="22"/>
          <w:lang w:val="ru-RU"/>
        </w:rPr>
        <w:t xml:space="preserve"> </w:t>
      </w:r>
      <w:r w:rsidR="00870A69">
        <w:rPr>
          <w:rFonts w:cs="Times New Roman"/>
          <w:kern w:val="22"/>
          <w:szCs w:val="22"/>
          <w:lang w:val="ru-RU"/>
        </w:rPr>
        <w:t>поддерживать</w:t>
      </w:r>
      <w:r w:rsidR="00870A69" w:rsidRPr="00870A69">
        <w:rPr>
          <w:rFonts w:cs="Times New Roman"/>
          <w:kern w:val="22"/>
          <w:szCs w:val="22"/>
          <w:lang w:val="ru-RU"/>
        </w:rPr>
        <w:t xml:space="preserve"> </w:t>
      </w:r>
      <w:r w:rsidR="00870A69">
        <w:rPr>
          <w:rFonts w:cs="Times New Roman"/>
          <w:kern w:val="22"/>
          <w:szCs w:val="22"/>
          <w:lang w:val="ru-RU"/>
        </w:rPr>
        <w:t>работу</w:t>
      </w:r>
      <w:r w:rsidR="00870A69" w:rsidRPr="00870A69">
        <w:rPr>
          <w:rFonts w:cs="Times New Roman"/>
          <w:kern w:val="22"/>
          <w:szCs w:val="22"/>
          <w:lang w:val="ru-RU"/>
        </w:rPr>
        <w:t xml:space="preserve"> </w:t>
      </w:r>
      <w:r w:rsidR="00870A69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неофициальной</w:t>
      </w:r>
      <w:r w:rsidR="00870A69" w:rsidRPr="00B518AB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 xml:space="preserve"> </w:t>
      </w:r>
      <w:r w:rsidR="00870A69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консультативной</w:t>
      </w:r>
      <w:r w:rsidR="00870A69" w:rsidRPr="00B518AB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 xml:space="preserve"> </w:t>
      </w:r>
      <w:r w:rsidR="00870A69">
        <w:rPr>
          <w:rFonts w:cs="Times New Roman"/>
          <w:iCs/>
          <w:snapToGrid w:val="0"/>
          <w:color w:val="000000"/>
          <w:kern w:val="22"/>
          <w:szCs w:val="22"/>
          <w:lang w:val="ru-RU"/>
        </w:rPr>
        <w:t>группы</w:t>
      </w:r>
      <w:r w:rsidR="00870A69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870A69">
        <w:rPr>
          <w:rFonts w:cs="Times New Roman"/>
          <w:snapToGrid w:val="0"/>
          <w:color w:val="000000"/>
          <w:kern w:val="22"/>
          <w:szCs w:val="22"/>
          <w:lang w:val="ru-RU"/>
        </w:rPr>
        <w:t>по</w:t>
      </w:r>
      <w:r w:rsidR="00870A69" w:rsidRPr="00B518AB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8C2400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вопросам </w:t>
      </w:r>
      <w:r w:rsidR="00870A69">
        <w:rPr>
          <w:rFonts w:cs="Times New Roman"/>
          <w:snapToGrid w:val="0"/>
          <w:color w:val="000000"/>
          <w:kern w:val="22"/>
          <w:szCs w:val="22"/>
          <w:lang w:val="ru-RU"/>
        </w:rPr>
        <w:t>взаимодействи</w:t>
      </w:r>
      <w:r w:rsidR="008C2400">
        <w:rPr>
          <w:rFonts w:cs="Times New Roman"/>
          <w:snapToGrid w:val="0"/>
          <w:color w:val="000000"/>
          <w:kern w:val="22"/>
          <w:szCs w:val="22"/>
          <w:lang w:val="ru-RU"/>
        </w:rPr>
        <w:t>я</w:t>
      </w:r>
      <w:r w:rsidR="00BB6390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в целях, указанных в пункте </w:t>
      </w:r>
      <w:r w:rsidR="000203D8" w:rsidRPr="00CD1406">
        <w:rPr>
          <w:rFonts w:cs="Times New Roman"/>
          <w:snapToGrid w:val="0"/>
          <w:color w:val="000000"/>
          <w:kern w:val="22"/>
          <w:szCs w:val="22"/>
        </w:rPr>
        <w:fldChar w:fldCharType="begin"/>
      </w:r>
      <w:r w:rsidR="000203D8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instrText xml:space="preserve"> </w:instrText>
      </w:r>
      <w:r w:rsidR="000203D8" w:rsidRPr="00CD1406">
        <w:rPr>
          <w:rFonts w:cs="Times New Roman"/>
          <w:snapToGrid w:val="0"/>
          <w:color w:val="000000"/>
          <w:kern w:val="22"/>
          <w:szCs w:val="22"/>
        </w:rPr>
        <w:instrText>REF</w:instrText>
      </w:r>
      <w:r w:rsidR="000203D8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instrText xml:space="preserve"> _</w:instrText>
      </w:r>
      <w:r w:rsidR="000203D8" w:rsidRPr="00CD1406">
        <w:rPr>
          <w:rFonts w:cs="Times New Roman"/>
          <w:snapToGrid w:val="0"/>
          <w:color w:val="000000"/>
          <w:kern w:val="22"/>
          <w:szCs w:val="22"/>
        </w:rPr>
        <w:instrText>Ref</w:instrText>
      </w:r>
      <w:r w:rsidR="000203D8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instrText>515896145 \</w:instrText>
      </w:r>
      <w:r w:rsidR="000203D8" w:rsidRPr="00CD1406">
        <w:rPr>
          <w:rFonts w:cs="Times New Roman"/>
          <w:snapToGrid w:val="0"/>
          <w:color w:val="000000"/>
          <w:kern w:val="22"/>
          <w:szCs w:val="22"/>
        </w:rPr>
        <w:instrText>r</w:instrText>
      </w:r>
      <w:r w:rsidR="000203D8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instrText xml:space="preserve"> \</w:instrText>
      </w:r>
      <w:r w:rsidR="000203D8" w:rsidRPr="00CD1406">
        <w:rPr>
          <w:rFonts w:cs="Times New Roman"/>
          <w:snapToGrid w:val="0"/>
          <w:color w:val="000000"/>
          <w:kern w:val="22"/>
          <w:szCs w:val="22"/>
        </w:rPr>
        <w:instrText>h</w:instrText>
      </w:r>
      <w:r w:rsidR="000203D8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instrText xml:space="preserve"> </w:instrText>
      </w:r>
      <w:r w:rsidR="002012F5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instrText xml:space="preserve"> \* </w:instrText>
      </w:r>
      <w:r w:rsidR="002012F5">
        <w:rPr>
          <w:rFonts w:cs="Times New Roman"/>
          <w:snapToGrid w:val="0"/>
          <w:color w:val="000000"/>
          <w:kern w:val="22"/>
          <w:szCs w:val="22"/>
        </w:rPr>
        <w:instrText>MERGEFORMAT</w:instrText>
      </w:r>
      <w:r w:rsidR="002012F5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instrText xml:space="preserve"> </w:instrText>
      </w:r>
      <w:r w:rsidR="000203D8" w:rsidRPr="00CD1406">
        <w:rPr>
          <w:rFonts w:cs="Times New Roman"/>
          <w:snapToGrid w:val="0"/>
          <w:color w:val="000000"/>
          <w:kern w:val="22"/>
          <w:szCs w:val="22"/>
        </w:rPr>
      </w:r>
      <w:r w:rsidR="000203D8" w:rsidRPr="00CD1406">
        <w:rPr>
          <w:rFonts w:cs="Times New Roman"/>
          <w:snapToGrid w:val="0"/>
          <w:color w:val="000000"/>
          <w:kern w:val="22"/>
          <w:szCs w:val="22"/>
        </w:rPr>
        <w:fldChar w:fldCharType="separate"/>
      </w:r>
      <w:r w:rsidR="000203D8" w:rsidRPr="00CD1406">
        <w:rPr>
          <w:rFonts w:cs="Times New Roman"/>
          <w:snapToGrid w:val="0"/>
          <w:color w:val="000000"/>
          <w:kern w:val="22"/>
          <w:szCs w:val="22"/>
          <w:cs/>
        </w:rPr>
        <w:t>‎</w:t>
      </w:r>
      <w:r w:rsidR="000203D8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>11</w:t>
      </w:r>
      <w:r w:rsidR="000203D8" w:rsidRPr="00CD1406">
        <w:rPr>
          <w:rFonts w:cs="Times New Roman"/>
          <w:snapToGrid w:val="0"/>
          <w:color w:val="000000"/>
          <w:kern w:val="22"/>
          <w:szCs w:val="22"/>
        </w:rPr>
        <w:fldChar w:fldCharType="end"/>
      </w:r>
      <w:r w:rsidR="00BB6390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870A69">
        <w:rPr>
          <w:rFonts w:cs="Times New Roman"/>
          <w:snapToGrid w:val="0"/>
          <w:color w:val="000000"/>
          <w:kern w:val="22"/>
          <w:szCs w:val="22"/>
          <w:lang w:val="ru-RU"/>
        </w:rPr>
        <w:t>выше</w:t>
      </w:r>
      <w:r w:rsidR="00BB6390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>;</w:t>
      </w:r>
    </w:p>
    <w:p w14:paraId="38DC54E8" w14:textId="524580E1" w:rsidR="00BB6390" w:rsidRPr="00870A69" w:rsidRDefault="00870A69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color w:val="000000"/>
          <w:kern w:val="22"/>
          <w:szCs w:val="22"/>
          <w:lang w:val="ru-RU"/>
        </w:rPr>
      </w:pPr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признает</w:t>
      </w:r>
      <w:r w:rsidR="00BB6390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совместную</w:t>
      </w:r>
      <w:r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работу</w:t>
      </w:r>
      <w:r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выполненную</w:t>
      </w:r>
      <w:r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Исполнительным</w:t>
      </w:r>
      <w:r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секретарем</w:t>
      </w:r>
      <w:r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, </w:t>
      </w:r>
      <w:r w:rsidRPr="00CB511A">
        <w:rPr>
          <w:rFonts w:cs="Times New Roman"/>
          <w:kern w:val="22"/>
          <w:szCs w:val="22"/>
          <w:lang w:val="ru-RU"/>
        </w:rPr>
        <w:t>Программ</w:t>
      </w:r>
      <w:r>
        <w:rPr>
          <w:rFonts w:cs="Times New Roman"/>
          <w:kern w:val="22"/>
          <w:szCs w:val="22"/>
          <w:lang w:val="ru-RU"/>
        </w:rPr>
        <w:t>ой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Организации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Объединенных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Наций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по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окружающей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среде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ее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Всемирным</w:t>
      </w:r>
      <w:r w:rsidRPr="00870A69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центром</w:t>
      </w:r>
      <w:r w:rsidRPr="00870A69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мониторинга</w:t>
      </w:r>
      <w:r w:rsidRPr="00870A69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охраны</w:t>
      </w:r>
      <w:r w:rsidRPr="00870A69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окружающей</w:t>
      </w:r>
      <w:r w:rsidRPr="00870A69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среды</w:t>
      </w:r>
      <w:r w:rsidRPr="00870A69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по</w:t>
      </w:r>
      <w:r w:rsidRPr="00870A69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осуществлению</w:t>
      </w:r>
      <w:r w:rsidRPr="00870A69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ключевых</w:t>
      </w:r>
      <w:r w:rsidRPr="00870A69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мер</w:t>
      </w:r>
      <w:r w:rsidRPr="00870A69">
        <w:rPr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расширению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взаимодействия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международном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уровне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="00BB6390" w:rsidRPr="00870A69">
        <w:rPr>
          <w:rFonts w:cs="Times New Roman"/>
          <w:i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поручает</w:t>
      </w:r>
      <w:r w:rsidR="00BB6390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Исполнительному</w:t>
      </w:r>
      <w:r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секретарю</w:t>
      </w:r>
      <w:r w:rsidR="00BB6390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условии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наличия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ресурсов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 xml:space="preserve">и </w:t>
      </w:r>
      <w:r w:rsidRPr="00870A69">
        <w:rPr>
          <w:rFonts w:cs="Times New Roman"/>
          <w:i/>
          <w:snapToGrid w:val="0"/>
          <w:color w:val="000000"/>
          <w:kern w:val="22"/>
          <w:szCs w:val="22"/>
          <w:lang w:val="ru-RU"/>
        </w:rPr>
        <w:t>предлагает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Программ</w:t>
      </w:r>
      <w:r>
        <w:rPr>
          <w:rFonts w:cs="Times New Roman"/>
          <w:kern w:val="22"/>
          <w:szCs w:val="22"/>
          <w:lang w:val="ru-RU"/>
        </w:rPr>
        <w:t>е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Организации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Объединенных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Наций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по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окружающей</w:t>
      </w:r>
      <w:r w:rsidRPr="00870A69">
        <w:rPr>
          <w:rFonts w:cs="Times New Roman"/>
          <w:kern w:val="22"/>
          <w:szCs w:val="22"/>
          <w:lang w:val="ru-RU"/>
        </w:rPr>
        <w:t xml:space="preserve"> </w:t>
      </w:r>
      <w:r w:rsidRPr="00CB511A">
        <w:rPr>
          <w:rFonts w:cs="Times New Roman"/>
          <w:kern w:val="22"/>
          <w:szCs w:val="22"/>
          <w:lang w:val="ru-RU"/>
        </w:rPr>
        <w:t>среде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и другим соответствующим организациям продолжать осуществлять такие инициативы и мероприятия по осуществлению программы действий с учетом рекомендаций неофициальной консультативной группы при необходимости</w:t>
      </w:r>
      <w:r w:rsidR="007C49D8" w:rsidRPr="00870A69">
        <w:rPr>
          <w:rFonts w:cs="Times New Roman"/>
          <w:snapToGrid w:val="0"/>
          <w:color w:val="000000"/>
          <w:kern w:val="22"/>
          <w:szCs w:val="22"/>
          <w:lang w:val="ru-RU"/>
        </w:rPr>
        <w:t>;</w:t>
      </w:r>
    </w:p>
    <w:p w14:paraId="77B225DD" w14:textId="1730F40B" w:rsidR="00BB6390" w:rsidRPr="006D4E87" w:rsidRDefault="006D4E87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color w:val="000000"/>
          <w:kern w:val="22"/>
          <w:szCs w:val="22"/>
          <w:lang w:val="ru-RU"/>
        </w:rPr>
        <w:t>призывает</w:t>
      </w:r>
      <w:r w:rsidR="00BB6390"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Стороны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в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свете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результатов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консультативного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процесса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проведенного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в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рамках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инициативы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Pr="006D4E87">
        <w:rPr>
          <w:rFonts w:cs="Times New Roman"/>
          <w:kern w:val="22"/>
          <w:szCs w:val="22"/>
          <w:lang w:val="ru-RU"/>
        </w:rPr>
        <w:t>"</w:t>
      </w:r>
      <w:r>
        <w:rPr>
          <w:rFonts w:cs="Times New Roman"/>
          <w:kern w:val="22"/>
          <w:szCs w:val="22"/>
          <w:lang w:val="ru-RU"/>
        </w:rPr>
        <w:t>Забота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побережье</w:t>
      </w:r>
      <w:r w:rsidRPr="006D4E87">
        <w:rPr>
          <w:rFonts w:cs="Times New Roman"/>
          <w:kern w:val="22"/>
          <w:szCs w:val="22"/>
          <w:lang w:val="ru-RU"/>
        </w:rPr>
        <w:t xml:space="preserve">", </w:t>
      </w:r>
      <w:r>
        <w:rPr>
          <w:rFonts w:cs="Times New Roman"/>
          <w:kern w:val="22"/>
          <w:szCs w:val="22"/>
          <w:lang w:val="ru-RU"/>
        </w:rPr>
        <w:t>итогового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плана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работы</w:t>
      </w:r>
      <w:r w:rsidRPr="006D4E87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приведенного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выпущенном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Исполнительным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секретарем</w:t>
      </w:r>
      <w:r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информационном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документе</w:t>
      </w:r>
      <w:r w:rsidR="00233F4C" w:rsidRPr="00CD1406">
        <w:rPr>
          <w:rStyle w:val="a3"/>
          <w:rFonts w:eastAsia="Times New Roman" w:cs="Times New Roman"/>
          <w:snapToGrid w:val="0"/>
          <w:color w:val="000000"/>
          <w:kern w:val="22"/>
          <w:sz w:val="22"/>
          <w:szCs w:val="22"/>
          <w:u w:val="none"/>
          <w:vertAlign w:val="superscript"/>
        </w:rPr>
        <w:footnoteReference w:id="20"/>
      </w:r>
      <w:r w:rsidRPr="006D4E87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lastRenderedPageBreak/>
        <w:t>и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соответствующих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резолюций</w:t>
      </w:r>
      <w:r w:rsidRPr="006D4E87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принятых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Конференцией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Сторон</w:t>
      </w:r>
      <w:r w:rsidRPr="006D4E87">
        <w:rPr>
          <w:rFonts w:cs="Times New Roman"/>
          <w:kern w:val="22"/>
          <w:szCs w:val="22"/>
          <w:lang w:val="ru-RU"/>
        </w:rPr>
        <w:t xml:space="preserve"> Конвенции по сохранению мигрирующих видов диких животных </w:t>
      </w:r>
      <w:r>
        <w:rPr>
          <w:rFonts w:cs="Times New Roman"/>
          <w:kern w:val="22"/>
          <w:szCs w:val="22"/>
          <w:lang w:val="ru-RU"/>
        </w:rPr>
        <w:t>на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ее</w:t>
      </w:r>
      <w:r w:rsidRPr="006D4E87">
        <w:rPr>
          <w:rFonts w:cs="Times New Roman"/>
          <w:kern w:val="22"/>
          <w:szCs w:val="22"/>
          <w:lang w:val="ru-RU"/>
        </w:rPr>
        <w:t xml:space="preserve"> 12-</w:t>
      </w:r>
      <w:r>
        <w:rPr>
          <w:rFonts w:cs="Times New Roman"/>
          <w:kern w:val="22"/>
          <w:szCs w:val="22"/>
          <w:lang w:val="ru-RU"/>
        </w:rPr>
        <w:t>м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совещании</w:t>
      </w:r>
      <w:r w:rsidR="007C4C0E" w:rsidRPr="00CD1406">
        <w:rPr>
          <w:rStyle w:val="a3"/>
          <w:rFonts w:eastAsia="Times New Roman" w:cs="Times New Roman"/>
          <w:snapToGrid w:val="0"/>
          <w:color w:val="000000"/>
          <w:kern w:val="22"/>
          <w:sz w:val="22"/>
          <w:szCs w:val="22"/>
          <w:u w:val="none"/>
          <w:vertAlign w:val="superscript"/>
        </w:rPr>
        <w:footnoteReference w:id="21"/>
      </w:r>
      <w:r>
        <w:rPr>
          <w:rFonts w:cs="Times New Roman"/>
          <w:kern w:val="22"/>
          <w:szCs w:val="22"/>
          <w:lang w:val="ru-RU"/>
        </w:rPr>
        <w:t xml:space="preserve">и Конференцией Договаривающихся сторон </w:t>
      </w:r>
      <w:r w:rsidRPr="006D4E87">
        <w:rPr>
          <w:rFonts w:cs="Times New Roman"/>
          <w:kern w:val="22"/>
          <w:szCs w:val="22"/>
          <w:lang w:val="ru-RU"/>
        </w:rPr>
        <w:t>Конференции Сторон Конвенции о водно-болотных угодьях, имеющих международное значение, главным образом, в качестве местообитаний водоплавающих птиц</w:t>
      </w:r>
      <w:r>
        <w:rPr>
          <w:rFonts w:cs="Times New Roman"/>
          <w:kern w:val="22"/>
          <w:szCs w:val="22"/>
          <w:lang w:val="ru-RU"/>
        </w:rPr>
        <w:t>, на ее 13-м совещании</w:t>
      </w:r>
      <w:r w:rsidR="007C4C0E" w:rsidRPr="00CD1406">
        <w:rPr>
          <w:rStyle w:val="a3"/>
          <w:rFonts w:eastAsia="Times New Roman" w:cs="Times New Roman"/>
          <w:snapToGrid w:val="0"/>
          <w:color w:val="000000"/>
          <w:kern w:val="22"/>
          <w:sz w:val="22"/>
          <w:szCs w:val="22"/>
          <w:u w:val="none"/>
          <w:vertAlign w:val="superscript"/>
        </w:rPr>
        <w:footnoteReference w:id="22"/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, обеспечивать дальнейшую поддержку реализации мероприятий предложенного плана работы посредством, среди прочего, создания глобального </w:t>
      </w:r>
      <w:r w:rsidRPr="006D4E87">
        <w:rPr>
          <w:rFonts w:cs="Times New Roman"/>
          <w:kern w:val="22"/>
          <w:szCs w:val="22"/>
          <w:lang w:val="ru-RU"/>
        </w:rPr>
        <w:t>"</w:t>
      </w:r>
      <w:r>
        <w:rPr>
          <w:rFonts w:cs="Times New Roman"/>
          <w:kern w:val="22"/>
          <w:szCs w:val="22"/>
          <w:lang w:val="ru-RU"/>
        </w:rPr>
        <w:t>Форума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</w:t>
      </w:r>
      <w:r w:rsidRPr="006D4E87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побережью</w:t>
      </w:r>
      <w:r w:rsidRPr="006D4E87">
        <w:rPr>
          <w:rFonts w:cs="Times New Roman"/>
          <w:kern w:val="22"/>
          <w:szCs w:val="22"/>
          <w:lang w:val="ru-RU"/>
        </w:rPr>
        <w:t>"</w:t>
      </w:r>
      <w:r>
        <w:rPr>
          <w:rFonts w:cs="Times New Roman"/>
          <w:kern w:val="22"/>
          <w:szCs w:val="22"/>
          <w:lang w:val="ru-RU"/>
        </w:rPr>
        <w:t>, посвященного сохранению прибрежных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водно</w:t>
      </w:r>
      <w:r w:rsidRPr="007A3E66">
        <w:rPr>
          <w:rFonts w:cs="Times New Roman"/>
          <w:kern w:val="22"/>
          <w:szCs w:val="22"/>
          <w:lang w:val="ru-RU"/>
        </w:rPr>
        <w:t>-</w:t>
      </w:r>
      <w:r>
        <w:rPr>
          <w:rFonts w:cs="Times New Roman"/>
          <w:kern w:val="22"/>
          <w:szCs w:val="22"/>
          <w:lang w:val="ru-RU"/>
        </w:rPr>
        <w:t>болотных</w:t>
      </w:r>
      <w:r w:rsidRPr="007A3E66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угодий</w:t>
      </w:r>
      <w:r w:rsidR="007C49D8" w:rsidRPr="006D4E87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;</w:t>
      </w:r>
    </w:p>
    <w:p w14:paraId="08638A79" w14:textId="68D22234" w:rsidR="00405C48" w:rsidRPr="00F77CAE" w:rsidRDefault="00F77CAE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color w:val="000000"/>
          <w:kern w:val="22"/>
          <w:szCs w:val="22"/>
          <w:lang w:val="ru-RU"/>
        </w:rPr>
        <w:t>поручает</w:t>
      </w:r>
      <w:r w:rsidR="00405C48" w:rsidRPr="00F77CAE">
        <w:rPr>
          <w:rFonts w:eastAsia="Times New Roman" w:cs="Times New Roman"/>
          <w:i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Исполнительному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секретарю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условии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наличия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ресурсов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продолжать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осуществлять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координацию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инициативы</w:t>
      </w:r>
      <w:r w:rsidRPr="00F77CAE">
        <w:rPr>
          <w:rFonts w:cs="Times New Roman"/>
          <w:kern w:val="22"/>
          <w:szCs w:val="22"/>
          <w:lang w:val="ru-RU"/>
        </w:rPr>
        <w:t xml:space="preserve"> "</w:t>
      </w:r>
      <w:r>
        <w:rPr>
          <w:rFonts w:cs="Times New Roman"/>
          <w:kern w:val="22"/>
          <w:szCs w:val="22"/>
          <w:lang w:val="ru-RU"/>
        </w:rPr>
        <w:t>Забота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побережье</w:t>
      </w:r>
      <w:r w:rsidRPr="00F77CAE">
        <w:rPr>
          <w:rFonts w:cs="Times New Roman"/>
          <w:kern w:val="22"/>
          <w:szCs w:val="22"/>
          <w:lang w:val="ru-RU"/>
        </w:rPr>
        <w:t xml:space="preserve">" </w:t>
      </w:r>
      <w:r>
        <w:rPr>
          <w:rFonts w:cs="Times New Roman"/>
          <w:kern w:val="22"/>
          <w:szCs w:val="22"/>
          <w:lang w:val="ru-RU"/>
        </w:rPr>
        <w:t>с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секретариатами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 w:rsidRPr="006D4E87">
        <w:rPr>
          <w:rFonts w:cs="Times New Roman"/>
          <w:kern w:val="22"/>
          <w:szCs w:val="22"/>
          <w:lang w:val="ru-RU"/>
        </w:rPr>
        <w:t>Конвенции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 w:rsidRPr="006D4E87">
        <w:rPr>
          <w:rFonts w:cs="Times New Roman"/>
          <w:kern w:val="22"/>
          <w:szCs w:val="22"/>
          <w:lang w:val="ru-RU"/>
        </w:rPr>
        <w:t>по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 w:rsidRPr="006D4E87">
        <w:rPr>
          <w:rFonts w:cs="Times New Roman"/>
          <w:kern w:val="22"/>
          <w:szCs w:val="22"/>
          <w:lang w:val="ru-RU"/>
        </w:rPr>
        <w:t>сохранению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 w:rsidRPr="006D4E87">
        <w:rPr>
          <w:rFonts w:cs="Times New Roman"/>
          <w:kern w:val="22"/>
          <w:szCs w:val="22"/>
          <w:lang w:val="ru-RU"/>
        </w:rPr>
        <w:t>мигрирующих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 w:rsidRPr="006D4E87">
        <w:rPr>
          <w:rFonts w:cs="Times New Roman"/>
          <w:kern w:val="22"/>
          <w:szCs w:val="22"/>
          <w:lang w:val="ru-RU"/>
        </w:rPr>
        <w:t>видов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 w:rsidRPr="006D4E87">
        <w:rPr>
          <w:rFonts w:cs="Times New Roman"/>
          <w:kern w:val="22"/>
          <w:szCs w:val="22"/>
          <w:lang w:val="ru-RU"/>
        </w:rPr>
        <w:t>диких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 w:rsidRPr="006D4E87">
        <w:rPr>
          <w:rFonts w:cs="Times New Roman"/>
          <w:kern w:val="22"/>
          <w:szCs w:val="22"/>
          <w:lang w:val="ru-RU"/>
        </w:rPr>
        <w:t>животных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 w:rsidRPr="006D4E87">
        <w:rPr>
          <w:rFonts w:cs="Times New Roman"/>
          <w:kern w:val="22"/>
          <w:szCs w:val="22"/>
          <w:lang w:val="ru-RU"/>
        </w:rPr>
        <w:t>Конвенции о водно-болотных угодьях, имеющих международное значение, главным образом, в качестве местообитаний водоплавающих птиц</w:t>
      </w:r>
      <w:r w:rsidR="00405C48" w:rsidRPr="00F77CAE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и другими соответствующими партнерами в целях укрепления взаимодействия в их работе по управлению и восстановлению прибрежных экосистем во всем мире</w:t>
      </w:r>
      <w:r w:rsidR="007C49D8" w:rsidRPr="00F77CAE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;</w:t>
      </w:r>
    </w:p>
    <w:p w14:paraId="33F25281" w14:textId="1DFC531B" w:rsidR="00CB23C4" w:rsidRPr="001728BC" w:rsidRDefault="001728BC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color w:val="000000"/>
          <w:kern w:val="22"/>
          <w:szCs w:val="22"/>
          <w:lang w:val="ru-RU"/>
        </w:rPr>
        <w:t>предлагает</w:t>
      </w:r>
      <w:r w:rsidR="00E37A1C"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Сторонам</w:t>
      </w:r>
      <w:r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Конвенции</w:t>
      </w:r>
      <w:r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которые</w:t>
      </w:r>
      <w:r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также</w:t>
      </w:r>
      <w:r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являются</w:t>
      </w:r>
      <w:r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Сторонами</w:t>
      </w:r>
      <w:r w:rsidRPr="001728BC">
        <w:rPr>
          <w:lang w:val="ru-RU"/>
        </w:rPr>
        <w:t xml:space="preserve"> </w:t>
      </w:r>
      <w:r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Рамочн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ой</w:t>
      </w:r>
      <w:r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конвенци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и</w:t>
      </w:r>
      <w:r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Организации Объединенных Наций об изменении климата,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оценить</w:t>
      </w:r>
      <w:r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актуальность</w:t>
      </w:r>
      <w:r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их</w:t>
      </w:r>
      <w:r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lang w:val="ru-RU"/>
        </w:rPr>
        <w:t>национальных</w:t>
      </w:r>
      <w:r w:rsidRPr="001728BC">
        <w:rPr>
          <w:lang w:val="ru-RU"/>
        </w:rPr>
        <w:t xml:space="preserve"> </w:t>
      </w:r>
      <w:r>
        <w:rPr>
          <w:lang w:val="ru-RU"/>
        </w:rPr>
        <w:t>стратегий</w:t>
      </w:r>
      <w:r w:rsidRPr="001728BC">
        <w:rPr>
          <w:lang w:val="ru-RU"/>
        </w:rPr>
        <w:t xml:space="preserve"> </w:t>
      </w:r>
      <w:r>
        <w:rPr>
          <w:lang w:val="ru-RU"/>
        </w:rPr>
        <w:t>и</w:t>
      </w:r>
      <w:r w:rsidRPr="001728BC">
        <w:rPr>
          <w:lang w:val="ru-RU"/>
        </w:rPr>
        <w:t xml:space="preserve"> </w:t>
      </w:r>
      <w:r>
        <w:rPr>
          <w:lang w:val="ru-RU"/>
        </w:rPr>
        <w:t>планов</w:t>
      </w:r>
      <w:r w:rsidRPr="001728BC">
        <w:rPr>
          <w:lang w:val="ru-RU"/>
        </w:rPr>
        <w:t xml:space="preserve"> </w:t>
      </w:r>
      <w:r>
        <w:rPr>
          <w:lang w:val="ru-RU"/>
        </w:rPr>
        <w:t>действий</w:t>
      </w:r>
      <w:r w:rsidRPr="001728BC">
        <w:rPr>
          <w:lang w:val="ru-RU"/>
        </w:rPr>
        <w:t xml:space="preserve"> </w:t>
      </w:r>
      <w:r>
        <w:rPr>
          <w:lang w:val="ru-RU"/>
        </w:rPr>
        <w:t>по</w:t>
      </w:r>
      <w:r w:rsidRPr="001728BC">
        <w:rPr>
          <w:lang w:val="ru-RU"/>
        </w:rPr>
        <w:t xml:space="preserve"> </w:t>
      </w:r>
      <w:r>
        <w:rPr>
          <w:lang w:val="ru-RU"/>
        </w:rPr>
        <w:t>сохранению</w:t>
      </w:r>
      <w:r w:rsidRPr="001728BC">
        <w:rPr>
          <w:lang w:val="ru-RU"/>
        </w:rPr>
        <w:t xml:space="preserve"> </w:t>
      </w:r>
      <w:r>
        <w:rPr>
          <w:lang w:val="ru-RU"/>
        </w:rPr>
        <w:t xml:space="preserve">биоразнообразия с целью разработки </w:t>
      </w:r>
      <w:proofErr w:type="spellStart"/>
      <w:r>
        <w:rPr>
          <w:lang w:val="ru-RU"/>
        </w:rPr>
        <w:t>экосистемных</w:t>
      </w:r>
      <w:proofErr w:type="spellEnd"/>
      <w:r>
        <w:rPr>
          <w:lang w:val="ru-RU"/>
        </w:rPr>
        <w:t xml:space="preserve"> мер</w:t>
      </w:r>
      <w:r w:rsidR="00E37A1C" w:rsidRPr="001728BC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в рамках их определяемых на национальном уровне вкладов в Парижское соглашение</w:t>
      </w:r>
      <w:r w:rsidR="00896AA2" w:rsidRPr="00CD1406">
        <w:rPr>
          <w:rStyle w:val="a3"/>
          <w:rFonts w:eastAsia="Times New Roman" w:cs="Times New Roman"/>
          <w:snapToGrid w:val="0"/>
          <w:color w:val="000000"/>
          <w:kern w:val="22"/>
          <w:sz w:val="22"/>
          <w:szCs w:val="22"/>
          <w:u w:val="none"/>
          <w:vertAlign w:val="superscript"/>
        </w:rPr>
        <w:footnoteReference w:id="23"/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;</w:t>
      </w:r>
    </w:p>
    <w:p w14:paraId="7253E36C" w14:textId="17E5FD56" w:rsidR="001608BC" w:rsidRPr="005D7E6F" w:rsidRDefault="001728BC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color w:val="000000"/>
          <w:kern w:val="22"/>
          <w:szCs w:val="22"/>
          <w:lang w:val="ru-RU"/>
        </w:rPr>
        <w:t>предлагает</w:t>
      </w:r>
      <w:r w:rsidRPr="005D7E6F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Сторонам</w:t>
      </w:r>
      <w:r w:rsidRPr="005D7E6F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Конвенции</w:t>
      </w:r>
      <w:r w:rsidRPr="005D7E6F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,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которые</w:t>
      </w:r>
      <w:r w:rsidRPr="005D7E6F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также</w:t>
      </w:r>
      <w:r w:rsidRPr="005D7E6F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являются</w:t>
      </w:r>
      <w:r w:rsidRPr="005D7E6F"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color w:val="000000"/>
          <w:kern w:val="22"/>
          <w:szCs w:val="22"/>
          <w:lang w:val="ru-RU"/>
        </w:rPr>
        <w:t>Сторонами</w:t>
      </w:r>
      <w:r w:rsidRPr="005D7E6F">
        <w:rPr>
          <w:lang w:val="ru-RU"/>
        </w:rPr>
        <w:t xml:space="preserve"> </w:t>
      </w:r>
      <w:r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>Форум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а</w:t>
      </w:r>
      <w:r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Организации Объединенных Наций по лесам,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оценить</w:t>
      </w:r>
      <w:r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актуальность</w:t>
      </w:r>
      <w:r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мер</w:t>
      </w:r>
      <w:r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в</w:t>
      </w:r>
      <w:r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рамках</w:t>
      </w:r>
      <w:r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color w:val="000000"/>
          <w:kern w:val="22"/>
          <w:szCs w:val="22"/>
          <w:lang w:val="ru-RU"/>
        </w:rPr>
        <w:t>их</w:t>
      </w:r>
      <w:r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lang w:val="ru-RU"/>
        </w:rPr>
        <w:t>национальных</w:t>
      </w:r>
      <w:r w:rsidRPr="005D7E6F">
        <w:rPr>
          <w:lang w:val="ru-RU"/>
        </w:rPr>
        <w:t xml:space="preserve"> </w:t>
      </w:r>
      <w:r>
        <w:rPr>
          <w:lang w:val="ru-RU"/>
        </w:rPr>
        <w:t>стратегий</w:t>
      </w:r>
      <w:r w:rsidRPr="005D7E6F">
        <w:rPr>
          <w:lang w:val="ru-RU"/>
        </w:rPr>
        <w:t xml:space="preserve"> </w:t>
      </w:r>
      <w:r>
        <w:rPr>
          <w:lang w:val="ru-RU"/>
        </w:rPr>
        <w:t>и</w:t>
      </w:r>
      <w:r w:rsidRPr="005D7E6F">
        <w:rPr>
          <w:lang w:val="ru-RU"/>
        </w:rPr>
        <w:t xml:space="preserve"> </w:t>
      </w:r>
      <w:r>
        <w:rPr>
          <w:lang w:val="ru-RU"/>
        </w:rPr>
        <w:t>планов</w:t>
      </w:r>
      <w:r w:rsidRPr="005D7E6F">
        <w:rPr>
          <w:lang w:val="ru-RU"/>
        </w:rPr>
        <w:t xml:space="preserve"> </w:t>
      </w:r>
      <w:r>
        <w:rPr>
          <w:lang w:val="ru-RU"/>
        </w:rPr>
        <w:t>действий</w:t>
      </w:r>
      <w:r w:rsidRPr="005D7E6F">
        <w:rPr>
          <w:lang w:val="ru-RU"/>
        </w:rPr>
        <w:t xml:space="preserve"> </w:t>
      </w:r>
      <w:r>
        <w:rPr>
          <w:lang w:val="ru-RU"/>
        </w:rPr>
        <w:t>по</w:t>
      </w:r>
      <w:r w:rsidRPr="005D7E6F">
        <w:rPr>
          <w:lang w:val="ru-RU"/>
        </w:rPr>
        <w:t xml:space="preserve"> </w:t>
      </w:r>
      <w:r>
        <w:rPr>
          <w:lang w:val="ru-RU"/>
        </w:rPr>
        <w:t>сохранению</w:t>
      </w:r>
      <w:r w:rsidRPr="005D7E6F">
        <w:rPr>
          <w:lang w:val="ru-RU"/>
        </w:rPr>
        <w:t xml:space="preserve"> </w:t>
      </w:r>
      <w:r>
        <w:rPr>
          <w:lang w:val="ru-RU"/>
        </w:rPr>
        <w:t>биоразнообразия</w:t>
      </w:r>
      <w:r w:rsidRPr="005D7E6F">
        <w:rPr>
          <w:lang w:val="ru-RU"/>
        </w:rPr>
        <w:t xml:space="preserve"> </w:t>
      </w:r>
      <w:r w:rsidR="005D7E6F">
        <w:rPr>
          <w:lang w:val="ru-RU"/>
        </w:rPr>
        <w:t>с</w:t>
      </w:r>
      <w:r w:rsidR="005D7E6F" w:rsidRPr="005D7E6F">
        <w:rPr>
          <w:lang w:val="ru-RU"/>
        </w:rPr>
        <w:t xml:space="preserve"> </w:t>
      </w:r>
      <w:r w:rsidR="005D7E6F">
        <w:rPr>
          <w:lang w:val="ru-RU"/>
        </w:rPr>
        <w:t>целью</w:t>
      </w:r>
      <w:r w:rsidR="005D7E6F" w:rsidRPr="005D7E6F">
        <w:rPr>
          <w:lang w:val="ru-RU"/>
        </w:rPr>
        <w:t xml:space="preserve"> </w:t>
      </w:r>
      <w:r w:rsidR="005D7E6F">
        <w:rPr>
          <w:lang w:val="ru-RU"/>
        </w:rPr>
        <w:t>разработки</w:t>
      </w:r>
      <w:r w:rsidR="005D7E6F" w:rsidRPr="005D7E6F">
        <w:rPr>
          <w:lang w:val="ru-RU"/>
        </w:rPr>
        <w:t xml:space="preserve"> </w:t>
      </w:r>
      <w:r w:rsidR="005D7E6F">
        <w:rPr>
          <w:lang w:val="ru-RU"/>
        </w:rPr>
        <w:t>их</w:t>
      </w:r>
      <w:r w:rsidR="005D7E6F" w:rsidRPr="005D7E6F">
        <w:rPr>
          <w:lang w:val="ru-RU"/>
        </w:rPr>
        <w:t xml:space="preserve"> </w:t>
      </w:r>
      <w:r w:rsidR="005D7E6F">
        <w:rPr>
          <w:lang w:val="ru-RU"/>
        </w:rPr>
        <w:t>добровольных</w:t>
      </w:r>
      <w:r w:rsidR="005D7E6F" w:rsidRPr="005D7E6F">
        <w:rPr>
          <w:lang w:val="ru-RU"/>
        </w:rPr>
        <w:t xml:space="preserve"> </w:t>
      </w:r>
      <w:r w:rsidR="005D7E6F" w:rsidRPr="00DC2322">
        <w:rPr>
          <w:kern w:val="22"/>
          <w:szCs w:val="22"/>
          <w:lang w:val="ru-RU"/>
        </w:rPr>
        <w:t>определяемы</w:t>
      </w:r>
      <w:r w:rsidR="005D7E6F">
        <w:rPr>
          <w:kern w:val="22"/>
          <w:szCs w:val="22"/>
          <w:lang w:val="ru-RU"/>
        </w:rPr>
        <w:t>х</w:t>
      </w:r>
      <w:r w:rsidR="005D7E6F" w:rsidRPr="00DC2322">
        <w:rPr>
          <w:kern w:val="22"/>
          <w:szCs w:val="22"/>
          <w:lang w:val="ru-RU"/>
        </w:rPr>
        <w:t xml:space="preserve"> на национальном уровне вклад</w:t>
      </w:r>
      <w:r w:rsidR="005D7E6F">
        <w:rPr>
          <w:kern w:val="22"/>
          <w:szCs w:val="22"/>
          <w:lang w:val="ru-RU"/>
        </w:rPr>
        <w:t>ов в выполнение одной или нескольких глобальных целей и задач в отношении лесов</w:t>
      </w:r>
      <w:r w:rsidR="001608BC"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</w:t>
      </w:r>
      <w:r w:rsidR="005D7E6F">
        <w:rPr>
          <w:rFonts w:cs="Times New Roman"/>
          <w:snapToGrid w:val="0"/>
          <w:color w:val="000000"/>
          <w:kern w:val="22"/>
          <w:szCs w:val="22"/>
          <w:lang w:val="ru-RU"/>
        </w:rPr>
        <w:t>С</w:t>
      </w:r>
      <w:r w:rsidR="005D7E6F"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>тратегическ</w:t>
      </w:r>
      <w:r w:rsidR="005D7E6F">
        <w:rPr>
          <w:rFonts w:cs="Times New Roman"/>
          <w:snapToGrid w:val="0"/>
          <w:color w:val="000000"/>
          <w:kern w:val="22"/>
          <w:szCs w:val="22"/>
          <w:lang w:val="ru-RU"/>
        </w:rPr>
        <w:t>ого</w:t>
      </w:r>
      <w:r w:rsidR="005D7E6F"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план</w:t>
      </w:r>
      <w:r w:rsidR="005D7E6F">
        <w:rPr>
          <w:rFonts w:cs="Times New Roman"/>
          <w:snapToGrid w:val="0"/>
          <w:color w:val="000000"/>
          <w:kern w:val="22"/>
          <w:szCs w:val="22"/>
          <w:lang w:val="ru-RU"/>
        </w:rPr>
        <w:t>а</w:t>
      </w:r>
      <w:r w:rsidR="005D7E6F"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 xml:space="preserve"> Организации Объединенных Наций по лесам на 2017</w:t>
      </w:r>
      <w:r w:rsidR="005D7E6F">
        <w:rPr>
          <w:rFonts w:cs="Times New Roman"/>
          <w:snapToGrid w:val="0"/>
          <w:color w:val="000000"/>
          <w:kern w:val="22"/>
          <w:szCs w:val="22"/>
          <w:lang w:val="ru-RU"/>
        </w:rPr>
        <w:t>-</w:t>
      </w:r>
      <w:r w:rsidR="005D7E6F"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>2030 годы</w:t>
      </w:r>
      <w:r w:rsidR="00E83A7C" w:rsidRPr="005D7E6F">
        <w:rPr>
          <w:rFonts w:cs="Times New Roman"/>
          <w:snapToGrid w:val="0"/>
          <w:color w:val="000000"/>
          <w:kern w:val="22"/>
          <w:szCs w:val="22"/>
          <w:lang w:val="ru-RU"/>
        </w:rPr>
        <w:t>;</w:t>
      </w:r>
    </w:p>
    <w:p w14:paraId="0FC4C859" w14:textId="1CB25393" w:rsidR="00BB6390" w:rsidRPr="00CD1406" w:rsidRDefault="005D7E6F" w:rsidP="00CD1406">
      <w:pPr>
        <w:pStyle w:val="Para1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ind w:left="1800"/>
        <w:jc w:val="center"/>
        <w:rPr>
          <w:rFonts w:eastAsia="Times New Roman" w:cs="Times New Roman"/>
          <w:b/>
          <w:color w:val="000000"/>
          <w:kern w:val="22"/>
          <w:szCs w:val="22"/>
        </w:rPr>
      </w:pPr>
      <w:r>
        <w:rPr>
          <w:rFonts w:eastAsia="Times New Roman" w:cs="Times New Roman"/>
          <w:b/>
          <w:color w:val="000000"/>
          <w:kern w:val="22"/>
          <w:szCs w:val="22"/>
          <w:lang w:val="ru-RU"/>
        </w:rPr>
        <w:t>Сотрудничество с международными организациями</w:t>
      </w:r>
    </w:p>
    <w:p w14:paraId="7D9545E2" w14:textId="13D763EF" w:rsidR="00610AF9" w:rsidRPr="005D7E6F" w:rsidRDefault="005D7E6F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kern w:val="22"/>
          <w:szCs w:val="22"/>
          <w:lang w:val="ru-RU"/>
        </w:rPr>
      </w:pPr>
      <w:r>
        <w:rPr>
          <w:rFonts w:cs="Times New Roman"/>
          <w:i/>
          <w:snapToGrid w:val="0"/>
          <w:kern w:val="22"/>
          <w:szCs w:val="22"/>
          <w:lang w:val="ru-RU"/>
        </w:rPr>
        <w:t>приветствует</w:t>
      </w:r>
      <w:r w:rsidR="00610AF9"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рассмотрение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взаимосвязей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между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здоровьем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человека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и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биоразнообразием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Всемирной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ассамблеей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здравоохранения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на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ее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71-</w:t>
      </w:r>
      <w:r>
        <w:rPr>
          <w:rFonts w:cs="Times New Roman"/>
          <w:snapToGrid w:val="0"/>
          <w:kern w:val="22"/>
          <w:szCs w:val="22"/>
          <w:lang w:val="ru-RU"/>
        </w:rPr>
        <w:t>й</w:t>
      </w:r>
      <w:r w:rsidRPr="005D7E6F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сессии</w:t>
      </w:r>
      <w:r w:rsidR="00610AF9" w:rsidRPr="00CD1406">
        <w:rPr>
          <w:rStyle w:val="a3"/>
          <w:rFonts w:cs="Times New Roman"/>
          <w:snapToGrid w:val="0"/>
          <w:kern w:val="22"/>
          <w:sz w:val="22"/>
          <w:szCs w:val="22"/>
          <w:u w:val="none"/>
          <w:vertAlign w:val="superscript"/>
        </w:rPr>
        <w:footnoteReference w:id="24"/>
      </w:r>
      <w:r>
        <w:rPr>
          <w:rFonts w:cs="Times New Roman"/>
          <w:snapToGrid w:val="0"/>
          <w:kern w:val="22"/>
          <w:szCs w:val="22"/>
          <w:lang w:val="ru-RU"/>
        </w:rPr>
        <w:t>;</w:t>
      </w:r>
    </w:p>
    <w:p w14:paraId="0B46B39C" w14:textId="7BE33F7B" w:rsidR="00BB6390" w:rsidRPr="006B64C4" w:rsidRDefault="005D7E6F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kern w:val="22"/>
          <w:szCs w:val="22"/>
          <w:lang w:val="ru-RU"/>
        </w:rPr>
      </w:pPr>
      <w:proofErr w:type="gramStart"/>
      <w:r>
        <w:rPr>
          <w:rFonts w:cs="Times New Roman"/>
          <w:i/>
          <w:snapToGrid w:val="0"/>
          <w:kern w:val="22"/>
          <w:szCs w:val="22"/>
          <w:lang w:val="ru-RU"/>
        </w:rPr>
        <w:t>выражает</w:t>
      </w:r>
      <w:r w:rsidRPr="00D90CF5">
        <w:rPr>
          <w:rFonts w:cs="Times New Roman"/>
          <w:i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i/>
          <w:snapToGrid w:val="0"/>
          <w:kern w:val="22"/>
          <w:szCs w:val="22"/>
          <w:lang w:val="ru-RU"/>
        </w:rPr>
        <w:t>свою</w:t>
      </w:r>
      <w:r w:rsidRPr="00D90CF5">
        <w:rPr>
          <w:rFonts w:cs="Times New Roman"/>
          <w:i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i/>
          <w:snapToGrid w:val="0"/>
          <w:kern w:val="22"/>
          <w:szCs w:val="22"/>
          <w:lang w:val="ru-RU"/>
        </w:rPr>
        <w:t>признательность</w:t>
      </w:r>
      <w:r w:rsidR="003101DB" w:rsidRPr="00D90CF5">
        <w:rPr>
          <w:rFonts w:cs="Times New Roman"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kern w:val="22"/>
          <w:szCs w:val="22"/>
          <w:lang w:val="ru-RU"/>
        </w:rPr>
        <w:t>за</w:t>
      </w:r>
      <w:r w:rsidRPr="00D90CF5">
        <w:rPr>
          <w:rFonts w:cs="Times New Roman"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kern w:val="22"/>
          <w:szCs w:val="22"/>
          <w:lang w:val="ru-RU"/>
        </w:rPr>
        <w:t>эффективное</w:t>
      </w:r>
      <w:r w:rsidRPr="00D90CF5">
        <w:rPr>
          <w:rFonts w:cs="Times New Roman"/>
          <w:i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iCs/>
          <w:snapToGrid w:val="0"/>
          <w:kern w:val="22"/>
          <w:szCs w:val="22"/>
          <w:lang w:val="ru-RU"/>
        </w:rPr>
        <w:t>сотрудничество</w:t>
      </w:r>
      <w:r w:rsidRPr="00D90CF5">
        <w:rPr>
          <w:rFonts w:cs="Times New Roman"/>
          <w:iCs/>
          <w:snapToGrid w:val="0"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Продовольственн</w:t>
      </w:r>
      <w:r>
        <w:rPr>
          <w:rFonts w:cs="Times New Roman"/>
          <w:bCs/>
          <w:kern w:val="22"/>
          <w:szCs w:val="22"/>
          <w:lang w:val="ru-RU"/>
        </w:rPr>
        <w:t>ой</w:t>
      </w:r>
      <w:r w:rsidRPr="00D90CF5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и</w:t>
      </w:r>
      <w:r w:rsidRPr="00D90CF5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сельскохозяйственн</w:t>
      </w:r>
      <w:r>
        <w:rPr>
          <w:rFonts w:cs="Times New Roman"/>
          <w:bCs/>
          <w:kern w:val="22"/>
          <w:szCs w:val="22"/>
          <w:lang w:val="ru-RU"/>
        </w:rPr>
        <w:t>ой</w:t>
      </w:r>
      <w:r w:rsidRPr="00D90CF5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организаци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D90CF5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Объединенных</w:t>
      </w:r>
      <w:r w:rsidRPr="00D90CF5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Наций</w:t>
      </w:r>
      <w:r w:rsidRPr="00D90CF5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</w:t>
      </w:r>
      <w:r w:rsidRPr="00D90CF5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Конвенцией</w:t>
      </w:r>
      <w:r w:rsidRPr="00D90CF5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D90CF5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D90CF5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этой</w:t>
      </w:r>
      <w:r w:rsidRPr="00D90CF5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связи</w:t>
      </w:r>
      <w:r w:rsidR="00BB6390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i/>
          <w:snapToGrid w:val="0"/>
          <w:kern w:val="22"/>
          <w:szCs w:val="22"/>
          <w:lang w:val="ru-RU"/>
        </w:rPr>
        <w:t>приветствует</w:t>
      </w:r>
      <w:r w:rsidR="00844D6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41479A" w:rsidRPr="00CD1406">
        <w:rPr>
          <w:rFonts w:cs="Times New Roman"/>
          <w:snapToGrid w:val="0"/>
          <w:kern w:val="22"/>
          <w:szCs w:val="22"/>
        </w:rPr>
        <w:t>a</w:t>
      </w:r>
      <w:r w:rsidR="0041479A" w:rsidRPr="00D90CF5">
        <w:rPr>
          <w:rFonts w:cs="Times New Roman"/>
          <w:snapToGrid w:val="0"/>
          <w:kern w:val="22"/>
          <w:szCs w:val="22"/>
          <w:lang w:val="ru-RU"/>
        </w:rPr>
        <w:t>)</w:t>
      </w:r>
      <w:r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введение</w:t>
      </w:r>
      <w:r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в</w:t>
      </w:r>
      <w:r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действие</w:t>
      </w:r>
      <w:r w:rsidR="00BB6390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Платформы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по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биоразнообразию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, </w:t>
      </w:r>
      <w:r w:rsidR="00D90CF5">
        <w:rPr>
          <w:rFonts w:cs="Times New Roman"/>
          <w:snapToGrid w:val="0"/>
          <w:kern w:val="22"/>
          <w:szCs w:val="22"/>
          <w:lang w:val="ru-RU"/>
        </w:rPr>
        <w:t>упоминаемой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в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пункте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6 </w:t>
      </w:r>
      <w:r w:rsidR="00D90CF5">
        <w:rPr>
          <w:rFonts w:cs="Times New Roman"/>
          <w:snapToGrid w:val="0"/>
          <w:kern w:val="22"/>
          <w:szCs w:val="22"/>
          <w:lang w:val="ru-RU"/>
        </w:rPr>
        <w:t>решения</w:t>
      </w:r>
      <w:r w:rsidR="00BB6390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BB6390" w:rsidRPr="00CD1406">
        <w:rPr>
          <w:rFonts w:cs="Times New Roman"/>
          <w:snapToGrid w:val="0"/>
          <w:kern w:val="22"/>
          <w:szCs w:val="22"/>
        </w:rPr>
        <w:t>XIII</w:t>
      </w:r>
      <w:r w:rsidR="00BB6390" w:rsidRPr="00D90CF5">
        <w:rPr>
          <w:rFonts w:cs="Times New Roman"/>
          <w:snapToGrid w:val="0"/>
          <w:kern w:val="22"/>
          <w:szCs w:val="22"/>
          <w:lang w:val="ru-RU"/>
        </w:rPr>
        <w:t>/3</w:t>
      </w:r>
      <w:r w:rsidR="0041479A" w:rsidRPr="00D90CF5">
        <w:rPr>
          <w:rFonts w:cs="Times New Roman"/>
          <w:snapToGrid w:val="0"/>
          <w:kern w:val="22"/>
          <w:szCs w:val="22"/>
          <w:lang w:val="ru-RU"/>
        </w:rPr>
        <w:t>,</w:t>
      </w:r>
      <w:r w:rsidR="00844D6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41479A" w:rsidRPr="00CD1406">
        <w:rPr>
          <w:rFonts w:cs="Times New Roman"/>
          <w:snapToGrid w:val="0"/>
          <w:kern w:val="22"/>
          <w:szCs w:val="22"/>
        </w:rPr>
        <w:t>b</w:t>
      </w:r>
      <w:r w:rsidR="0041479A" w:rsidRPr="00D90CF5">
        <w:rPr>
          <w:rFonts w:cs="Times New Roman"/>
          <w:snapToGrid w:val="0"/>
          <w:kern w:val="22"/>
          <w:szCs w:val="22"/>
          <w:lang w:val="ru-RU"/>
        </w:rPr>
        <w:t>)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завершение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подготовки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и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публикацию</w:t>
      </w:r>
      <w:r w:rsidR="00BB6390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доклада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о</w:t>
      </w:r>
      <w:r w:rsidR="00BB6390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Состоянии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биоразнообразия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в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мире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для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производства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продовольствия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и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ведения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сельского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хозяйства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, </w:t>
      </w:r>
      <w:r w:rsidR="00D90CF5">
        <w:rPr>
          <w:rFonts w:cs="Times New Roman"/>
          <w:snapToGrid w:val="0"/>
          <w:kern w:val="22"/>
          <w:szCs w:val="22"/>
          <w:lang w:val="ru-RU"/>
        </w:rPr>
        <w:t>упоминаемого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в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пункте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40</w:t>
      </w:r>
      <w:r w:rsidR="00844D6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решения</w:t>
      </w:r>
      <w:r w:rsidR="00844D6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844D65" w:rsidRPr="00CD1406">
        <w:rPr>
          <w:rFonts w:cs="Times New Roman"/>
          <w:snapToGrid w:val="0"/>
          <w:kern w:val="22"/>
          <w:szCs w:val="22"/>
        </w:rPr>
        <w:t>XIII</w:t>
      </w:r>
      <w:r w:rsidR="00844D65" w:rsidRPr="00D90CF5">
        <w:rPr>
          <w:rFonts w:cs="Times New Roman"/>
          <w:snapToGrid w:val="0"/>
          <w:kern w:val="22"/>
          <w:szCs w:val="22"/>
          <w:lang w:val="ru-RU"/>
        </w:rPr>
        <w:t>/3</w:t>
      </w:r>
      <w:r w:rsidR="0041479A" w:rsidRPr="00D90CF5">
        <w:rPr>
          <w:rFonts w:cs="Times New Roman"/>
          <w:snapToGrid w:val="0"/>
          <w:kern w:val="22"/>
          <w:szCs w:val="22"/>
          <w:lang w:val="ru-RU"/>
        </w:rPr>
        <w:t>,</w:t>
      </w:r>
      <w:r w:rsidR="00844D6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41479A" w:rsidRPr="00CD1406">
        <w:rPr>
          <w:rFonts w:cs="Times New Roman"/>
          <w:snapToGrid w:val="0"/>
          <w:kern w:val="22"/>
          <w:szCs w:val="22"/>
        </w:rPr>
        <w:t>c</w:t>
      </w:r>
      <w:r w:rsidR="0041479A" w:rsidRPr="00D90CF5">
        <w:rPr>
          <w:rFonts w:cs="Times New Roman"/>
          <w:snapToGrid w:val="0"/>
          <w:kern w:val="22"/>
          <w:szCs w:val="22"/>
          <w:lang w:val="ru-RU"/>
        </w:rPr>
        <w:t>)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Международный</w:t>
      </w:r>
      <w:proofErr w:type="gramEnd"/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proofErr w:type="gramStart"/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атлас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по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биоразнообразию</w:t>
      </w:r>
      <w:r w:rsidR="00D90CF5" w:rsidRPr="00D90CF5">
        <w:rPr>
          <w:rFonts w:cs="Times New Roman"/>
          <w:i/>
          <w:iCs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i/>
          <w:iCs/>
          <w:snapToGrid w:val="0"/>
          <w:kern w:val="22"/>
          <w:szCs w:val="22"/>
          <w:lang w:val="ru-RU"/>
        </w:rPr>
        <w:t>почв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, </w:t>
      </w:r>
      <w:r w:rsidR="00D90CF5">
        <w:rPr>
          <w:rFonts w:cs="Times New Roman"/>
          <w:snapToGrid w:val="0"/>
          <w:kern w:val="22"/>
          <w:szCs w:val="22"/>
          <w:lang w:val="ru-RU"/>
        </w:rPr>
        <w:t>подготовленный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Объединенным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исследовательским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центром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Европейской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комиссии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и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Международной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инициативой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по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биоразнообразию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>почв</w:t>
      </w:r>
      <w:r w:rsidR="0041479A" w:rsidRPr="00D90CF5">
        <w:rPr>
          <w:rFonts w:cs="Times New Roman"/>
          <w:snapToGrid w:val="0"/>
          <w:kern w:val="22"/>
          <w:szCs w:val="22"/>
          <w:lang w:val="ru-RU"/>
        </w:rPr>
        <w:t>,</w:t>
      </w:r>
      <w:r w:rsidR="00844D65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41479A" w:rsidRPr="00CD1406">
        <w:rPr>
          <w:rFonts w:cs="Times New Roman"/>
          <w:snapToGrid w:val="0"/>
          <w:kern w:val="22"/>
          <w:szCs w:val="22"/>
        </w:rPr>
        <w:t>d</w:t>
      </w:r>
      <w:r w:rsidR="0041479A" w:rsidRPr="00D90CF5">
        <w:rPr>
          <w:rFonts w:cs="Times New Roman"/>
          <w:snapToGrid w:val="0"/>
          <w:kern w:val="22"/>
          <w:szCs w:val="22"/>
          <w:lang w:val="ru-RU"/>
        </w:rPr>
        <w:t>)</w:t>
      </w:r>
      <w:r w:rsidR="00D90CF5">
        <w:rPr>
          <w:rFonts w:cs="Times New Roman"/>
          <w:snapToGrid w:val="0"/>
          <w:kern w:val="22"/>
          <w:szCs w:val="22"/>
          <w:lang w:val="ru-RU"/>
        </w:rPr>
        <w:t xml:space="preserve"> обязательства Глобального почвенного партнерства и его Межправительственной технической</w:t>
      </w:r>
      <w:r w:rsidR="00BB6390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D90CF5">
        <w:rPr>
          <w:rFonts w:cs="Times New Roman"/>
          <w:snapToGrid w:val="0"/>
          <w:kern w:val="22"/>
          <w:szCs w:val="22"/>
          <w:lang w:val="ru-RU"/>
        </w:rPr>
        <w:t xml:space="preserve">группы по почвам в отношении содействия сохранению биоразнообразия почв, о которых свидетельствуют их планы работы и усилия </w:t>
      </w:r>
      <w:r w:rsidR="00D90CF5">
        <w:rPr>
          <w:rFonts w:cs="Times New Roman"/>
          <w:snapToGrid w:val="0"/>
          <w:kern w:val="22"/>
          <w:szCs w:val="22"/>
          <w:lang w:val="ru-RU"/>
        </w:rPr>
        <w:lastRenderedPageBreak/>
        <w:t>по повышению осведомленно</w:t>
      </w:r>
      <w:r w:rsidR="000C4AEE">
        <w:rPr>
          <w:rFonts w:cs="Times New Roman"/>
          <w:snapToGrid w:val="0"/>
          <w:kern w:val="22"/>
          <w:szCs w:val="22"/>
          <w:lang w:val="ru-RU"/>
        </w:rPr>
        <w:t>сти, включая планируемый в 2020 </w:t>
      </w:r>
      <w:r w:rsidR="00D90CF5">
        <w:rPr>
          <w:rFonts w:cs="Times New Roman"/>
          <w:snapToGrid w:val="0"/>
          <w:kern w:val="22"/>
          <w:szCs w:val="22"/>
          <w:lang w:val="ru-RU"/>
        </w:rPr>
        <w:t>году</w:t>
      </w:r>
      <w:r w:rsidR="000C4AEE">
        <w:rPr>
          <w:rFonts w:cs="Times New Roman"/>
          <w:snapToGrid w:val="0"/>
          <w:kern w:val="22"/>
          <w:szCs w:val="22"/>
          <w:lang w:val="ru-RU"/>
        </w:rPr>
        <w:t xml:space="preserve"> международный симпозиум</w:t>
      </w:r>
      <w:r w:rsidR="0041479A" w:rsidRPr="00D90CF5">
        <w:rPr>
          <w:rFonts w:cs="Times New Roman"/>
          <w:snapToGrid w:val="0"/>
          <w:kern w:val="22"/>
          <w:szCs w:val="22"/>
          <w:lang w:val="ru-RU"/>
        </w:rPr>
        <w:t>,</w:t>
      </w:r>
      <w:r w:rsidR="00BB6390" w:rsidRP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41479A" w:rsidRPr="00CD1406">
        <w:rPr>
          <w:rFonts w:cs="Times New Roman"/>
          <w:snapToGrid w:val="0"/>
          <w:kern w:val="22"/>
          <w:szCs w:val="22"/>
        </w:rPr>
        <w:t>e</w:t>
      </w:r>
      <w:r w:rsidR="0041479A" w:rsidRPr="00D90CF5">
        <w:rPr>
          <w:rFonts w:cs="Times New Roman"/>
          <w:snapToGrid w:val="0"/>
          <w:kern w:val="22"/>
          <w:szCs w:val="22"/>
          <w:lang w:val="ru-RU"/>
        </w:rPr>
        <w:t>)</w:t>
      </w:r>
      <w:r w:rsidR="00D90CF5">
        <w:rPr>
          <w:rFonts w:cs="Times New Roman"/>
          <w:snapToGrid w:val="0"/>
          <w:kern w:val="22"/>
          <w:szCs w:val="22"/>
          <w:lang w:val="ru-RU"/>
        </w:rPr>
        <w:t xml:space="preserve"> инициативу</w:t>
      </w:r>
      <w:r w:rsidR="00D90CF5" w:rsidRPr="00D90CF5">
        <w:rPr>
          <w:lang w:val="ru-RU"/>
        </w:rPr>
        <w:t xml:space="preserve"> 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>Комисси</w:t>
      </w:r>
      <w:r w:rsidR="00D90CF5">
        <w:rPr>
          <w:rFonts w:cs="Times New Roman"/>
          <w:snapToGrid w:val="0"/>
          <w:kern w:val="22"/>
          <w:szCs w:val="22"/>
          <w:lang w:val="ru-RU"/>
        </w:rPr>
        <w:t>и</w:t>
      </w:r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по генетическим ресурсам для производства</w:t>
      </w:r>
      <w:proofErr w:type="gramEnd"/>
      <w:r w:rsidR="00D90CF5" w:rsidRPr="00D90CF5">
        <w:rPr>
          <w:rFonts w:cs="Times New Roman"/>
          <w:snapToGrid w:val="0"/>
          <w:kern w:val="22"/>
          <w:szCs w:val="22"/>
          <w:lang w:val="ru-RU"/>
        </w:rPr>
        <w:t xml:space="preserve"> продовольствия и ведения сельского хозяйства</w:t>
      </w:r>
      <w:r w:rsidR="00D90CF5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6B64C4">
        <w:rPr>
          <w:rFonts w:cs="Times New Roman"/>
          <w:snapToGrid w:val="0"/>
          <w:kern w:val="22"/>
          <w:szCs w:val="22"/>
          <w:lang w:val="ru-RU"/>
        </w:rPr>
        <w:t xml:space="preserve">по разработке плана работы в отношении микробов и беспозвоночных, в том числе имеющих отношение к биоразнообразию почв, и постоянному предоставлению </w:t>
      </w:r>
      <w:proofErr w:type="spellStart"/>
      <w:r w:rsidR="006B64C4">
        <w:rPr>
          <w:rFonts w:cs="Times New Roman"/>
          <w:snapToGrid w:val="0"/>
          <w:kern w:val="22"/>
          <w:szCs w:val="22"/>
          <w:lang w:val="ru-RU"/>
        </w:rPr>
        <w:t>экосистемных</w:t>
      </w:r>
      <w:proofErr w:type="spellEnd"/>
      <w:r w:rsidR="006B64C4">
        <w:rPr>
          <w:rFonts w:cs="Times New Roman"/>
          <w:snapToGrid w:val="0"/>
          <w:kern w:val="22"/>
          <w:szCs w:val="22"/>
          <w:lang w:val="ru-RU"/>
        </w:rPr>
        <w:t xml:space="preserve"> услуг, необходимых для устойчивого ведения сельского хозяйства, и </w:t>
      </w:r>
      <w:r w:rsidR="0041479A" w:rsidRPr="00CD1406">
        <w:rPr>
          <w:rFonts w:cs="Times New Roman"/>
          <w:snapToGrid w:val="0"/>
          <w:kern w:val="22"/>
          <w:szCs w:val="22"/>
        </w:rPr>
        <w:t>f</w:t>
      </w:r>
      <w:r w:rsidR="0041479A" w:rsidRPr="006B64C4">
        <w:rPr>
          <w:rFonts w:cs="Times New Roman"/>
          <w:snapToGrid w:val="0"/>
          <w:kern w:val="22"/>
          <w:szCs w:val="22"/>
          <w:lang w:val="ru-RU"/>
        </w:rPr>
        <w:t>)</w:t>
      </w:r>
      <w:r w:rsidR="000C4AEE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6B64C4">
        <w:rPr>
          <w:rFonts w:cs="Times New Roman"/>
          <w:snapToGrid w:val="0"/>
          <w:kern w:val="22"/>
          <w:szCs w:val="22"/>
          <w:lang w:val="ru-RU"/>
        </w:rPr>
        <w:t>предпринятые усилия по повышению согласованности национальных данных</w:t>
      </w:r>
      <w:r w:rsidR="00844D65" w:rsidRPr="006B64C4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6B64C4">
        <w:rPr>
          <w:rFonts w:cs="Times New Roman"/>
          <w:snapToGrid w:val="0"/>
          <w:kern w:val="22"/>
          <w:szCs w:val="22"/>
          <w:lang w:val="ru-RU"/>
        </w:rPr>
        <w:t>о площади коренных лесов,</w:t>
      </w:r>
      <w:r w:rsidR="00844D65" w:rsidRPr="006B64C4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6B64C4">
        <w:rPr>
          <w:rFonts w:cs="Times New Roman"/>
          <w:snapToGrid w:val="0"/>
          <w:kern w:val="22"/>
          <w:szCs w:val="22"/>
          <w:lang w:val="ru-RU"/>
        </w:rPr>
        <w:t>представляемых</w:t>
      </w:r>
      <w:r w:rsidR="006B64C4" w:rsidRPr="006B64C4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6B64C4">
        <w:rPr>
          <w:rFonts w:cs="Times New Roman"/>
          <w:snapToGrid w:val="0"/>
          <w:kern w:val="22"/>
          <w:szCs w:val="22"/>
          <w:lang w:val="ru-RU"/>
        </w:rPr>
        <w:t>в рамках оценок лесных ресурсов</w:t>
      </w:r>
      <w:r w:rsidR="00844D65" w:rsidRPr="006B64C4">
        <w:rPr>
          <w:rFonts w:cs="Times New Roman"/>
          <w:snapToGrid w:val="0"/>
          <w:kern w:val="22"/>
          <w:szCs w:val="22"/>
          <w:lang w:val="ru-RU"/>
        </w:rPr>
        <w:t>;</w:t>
      </w:r>
    </w:p>
    <w:p w14:paraId="326520C5" w14:textId="085020D0" w:rsidR="00527DFA" w:rsidRPr="00375FE6" w:rsidRDefault="006B64C4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kern w:val="22"/>
          <w:szCs w:val="22"/>
          <w:lang w:val="en-US"/>
        </w:rPr>
      </w:pPr>
      <w:r>
        <w:rPr>
          <w:rFonts w:cs="Times New Roman"/>
          <w:i/>
          <w:snapToGrid w:val="0"/>
          <w:kern w:val="22"/>
          <w:szCs w:val="22"/>
          <w:lang w:val="ru-RU"/>
        </w:rPr>
        <w:t>предлагает</w:t>
      </w:r>
      <w:r w:rsidR="00527DFA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Продовольственн</w:t>
      </w:r>
      <w:r>
        <w:rPr>
          <w:rFonts w:cs="Times New Roman"/>
          <w:bCs/>
          <w:kern w:val="22"/>
          <w:szCs w:val="22"/>
          <w:lang w:val="ru-RU"/>
        </w:rPr>
        <w:t>ой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и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сельскохозяйственн</w:t>
      </w:r>
      <w:r>
        <w:rPr>
          <w:rFonts w:cs="Times New Roman"/>
          <w:bCs/>
          <w:kern w:val="22"/>
          <w:szCs w:val="22"/>
          <w:lang w:val="ru-RU"/>
        </w:rPr>
        <w:t>ой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организаци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Объединенных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Наций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сотрудничестве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другими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организациями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при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условии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наличия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ресурсов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рассмотреть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вопрос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подготовке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доклада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состоянии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знаний</w:t>
      </w:r>
      <w:r w:rsidR="00375FE6"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="00375FE6">
        <w:rPr>
          <w:rFonts w:cs="Times New Roman"/>
          <w:bCs/>
          <w:kern w:val="22"/>
          <w:szCs w:val="22"/>
          <w:lang w:val="ru-RU"/>
        </w:rPr>
        <w:t>в</w:t>
      </w:r>
      <w:r w:rsidR="00375FE6"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="00375FE6">
        <w:rPr>
          <w:rFonts w:cs="Times New Roman"/>
          <w:bCs/>
          <w:kern w:val="22"/>
          <w:szCs w:val="22"/>
          <w:lang w:val="ru-RU"/>
        </w:rPr>
        <w:t>области</w:t>
      </w:r>
      <w:r w:rsidR="00375FE6"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="00375FE6">
        <w:rPr>
          <w:rFonts w:cs="Times New Roman"/>
          <w:bCs/>
          <w:kern w:val="22"/>
          <w:szCs w:val="22"/>
          <w:lang w:val="ru-RU"/>
        </w:rPr>
        <w:t>биоразнообразии</w:t>
      </w:r>
      <w:r w:rsidR="00375FE6"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="00375FE6">
        <w:rPr>
          <w:rFonts w:cs="Times New Roman"/>
          <w:bCs/>
          <w:kern w:val="22"/>
          <w:szCs w:val="22"/>
          <w:lang w:val="ru-RU"/>
        </w:rPr>
        <w:t>почв</w:t>
      </w:r>
      <w:r w:rsidR="00527DFA" w:rsidRPr="00375FE6">
        <w:rPr>
          <w:rFonts w:cs="Times New Roman"/>
          <w:snapToGrid w:val="0"/>
          <w:kern w:val="22"/>
          <w:szCs w:val="22"/>
          <w:lang w:val="ru-RU"/>
        </w:rPr>
        <w:t xml:space="preserve">, </w:t>
      </w:r>
      <w:r w:rsidR="00375FE6">
        <w:rPr>
          <w:rFonts w:cs="Times New Roman"/>
          <w:snapToGrid w:val="0"/>
          <w:kern w:val="22"/>
          <w:szCs w:val="22"/>
          <w:lang w:val="ru-RU"/>
        </w:rPr>
        <w:t>включающего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375FE6">
        <w:rPr>
          <w:rFonts w:cs="Times New Roman"/>
          <w:snapToGrid w:val="0"/>
          <w:kern w:val="22"/>
          <w:szCs w:val="22"/>
          <w:lang w:val="ru-RU"/>
        </w:rPr>
        <w:t>сведения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375FE6">
        <w:rPr>
          <w:rFonts w:cs="Times New Roman"/>
          <w:snapToGrid w:val="0"/>
          <w:kern w:val="22"/>
          <w:szCs w:val="22"/>
          <w:lang w:val="ru-RU"/>
        </w:rPr>
        <w:t>о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375FE6">
        <w:rPr>
          <w:rFonts w:cs="Times New Roman"/>
          <w:snapToGrid w:val="0"/>
          <w:kern w:val="22"/>
          <w:szCs w:val="22"/>
          <w:lang w:val="ru-RU"/>
        </w:rPr>
        <w:t>текущем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375FE6">
        <w:rPr>
          <w:rFonts w:cs="Times New Roman"/>
          <w:snapToGrid w:val="0"/>
          <w:kern w:val="22"/>
          <w:szCs w:val="22"/>
          <w:lang w:val="ru-RU"/>
        </w:rPr>
        <w:t>состоянии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, </w:t>
      </w:r>
      <w:r w:rsidR="00375FE6">
        <w:rPr>
          <w:rFonts w:cs="Times New Roman"/>
          <w:snapToGrid w:val="0"/>
          <w:kern w:val="22"/>
          <w:szCs w:val="22"/>
          <w:lang w:val="ru-RU"/>
        </w:rPr>
        <w:t>проблемах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375FE6">
        <w:rPr>
          <w:rFonts w:cs="Times New Roman"/>
          <w:snapToGrid w:val="0"/>
          <w:kern w:val="22"/>
          <w:szCs w:val="22"/>
          <w:lang w:val="ru-RU"/>
        </w:rPr>
        <w:t>и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375FE6">
        <w:rPr>
          <w:rFonts w:cs="Times New Roman"/>
          <w:snapToGrid w:val="0"/>
          <w:kern w:val="22"/>
          <w:szCs w:val="22"/>
          <w:lang w:val="ru-RU"/>
        </w:rPr>
        <w:t>возможностях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, </w:t>
      </w:r>
      <w:r w:rsidR="00375FE6">
        <w:rPr>
          <w:rFonts w:cs="Times New Roman"/>
          <w:snapToGrid w:val="0"/>
          <w:kern w:val="22"/>
          <w:szCs w:val="22"/>
          <w:lang w:val="ru-RU"/>
        </w:rPr>
        <w:t>и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375FE6">
        <w:rPr>
          <w:rFonts w:cs="Times New Roman"/>
          <w:snapToGrid w:val="0"/>
          <w:kern w:val="22"/>
          <w:szCs w:val="22"/>
          <w:lang w:val="ru-RU"/>
        </w:rPr>
        <w:t>представлении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375FE6">
        <w:rPr>
          <w:rFonts w:cs="Times New Roman"/>
          <w:snapToGrid w:val="0"/>
          <w:kern w:val="22"/>
          <w:szCs w:val="22"/>
          <w:lang w:val="ru-RU"/>
        </w:rPr>
        <w:t>его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375FE6">
        <w:rPr>
          <w:rFonts w:cs="Times New Roman"/>
          <w:snapToGrid w:val="0"/>
          <w:kern w:val="22"/>
          <w:szCs w:val="22"/>
          <w:lang w:val="ru-RU"/>
        </w:rPr>
        <w:t>для</w:t>
      </w:r>
      <w:r w:rsidR="00375FE6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375FE6">
        <w:rPr>
          <w:rFonts w:cs="Times New Roman"/>
          <w:snapToGrid w:val="0"/>
          <w:kern w:val="22"/>
          <w:szCs w:val="22"/>
          <w:lang w:val="ru-RU"/>
        </w:rPr>
        <w:t>рассмотрения</w:t>
      </w:r>
      <w:r w:rsidR="00375FE6" w:rsidRPr="00375FE6">
        <w:rPr>
          <w:kern w:val="22"/>
          <w:szCs w:val="22"/>
          <w:lang w:val="ru-RU"/>
        </w:rPr>
        <w:t xml:space="preserve"> </w:t>
      </w:r>
      <w:r w:rsidR="00375FE6" w:rsidRPr="00B075B4">
        <w:rPr>
          <w:kern w:val="22"/>
          <w:szCs w:val="22"/>
          <w:lang w:val="ru-RU"/>
        </w:rPr>
        <w:t>Вспомогательн</w:t>
      </w:r>
      <w:r w:rsidR="00375FE6">
        <w:rPr>
          <w:kern w:val="22"/>
          <w:szCs w:val="22"/>
          <w:lang w:val="ru-RU"/>
        </w:rPr>
        <w:t>ым</w:t>
      </w:r>
      <w:r w:rsidR="00375FE6" w:rsidRPr="007E6740">
        <w:rPr>
          <w:kern w:val="22"/>
          <w:szCs w:val="22"/>
          <w:lang w:val="ru-RU"/>
        </w:rPr>
        <w:t xml:space="preserve"> </w:t>
      </w:r>
      <w:r w:rsidR="00375FE6" w:rsidRPr="00B075B4">
        <w:rPr>
          <w:kern w:val="22"/>
          <w:szCs w:val="22"/>
          <w:lang w:val="ru-RU"/>
        </w:rPr>
        <w:t>орган</w:t>
      </w:r>
      <w:r w:rsidR="00375FE6">
        <w:rPr>
          <w:kern w:val="22"/>
          <w:szCs w:val="22"/>
          <w:lang w:val="ru-RU"/>
        </w:rPr>
        <w:t>ом</w:t>
      </w:r>
      <w:r w:rsidR="00375FE6" w:rsidRPr="007E6740">
        <w:rPr>
          <w:kern w:val="22"/>
          <w:szCs w:val="22"/>
          <w:lang w:val="ru-RU"/>
        </w:rPr>
        <w:t xml:space="preserve"> </w:t>
      </w:r>
      <w:r w:rsidR="00375FE6" w:rsidRPr="00B075B4">
        <w:rPr>
          <w:kern w:val="22"/>
          <w:szCs w:val="22"/>
          <w:lang w:val="ru-RU"/>
        </w:rPr>
        <w:t>по</w:t>
      </w:r>
      <w:r w:rsidR="00375FE6" w:rsidRPr="007E6740">
        <w:rPr>
          <w:kern w:val="22"/>
          <w:szCs w:val="22"/>
          <w:lang w:val="ru-RU"/>
        </w:rPr>
        <w:t xml:space="preserve"> </w:t>
      </w:r>
      <w:r w:rsidR="00375FE6" w:rsidRPr="00B075B4">
        <w:rPr>
          <w:kern w:val="22"/>
          <w:szCs w:val="22"/>
          <w:lang w:val="ru-RU"/>
        </w:rPr>
        <w:t>научным</w:t>
      </w:r>
      <w:r w:rsidR="00375FE6" w:rsidRPr="007E6740">
        <w:rPr>
          <w:kern w:val="22"/>
          <w:szCs w:val="22"/>
          <w:lang w:val="ru-RU"/>
        </w:rPr>
        <w:t xml:space="preserve">, </w:t>
      </w:r>
      <w:r w:rsidR="00375FE6" w:rsidRPr="00B075B4">
        <w:rPr>
          <w:kern w:val="22"/>
          <w:szCs w:val="22"/>
          <w:lang w:val="ru-RU"/>
        </w:rPr>
        <w:t>техническим</w:t>
      </w:r>
      <w:r w:rsidR="00375FE6" w:rsidRPr="007E6740">
        <w:rPr>
          <w:kern w:val="22"/>
          <w:szCs w:val="22"/>
          <w:lang w:val="ru-RU"/>
        </w:rPr>
        <w:t xml:space="preserve"> </w:t>
      </w:r>
      <w:r w:rsidR="00375FE6" w:rsidRPr="00B075B4">
        <w:rPr>
          <w:kern w:val="22"/>
          <w:szCs w:val="22"/>
          <w:lang w:val="ru-RU"/>
        </w:rPr>
        <w:t>и</w:t>
      </w:r>
      <w:r w:rsidR="00375FE6" w:rsidRPr="007E6740">
        <w:rPr>
          <w:kern w:val="22"/>
          <w:szCs w:val="22"/>
          <w:lang w:val="ru-RU"/>
        </w:rPr>
        <w:t xml:space="preserve"> </w:t>
      </w:r>
      <w:r w:rsidR="00375FE6" w:rsidRPr="00B075B4">
        <w:rPr>
          <w:kern w:val="22"/>
          <w:szCs w:val="22"/>
          <w:lang w:val="ru-RU"/>
        </w:rPr>
        <w:t>технологическим</w:t>
      </w:r>
      <w:r w:rsidR="00375FE6" w:rsidRPr="007E6740">
        <w:rPr>
          <w:kern w:val="22"/>
          <w:szCs w:val="22"/>
          <w:lang w:val="ru-RU"/>
        </w:rPr>
        <w:t xml:space="preserve"> </w:t>
      </w:r>
      <w:r w:rsidR="00375FE6" w:rsidRPr="00B075B4">
        <w:rPr>
          <w:kern w:val="22"/>
          <w:szCs w:val="22"/>
          <w:lang w:val="ru-RU"/>
        </w:rPr>
        <w:t>консультациям</w:t>
      </w:r>
      <w:r w:rsidR="00375FE6">
        <w:rPr>
          <w:kern w:val="22"/>
          <w:szCs w:val="22"/>
          <w:lang w:val="ru-RU"/>
        </w:rPr>
        <w:t xml:space="preserve"> на совещании, предшествующем 15-му совещанию Конференции</w:t>
      </w:r>
      <w:r w:rsidR="00375FE6" w:rsidRPr="00375FE6">
        <w:rPr>
          <w:kern w:val="22"/>
          <w:szCs w:val="22"/>
          <w:lang w:val="en-US"/>
        </w:rPr>
        <w:t xml:space="preserve"> </w:t>
      </w:r>
      <w:r w:rsidR="00375FE6">
        <w:rPr>
          <w:kern w:val="22"/>
          <w:szCs w:val="22"/>
          <w:lang w:val="ru-RU"/>
        </w:rPr>
        <w:t>Сторон</w:t>
      </w:r>
      <w:r w:rsidR="00527DFA" w:rsidRPr="00375FE6">
        <w:rPr>
          <w:rFonts w:cs="Times New Roman"/>
          <w:snapToGrid w:val="0"/>
          <w:kern w:val="22"/>
          <w:szCs w:val="22"/>
          <w:lang w:val="en-US"/>
        </w:rPr>
        <w:t>;</w:t>
      </w:r>
    </w:p>
    <w:p w14:paraId="5A3CF182" w14:textId="1E2F82EC" w:rsidR="00527DFA" w:rsidRPr="00375FE6" w:rsidRDefault="00375FE6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kern w:val="22"/>
          <w:szCs w:val="22"/>
          <w:lang w:val="ru-RU"/>
        </w:rPr>
      </w:pPr>
      <w:r>
        <w:rPr>
          <w:rFonts w:cs="Times New Roman"/>
          <w:i/>
          <w:snapToGrid w:val="0"/>
          <w:kern w:val="22"/>
          <w:szCs w:val="22"/>
          <w:lang w:val="ru-RU"/>
        </w:rPr>
        <w:t>поручает</w:t>
      </w:r>
      <w:r w:rsidR="00527DFA" w:rsidRPr="00375FE6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Исполнительному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секретарю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условии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наличия</w:t>
      </w:r>
      <w:r w:rsidRPr="00F77CAE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ресурсов предпринять следующие действия</w:t>
      </w:r>
      <w:r w:rsidR="00527DFA" w:rsidRPr="00375FE6">
        <w:rPr>
          <w:rFonts w:cs="Times New Roman"/>
          <w:snapToGrid w:val="0"/>
          <w:kern w:val="22"/>
          <w:szCs w:val="22"/>
          <w:lang w:val="ru-RU"/>
        </w:rPr>
        <w:t>:</w:t>
      </w:r>
    </w:p>
    <w:p w14:paraId="6F09F28C" w14:textId="4F60F6BD" w:rsidR="00527DFA" w:rsidRPr="00CD1406" w:rsidRDefault="00433C44" w:rsidP="00CD1406">
      <w:pPr>
        <w:pStyle w:val="Para1"/>
        <w:numPr>
          <w:ilvl w:val="1"/>
          <w:numId w:val="24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720"/>
        <w:rPr>
          <w:rFonts w:cs="Times New Roman"/>
          <w:kern w:val="22"/>
          <w:szCs w:val="22"/>
        </w:rPr>
      </w:pPr>
      <w:r>
        <w:rPr>
          <w:rFonts w:cs="Times New Roman"/>
          <w:kern w:val="22"/>
          <w:szCs w:val="22"/>
          <w:lang w:val="ru-RU"/>
        </w:rPr>
        <w:t>провести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обзор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реализации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 w:rsidRPr="00276B85">
        <w:rPr>
          <w:rFonts w:cs="Times New Roman"/>
          <w:bCs/>
          <w:kern w:val="22"/>
          <w:szCs w:val="22"/>
          <w:lang w:val="ru-RU"/>
        </w:rPr>
        <w:t>Международн</w:t>
      </w:r>
      <w:r>
        <w:rPr>
          <w:rFonts w:cs="Times New Roman"/>
          <w:bCs/>
          <w:kern w:val="22"/>
          <w:szCs w:val="22"/>
          <w:lang w:val="ru-RU"/>
        </w:rPr>
        <w:t>ой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276B85">
        <w:rPr>
          <w:rFonts w:cs="Times New Roman"/>
          <w:bCs/>
          <w:kern w:val="22"/>
          <w:szCs w:val="22"/>
          <w:lang w:val="ru-RU"/>
        </w:rPr>
        <w:t>инициатив</w:t>
      </w:r>
      <w:r>
        <w:rPr>
          <w:rFonts w:cs="Times New Roman"/>
          <w:bCs/>
          <w:kern w:val="22"/>
          <w:szCs w:val="22"/>
          <w:lang w:val="ru-RU"/>
        </w:rPr>
        <w:t>ы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276B85">
        <w:rPr>
          <w:rFonts w:cs="Times New Roman"/>
          <w:bCs/>
          <w:kern w:val="22"/>
          <w:szCs w:val="22"/>
          <w:lang w:val="ru-RU"/>
        </w:rPr>
        <w:t>по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276B85">
        <w:rPr>
          <w:rFonts w:cs="Times New Roman"/>
          <w:bCs/>
          <w:kern w:val="22"/>
          <w:szCs w:val="22"/>
          <w:lang w:val="ru-RU"/>
        </w:rPr>
        <w:t>сохранению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276B85">
        <w:rPr>
          <w:rFonts w:cs="Times New Roman"/>
          <w:bCs/>
          <w:kern w:val="22"/>
          <w:szCs w:val="22"/>
          <w:lang w:val="ru-RU"/>
        </w:rPr>
        <w:t>и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276B85">
        <w:rPr>
          <w:rFonts w:cs="Times New Roman"/>
          <w:bCs/>
          <w:kern w:val="22"/>
          <w:szCs w:val="22"/>
          <w:lang w:val="ru-RU"/>
        </w:rPr>
        <w:t>устойчивому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276B85">
        <w:rPr>
          <w:rFonts w:cs="Times New Roman"/>
          <w:bCs/>
          <w:kern w:val="22"/>
          <w:szCs w:val="22"/>
          <w:lang w:val="ru-RU"/>
        </w:rPr>
        <w:t>использованию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276B85">
        <w:rPr>
          <w:rFonts w:cs="Times New Roman"/>
          <w:bCs/>
          <w:kern w:val="22"/>
          <w:szCs w:val="22"/>
          <w:lang w:val="ru-RU"/>
        </w:rPr>
        <w:t>биоразнообразия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276B85">
        <w:rPr>
          <w:rFonts w:cs="Times New Roman"/>
          <w:bCs/>
          <w:kern w:val="22"/>
          <w:szCs w:val="22"/>
          <w:lang w:val="ru-RU"/>
        </w:rPr>
        <w:t>почвы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консультации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Продовольственн</w:t>
      </w:r>
      <w:r>
        <w:rPr>
          <w:rFonts w:cs="Times New Roman"/>
          <w:bCs/>
          <w:kern w:val="22"/>
          <w:szCs w:val="22"/>
          <w:lang w:val="ru-RU"/>
        </w:rPr>
        <w:t>ой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и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сельскохозяйственн</w:t>
      </w:r>
      <w:r>
        <w:rPr>
          <w:rFonts w:cs="Times New Roman"/>
          <w:bCs/>
          <w:kern w:val="22"/>
          <w:szCs w:val="22"/>
          <w:lang w:val="ru-RU"/>
        </w:rPr>
        <w:t>ой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организаци</w:t>
      </w:r>
      <w:r>
        <w:rPr>
          <w:rFonts w:cs="Times New Roman"/>
          <w:bCs/>
          <w:kern w:val="22"/>
          <w:szCs w:val="22"/>
          <w:lang w:val="ru-RU"/>
        </w:rPr>
        <w:t>ей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Объединенных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Наций</w:t>
      </w:r>
      <w:r w:rsidR="00527DFA"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в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рамках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Глобального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почвенного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партнерства</w:t>
      </w:r>
      <w:r w:rsidRPr="00433C44">
        <w:rPr>
          <w:rFonts w:cs="Times New Roman"/>
          <w:kern w:val="22"/>
          <w:szCs w:val="22"/>
          <w:lang w:val="ru-RU"/>
        </w:rPr>
        <w:t xml:space="preserve">, </w:t>
      </w:r>
      <w:r>
        <w:rPr>
          <w:rFonts w:cs="Times New Roman"/>
          <w:kern w:val="22"/>
          <w:szCs w:val="22"/>
          <w:lang w:val="ru-RU"/>
        </w:rPr>
        <w:t>а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также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другими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заинтересованными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партнерами</w:t>
      </w:r>
      <w:r w:rsidR="00527DFA"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подготовить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проект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плана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действий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для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рассмотрения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 w:rsidRPr="00B075B4">
        <w:rPr>
          <w:kern w:val="22"/>
          <w:szCs w:val="22"/>
          <w:lang w:val="ru-RU"/>
        </w:rPr>
        <w:t>Вспомогательн</w:t>
      </w:r>
      <w:r>
        <w:rPr>
          <w:kern w:val="22"/>
          <w:szCs w:val="22"/>
          <w:lang w:val="ru-RU"/>
        </w:rPr>
        <w:t>ым</w:t>
      </w:r>
      <w:r w:rsidRPr="007E6740">
        <w:rPr>
          <w:kern w:val="22"/>
          <w:szCs w:val="22"/>
          <w:lang w:val="ru-RU"/>
        </w:rPr>
        <w:t xml:space="preserve"> </w:t>
      </w:r>
      <w:r w:rsidRPr="00B075B4">
        <w:rPr>
          <w:kern w:val="22"/>
          <w:szCs w:val="22"/>
          <w:lang w:val="ru-RU"/>
        </w:rPr>
        <w:t>орган</w:t>
      </w:r>
      <w:r>
        <w:rPr>
          <w:kern w:val="22"/>
          <w:szCs w:val="22"/>
          <w:lang w:val="ru-RU"/>
        </w:rPr>
        <w:t>ом</w:t>
      </w:r>
      <w:r w:rsidRPr="007E6740">
        <w:rPr>
          <w:kern w:val="22"/>
          <w:szCs w:val="22"/>
          <w:lang w:val="ru-RU"/>
        </w:rPr>
        <w:t xml:space="preserve"> </w:t>
      </w:r>
      <w:r w:rsidRPr="00B075B4">
        <w:rPr>
          <w:kern w:val="22"/>
          <w:szCs w:val="22"/>
          <w:lang w:val="ru-RU"/>
        </w:rPr>
        <w:t>по</w:t>
      </w:r>
      <w:r w:rsidRPr="007E6740">
        <w:rPr>
          <w:kern w:val="22"/>
          <w:szCs w:val="22"/>
          <w:lang w:val="ru-RU"/>
        </w:rPr>
        <w:t xml:space="preserve"> </w:t>
      </w:r>
      <w:r w:rsidRPr="00B075B4">
        <w:rPr>
          <w:kern w:val="22"/>
          <w:szCs w:val="22"/>
          <w:lang w:val="ru-RU"/>
        </w:rPr>
        <w:t>научным</w:t>
      </w:r>
      <w:r w:rsidRPr="007E6740">
        <w:rPr>
          <w:kern w:val="22"/>
          <w:szCs w:val="22"/>
          <w:lang w:val="ru-RU"/>
        </w:rPr>
        <w:t xml:space="preserve">, </w:t>
      </w:r>
      <w:r w:rsidRPr="00B075B4">
        <w:rPr>
          <w:kern w:val="22"/>
          <w:szCs w:val="22"/>
          <w:lang w:val="ru-RU"/>
        </w:rPr>
        <w:t>техническим</w:t>
      </w:r>
      <w:r w:rsidRPr="007E6740">
        <w:rPr>
          <w:kern w:val="22"/>
          <w:szCs w:val="22"/>
          <w:lang w:val="ru-RU"/>
        </w:rPr>
        <w:t xml:space="preserve"> </w:t>
      </w:r>
      <w:r w:rsidRPr="00B075B4">
        <w:rPr>
          <w:kern w:val="22"/>
          <w:szCs w:val="22"/>
          <w:lang w:val="ru-RU"/>
        </w:rPr>
        <w:t>и</w:t>
      </w:r>
      <w:r w:rsidRPr="007E6740">
        <w:rPr>
          <w:kern w:val="22"/>
          <w:szCs w:val="22"/>
          <w:lang w:val="ru-RU"/>
        </w:rPr>
        <w:t xml:space="preserve"> </w:t>
      </w:r>
      <w:r w:rsidRPr="00B075B4">
        <w:rPr>
          <w:kern w:val="22"/>
          <w:szCs w:val="22"/>
          <w:lang w:val="ru-RU"/>
        </w:rPr>
        <w:t>технологическим</w:t>
      </w:r>
      <w:r w:rsidRPr="007E6740">
        <w:rPr>
          <w:kern w:val="22"/>
          <w:szCs w:val="22"/>
          <w:lang w:val="ru-RU"/>
        </w:rPr>
        <w:t xml:space="preserve"> </w:t>
      </w:r>
      <w:r w:rsidRPr="00B075B4">
        <w:rPr>
          <w:kern w:val="22"/>
          <w:szCs w:val="22"/>
          <w:lang w:val="ru-RU"/>
        </w:rPr>
        <w:t>консультациям</w:t>
      </w:r>
      <w:r>
        <w:rPr>
          <w:kern w:val="22"/>
          <w:szCs w:val="22"/>
          <w:lang w:val="ru-RU"/>
        </w:rPr>
        <w:t xml:space="preserve"> на совещании, предшествующем 15-му совещанию Конференции</w:t>
      </w:r>
      <w:r w:rsidRPr="00375FE6">
        <w:rPr>
          <w:kern w:val="22"/>
          <w:szCs w:val="22"/>
          <w:lang w:val="en-US"/>
        </w:rPr>
        <w:t xml:space="preserve"> </w:t>
      </w:r>
      <w:r>
        <w:rPr>
          <w:kern w:val="22"/>
          <w:szCs w:val="22"/>
          <w:lang w:val="ru-RU"/>
        </w:rPr>
        <w:t>Сторон</w:t>
      </w:r>
      <w:r w:rsidR="00527DFA" w:rsidRPr="00CD1406">
        <w:rPr>
          <w:rFonts w:cs="Times New Roman"/>
          <w:kern w:val="22"/>
          <w:szCs w:val="22"/>
        </w:rPr>
        <w:t>;</w:t>
      </w:r>
    </w:p>
    <w:p w14:paraId="6BAADB65" w14:textId="0E79A999" w:rsidR="00527DFA" w:rsidRPr="00433C44" w:rsidRDefault="00433C44" w:rsidP="00CD1406">
      <w:pPr>
        <w:pStyle w:val="Para1"/>
        <w:numPr>
          <w:ilvl w:val="1"/>
          <w:numId w:val="24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продолжать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совместную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работу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Продовольственн</w:t>
      </w:r>
      <w:r>
        <w:rPr>
          <w:rFonts w:cs="Times New Roman"/>
          <w:bCs/>
          <w:kern w:val="22"/>
          <w:szCs w:val="22"/>
          <w:lang w:val="ru-RU"/>
        </w:rPr>
        <w:t>ой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и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сельскохозяйственн</w:t>
      </w:r>
      <w:r>
        <w:rPr>
          <w:rFonts w:cs="Times New Roman"/>
          <w:bCs/>
          <w:kern w:val="22"/>
          <w:szCs w:val="22"/>
          <w:lang w:val="ru-RU"/>
        </w:rPr>
        <w:t>ой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организаци</w:t>
      </w:r>
      <w:r>
        <w:rPr>
          <w:rFonts w:cs="Times New Roman"/>
          <w:bCs/>
          <w:kern w:val="22"/>
          <w:szCs w:val="22"/>
          <w:lang w:val="ru-RU"/>
        </w:rPr>
        <w:t>ей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Объединенных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Наций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оценке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лесных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ресурсов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целях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совершенствования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proofErr w:type="gramStart"/>
      <w:r>
        <w:rPr>
          <w:rFonts w:cs="Times New Roman"/>
          <w:bCs/>
          <w:kern w:val="22"/>
          <w:szCs w:val="22"/>
          <w:lang w:val="ru-RU"/>
        </w:rPr>
        <w:t>контроля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за</w:t>
      </w:r>
      <w:proofErr w:type="gramEnd"/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ходом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выполнения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целевой</w:t>
      </w:r>
      <w:r w:rsidRPr="00433C44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задач</w:t>
      </w:r>
      <w:r>
        <w:rPr>
          <w:kern w:val="22"/>
          <w:szCs w:val="22"/>
          <w:lang w:val="ru-RU"/>
        </w:rPr>
        <w:t>и</w:t>
      </w:r>
      <w:r w:rsidRPr="00433C44">
        <w:rPr>
          <w:kern w:val="22"/>
          <w:szCs w:val="22"/>
          <w:lang w:val="ru-RU"/>
        </w:rPr>
        <w:t xml:space="preserve"> </w:t>
      </w:r>
      <w:r w:rsidRPr="00433C44">
        <w:rPr>
          <w:rFonts w:cs="Times New Roman"/>
          <w:kern w:val="22"/>
          <w:szCs w:val="22"/>
          <w:lang w:val="ru-RU"/>
        </w:rPr>
        <w:t xml:space="preserve">5 </w:t>
      </w:r>
      <w:r w:rsidRPr="00087590">
        <w:rPr>
          <w:kern w:val="22"/>
          <w:szCs w:val="22"/>
          <w:lang w:val="ru-RU"/>
        </w:rPr>
        <w:t>по</w:t>
      </w:r>
      <w:r w:rsidRPr="00433C44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сохранению</w:t>
      </w:r>
      <w:r w:rsidRPr="00433C44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</w:t>
      </w:r>
      <w:r w:rsidRPr="00433C44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устойчивому</w:t>
      </w:r>
      <w:r w:rsidRPr="00433C44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использованию</w:t>
      </w:r>
      <w:r w:rsidRPr="00433C44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биоразнообразия</w:t>
      </w:r>
      <w:r w:rsidRPr="00433C44">
        <w:rPr>
          <w:kern w:val="22"/>
          <w:szCs w:val="22"/>
          <w:lang w:val="ru-RU"/>
        </w:rPr>
        <w:t xml:space="preserve">, </w:t>
      </w:r>
      <w:r w:rsidRPr="00087590">
        <w:rPr>
          <w:kern w:val="22"/>
          <w:szCs w:val="22"/>
          <w:lang w:val="ru-RU"/>
        </w:rPr>
        <w:t>принят</w:t>
      </w:r>
      <w:r>
        <w:rPr>
          <w:kern w:val="22"/>
          <w:szCs w:val="22"/>
          <w:lang w:val="ru-RU"/>
        </w:rPr>
        <w:t>ой</w:t>
      </w:r>
      <w:r w:rsidRPr="00433C44">
        <w:rPr>
          <w:kern w:val="22"/>
          <w:szCs w:val="22"/>
          <w:lang w:val="ru-RU"/>
        </w:rPr>
        <w:t xml:space="preserve"> </w:t>
      </w:r>
      <w:r w:rsidRPr="00087590">
        <w:rPr>
          <w:kern w:val="22"/>
          <w:szCs w:val="22"/>
          <w:lang w:val="ru-RU"/>
        </w:rPr>
        <w:t>в</w:t>
      </w:r>
      <w:r w:rsidRPr="00433C44">
        <w:rPr>
          <w:kern w:val="22"/>
          <w:szCs w:val="22"/>
          <w:lang w:val="ru-RU"/>
        </w:rPr>
        <w:t xml:space="preserve"> </w:t>
      </w:r>
      <w:proofErr w:type="spellStart"/>
      <w:r w:rsidRPr="00087590">
        <w:rPr>
          <w:kern w:val="22"/>
          <w:szCs w:val="22"/>
          <w:lang w:val="ru-RU"/>
        </w:rPr>
        <w:t>Айти</w:t>
      </w:r>
      <w:proofErr w:type="spellEnd"/>
      <w:r w:rsidR="00405C48" w:rsidRPr="00433C44">
        <w:rPr>
          <w:rFonts w:cs="Times New Roman"/>
          <w:kern w:val="22"/>
          <w:szCs w:val="22"/>
          <w:lang w:val="ru-RU"/>
        </w:rPr>
        <w:t>;</w:t>
      </w:r>
    </w:p>
    <w:p w14:paraId="14AF9952" w14:textId="0D174449" w:rsidR="00405C48" w:rsidRPr="00433C44" w:rsidRDefault="00433C44" w:rsidP="00CD1406">
      <w:pPr>
        <w:pStyle w:val="Para1"/>
        <w:numPr>
          <w:ilvl w:val="1"/>
          <w:numId w:val="24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720"/>
        <w:rPr>
          <w:rFonts w:cs="Times New Roman"/>
          <w:kern w:val="22"/>
          <w:szCs w:val="22"/>
          <w:lang w:val="ru-RU"/>
        </w:rPr>
      </w:pPr>
      <w:r>
        <w:rPr>
          <w:rFonts w:cs="Times New Roman"/>
          <w:kern w:val="22"/>
          <w:szCs w:val="22"/>
          <w:lang w:val="ru-RU"/>
        </w:rPr>
        <w:t>передать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текст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настоящего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решения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Генеральному</w:t>
      </w:r>
      <w:r w:rsidRPr="00433C44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директору</w:t>
      </w:r>
      <w:r w:rsidR="00405C48" w:rsidRPr="00433C44">
        <w:rPr>
          <w:rFonts w:cs="Times New Roman"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Продовольственн</w:t>
      </w:r>
      <w:r>
        <w:rPr>
          <w:rFonts w:cs="Times New Roman"/>
          <w:bCs/>
          <w:kern w:val="22"/>
          <w:szCs w:val="22"/>
          <w:lang w:val="ru-RU"/>
        </w:rPr>
        <w:t>ой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и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сельскохозяйственн</w:t>
      </w:r>
      <w:r>
        <w:rPr>
          <w:rFonts w:cs="Times New Roman"/>
          <w:bCs/>
          <w:kern w:val="22"/>
          <w:szCs w:val="22"/>
          <w:lang w:val="ru-RU"/>
        </w:rPr>
        <w:t>ой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организаци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Объединенных</w:t>
      </w:r>
      <w:r w:rsidRPr="00375FE6">
        <w:rPr>
          <w:rFonts w:cs="Times New Roman"/>
          <w:bCs/>
          <w:kern w:val="22"/>
          <w:szCs w:val="22"/>
          <w:lang w:val="ru-RU"/>
        </w:rPr>
        <w:t xml:space="preserve"> </w:t>
      </w:r>
      <w:r w:rsidRPr="00601DDE">
        <w:rPr>
          <w:rFonts w:cs="Times New Roman"/>
          <w:bCs/>
          <w:kern w:val="22"/>
          <w:szCs w:val="22"/>
          <w:lang w:val="ru-RU"/>
        </w:rPr>
        <w:t>Наций</w:t>
      </w:r>
      <w:r w:rsidR="007C49D8" w:rsidRPr="00433C44">
        <w:rPr>
          <w:rFonts w:cs="Times New Roman"/>
          <w:kern w:val="22"/>
          <w:szCs w:val="22"/>
          <w:lang w:val="ru-RU"/>
        </w:rPr>
        <w:t>;</w:t>
      </w:r>
    </w:p>
    <w:p w14:paraId="2F999A5C" w14:textId="55D5EF0D" w:rsidR="00BB6390" w:rsidRPr="00433C44" w:rsidRDefault="00433C44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bCs/>
          <w:snapToGrid w:val="0"/>
          <w:kern w:val="22"/>
          <w:szCs w:val="22"/>
          <w:lang w:val="ru-RU" w:eastAsia="ja-JP"/>
        </w:rPr>
      </w:pPr>
      <w:r>
        <w:rPr>
          <w:rFonts w:cs="Times New Roman"/>
          <w:bCs/>
          <w:i/>
          <w:snapToGrid w:val="0"/>
          <w:kern w:val="22"/>
          <w:szCs w:val="22"/>
          <w:lang w:val="ru-RU" w:eastAsia="ja-JP"/>
        </w:rPr>
        <w:t>признает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, 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что</w:t>
      </w:r>
      <w:r w:rsidR="00BB6390"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>Совместн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ая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программ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а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работы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по связям между биологическим и культурным разнообразием 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является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полезной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платформой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для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сотрудничества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между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Секретариатом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и</w:t>
      </w:r>
      <w:r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Организаци</w:t>
      </w:r>
      <w:r>
        <w:rPr>
          <w:rFonts w:cs="Times New Roman"/>
          <w:bCs/>
          <w:kern w:val="22"/>
          <w:szCs w:val="22"/>
          <w:lang w:val="ru-RU"/>
        </w:rPr>
        <w:t>ей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Объединенных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Наций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по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вопросам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образования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, </w:t>
      </w:r>
      <w:r w:rsidRPr="00515E77">
        <w:rPr>
          <w:rFonts w:cs="Times New Roman"/>
          <w:bCs/>
          <w:kern w:val="22"/>
          <w:szCs w:val="22"/>
          <w:lang w:val="ru-RU"/>
        </w:rPr>
        <w:t>науки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и</w:t>
      </w:r>
      <w:r w:rsidRPr="00433C44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культуры</w:t>
      </w:r>
      <w:r w:rsidR="00BB6390"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 xml:space="preserve"> </w:t>
      </w:r>
      <w:r>
        <w:rPr>
          <w:rFonts w:cs="Times New Roman"/>
          <w:bCs/>
          <w:snapToGrid w:val="0"/>
          <w:kern w:val="22"/>
          <w:szCs w:val="22"/>
          <w:lang w:val="ru-RU" w:eastAsia="ja-JP"/>
        </w:rPr>
        <w:t>в целях достижения общих целей в отношении природы и культуры</w:t>
      </w:r>
      <w:r w:rsidR="00BB6390" w:rsidRPr="00433C44">
        <w:rPr>
          <w:rFonts w:cs="Times New Roman"/>
          <w:bCs/>
          <w:snapToGrid w:val="0"/>
          <w:kern w:val="22"/>
          <w:szCs w:val="22"/>
          <w:lang w:val="ru-RU" w:eastAsia="ja-JP"/>
        </w:rPr>
        <w:t>;</w:t>
      </w:r>
    </w:p>
    <w:p w14:paraId="32C37E69" w14:textId="6583E952" w:rsidR="00BB6390" w:rsidRPr="006132AA" w:rsidRDefault="004047FF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kern w:val="22"/>
          <w:szCs w:val="22"/>
          <w:lang w:val="ru-RU"/>
        </w:rPr>
      </w:pPr>
      <w:bookmarkStart w:id="5" w:name="_Ref515891795"/>
      <w:r>
        <w:rPr>
          <w:rFonts w:cs="Times New Roman"/>
          <w:i/>
          <w:iCs/>
          <w:snapToGrid w:val="0"/>
          <w:kern w:val="22"/>
          <w:szCs w:val="22"/>
          <w:lang w:val="ru-RU"/>
        </w:rPr>
        <w:t>поручает</w:t>
      </w:r>
      <w:r w:rsidR="00BB6390" w:rsidRPr="006132AA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Исполнительному</w:t>
      </w:r>
      <w:r w:rsidRPr="006132AA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секретарю</w:t>
      </w:r>
      <w:r w:rsidRPr="006132AA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провести</w:t>
      </w:r>
      <w:r w:rsidRPr="006132AA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консультацию</w:t>
      </w:r>
      <w:r w:rsidRPr="006132AA">
        <w:rPr>
          <w:rFonts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snapToGrid w:val="0"/>
          <w:kern w:val="22"/>
          <w:szCs w:val="22"/>
          <w:lang w:val="ru-RU"/>
        </w:rPr>
        <w:t>с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Организаци</w:t>
      </w:r>
      <w:r>
        <w:rPr>
          <w:rFonts w:cs="Times New Roman"/>
          <w:bCs/>
          <w:kern w:val="22"/>
          <w:szCs w:val="22"/>
          <w:lang w:val="ru-RU"/>
        </w:rPr>
        <w:t>ей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Объединенных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Наций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по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вопросам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образования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, </w:t>
      </w:r>
      <w:r w:rsidRPr="00515E77">
        <w:rPr>
          <w:rFonts w:cs="Times New Roman"/>
          <w:bCs/>
          <w:kern w:val="22"/>
          <w:szCs w:val="22"/>
          <w:lang w:val="ru-RU"/>
        </w:rPr>
        <w:t>науки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культуры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целью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создания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международного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альянса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поддержку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природы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культуры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состоящего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из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координационных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центров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bCs/>
          <w:kern w:val="22"/>
          <w:szCs w:val="22"/>
          <w:lang w:val="ru-RU"/>
        </w:rPr>
        <w:t>биокультурному</w:t>
      </w:r>
      <w:proofErr w:type="spellEnd"/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разнообразию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соответствующих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международных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учреждений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программ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фондов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предполагающего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деятельное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участие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коренных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народов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местных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общин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направленного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на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повышение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эффективности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, </w:t>
      </w:r>
      <w:r>
        <w:rPr>
          <w:rFonts w:cs="Times New Roman"/>
          <w:bCs/>
          <w:kern w:val="22"/>
          <w:szCs w:val="22"/>
          <w:lang w:val="ru-RU"/>
        </w:rPr>
        <w:t>развитие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сотрудничества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избежание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proofErr w:type="spellStart"/>
      <w:r>
        <w:rPr>
          <w:rFonts w:cs="Times New Roman"/>
          <w:bCs/>
          <w:kern w:val="22"/>
          <w:szCs w:val="22"/>
          <w:lang w:val="ru-RU"/>
        </w:rPr>
        <w:t>паралеллизма</w:t>
      </w:r>
      <w:proofErr w:type="spellEnd"/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дублирования</w:t>
      </w:r>
      <w:r w:rsidR="000C4AEE">
        <w:rPr>
          <w:rFonts w:cs="Times New Roman"/>
          <w:bCs/>
          <w:kern w:val="22"/>
          <w:szCs w:val="22"/>
          <w:lang w:val="ru-RU"/>
        </w:rPr>
        <w:t>,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="000C4AEE">
        <w:rPr>
          <w:rFonts w:cs="Times New Roman"/>
          <w:bCs/>
          <w:kern w:val="22"/>
          <w:szCs w:val="22"/>
          <w:lang w:val="ru-RU"/>
        </w:rPr>
        <w:t>для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разработк</w:t>
      </w:r>
      <w:r w:rsidR="000C4AEE"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представлени</w:t>
      </w:r>
      <w:r w:rsidR="000C4AEE">
        <w:rPr>
          <w:rFonts w:cs="Times New Roman"/>
          <w:bCs/>
          <w:kern w:val="22"/>
          <w:szCs w:val="22"/>
          <w:lang w:val="ru-RU"/>
        </w:rPr>
        <w:t>я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предложений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о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возможных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элементах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работы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по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сближению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природы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культуры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rFonts w:cs="Times New Roman"/>
          <w:bCs/>
          <w:kern w:val="22"/>
          <w:szCs w:val="22"/>
          <w:lang w:val="ru-RU"/>
        </w:rPr>
        <w:t>в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глобальной</w:t>
      </w:r>
      <w:r w:rsidRPr="006132AA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рамочной</w:t>
      </w:r>
      <w:r w:rsidRPr="006132AA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программ</w:t>
      </w:r>
      <w:r>
        <w:rPr>
          <w:kern w:val="22"/>
          <w:szCs w:val="22"/>
          <w:lang w:val="ru-RU"/>
        </w:rPr>
        <w:t>е</w:t>
      </w:r>
      <w:r w:rsidRPr="006132AA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в</w:t>
      </w:r>
      <w:r w:rsidRPr="006132AA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области</w:t>
      </w:r>
      <w:r w:rsidRPr="006132AA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биоразнообразия</w:t>
      </w:r>
      <w:r w:rsidRPr="006132AA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на</w:t>
      </w:r>
      <w:r w:rsidRPr="006132AA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период</w:t>
      </w:r>
      <w:r w:rsidRPr="006132AA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после</w:t>
      </w:r>
      <w:r w:rsidRPr="006132AA">
        <w:rPr>
          <w:kern w:val="22"/>
          <w:szCs w:val="22"/>
          <w:lang w:val="ru-RU"/>
        </w:rPr>
        <w:t xml:space="preserve"> 2020 </w:t>
      </w:r>
      <w:r>
        <w:rPr>
          <w:kern w:val="22"/>
          <w:szCs w:val="22"/>
          <w:lang w:val="ru-RU"/>
        </w:rPr>
        <w:t>года</w:t>
      </w:r>
      <w:r w:rsidR="006132AA" w:rsidRPr="006132AA">
        <w:rPr>
          <w:kern w:val="22"/>
          <w:szCs w:val="22"/>
          <w:lang w:val="ru-RU"/>
        </w:rPr>
        <w:t xml:space="preserve">, </w:t>
      </w:r>
      <w:r w:rsidR="006132AA">
        <w:rPr>
          <w:kern w:val="22"/>
          <w:szCs w:val="22"/>
          <w:lang w:val="ru-RU"/>
        </w:rPr>
        <w:t>которые</w:t>
      </w:r>
      <w:r w:rsidR="006132AA" w:rsidRPr="006132AA">
        <w:rPr>
          <w:kern w:val="22"/>
          <w:szCs w:val="22"/>
          <w:lang w:val="ru-RU"/>
        </w:rPr>
        <w:t xml:space="preserve"> </w:t>
      </w:r>
      <w:r w:rsidR="006132AA">
        <w:rPr>
          <w:kern w:val="22"/>
          <w:szCs w:val="22"/>
          <w:lang w:val="ru-RU"/>
        </w:rPr>
        <w:t>будут</w:t>
      </w:r>
      <w:r w:rsidR="006132AA" w:rsidRPr="006132AA">
        <w:rPr>
          <w:kern w:val="22"/>
          <w:szCs w:val="22"/>
          <w:lang w:val="ru-RU"/>
        </w:rPr>
        <w:t xml:space="preserve"> </w:t>
      </w:r>
      <w:r w:rsidR="006132AA">
        <w:rPr>
          <w:kern w:val="22"/>
          <w:szCs w:val="22"/>
          <w:lang w:val="ru-RU"/>
        </w:rPr>
        <w:t>рассмотрены</w:t>
      </w:r>
      <w:r w:rsidR="006132AA" w:rsidRPr="006132AA">
        <w:rPr>
          <w:kern w:val="22"/>
          <w:szCs w:val="22"/>
          <w:lang w:val="ru-RU"/>
        </w:rPr>
        <w:t xml:space="preserve"> </w:t>
      </w:r>
      <w:r w:rsidR="006132AA">
        <w:rPr>
          <w:kern w:val="22"/>
          <w:szCs w:val="22"/>
          <w:lang w:val="ru-RU"/>
        </w:rPr>
        <w:t>Рабочей</w:t>
      </w:r>
      <w:r w:rsidR="006132AA" w:rsidRPr="006132AA">
        <w:rPr>
          <w:kern w:val="22"/>
          <w:szCs w:val="22"/>
          <w:lang w:val="ru-RU"/>
        </w:rPr>
        <w:t xml:space="preserve"> </w:t>
      </w:r>
      <w:r w:rsidR="006132AA">
        <w:rPr>
          <w:kern w:val="22"/>
          <w:szCs w:val="22"/>
          <w:lang w:val="ru-RU"/>
        </w:rPr>
        <w:t>группой</w:t>
      </w:r>
      <w:r w:rsidR="006132AA" w:rsidRPr="006132AA">
        <w:rPr>
          <w:kern w:val="22"/>
          <w:szCs w:val="22"/>
          <w:lang w:val="ru-RU"/>
        </w:rPr>
        <w:t xml:space="preserve"> </w:t>
      </w:r>
      <w:r w:rsidR="006132AA" w:rsidRPr="00857482">
        <w:rPr>
          <w:kern w:val="22"/>
          <w:szCs w:val="22"/>
          <w:lang w:val="ru-RU"/>
        </w:rPr>
        <w:t>по</w:t>
      </w:r>
      <w:r w:rsidR="006132AA" w:rsidRPr="006132AA">
        <w:rPr>
          <w:kern w:val="22"/>
          <w:szCs w:val="22"/>
          <w:lang w:val="ru-RU"/>
        </w:rPr>
        <w:t xml:space="preserve"> </w:t>
      </w:r>
      <w:r w:rsidR="006132AA" w:rsidRPr="00857482">
        <w:rPr>
          <w:kern w:val="22"/>
          <w:szCs w:val="22"/>
          <w:lang w:val="ru-RU"/>
        </w:rPr>
        <w:t>осуществлению</w:t>
      </w:r>
      <w:r w:rsidR="006132AA" w:rsidRPr="006132AA">
        <w:rPr>
          <w:kern w:val="22"/>
          <w:szCs w:val="22"/>
          <w:lang w:val="ru-RU"/>
        </w:rPr>
        <w:t xml:space="preserve"> </w:t>
      </w:r>
      <w:r w:rsidR="006132AA" w:rsidRPr="00857482">
        <w:rPr>
          <w:kern w:val="22"/>
          <w:szCs w:val="22"/>
          <w:lang w:val="ru-RU"/>
        </w:rPr>
        <w:t>статьи</w:t>
      </w:r>
      <w:r w:rsidRPr="006132AA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BB6390" w:rsidRPr="006132AA">
        <w:rPr>
          <w:rFonts w:cs="Times New Roman"/>
          <w:snapToGrid w:val="0"/>
          <w:kern w:val="22"/>
          <w:szCs w:val="22"/>
          <w:lang w:val="ru-RU"/>
        </w:rPr>
        <w:t>8</w:t>
      </w:r>
      <w:r w:rsidR="006132AA">
        <w:rPr>
          <w:rFonts w:cs="Times New Roman"/>
          <w:snapToGrid w:val="0"/>
          <w:kern w:val="22"/>
          <w:szCs w:val="22"/>
          <w:lang w:val="ru-RU"/>
        </w:rPr>
        <w:t> </w:t>
      </w:r>
      <w:r w:rsidR="00BB6390" w:rsidRPr="00CD1406">
        <w:rPr>
          <w:rFonts w:cs="Times New Roman"/>
          <w:snapToGrid w:val="0"/>
          <w:kern w:val="22"/>
          <w:szCs w:val="22"/>
        </w:rPr>
        <w:t>j</w:t>
      </w:r>
      <w:r w:rsidR="00BB6390" w:rsidRPr="006132AA">
        <w:rPr>
          <w:rFonts w:cs="Times New Roman"/>
          <w:snapToGrid w:val="0"/>
          <w:kern w:val="22"/>
          <w:szCs w:val="22"/>
          <w:lang w:val="ru-RU"/>
        </w:rPr>
        <w:t xml:space="preserve">) </w:t>
      </w:r>
      <w:r w:rsidR="006132AA">
        <w:rPr>
          <w:rFonts w:cs="Times New Roman"/>
          <w:snapToGrid w:val="0"/>
          <w:kern w:val="22"/>
          <w:szCs w:val="22"/>
          <w:lang w:val="ru-RU"/>
        </w:rPr>
        <w:t xml:space="preserve">на ее 11-м совещании и Вспомогательным органом по осуществлению на его 3-м совещании, с </w:t>
      </w:r>
      <w:proofErr w:type="gramStart"/>
      <w:r w:rsidR="006132AA">
        <w:rPr>
          <w:rFonts w:cs="Times New Roman"/>
          <w:snapToGrid w:val="0"/>
          <w:kern w:val="22"/>
          <w:szCs w:val="22"/>
          <w:lang w:val="ru-RU"/>
        </w:rPr>
        <w:lastRenderedPageBreak/>
        <w:t>тем</w:t>
      </w:r>
      <w:proofErr w:type="gramEnd"/>
      <w:r w:rsidR="006132AA">
        <w:rPr>
          <w:rFonts w:cs="Times New Roman"/>
          <w:snapToGrid w:val="0"/>
          <w:kern w:val="22"/>
          <w:szCs w:val="22"/>
          <w:lang w:val="ru-RU"/>
        </w:rPr>
        <w:t xml:space="preserve"> чтобы</w:t>
      </w:r>
      <w:r w:rsidR="006132AA"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="006132AA">
        <w:rPr>
          <w:rFonts w:cs="Times New Roman"/>
          <w:bCs/>
          <w:kern w:val="22"/>
          <w:szCs w:val="22"/>
          <w:lang w:val="ru-RU"/>
        </w:rPr>
        <w:t>возможны</w:t>
      </w:r>
      <w:r w:rsidR="006132AA">
        <w:rPr>
          <w:rFonts w:cs="Times New Roman"/>
          <w:bCs/>
          <w:kern w:val="22"/>
          <w:szCs w:val="22"/>
          <w:lang w:val="ru-RU"/>
        </w:rPr>
        <w:t>е</w:t>
      </w:r>
      <w:r w:rsidR="006132AA"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="006132AA">
        <w:rPr>
          <w:rFonts w:cs="Times New Roman"/>
          <w:bCs/>
          <w:kern w:val="22"/>
          <w:szCs w:val="22"/>
          <w:lang w:val="ru-RU"/>
        </w:rPr>
        <w:t>элемент</w:t>
      </w:r>
      <w:r w:rsidR="006132AA">
        <w:rPr>
          <w:rFonts w:cs="Times New Roman"/>
          <w:bCs/>
          <w:kern w:val="22"/>
          <w:szCs w:val="22"/>
          <w:lang w:val="ru-RU"/>
        </w:rPr>
        <w:t>ы</w:t>
      </w:r>
      <w:r w:rsidR="006132AA"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="006132AA">
        <w:rPr>
          <w:rFonts w:cs="Times New Roman"/>
          <w:bCs/>
          <w:kern w:val="22"/>
          <w:szCs w:val="22"/>
          <w:lang w:val="ru-RU"/>
        </w:rPr>
        <w:t>работы</w:t>
      </w:r>
      <w:r w:rsidR="006132AA">
        <w:rPr>
          <w:rFonts w:cs="Times New Roman"/>
          <w:snapToGrid w:val="0"/>
          <w:kern w:val="22"/>
          <w:szCs w:val="22"/>
          <w:lang w:val="ru-RU"/>
        </w:rPr>
        <w:t xml:space="preserve"> были рассмотрены наряду с другими предложениями в целях разработки </w:t>
      </w:r>
      <w:r w:rsidR="006132AA">
        <w:rPr>
          <w:lang w:val="ru-RU"/>
        </w:rPr>
        <w:t>единой</w:t>
      </w:r>
      <w:r w:rsidR="006132AA" w:rsidRPr="007F7BAE">
        <w:rPr>
          <w:lang w:val="ru-RU"/>
        </w:rPr>
        <w:t xml:space="preserve"> комплексной программы работы по осуществлению статьи 8 j) и соответствующих положений Конвенции</w:t>
      </w:r>
      <w:r w:rsidR="006132AA">
        <w:rPr>
          <w:lang w:val="ru-RU"/>
        </w:rPr>
        <w:t xml:space="preserve"> </w:t>
      </w:r>
      <w:r w:rsidR="006132AA" w:rsidRPr="007F7BAE">
        <w:rPr>
          <w:lang w:val="ru-RU"/>
        </w:rPr>
        <w:t>как составной части рамочной программы в области биоразнообразия на период после 2020 года</w:t>
      </w:r>
      <w:r w:rsidR="00BB6390" w:rsidRPr="006132AA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6132AA">
        <w:rPr>
          <w:rFonts w:cs="Times New Roman"/>
          <w:snapToGrid w:val="0"/>
          <w:kern w:val="22"/>
          <w:szCs w:val="22"/>
          <w:lang w:val="ru-RU"/>
        </w:rPr>
        <w:t>на 15-м совещании</w:t>
      </w:r>
      <w:r w:rsidR="00BB6390" w:rsidRPr="006132AA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="006132AA">
        <w:rPr>
          <w:rFonts w:cs="Times New Roman"/>
          <w:snapToGrid w:val="0"/>
          <w:kern w:val="22"/>
          <w:szCs w:val="22"/>
          <w:lang w:val="ru-RU"/>
        </w:rPr>
        <w:t>Конференции Сторон</w:t>
      </w:r>
      <w:r w:rsidR="007C49D8" w:rsidRPr="006132AA">
        <w:rPr>
          <w:rFonts w:cs="Times New Roman"/>
          <w:snapToGrid w:val="0"/>
          <w:kern w:val="22"/>
          <w:szCs w:val="22"/>
          <w:lang w:val="ru-RU"/>
        </w:rPr>
        <w:t>;</w:t>
      </w:r>
      <w:bookmarkEnd w:id="5"/>
    </w:p>
    <w:p w14:paraId="10D54476" w14:textId="641F7C0E" w:rsidR="00BB6390" w:rsidRPr="006132AA" w:rsidRDefault="006132AA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cs="Times New Roman"/>
          <w:snapToGrid w:val="0"/>
          <w:kern w:val="22"/>
          <w:szCs w:val="22"/>
          <w:lang w:val="ru-RU"/>
        </w:rPr>
      </w:pPr>
      <w:r>
        <w:rPr>
          <w:rFonts w:cs="Times New Roman"/>
          <w:i/>
          <w:snapToGrid w:val="0"/>
          <w:kern w:val="22"/>
          <w:szCs w:val="22"/>
          <w:lang w:val="ru-RU"/>
        </w:rPr>
        <w:t>предлагает</w:t>
      </w:r>
      <w:r w:rsidR="00BB6390" w:rsidRPr="006132AA">
        <w:rPr>
          <w:rFonts w:cs="Times New Roman"/>
          <w:snapToGrid w:val="0"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Организаци</w:t>
      </w:r>
      <w:r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Объединенных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Наций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по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вопросам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образования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, </w:t>
      </w:r>
      <w:r w:rsidRPr="00515E77">
        <w:rPr>
          <w:rFonts w:cs="Times New Roman"/>
          <w:bCs/>
          <w:kern w:val="22"/>
          <w:szCs w:val="22"/>
          <w:lang w:val="ru-RU"/>
        </w:rPr>
        <w:t>науки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и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Pr="00515E77">
        <w:rPr>
          <w:rFonts w:cs="Times New Roman"/>
          <w:bCs/>
          <w:kern w:val="22"/>
          <w:szCs w:val="22"/>
          <w:lang w:val="ru-RU"/>
        </w:rPr>
        <w:t>культуры</w:t>
      </w:r>
      <w:r w:rsidRPr="006132AA">
        <w:rPr>
          <w:rFonts w:cs="Times New Roman"/>
          <w:bCs/>
          <w:kern w:val="22"/>
          <w:szCs w:val="22"/>
          <w:lang w:val="ru-RU"/>
        </w:rPr>
        <w:t xml:space="preserve"> </w:t>
      </w:r>
      <w:r w:rsidR="000C4AEE">
        <w:rPr>
          <w:rFonts w:cs="Times New Roman"/>
          <w:bCs/>
          <w:kern w:val="22"/>
          <w:szCs w:val="22"/>
          <w:lang w:val="ru-RU"/>
        </w:rPr>
        <w:t xml:space="preserve">принять </w:t>
      </w:r>
      <w:r w:rsidR="000C4AEE">
        <w:rPr>
          <w:rFonts w:cs="Times New Roman"/>
          <w:bCs/>
          <w:snapToGrid w:val="0"/>
          <w:kern w:val="22"/>
          <w:szCs w:val="22"/>
          <w:lang w:val="ru-RU"/>
        </w:rPr>
        <w:t>участие</w:t>
      </w:r>
      <w:r>
        <w:rPr>
          <w:rFonts w:cs="Times New Roman"/>
          <w:bCs/>
          <w:snapToGrid w:val="0"/>
          <w:kern w:val="22"/>
          <w:szCs w:val="22"/>
          <w:lang w:val="ru-RU"/>
        </w:rPr>
        <w:t xml:space="preserve"> в работ</w:t>
      </w:r>
      <w:r w:rsidR="000C4AEE">
        <w:rPr>
          <w:rFonts w:cs="Times New Roman"/>
          <w:bCs/>
          <w:snapToGrid w:val="0"/>
          <w:kern w:val="22"/>
          <w:szCs w:val="22"/>
          <w:lang w:val="ru-RU"/>
        </w:rPr>
        <w:t>е</w:t>
      </w:r>
      <w:r>
        <w:rPr>
          <w:rFonts w:cs="Times New Roman"/>
          <w:bCs/>
          <w:snapToGrid w:val="0"/>
          <w:kern w:val="22"/>
          <w:szCs w:val="22"/>
          <w:lang w:val="ru-RU"/>
        </w:rPr>
        <w:t>, описанн</w:t>
      </w:r>
      <w:r w:rsidR="000C4AEE">
        <w:rPr>
          <w:rFonts w:cs="Times New Roman"/>
          <w:bCs/>
          <w:snapToGrid w:val="0"/>
          <w:kern w:val="22"/>
          <w:szCs w:val="22"/>
          <w:lang w:val="ru-RU"/>
        </w:rPr>
        <w:t>ой</w:t>
      </w:r>
      <w:r>
        <w:rPr>
          <w:rFonts w:cs="Times New Roman"/>
          <w:bCs/>
          <w:snapToGrid w:val="0"/>
          <w:kern w:val="22"/>
          <w:szCs w:val="22"/>
          <w:lang w:val="ru-RU"/>
        </w:rPr>
        <w:t xml:space="preserve"> в пункте </w:t>
      </w:r>
      <w:r w:rsidR="00B517BB" w:rsidRPr="00CD1406">
        <w:rPr>
          <w:rFonts w:cs="Times New Roman"/>
          <w:bCs/>
          <w:snapToGrid w:val="0"/>
          <w:kern w:val="22"/>
          <w:szCs w:val="22"/>
        </w:rPr>
        <w:fldChar w:fldCharType="begin"/>
      </w:r>
      <w:r w:rsidR="00B517BB" w:rsidRPr="006132AA">
        <w:rPr>
          <w:rFonts w:cs="Times New Roman"/>
          <w:bCs/>
          <w:snapToGrid w:val="0"/>
          <w:kern w:val="22"/>
          <w:szCs w:val="22"/>
          <w:lang w:val="ru-RU"/>
        </w:rPr>
        <w:instrText xml:space="preserve"> </w:instrText>
      </w:r>
      <w:r w:rsidR="00B517BB" w:rsidRPr="00CD1406">
        <w:rPr>
          <w:rFonts w:cs="Times New Roman"/>
          <w:bCs/>
          <w:snapToGrid w:val="0"/>
          <w:kern w:val="22"/>
          <w:szCs w:val="22"/>
        </w:rPr>
        <w:instrText>REF</w:instrText>
      </w:r>
      <w:r w:rsidR="00B517BB" w:rsidRPr="006132AA">
        <w:rPr>
          <w:rFonts w:cs="Times New Roman"/>
          <w:bCs/>
          <w:snapToGrid w:val="0"/>
          <w:kern w:val="22"/>
          <w:szCs w:val="22"/>
          <w:lang w:val="ru-RU"/>
        </w:rPr>
        <w:instrText xml:space="preserve"> _</w:instrText>
      </w:r>
      <w:r w:rsidR="00B517BB" w:rsidRPr="00CD1406">
        <w:rPr>
          <w:rFonts w:cs="Times New Roman"/>
          <w:bCs/>
          <w:snapToGrid w:val="0"/>
          <w:kern w:val="22"/>
          <w:szCs w:val="22"/>
        </w:rPr>
        <w:instrText>Ref</w:instrText>
      </w:r>
      <w:r w:rsidR="00B517BB" w:rsidRPr="006132AA">
        <w:rPr>
          <w:rFonts w:cs="Times New Roman"/>
          <w:bCs/>
          <w:snapToGrid w:val="0"/>
          <w:kern w:val="22"/>
          <w:szCs w:val="22"/>
          <w:lang w:val="ru-RU"/>
        </w:rPr>
        <w:instrText>515891795 \</w:instrText>
      </w:r>
      <w:r w:rsidR="00B517BB" w:rsidRPr="00CD1406">
        <w:rPr>
          <w:rFonts w:cs="Times New Roman"/>
          <w:bCs/>
          <w:snapToGrid w:val="0"/>
          <w:kern w:val="22"/>
          <w:szCs w:val="22"/>
        </w:rPr>
        <w:instrText>r</w:instrText>
      </w:r>
      <w:r w:rsidR="00B517BB" w:rsidRPr="006132AA">
        <w:rPr>
          <w:rFonts w:cs="Times New Roman"/>
          <w:bCs/>
          <w:snapToGrid w:val="0"/>
          <w:kern w:val="22"/>
          <w:szCs w:val="22"/>
          <w:lang w:val="ru-RU"/>
        </w:rPr>
        <w:instrText xml:space="preserve"> \</w:instrText>
      </w:r>
      <w:r w:rsidR="00B517BB" w:rsidRPr="00CD1406">
        <w:rPr>
          <w:rFonts w:cs="Times New Roman"/>
          <w:bCs/>
          <w:snapToGrid w:val="0"/>
          <w:kern w:val="22"/>
          <w:szCs w:val="22"/>
        </w:rPr>
        <w:instrText>h</w:instrText>
      </w:r>
      <w:r w:rsidR="00B517BB" w:rsidRPr="006132AA">
        <w:rPr>
          <w:rFonts w:cs="Times New Roman"/>
          <w:bCs/>
          <w:snapToGrid w:val="0"/>
          <w:kern w:val="22"/>
          <w:szCs w:val="22"/>
          <w:lang w:val="ru-RU"/>
        </w:rPr>
        <w:instrText xml:space="preserve"> </w:instrText>
      </w:r>
      <w:r w:rsidR="00FB4F06" w:rsidRPr="006132AA">
        <w:rPr>
          <w:rFonts w:cs="Times New Roman"/>
          <w:bCs/>
          <w:snapToGrid w:val="0"/>
          <w:kern w:val="22"/>
          <w:szCs w:val="22"/>
          <w:lang w:val="ru-RU"/>
        </w:rPr>
        <w:instrText xml:space="preserve"> \* </w:instrText>
      </w:r>
      <w:r w:rsidR="00FB4F06" w:rsidRPr="00CD1406">
        <w:rPr>
          <w:rFonts w:cs="Times New Roman"/>
          <w:bCs/>
          <w:snapToGrid w:val="0"/>
          <w:kern w:val="22"/>
          <w:szCs w:val="22"/>
        </w:rPr>
        <w:instrText>MERGEFORMAT</w:instrText>
      </w:r>
      <w:r w:rsidR="00FB4F06" w:rsidRPr="006132AA">
        <w:rPr>
          <w:rFonts w:cs="Times New Roman"/>
          <w:bCs/>
          <w:snapToGrid w:val="0"/>
          <w:kern w:val="22"/>
          <w:szCs w:val="22"/>
          <w:lang w:val="ru-RU"/>
        </w:rPr>
        <w:instrText xml:space="preserve"> </w:instrText>
      </w:r>
      <w:r w:rsidR="00B517BB" w:rsidRPr="00CD1406">
        <w:rPr>
          <w:rFonts w:cs="Times New Roman"/>
          <w:bCs/>
          <w:snapToGrid w:val="0"/>
          <w:kern w:val="22"/>
          <w:szCs w:val="22"/>
        </w:rPr>
      </w:r>
      <w:r w:rsidR="00B517BB" w:rsidRPr="00CD1406">
        <w:rPr>
          <w:rFonts w:cs="Times New Roman"/>
          <w:bCs/>
          <w:snapToGrid w:val="0"/>
          <w:kern w:val="22"/>
          <w:szCs w:val="22"/>
        </w:rPr>
        <w:fldChar w:fldCharType="separate"/>
      </w:r>
      <w:r w:rsidR="00B517BB" w:rsidRPr="00CD1406">
        <w:rPr>
          <w:rFonts w:cs="Times New Roman"/>
          <w:bCs/>
          <w:snapToGrid w:val="0"/>
          <w:kern w:val="22"/>
          <w:szCs w:val="22"/>
          <w:cs/>
        </w:rPr>
        <w:t>‎</w:t>
      </w:r>
      <w:r w:rsidR="00B517BB" w:rsidRPr="006132AA">
        <w:rPr>
          <w:rFonts w:cs="Times New Roman"/>
          <w:bCs/>
          <w:snapToGrid w:val="0"/>
          <w:kern w:val="22"/>
          <w:szCs w:val="22"/>
          <w:lang w:val="ru-RU"/>
        </w:rPr>
        <w:t>23</w:t>
      </w:r>
      <w:r w:rsidR="00B517BB" w:rsidRPr="00CD1406">
        <w:rPr>
          <w:rFonts w:cs="Times New Roman"/>
          <w:bCs/>
          <w:snapToGrid w:val="0"/>
          <w:kern w:val="22"/>
          <w:szCs w:val="22"/>
        </w:rPr>
        <w:fldChar w:fldCharType="end"/>
      </w:r>
      <w:r w:rsidR="00C27BD4" w:rsidRPr="006132AA">
        <w:rPr>
          <w:rFonts w:cs="Times New Roman"/>
          <w:bCs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bCs/>
          <w:snapToGrid w:val="0"/>
          <w:kern w:val="22"/>
          <w:szCs w:val="22"/>
          <w:lang w:val="ru-RU"/>
        </w:rPr>
        <w:t>выше</w:t>
      </w:r>
      <w:r w:rsidR="00BB6390" w:rsidRPr="006132AA">
        <w:rPr>
          <w:rFonts w:cs="Times New Roman"/>
          <w:bCs/>
          <w:snapToGrid w:val="0"/>
          <w:kern w:val="22"/>
          <w:szCs w:val="22"/>
          <w:lang w:val="ru-RU"/>
        </w:rPr>
        <w:t>;</w:t>
      </w:r>
    </w:p>
    <w:p w14:paraId="60B00CD3" w14:textId="4524752D" w:rsidR="00BB6390" w:rsidRPr="00891A0F" w:rsidRDefault="00891A0F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Times New Roman" w:cs="Times New Roman"/>
          <w:snapToGrid w:val="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kern w:val="22"/>
          <w:szCs w:val="22"/>
          <w:lang w:val="ru-RU"/>
        </w:rPr>
        <w:t>поручает</w:t>
      </w:r>
      <w:r w:rsidR="00BB6390" w:rsidRPr="00891A0F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Исполнительному</w:t>
      </w:r>
      <w:r w:rsidRPr="00891A0F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секретарю</w:t>
      </w:r>
      <w:r w:rsidRPr="00891A0F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продолжать</w:t>
      </w:r>
      <w:r w:rsidRPr="00891A0F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взаимодейств</w:t>
      </w:r>
      <w:r w:rsidR="00F95DD5">
        <w:rPr>
          <w:rFonts w:eastAsia="Times New Roman" w:cs="Times New Roman"/>
          <w:snapToGrid w:val="0"/>
          <w:kern w:val="22"/>
          <w:szCs w:val="22"/>
          <w:lang w:val="ru-RU"/>
        </w:rPr>
        <w:t>овать</w:t>
      </w:r>
      <w:r w:rsidRPr="00891A0F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с</w:t>
      </w:r>
      <w:r w:rsidRPr="00891A0F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Всемирной</w:t>
      </w:r>
      <w:r w:rsidRPr="00891A0F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торговой</w:t>
      </w:r>
      <w:r w:rsidRPr="00891A0F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организацией</w:t>
      </w:r>
      <w:r w:rsidR="00BB6390" w:rsidRPr="00891A0F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осуществлять техническое сотрудничество по вопросам, представляющим взаимный интерес, и</w:t>
      </w:r>
      <w:r w:rsidR="00F95DD5">
        <w:rPr>
          <w:rFonts w:eastAsia="Times New Roman" w:cs="Times New Roman"/>
          <w:snapToGrid w:val="0"/>
          <w:kern w:val="22"/>
          <w:szCs w:val="22"/>
          <w:lang w:val="ru-RU"/>
        </w:rPr>
        <w:t xml:space="preserve"> рассматривать ожидающие решения запросы на получение статуса наблюдателя в соответствующих комитетах </w:t>
      </w:r>
      <w:r w:rsidR="00F95DD5">
        <w:rPr>
          <w:rFonts w:eastAsia="Times New Roman" w:cs="Times New Roman"/>
          <w:snapToGrid w:val="0"/>
          <w:kern w:val="22"/>
          <w:szCs w:val="22"/>
          <w:lang w:val="ru-RU"/>
        </w:rPr>
        <w:t>Всемирной</w:t>
      </w:r>
      <w:r w:rsidR="00F95DD5" w:rsidRPr="00891A0F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F95DD5">
        <w:rPr>
          <w:rFonts w:eastAsia="Times New Roman" w:cs="Times New Roman"/>
          <w:snapToGrid w:val="0"/>
          <w:kern w:val="22"/>
          <w:szCs w:val="22"/>
          <w:lang w:val="ru-RU"/>
        </w:rPr>
        <w:t>торговой</w:t>
      </w:r>
      <w:r w:rsidR="00F95DD5" w:rsidRPr="00891A0F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F95DD5">
        <w:rPr>
          <w:rFonts w:eastAsia="Times New Roman" w:cs="Times New Roman"/>
          <w:snapToGrid w:val="0"/>
          <w:kern w:val="22"/>
          <w:szCs w:val="22"/>
          <w:lang w:val="ru-RU"/>
        </w:rPr>
        <w:t>организации</w:t>
      </w:r>
      <w:r w:rsidR="007C49D8" w:rsidRPr="00891A0F">
        <w:rPr>
          <w:rFonts w:eastAsia="Times New Roman" w:cs="Times New Roman"/>
          <w:snapToGrid w:val="0"/>
          <w:kern w:val="22"/>
          <w:szCs w:val="22"/>
          <w:lang w:val="ru-RU"/>
        </w:rPr>
        <w:t>;</w:t>
      </w:r>
    </w:p>
    <w:p w14:paraId="5CE8F010" w14:textId="5EB28B0A" w:rsidR="00BB6390" w:rsidRPr="00365ADA" w:rsidRDefault="00F87120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Times New Roman" w:cs="Times New Roman"/>
          <w:snapToGrid w:val="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kern w:val="22"/>
          <w:szCs w:val="22"/>
          <w:lang w:val="ru-RU"/>
        </w:rPr>
        <w:t>также</w:t>
      </w:r>
      <w:r w:rsidRPr="00F87120">
        <w:rPr>
          <w:rFonts w:eastAsia="Times New Roman" w:cs="Times New Roman"/>
          <w:i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i/>
          <w:snapToGrid w:val="0"/>
          <w:kern w:val="22"/>
          <w:szCs w:val="22"/>
          <w:lang w:val="ru-RU"/>
        </w:rPr>
        <w:t>поручает</w:t>
      </w:r>
      <w:r w:rsidR="00BB6390"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Исполнительному</w:t>
      </w:r>
      <w:r w:rsidRPr="00F8712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секретарю</w:t>
      </w:r>
      <w:r w:rsidRPr="00F8712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</w:t>
      </w:r>
      <w:r w:rsidRPr="00F8712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условии</w:t>
      </w:r>
      <w:r w:rsidRPr="00F8712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наличия</w:t>
      </w:r>
      <w:r w:rsidRPr="00F8712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ресурсов</w:t>
      </w:r>
      <w:r w:rsidRPr="00F8712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продолжать</w:t>
      </w:r>
      <w:r w:rsidRPr="00F8712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укреплять</w:t>
      </w:r>
      <w:r w:rsidRPr="00F8712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сотрудничество</w:t>
      </w:r>
      <w:r w:rsidRPr="00F87120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Секретариата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с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Международн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ой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организаци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ей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по тропической древесине</w:t>
      </w:r>
      <w:r w:rsidR="00405C48"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в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рамках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Совместной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инициативы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по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биоразнообразию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тропических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лесов</w:t>
      </w:r>
      <w:r w:rsidR="00803D3A" w:rsidRPr="00F87120">
        <w:rPr>
          <w:rFonts w:eastAsia="Times New Roman" w:cs="Times New Roman"/>
          <w:snapToGrid w:val="0"/>
          <w:kern w:val="22"/>
          <w:szCs w:val="22"/>
          <w:lang w:val="ru-RU"/>
        </w:rPr>
        <w:t>,</w:t>
      </w:r>
      <w:r w:rsidR="00405C48"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которая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 xml:space="preserve">содействует сохранению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тропически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х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 xml:space="preserve"> лес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ов</w:t>
      </w:r>
      <w:r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и их устойчивому управлению</w:t>
      </w:r>
      <w:r w:rsidR="00405C48"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в том числе посредством разработки коммуникационной стратегии по итогам</w:t>
      </w:r>
      <w:r w:rsidR="00405C48" w:rsidRPr="00F87120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реализации инициативы и</w:t>
      </w:r>
      <w:r w:rsidR="00365ADA">
        <w:rPr>
          <w:rFonts w:eastAsia="Times New Roman" w:cs="Times New Roman"/>
          <w:snapToGrid w:val="0"/>
          <w:kern w:val="22"/>
          <w:szCs w:val="22"/>
          <w:lang w:val="ru-RU"/>
        </w:rPr>
        <w:t xml:space="preserve"> с учетом того, как они способствуют осуществлению </w:t>
      </w:r>
      <w:r w:rsidR="00365ADA" w:rsidRPr="00B37855">
        <w:rPr>
          <w:kern w:val="22"/>
          <w:szCs w:val="22"/>
          <w:lang w:val="ru-RU"/>
        </w:rPr>
        <w:t>Стратегического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 w:rsidRPr="00B37855">
        <w:rPr>
          <w:kern w:val="22"/>
          <w:szCs w:val="22"/>
          <w:lang w:val="ru-RU"/>
        </w:rPr>
        <w:t>плана</w:t>
      </w:r>
      <w:r w:rsidR="00365ADA" w:rsidRPr="00365ADA">
        <w:rPr>
          <w:i/>
          <w:kern w:val="22"/>
          <w:szCs w:val="22"/>
          <w:lang w:val="ru-RU"/>
        </w:rPr>
        <w:t xml:space="preserve"> </w:t>
      </w:r>
      <w:r w:rsidR="00365ADA" w:rsidRPr="00B37855">
        <w:rPr>
          <w:kern w:val="22"/>
          <w:szCs w:val="22"/>
          <w:lang w:val="ru-RU"/>
        </w:rPr>
        <w:t>в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 w:rsidRPr="00B37855">
        <w:rPr>
          <w:kern w:val="22"/>
          <w:szCs w:val="22"/>
          <w:lang w:val="ru-RU"/>
        </w:rPr>
        <w:t>области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 w:rsidRPr="00B37855">
        <w:rPr>
          <w:kern w:val="22"/>
          <w:szCs w:val="22"/>
          <w:lang w:val="ru-RU"/>
        </w:rPr>
        <w:t>сохранения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 w:rsidRPr="00B37855">
        <w:rPr>
          <w:kern w:val="22"/>
          <w:szCs w:val="22"/>
          <w:lang w:val="ru-RU"/>
        </w:rPr>
        <w:t>и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 w:rsidRPr="00B37855">
        <w:rPr>
          <w:kern w:val="22"/>
          <w:szCs w:val="22"/>
          <w:lang w:val="ru-RU"/>
        </w:rPr>
        <w:t>устойчивого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 w:rsidRPr="00B37855">
        <w:rPr>
          <w:kern w:val="22"/>
          <w:szCs w:val="22"/>
          <w:lang w:val="ru-RU"/>
        </w:rPr>
        <w:t>использования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 w:rsidRPr="00B37855">
        <w:rPr>
          <w:kern w:val="22"/>
          <w:szCs w:val="22"/>
          <w:lang w:val="ru-RU"/>
        </w:rPr>
        <w:t>биоразнообразия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 w:rsidRPr="00B37855">
        <w:rPr>
          <w:kern w:val="22"/>
          <w:szCs w:val="22"/>
          <w:lang w:val="ru-RU"/>
        </w:rPr>
        <w:t>на</w:t>
      </w:r>
      <w:r w:rsidR="00365ADA" w:rsidRPr="00365ADA">
        <w:rPr>
          <w:kern w:val="22"/>
          <w:szCs w:val="22"/>
          <w:lang w:val="ru-RU"/>
        </w:rPr>
        <w:t xml:space="preserve"> 2011-2020 </w:t>
      </w:r>
      <w:r w:rsidR="00365ADA" w:rsidRPr="00B37855">
        <w:rPr>
          <w:kern w:val="22"/>
          <w:szCs w:val="22"/>
          <w:lang w:val="ru-RU"/>
        </w:rPr>
        <w:t>годы</w:t>
      </w:r>
      <w:r w:rsidR="00365ADA" w:rsidRPr="00365ADA">
        <w:rPr>
          <w:kern w:val="22"/>
          <w:szCs w:val="22"/>
          <w:lang w:val="ru-RU"/>
        </w:rPr>
        <w:t xml:space="preserve">, </w:t>
      </w:r>
      <w:r w:rsidR="00365ADA">
        <w:rPr>
          <w:kern w:val="22"/>
          <w:szCs w:val="22"/>
          <w:lang w:val="ru-RU"/>
        </w:rPr>
        <w:t>и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>
        <w:rPr>
          <w:kern w:val="22"/>
          <w:szCs w:val="22"/>
          <w:lang w:val="ru-RU"/>
        </w:rPr>
        <w:t>представить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>
        <w:rPr>
          <w:kern w:val="22"/>
          <w:szCs w:val="22"/>
          <w:lang w:val="ru-RU"/>
        </w:rPr>
        <w:t>отчет о проделанной работе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>
        <w:rPr>
          <w:kern w:val="22"/>
          <w:szCs w:val="22"/>
          <w:lang w:val="ru-RU"/>
        </w:rPr>
        <w:t>Вспомогательному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>
        <w:rPr>
          <w:kern w:val="22"/>
          <w:szCs w:val="22"/>
          <w:lang w:val="ru-RU"/>
        </w:rPr>
        <w:t>органу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>
        <w:rPr>
          <w:kern w:val="22"/>
          <w:szCs w:val="22"/>
          <w:lang w:val="ru-RU"/>
        </w:rPr>
        <w:t>по</w:t>
      </w:r>
      <w:r w:rsidR="00365ADA" w:rsidRPr="00365ADA">
        <w:rPr>
          <w:kern w:val="22"/>
          <w:szCs w:val="22"/>
          <w:lang w:val="ru-RU"/>
        </w:rPr>
        <w:t xml:space="preserve"> </w:t>
      </w:r>
      <w:r w:rsidR="00365ADA">
        <w:rPr>
          <w:kern w:val="22"/>
          <w:szCs w:val="22"/>
          <w:lang w:val="ru-RU"/>
        </w:rPr>
        <w:t>осуществлению</w:t>
      </w:r>
      <w:r w:rsidR="00405C48" w:rsidRPr="00365ADA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365ADA">
        <w:rPr>
          <w:rFonts w:eastAsia="Times New Roman" w:cs="Times New Roman"/>
          <w:snapToGrid w:val="0"/>
          <w:kern w:val="22"/>
          <w:szCs w:val="22"/>
          <w:lang w:val="ru-RU"/>
        </w:rPr>
        <w:t>на его третьем совещании</w:t>
      </w:r>
      <w:r w:rsidR="007C49D8" w:rsidRPr="00365ADA">
        <w:rPr>
          <w:rFonts w:eastAsia="Times New Roman" w:cs="Times New Roman"/>
          <w:snapToGrid w:val="0"/>
          <w:kern w:val="22"/>
          <w:szCs w:val="22"/>
          <w:lang w:val="ru-RU"/>
        </w:rPr>
        <w:t>;</w:t>
      </w:r>
    </w:p>
    <w:p w14:paraId="6F4E87DA" w14:textId="03AF0512" w:rsidR="00BB6390" w:rsidRPr="006C51F4" w:rsidRDefault="006C51F4" w:rsidP="00CD1406">
      <w:pPr>
        <w:pStyle w:val="Para1"/>
        <w:keepNext/>
        <w:numPr>
          <w:ilvl w:val="0"/>
          <w:numId w:val="19"/>
        </w:numPr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ind w:left="0" w:firstLine="0"/>
        <w:jc w:val="center"/>
        <w:rPr>
          <w:rFonts w:eastAsia="Times New Roman" w:cs="Times New Roman"/>
          <w:b/>
          <w:color w:val="000000"/>
          <w:kern w:val="22"/>
          <w:szCs w:val="22"/>
          <w:lang w:val="ru-RU"/>
        </w:rPr>
      </w:pPr>
      <w:r>
        <w:rPr>
          <w:rFonts w:eastAsia="Times New Roman" w:cs="Times New Roman"/>
          <w:b/>
          <w:color w:val="000000"/>
          <w:kern w:val="22"/>
          <w:szCs w:val="22"/>
          <w:lang w:val="ru-RU"/>
        </w:rPr>
        <w:t>Сотрудничество</w:t>
      </w:r>
      <w:r w:rsidRPr="006C51F4">
        <w:rPr>
          <w:rFonts w:eastAsia="Times New Roman" w:cs="Times New Roman"/>
          <w:b/>
          <w:color w:val="00000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b/>
          <w:color w:val="000000"/>
          <w:kern w:val="22"/>
          <w:szCs w:val="22"/>
          <w:lang w:val="ru-RU"/>
        </w:rPr>
        <w:t>с</w:t>
      </w:r>
      <w:r w:rsidRPr="006C51F4">
        <w:rPr>
          <w:rFonts w:eastAsia="Times New Roman" w:cs="Times New Roman"/>
          <w:b/>
          <w:color w:val="000000"/>
          <w:kern w:val="22"/>
          <w:szCs w:val="22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kern w:val="22"/>
          <w:szCs w:val="22"/>
          <w:lang w:val="ru-RU"/>
        </w:rPr>
        <w:t>межучрежденческими</w:t>
      </w:r>
      <w:proofErr w:type="spellEnd"/>
      <w:r>
        <w:rPr>
          <w:rFonts w:eastAsia="Times New Roman" w:cs="Times New Roman"/>
          <w:b/>
          <w:color w:val="000000"/>
          <w:kern w:val="22"/>
          <w:szCs w:val="22"/>
          <w:lang w:val="ru-RU"/>
        </w:rPr>
        <w:t xml:space="preserve"> и координационными сетями</w:t>
      </w:r>
    </w:p>
    <w:p w14:paraId="32BEA192" w14:textId="7DFFC6FE" w:rsidR="00405C48" w:rsidRPr="00F06584" w:rsidRDefault="00F06584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Times New Roman" w:cs="Times New Roman"/>
          <w:snapToGrid w:val="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kern w:val="22"/>
          <w:szCs w:val="22"/>
          <w:lang w:val="ru-RU"/>
        </w:rPr>
        <w:t>приветствует</w:t>
      </w:r>
      <w:r w:rsidR="00244766" w:rsidRPr="00F06584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анализ</w:t>
      </w:r>
      <w:r w:rsidR="009A1061" w:rsidRPr="00F06584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F06584">
        <w:rPr>
          <w:rFonts w:eastAsia="Times New Roman" w:cs="Times New Roman"/>
          <w:bCs/>
          <w:snapToGrid w:val="0"/>
          <w:kern w:val="22"/>
          <w:szCs w:val="22"/>
          <w:lang w:val="ru-RU"/>
        </w:rPr>
        <w:t xml:space="preserve">согласованности между связанными с лесами </w:t>
      </w:r>
      <w:r w:rsidRPr="00F06584">
        <w:rPr>
          <w:rFonts w:eastAsia="Times New Roman" w:cs="Times New Roman"/>
          <w:snapToGrid w:val="0"/>
          <w:kern w:val="22"/>
          <w:szCs w:val="22"/>
          <w:lang w:val="ru-RU"/>
        </w:rPr>
        <w:t xml:space="preserve">целевыми задачами по сохранению и устойчивому использованию биоразнообразия, принятыми в </w:t>
      </w:r>
      <w:proofErr w:type="spellStart"/>
      <w:r w:rsidRPr="00F06584">
        <w:rPr>
          <w:rFonts w:eastAsia="Times New Roman" w:cs="Times New Roman"/>
          <w:snapToGrid w:val="0"/>
          <w:kern w:val="22"/>
          <w:szCs w:val="22"/>
          <w:lang w:val="ru-RU"/>
        </w:rPr>
        <w:t>Айти</w:t>
      </w:r>
      <w:proofErr w:type="spellEnd"/>
      <w:r w:rsidRPr="00F06584">
        <w:rPr>
          <w:rFonts w:eastAsia="Times New Roman" w:cs="Times New Roman"/>
          <w:snapToGrid w:val="0"/>
          <w:kern w:val="22"/>
          <w:szCs w:val="22"/>
          <w:lang w:val="ru-RU"/>
        </w:rPr>
        <w:t>, и другими связанными с лесами многосторонними обязательствами и вариантов дальнейших действий по выполнению</w:t>
      </w:r>
      <w:r w:rsidRPr="00F06584">
        <w:rPr>
          <w:rFonts w:eastAsia="Times New Roman" w:cs="Times New Roman"/>
          <w:bCs/>
          <w:snapToGrid w:val="0"/>
          <w:kern w:val="22"/>
          <w:szCs w:val="22"/>
          <w:lang w:val="ru-RU"/>
        </w:rPr>
        <w:t xml:space="preserve"> связанных с лесами </w:t>
      </w:r>
      <w:r w:rsidRPr="00F06584">
        <w:rPr>
          <w:rFonts w:eastAsia="Times New Roman" w:cs="Times New Roman"/>
          <w:snapToGrid w:val="0"/>
          <w:kern w:val="22"/>
          <w:szCs w:val="22"/>
          <w:lang w:val="ru-RU"/>
        </w:rPr>
        <w:t xml:space="preserve">целевых задач по сохранению и устойчивому использованию биоразнообразия, принятых в </w:t>
      </w:r>
      <w:proofErr w:type="spellStart"/>
      <w:r w:rsidRPr="00F06584">
        <w:rPr>
          <w:rFonts w:eastAsia="Times New Roman" w:cs="Times New Roman"/>
          <w:snapToGrid w:val="0"/>
          <w:kern w:val="22"/>
          <w:szCs w:val="22"/>
          <w:lang w:val="ru-RU"/>
        </w:rPr>
        <w:t>Айти</w:t>
      </w:r>
      <w:proofErr w:type="spellEnd"/>
      <w:r w:rsidRPr="00F06584">
        <w:rPr>
          <w:rFonts w:eastAsia="Times New Roman" w:cs="Times New Roman"/>
          <w:snapToGrid w:val="0"/>
          <w:kern w:val="22"/>
          <w:szCs w:val="22"/>
          <w:lang w:val="ru-RU"/>
        </w:rPr>
        <w:t xml:space="preserve">, на основе взаимной поддержки главным образом в отношении: </w:t>
      </w:r>
      <w:r w:rsidRPr="00F06584">
        <w:rPr>
          <w:rFonts w:eastAsia="Times New Roman" w:cs="Times New Roman"/>
          <w:snapToGrid w:val="0"/>
          <w:kern w:val="22"/>
          <w:szCs w:val="22"/>
        </w:rPr>
        <w:t>a</w:t>
      </w:r>
      <w:r w:rsidRPr="00F06584">
        <w:rPr>
          <w:rFonts w:eastAsia="Times New Roman" w:cs="Times New Roman"/>
          <w:snapToGrid w:val="0"/>
          <w:kern w:val="22"/>
          <w:szCs w:val="22"/>
          <w:lang w:val="ru-RU"/>
        </w:rPr>
        <w:t xml:space="preserve">) снижения темпов обезлесения и деградации лесов и </w:t>
      </w:r>
      <w:r w:rsidRPr="00F06584">
        <w:rPr>
          <w:rFonts w:eastAsia="Times New Roman" w:cs="Times New Roman"/>
          <w:snapToGrid w:val="0"/>
          <w:kern w:val="22"/>
          <w:szCs w:val="22"/>
        </w:rPr>
        <w:t>b</w:t>
      </w:r>
      <w:r w:rsidRPr="00F06584">
        <w:rPr>
          <w:rFonts w:eastAsia="Times New Roman" w:cs="Times New Roman"/>
          <w:snapToGrid w:val="0"/>
          <w:kern w:val="22"/>
          <w:szCs w:val="22"/>
          <w:lang w:val="ru-RU"/>
        </w:rPr>
        <w:t>) восстановления лесов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 xml:space="preserve"> и </w:t>
      </w:r>
      <w:r>
        <w:rPr>
          <w:rFonts w:eastAsia="Times New Roman" w:cs="Times New Roman"/>
          <w:i/>
          <w:snapToGrid w:val="0"/>
          <w:kern w:val="22"/>
          <w:szCs w:val="22"/>
          <w:lang w:val="ru-RU"/>
        </w:rPr>
        <w:t>призывает</w:t>
      </w:r>
      <w:r w:rsidR="00405C48" w:rsidRPr="00F06584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организации – члены Совместного партнерства по лесам к дальнейше</w:t>
      </w:r>
      <w:r w:rsidR="001725BA">
        <w:rPr>
          <w:rFonts w:eastAsia="Times New Roman" w:cs="Times New Roman"/>
          <w:snapToGrid w:val="0"/>
          <w:kern w:val="22"/>
          <w:szCs w:val="22"/>
          <w:lang w:val="ru-RU"/>
        </w:rPr>
        <w:t>й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1725BA">
        <w:rPr>
          <w:rFonts w:eastAsia="Times New Roman" w:cs="Times New Roman"/>
          <w:snapToGrid w:val="0"/>
          <w:kern w:val="22"/>
          <w:szCs w:val="22"/>
          <w:lang w:val="ru-RU"/>
        </w:rPr>
        <w:t>координации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 xml:space="preserve"> в отношении данных, касающихся биоразнообразия, и методик разработки </w:t>
      </w:r>
      <w:r w:rsidR="001725BA">
        <w:rPr>
          <w:rFonts w:eastAsia="Times New Roman" w:cs="Times New Roman"/>
          <w:snapToGrid w:val="0"/>
          <w:kern w:val="22"/>
          <w:szCs w:val="22"/>
          <w:lang w:val="ru-RU"/>
        </w:rPr>
        <w:t>пространственных оценок возможностей по выполнению обязательств в области биоразнообразия посредством работы по достижению глобальных целей в отношении лесов</w:t>
      </w:r>
      <w:r w:rsidR="009A1061" w:rsidRPr="00F06584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r w:rsidR="001725BA">
        <w:rPr>
          <w:rFonts w:eastAsia="Times New Roman" w:cs="Times New Roman"/>
          <w:snapToGrid w:val="0"/>
          <w:kern w:val="22"/>
          <w:szCs w:val="22"/>
          <w:lang w:val="ru-RU"/>
        </w:rPr>
        <w:t>СВОД</w:t>
      </w:r>
      <w:r w:rsidR="009A1061" w:rsidRPr="00F06584">
        <w:rPr>
          <w:rFonts w:eastAsia="Times New Roman" w:cs="Times New Roman"/>
          <w:snapToGrid w:val="0"/>
          <w:kern w:val="22"/>
          <w:szCs w:val="22"/>
          <w:lang w:val="ru-RU"/>
        </w:rPr>
        <w:t xml:space="preserve">+ </w:t>
      </w:r>
      <w:r w:rsidR="001725BA">
        <w:rPr>
          <w:rFonts w:eastAsia="Times New Roman" w:cs="Times New Roman"/>
          <w:snapToGrid w:val="0"/>
          <w:kern w:val="22"/>
          <w:szCs w:val="22"/>
          <w:lang w:val="ru-RU"/>
        </w:rPr>
        <w:t xml:space="preserve">и </w:t>
      </w:r>
      <w:r w:rsidR="001725BA" w:rsidRPr="001725BA">
        <w:rPr>
          <w:rFonts w:eastAsia="Times New Roman" w:cs="Times New Roman"/>
          <w:snapToGrid w:val="0"/>
          <w:kern w:val="22"/>
          <w:szCs w:val="22"/>
          <w:lang w:val="ru-RU"/>
        </w:rPr>
        <w:t>Глобально</w:t>
      </w:r>
      <w:r w:rsidR="001725BA">
        <w:rPr>
          <w:rFonts w:eastAsia="Times New Roman" w:cs="Times New Roman"/>
          <w:snapToGrid w:val="0"/>
          <w:kern w:val="22"/>
          <w:szCs w:val="22"/>
          <w:lang w:val="ru-RU"/>
        </w:rPr>
        <w:t>го</w:t>
      </w:r>
      <w:r w:rsidR="001725BA" w:rsidRPr="001725BA">
        <w:rPr>
          <w:rFonts w:eastAsia="Times New Roman" w:cs="Times New Roman"/>
          <w:snapToGrid w:val="0"/>
          <w:kern w:val="22"/>
          <w:szCs w:val="22"/>
          <w:lang w:val="ru-RU"/>
        </w:rPr>
        <w:t xml:space="preserve"> партнерств</w:t>
      </w:r>
      <w:r w:rsidR="001725BA">
        <w:rPr>
          <w:rFonts w:eastAsia="Times New Roman" w:cs="Times New Roman"/>
          <w:snapToGrid w:val="0"/>
          <w:kern w:val="22"/>
          <w:szCs w:val="22"/>
          <w:lang w:val="ru-RU"/>
        </w:rPr>
        <w:t>а</w:t>
      </w:r>
      <w:r w:rsidR="001725BA" w:rsidRPr="001725BA">
        <w:rPr>
          <w:rFonts w:eastAsia="Times New Roman" w:cs="Times New Roman"/>
          <w:snapToGrid w:val="0"/>
          <w:kern w:val="22"/>
          <w:szCs w:val="22"/>
          <w:lang w:val="ru-RU"/>
        </w:rPr>
        <w:t xml:space="preserve"> по восстановлению лесных ландшафтов</w:t>
      </w:r>
      <w:r w:rsidR="009A1061" w:rsidRPr="00F06584">
        <w:rPr>
          <w:rFonts w:eastAsia="Times New Roman" w:cs="Times New Roman"/>
          <w:snapToGrid w:val="0"/>
          <w:kern w:val="22"/>
          <w:szCs w:val="22"/>
          <w:lang w:val="ru-RU"/>
        </w:rPr>
        <w:t>;</w:t>
      </w:r>
    </w:p>
    <w:p w14:paraId="56491CC1" w14:textId="1A619DFB" w:rsidR="00405C48" w:rsidRPr="00767C01" w:rsidRDefault="001725BA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Times New Roman" w:cs="Times New Roman"/>
          <w:snapToGrid w:val="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kern w:val="22"/>
          <w:szCs w:val="22"/>
          <w:lang w:val="ru-RU"/>
        </w:rPr>
        <w:t>поручает</w:t>
      </w:r>
      <w:r w:rsidRPr="00767C01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Исполнительному</w:t>
      </w:r>
      <w:r w:rsidRPr="00767C0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секретарю</w:t>
      </w:r>
      <w:r w:rsidRPr="00767C0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при</w:t>
      </w:r>
      <w:r w:rsidRPr="00767C0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условии</w:t>
      </w:r>
      <w:r w:rsidRPr="00767C0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наличия</w:t>
      </w:r>
      <w:r w:rsidRPr="00767C0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ресурсов</w:t>
      </w:r>
      <w:r w:rsidRPr="00767C0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обеспечить</w:t>
      </w:r>
      <w:r w:rsidRPr="00767C0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дальнейш</w:t>
      </w:r>
      <w:r w:rsidR="00767C01">
        <w:rPr>
          <w:rFonts w:cs="Times New Roman"/>
          <w:kern w:val="22"/>
          <w:szCs w:val="22"/>
          <w:lang w:val="ru-RU"/>
        </w:rPr>
        <w:t>и</w:t>
      </w:r>
      <w:r>
        <w:rPr>
          <w:rFonts w:cs="Times New Roman"/>
          <w:kern w:val="22"/>
          <w:szCs w:val="22"/>
          <w:lang w:val="ru-RU"/>
        </w:rPr>
        <w:t>е</w:t>
      </w:r>
      <w:r w:rsidRPr="00767C01">
        <w:rPr>
          <w:rFonts w:cs="Times New Roman"/>
          <w:kern w:val="22"/>
          <w:szCs w:val="22"/>
          <w:lang w:val="ru-RU"/>
        </w:rPr>
        <w:t xml:space="preserve"> </w:t>
      </w:r>
      <w:r>
        <w:rPr>
          <w:rFonts w:cs="Times New Roman"/>
          <w:kern w:val="22"/>
          <w:szCs w:val="22"/>
          <w:lang w:val="ru-RU"/>
        </w:rPr>
        <w:t>руковод</w:t>
      </w:r>
      <w:r w:rsidR="00767C01">
        <w:rPr>
          <w:rFonts w:cs="Times New Roman"/>
          <w:kern w:val="22"/>
          <w:szCs w:val="22"/>
          <w:lang w:val="ru-RU"/>
        </w:rPr>
        <w:t>ящие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указания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относительно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видов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поддержки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, </w:t>
      </w:r>
      <w:r w:rsidR="00767C01">
        <w:rPr>
          <w:rFonts w:cs="Times New Roman"/>
          <w:kern w:val="22"/>
          <w:szCs w:val="22"/>
          <w:lang w:val="ru-RU"/>
        </w:rPr>
        <w:t>которая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может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быть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оказана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сторонам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членами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Совместного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партнерства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по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лесам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в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отношении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конкретных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областей</w:t>
      </w:r>
      <w:r w:rsidR="00767C01" w:rsidRPr="00767C01">
        <w:rPr>
          <w:rFonts w:cs="Times New Roman"/>
          <w:kern w:val="22"/>
          <w:szCs w:val="22"/>
          <w:lang w:val="ru-RU"/>
        </w:rPr>
        <w:t xml:space="preserve"> </w:t>
      </w:r>
      <w:r w:rsidR="00767C01">
        <w:rPr>
          <w:rFonts w:cs="Times New Roman"/>
          <w:kern w:val="22"/>
          <w:szCs w:val="22"/>
          <w:lang w:val="ru-RU"/>
        </w:rPr>
        <w:t>осуществления Конвенции</w:t>
      </w:r>
      <w:r w:rsidR="00405C48" w:rsidRPr="00767C01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r w:rsidR="00767C01">
        <w:rPr>
          <w:rFonts w:eastAsia="Times New Roman" w:cs="Times New Roman"/>
          <w:snapToGrid w:val="0"/>
          <w:kern w:val="22"/>
          <w:szCs w:val="22"/>
          <w:lang w:val="ru-RU"/>
        </w:rPr>
        <w:t>таких как краткосрочный план действий по восстановлению экосистем</w:t>
      </w:r>
      <w:r w:rsidR="00787AEF" w:rsidRPr="00CD1406">
        <w:rPr>
          <w:rStyle w:val="a3"/>
          <w:rFonts w:eastAsia="Times New Roman" w:cs="Times New Roman"/>
          <w:snapToGrid w:val="0"/>
          <w:kern w:val="22"/>
          <w:sz w:val="22"/>
          <w:szCs w:val="22"/>
          <w:u w:val="none"/>
          <w:vertAlign w:val="superscript"/>
        </w:rPr>
        <w:footnoteReference w:id="25"/>
      </w:r>
      <w:r w:rsidR="00767C01">
        <w:rPr>
          <w:rFonts w:eastAsia="Times New Roman" w:cs="Times New Roman"/>
          <w:snapToGrid w:val="0"/>
          <w:kern w:val="22"/>
          <w:szCs w:val="22"/>
          <w:lang w:val="ru-RU"/>
        </w:rPr>
        <w:t>;</w:t>
      </w:r>
    </w:p>
    <w:p w14:paraId="4DE0F33A" w14:textId="752E17C9" w:rsidR="00BB6390" w:rsidRPr="00952DCE" w:rsidRDefault="00767C01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Times New Roman" w:cs="Times New Roman"/>
          <w:snapToGrid w:val="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kern w:val="22"/>
          <w:szCs w:val="22"/>
          <w:lang w:val="ru-RU"/>
        </w:rPr>
        <w:t>с</w:t>
      </w:r>
      <w:r w:rsidRPr="00952DCE">
        <w:rPr>
          <w:rFonts w:eastAsia="Times New Roman" w:cs="Times New Roman"/>
          <w:i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i/>
          <w:snapToGrid w:val="0"/>
          <w:kern w:val="22"/>
          <w:szCs w:val="22"/>
          <w:lang w:val="ru-RU"/>
        </w:rPr>
        <w:t>признательностью</w:t>
      </w:r>
      <w:r w:rsidRPr="00952DCE">
        <w:rPr>
          <w:rFonts w:eastAsia="Times New Roman" w:cs="Times New Roman"/>
          <w:i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i/>
          <w:snapToGrid w:val="0"/>
          <w:kern w:val="22"/>
          <w:szCs w:val="22"/>
          <w:lang w:val="ru-RU"/>
        </w:rPr>
        <w:t>отмечает</w:t>
      </w:r>
      <w:r w:rsidR="00BB6390"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усилия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членов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Глобально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го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партнерств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а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по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восстановлению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лесных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ландшафтов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предпринятые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для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952DCE">
        <w:rPr>
          <w:rFonts w:eastAsia="Times New Roman" w:cs="Times New Roman"/>
          <w:snapToGrid w:val="0"/>
          <w:kern w:val="22"/>
          <w:szCs w:val="22"/>
          <w:lang w:val="ru-RU"/>
        </w:rPr>
        <w:t>создания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четких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принципов</w:t>
      </w:r>
      <w:r w:rsidR="00BB6390"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осуществления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восстановлени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я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лесных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ландшафтов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952DCE">
        <w:rPr>
          <w:rFonts w:eastAsia="Times New Roman" w:cs="Times New Roman"/>
          <w:snapToGrid w:val="0"/>
          <w:kern w:val="22"/>
          <w:szCs w:val="22"/>
          <w:lang w:val="ru-RU"/>
        </w:rPr>
        <w:t>и</w:t>
      </w:r>
      <w:r w:rsidR="00952DCE"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952DCE">
        <w:rPr>
          <w:rFonts w:eastAsia="Times New Roman" w:cs="Times New Roman"/>
          <w:snapToGrid w:val="0"/>
          <w:kern w:val="22"/>
          <w:szCs w:val="22"/>
          <w:lang w:val="ru-RU"/>
        </w:rPr>
        <w:t>разработки</w:t>
      </w:r>
      <w:r w:rsidR="00952DCE"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952DCE">
        <w:rPr>
          <w:rFonts w:eastAsia="Times New Roman" w:cs="Times New Roman"/>
          <w:snapToGrid w:val="0"/>
          <w:kern w:val="22"/>
          <w:szCs w:val="22"/>
          <w:lang w:val="ru-RU"/>
        </w:rPr>
        <w:t>средств</w:t>
      </w:r>
      <w:r w:rsidR="00952DCE"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и протоколов мониторинга, которые учитывают многочисленные аспекты </w:t>
      </w:r>
      <w:r w:rsidR="00952DCE" w:rsidRPr="001725BA">
        <w:rPr>
          <w:rFonts w:eastAsia="Times New Roman" w:cs="Times New Roman"/>
          <w:snapToGrid w:val="0"/>
          <w:kern w:val="22"/>
          <w:szCs w:val="22"/>
          <w:lang w:val="ru-RU"/>
        </w:rPr>
        <w:t>восстановлени</w:t>
      </w:r>
      <w:r w:rsidR="00952DCE">
        <w:rPr>
          <w:rFonts w:eastAsia="Times New Roman" w:cs="Times New Roman"/>
          <w:snapToGrid w:val="0"/>
          <w:kern w:val="22"/>
          <w:szCs w:val="22"/>
          <w:lang w:val="ru-RU"/>
        </w:rPr>
        <w:t>я</w:t>
      </w:r>
      <w:r w:rsidR="00952DCE"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952DCE" w:rsidRPr="001725BA">
        <w:rPr>
          <w:rFonts w:eastAsia="Times New Roman" w:cs="Times New Roman"/>
          <w:snapToGrid w:val="0"/>
          <w:kern w:val="22"/>
          <w:szCs w:val="22"/>
          <w:lang w:val="ru-RU"/>
        </w:rPr>
        <w:t>лесных</w:t>
      </w:r>
      <w:r w:rsidR="00952DCE"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952DCE" w:rsidRPr="001725BA">
        <w:rPr>
          <w:rFonts w:eastAsia="Times New Roman" w:cs="Times New Roman"/>
          <w:snapToGrid w:val="0"/>
          <w:kern w:val="22"/>
          <w:szCs w:val="22"/>
          <w:lang w:val="ru-RU"/>
        </w:rPr>
        <w:lastRenderedPageBreak/>
        <w:t>ландшафтов</w:t>
      </w:r>
      <w:r w:rsidR="00952DCE">
        <w:rPr>
          <w:rFonts w:eastAsia="Times New Roman" w:cs="Times New Roman"/>
          <w:snapToGrid w:val="0"/>
          <w:kern w:val="22"/>
          <w:szCs w:val="22"/>
          <w:lang w:val="ru-RU"/>
        </w:rPr>
        <w:t>, включая биоразнообразие как в качестве средства,</w:t>
      </w:r>
      <w:r w:rsidR="00BB6390"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="00952DCE">
        <w:rPr>
          <w:rFonts w:eastAsia="Times New Roman" w:cs="Times New Roman"/>
          <w:snapToGrid w:val="0"/>
          <w:kern w:val="22"/>
          <w:szCs w:val="22"/>
          <w:lang w:val="ru-RU"/>
        </w:rPr>
        <w:t>так и в качестве результата мер по восстановлению</w:t>
      </w:r>
      <w:r w:rsidR="00E37A1C" w:rsidRPr="00952DCE">
        <w:rPr>
          <w:rFonts w:eastAsia="Times New Roman" w:cs="Times New Roman"/>
          <w:snapToGrid w:val="0"/>
          <w:kern w:val="22"/>
          <w:szCs w:val="22"/>
          <w:lang w:val="ru-RU"/>
        </w:rPr>
        <w:t>;</w:t>
      </w:r>
    </w:p>
    <w:p w14:paraId="49DFCD1D" w14:textId="102E9DC6" w:rsidR="00BB6390" w:rsidRPr="00952DCE" w:rsidRDefault="00952DCE" w:rsidP="00CD1406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Times New Roman" w:cs="Times New Roman"/>
          <w:snapToGrid w:val="0"/>
          <w:kern w:val="22"/>
          <w:szCs w:val="22"/>
          <w:lang w:val="ru-RU"/>
        </w:rPr>
      </w:pPr>
      <w:r>
        <w:rPr>
          <w:rFonts w:eastAsia="Times New Roman" w:cs="Times New Roman"/>
          <w:i/>
          <w:snapToGrid w:val="0"/>
          <w:kern w:val="22"/>
          <w:szCs w:val="22"/>
          <w:lang w:val="ru-RU"/>
        </w:rPr>
        <w:t>предлагает</w:t>
      </w:r>
      <w:r w:rsidR="00BB6390"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Сторонам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при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реализации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их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национальных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стратегий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по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восстановлению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лесных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 w:rsidRPr="001725BA">
        <w:rPr>
          <w:rFonts w:eastAsia="Times New Roman" w:cs="Times New Roman"/>
          <w:snapToGrid w:val="0"/>
          <w:kern w:val="22"/>
          <w:szCs w:val="22"/>
          <w:lang w:val="ru-RU"/>
        </w:rPr>
        <w:t>ландшафтов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в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полной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мере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использовать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содержащиеся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в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решении</w:t>
      </w:r>
      <w:r w:rsidR="00B1784F">
        <w:rPr>
          <w:rFonts w:eastAsia="Times New Roman" w:cs="Times New Roman"/>
          <w:snapToGrid w:val="0"/>
          <w:kern w:val="22"/>
          <w:szCs w:val="22"/>
          <w:lang w:val="ru-RU"/>
        </w:rPr>
        <w:t> </w:t>
      </w:r>
      <w:r w:rsidRPr="00CD1406">
        <w:rPr>
          <w:rFonts w:eastAsia="Times New Roman" w:cs="Times New Roman"/>
          <w:snapToGrid w:val="0"/>
          <w:kern w:val="22"/>
          <w:szCs w:val="22"/>
        </w:rPr>
        <w:t>XIII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/5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руководящие</w:t>
      </w:r>
      <w:r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указания в отношении восстановления экосистем</w:t>
      </w:r>
      <w:r w:rsidR="00BB6390"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: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краткосрочный план действий</w:t>
      </w:r>
      <w:r w:rsidR="00BB6390" w:rsidRPr="00952DCE">
        <w:rPr>
          <w:rFonts w:eastAsia="Times New Roman" w:cs="Times New Roman"/>
          <w:snapToGrid w:val="0"/>
          <w:kern w:val="22"/>
          <w:szCs w:val="22"/>
          <w:lang w:val="ru-RU"/>
        </w:rPr>
        <w:t xml:space="preserve">, </w:t>
      </w:r>
      <w:r>
        <w:rPr>
          <w:rFonts w:eastAsia="Times New Roman" w:cs="Times New Roman"/>
          <w:snapToGrid w:val="0"/>
          <w:kern w:val="22"/>
          <w:szCs w:val="22"/>
          <w:lang w:val="ru-RU"/>
        </w:rPr>
        <w:t>в частности его раздел, посвященный вопросам биоразнообразия</w:t>
      </w:r>
      <w:r w:rsidR="00BB6390" w:rsidRPr="00952DCE">
        <w:rPr>
          <w:rFonts w:eastAsia="Times New Roman" w:cs="Times New Roman"/>
          <w:snapToGrid w:val="0"/>
          <w:kern w:val="22"/>
          <w:szCs w:val="22"/>
          <w:lang w:val="ru-RU"/>
        </w:rPr>
        <w:t>.</w:t>
      </w:r>
    </w:p>
    <w:p w14:paraId="29CCB198" w14:textId="77777777" w:rsidR="00995DD9" w:rsidRPr="00CD1406" w:rsidRDefault="00664E21" w:rsidP="00CD140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cs="Times New Roman"/>
          <w:snapToGrid w:val="0"/>
          <w:kern w:val="22"/>
          <w:szCs w:val="22"/>
          <w:shd w:val="clear" w:color="auto" w:fill="FFFFFF"/>
        </w:rPr>
      </w:pPr>
      <w:r w:rsidRPr="00CD1406">
        <w:rPr>
          <w:rFonts w:cs="Times New Roman"/>
          <w:snapToGrid w:val="0"/>
          <w:kern w:val="22"/>
          <w:szCs w:val="22"/>
        </w:rPr>
        <w:t>_________</w:t>
      </w:r>
      <w:r w:rsidR="00B36BD4" w:rsidRPr="00CD1406">
        <w:rPr>
          <w:rFonts w:cs="Times New Roman"/>
          <w:snapToGrid w:val="0"/>
          <w:kern w:val="22"/>
          <w:szCs w:val="22"/>
        </w:rPr>
        <w:t>_</w:t>
      </w:r>
    </w:p>
    <w:sectPr w:rsidR="00995DD9" w:rsidRPr="00CD1406" w:rsidSect="00B82FB9">
      <w:headerReference w:type="even" r:id="rId26"/>
      <w:headerReference w:type="default" r:id="rId27"/>
      <w:footerReference w:type="even" r:id="rId28"/>
      <w:footerReference w:type="default" r:id="rId29"/>
      <w:pgSz w:w="12240" w:h="15840" w:code="1"/>
      <w:pgMar w:top="567" w:right="1440" w:bottom="1134" w:left="1440" w:header="45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04657" w14:textId="77777777" w:rsidR="007977DD" w:rsidRDefault="007977DD">
      <w:r>
        <w:separator/>
      </w:r>
    </w:p>
  </w:endnote>
  <w:endnote w:type="continuationSeparator" w:id="0">
    <w:p w14:paraId="2C6A17DB" w14:textId="77777777" w:rsidR="007977DD" w:rsidRDefault="007977DD">
      <w:r>
        <w:continuationSeparator/>
      </w:r>
    </w:p>
  </w:endnote>
  <w:endnote w:type="continuationNotice" w:id="1">
    <w:p w14:paraId="1934B894" w14:textId="77777777" w:rsidR="007977DD" w:rsidRDefault="00797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Bold">
    <w:altName w:val="Tha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©ц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algun Gothic">
    <w:altName w:val="?????Ўю¬в¬§¬±???¬Щ¬§¬±?ЁП?Ўю¬вO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80E7" w14:textId="77777777" w:rsidR="00433C44" w:rsidRDefault="00433C44" w:rsidP="007B55DF">
    <w:pPr>
      <w:pStyle w:val="a9"/>
      <w:tabs>
        <w:tab w:val="clear" w:pos="4320"/>
        <w:tab w:val="clear" w:pos="8640"/>
      </w:tabs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72191" w14:textId="77777777" w:rsidR="00433C44" w:rsidRDefault="00433C44" w:rsidP="007B55DF">
    <w:pPr>
      <w:pStyle w:val="a9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D9BD6" w14:textId="77777777" w:rsidR="007977DD" w:rsidRDefault="007977DD">
      <w:r>
        <w:separator/>
      </w:r>
    </w:p>
  </w:footnote>
  <w:footnote w:type="continuationSeparator" w:id="0">
    <w:p w14:paraId="3EB59822" w14:textId="77777777" w:rsidR="007977DD" w:rsidRDefault="007977DD">
      <w:r>
        <w:continuationSeparator/>
      </w:r>
    </w:p>
  </w:footnote>
  <w:footnote w:type="continuationNotice" w:id="1">
    <w:p w14:paraId="4F6B75D1" w14:textId="77777777" w:rsidR="007977DD" w:rsidRDefault="007977DD"/>
  </w:footnote>
  <w:footnote w:id="2">
    <w:p w14:paraId="439A4694" w14:textId="5BAC8790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</w:rPr>
      </w:pPr>
      <w:r w:rsidRPr="00CD1406">
        <w:rPr>
          <w:rStyle w:val="a3"/>
          <w:snapToGrid w:val="0"/>
          <w:kern w:val="18"/>
          <w:szCs w:val="18"/>
          <w:u w:val="none"/>
        </w:rPr>
        <w:t>*</w:t>
      </w:r>
      <w:r w:rsidRPr="00CD1406">
        <w:rPr>
          <w:snapToGrid w:val="0"/>
          <w:kern w:val="18"/>
          <w:szCs w:val="18"/>
        </w:rPr>
        <w:t xml:space="preserve"> </w:t>
      </w:r>
      <w:hyperlink r:id="rId1" w:history="1">
        <w:proofErr w:type="gramStart"/>
        <w:r w:rsidRPr="00CD1406">
          <w:rPr>
            <w:rStyle w:val="af1"/>
            <w:snapToGrid w:val="0"/>
            <w:kern w:val="18"/>
            <w:szCs w:val="18"/>
          </w:rPr>
          <w:t>CB</w:t>
        </w:r>
        <w:r w:rsidRPr="00CD1406">
          <w:rPr>
            <w:rStyle w:val="af1"/>
            <w:snapToGrid w:val="0"/>
            <w:kern w:val="18"/>
            <w:szCs w:val="18"/>
          </w:rPr>
          <w:t>D</w:t>
        </w:r>
        <w:r w:rsidRPr="00CD1406">
          <w:rPr>
            <w:rStyle w:val="af1"/>
            <w:snapToGrid w:val="0"/>
            <w:kern w:val="18"/>
            <w:szCs w:val="18"/>
          </w:rPr>
          <w:t>/</w:t>
        </w:r>
        <w:proofErr w:type="spellStart"/>
        <w:r w:rsidRPr="00CD1406">
          <w:rPr>
            <w:rStyle w:val="af1"/>
            <w:snapToGrid w:val="0"/>
            <w:kern w:val="18"/>
            <w:szCs w:val="18"/>
          </w:rPr>
          <w:t>SBI</w:t>
        </w:r>
        <w:proofErr w:type="spellEnd"/>
        <w:r w:rsidRPr="00CD1406">
          <w:rPr>
            <w:rStyle w:val="af1"/>
            <w:snapToGrid w:val="0"/>
            <w:kern w:val="18"/>
            <w:szCs w:val="18"/>
          </w:rPr>
          <w:t>/2/1</w:t>
        </w:r>
      </w:hyperlink>
      <w:r w:rsidRPr="00CD1406">
        <w:rPr>
          <w:snapToGrid w:val="0"/>
          <w:kern w:val="18"/>
          <w:szCs w:val="18"/>
        </w:rPr>
        <w:t>.</w:t>
      </w:r>
      <w:proofErr w:type="gramEnd"/>
    </w:p>
  </w:footnote>
  <w:footnote w:id="3">
    <w:p w14:paraId="10927FF3" w14:textId="75468937" w:rsidR="00433C44" w:rsidRPr="00431F35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431F35">
        <w:rPr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К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примеру</w:t>
      </w:r>
      <w:r w:rsidRPr="00431F35">
        <w:rPr>
          <w:bCs/>
          <w:snapToGrid w:val="0"/>
          <w:kern w:val="18"/>
          <w:szCs w:val="18"/>
          <w:lang w:val="ru-RU"/>
        </w:rPr>
        <w:t xml:space="preserve">, </w:t>
      </w:r>
      <w:r>
        <w:rPr>
          <w:bCs/>
          <w:snapToGrid w:val="0"/>
          <w:kern w:val="18"/>
          <w:szCs w:val="18"/>
          <w:lang w:val="ru-RU"/>
        </w:rPr>
        <w:t>в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пункте</w:t>
      </w:r>
      <w:r w:rsidRPr="00431F35">
        <w:rPr>
          <w:bCs/>
          <w:snapToGrid w:val="0"/>
          <w:kern w:val="18"/>
          <w:szCs w:val="18"/>
          <w:lang w:val="ru-RU"/>
        </w:rPr>
        <w:t xml:space="preserve"> 4 </w:t>
      </w:r>
      <w:r>
        <w:rPr>
          <w:bCs/>
          <w:snapToGrid w:val="0"/>
          <w:kern w:val="18"/>
          <w:szCs w:val="18"/>
          <w:lang w:val="ru-RU"/>
        </w:rPr>
        <w:t>решения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 w:rsidRPr="00CD1406">
        <w:rPr>
          <w:bCs/>
          <w:snapToGrid w:val="0"/>
          <w:kern w:val="18"/>
          <w:szCs w:val="18"/>
        </w:rPr>
        <w:t>IV</w:t>
      </w:r>
      <w:r w:rsidRPr="00431F35">
        <w:rPr>
          <w:bCs/>
          <w:snapToGrid w:val="0"/>
          <w:kern w:val="18"/>
          <w:szCs w:val="18"/>
          <w:lang w:val="ru-RU"/>
        </w:rPr>
        <w:t xml:space="preserve">/15 </w:t>
      </w:r>
      <w:r>
        <w:rPr>
          <w:bCs/>
          <w:snapToGrid w:val="0"/>
          <w:kern w:val="18"/>
          <w:szCs w:val="18"/>
          <w:lang w:val="ru-RU"/>
        </w:rPr>
        <w:t>она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поручила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Исполнительному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секретарю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рассматривать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от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имени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Конференции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Сторон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вопросы</w:t>
      </w:r>
      <w:r w:rsidRPr="00431F35">
        <w:rPr>
          <w:bCs/>
          <w:snapToGrid w:val="0"/>
          <w:kern w:val="18"/>
          <w:szCs w:val="18"/>
          <w:lang w:val="ru-RU"/>
        </w:rPr>
        <w:t xml:space="preserve">, </w:t>
      </w:r>
      <w:r>
        <w:rPr>
          <w:bCs/>
          <w:snapToGrid w:val="0"/>
          <w:kern w:val="18"/>
          <w:szCs w:val="18"/>
          <w:lang w:val="ru-RU"/>
        </w:rPr>
        <w:t>касающиеся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связи</w:t>
      </w:r>
      <w:r w:rsidRPr="00431F35">
        <w:rPr>
          <w:bCs/>
          <w:snapToGrid w:val="0"/>
          <w:kern w:val="18"/>
          <w:szCs w:val="18"/>
          <w:lang w:val="ru-RU"/>
        </w:rPr>
        <w:t xml:space="preserve">, </w:t>
      </w:r>
      <w:r>
        <w:rPr>
          <w:bCs/>
          <w:snapToGrid w:val="0"/>
          <w:kern w:val="18"/>
          <w:szCs w:val="18"/>
          <w:lang w:val="ru-RU"/>
        </w:rPr>
        <w:t>сотрудничества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и</w:t>
      </w:r>
      <w:r w:rsidRPr="00431F35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взаимодействия</w:t>
      </w:r>
      <w:r w:rsidRPr="00431F35">
        <w:rPr>
          <w:bCs/>
          <w:snapToGrid w:val="0"/>
          <w:kern w:val="18"/>
          <w:szCs w:val="18"/>
          <w:lang w:val="ru-RU"/>
        </w:rPr>
        <w:t>,</w:t>
      </w:r>
      <w:r>
        <w:rPr>
          <w:bCs/>
          <w:snapToGrid w:val="0"/>
          <w:kern w:val="18"/>
          <w:szCs w:val="18"/>
          <w:lang w:val="ru-RU"/>
        </w:rPr>
        <w:t xml:space="preserve"> в качестве одного из ключевых направлений деятельности</w:t>
      </w:r>
      <w:r w:rsidRPr="00431F35">
        <w:rPr>
          <w:bCs/>
          <w:snapToGrid w:val="0"/>
          <w:kern w:val="18"/>
          <w:szCs w:val="18"/>
          <w:lang w:val="ru-RU"/>
        </w:rPr>
        <w:t>.</w:t>
      </w:r>
    </w:p>
  </w:footnote>
  <w:footnote w:id="4">
    <w:p w14:paraId="336EA80F" w14:textId="100CE04F" w:rsidR="00433C44" w:rsidRPr="004C463C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color w:val="000000"/>
          <w:kern w:val="18"/>
          <w:szCs w:val="18"/>
          <w:lang w:val="ru-RU"/>
        </w:rPr>
      </w:pPr>
      <w:r w:rsidRPr="00CD1406">
        <w:rPr>
          <w:rStyle w:val="a3"/>
          <w:snapToGrid w:val="0"/>
          <w:color w:val="000000"/>
          <w:kern w:val="18"/>
          <w:szCs w:val="18"/>
          <w:u w:val="none"/>
          <w:vertAlign w:val="superscript"/>
        </w:rPr>
        <w:footnoteRef/>
      </w:r>
      <w:r w:rsidRPr="004C463C">
        <w:rPr>
          <w:snapToGrid w:val="0"/>
          <w:color w:val="000000"/>
          <w:kern w:val="18"/>
          <w:szCs w:val="18"/>
          <w:vertAlign w:val="superscript"/>
          <w:lang w:val="ru-RU"/>
        </w:rPr>
        <w:t xml:space="preserve"> </w:t>
      </w:r>
      <w:r>
        <w:rPr>
          <w:snapToGrid w:val="0"/>
          <w:color w:val="000000"/>
          <w:kern w:val="18"/>
          <w:szCs w:val="18"/>
          <w:lang w:val="ru-RU"/>
        </w:rPr>
        <w:t>Ответы</w:t>
      </w:r>
      <w:r w:rsidRPr="004C463C">
        <w:rPr>
          <w:snapToGrid w:val="0"/>
          <w:color w:val="000000"/>
          <w:kern w:val="18"/>
          <w:szCs w:val="18"/>
          <w:lang w:val="ru-RU"/>
        </w:rPr>
        <w:t xml:space="preserve"> </w:t>
      </w:r>
      <w:r>
        <w:rPr>
          <w:snapToGrid w:val="0"/>
          <w:color w:val="000000"/>
          <w:kern w:val="18"/>
          <w:szCs w:val="18"/>
          <w:lang w:val="ru-RU"/>
        </w:rPr>
        <w:t>на</w:t>
      </w:r>
      <w:r w:rsidRPr="004C463C">
        <w:rPr>
          <w:snapToGrid w:val="0"/>
          <w:color w:val="000000"/>
          <w:kern w:val="18"/>
          <w:szCs w:val="18"/>
          <w:lang w:val="ru-RU"/>
        </w:rPr>
        <w:t xml:space="preserve"> </w:t>
      </w:r>
      <w:r>
        <w:rPr>
          <w:snapToGrid w:val="0"/>
          <w:color w:val="000000"/>
          <w:kern w:val="18"/>
          <w:szCs w:val="18"/>
          <w:lang w:val="ru-RU"/>
        </w:rPr>
        <w:t>опрос</w:t>
      </w:r>
      <w:r w:rsidRPr="004C463C">
        <w:rPr>
          <w:snapToGrid w:val="0"/>
          <w:color w:val="000000"/>
          <w:kern w:val="18"/>
          <w:szCs w:val="18"/>
          <w:lang w:val="ru-RU"/>
        </w:rPr>
        <w:t xml:space="preserve"> </w:t>
      </w:r>
      <w:r>
        <w:rPr>
          <w:snapToGrid w:val="0"/>
          <w:color w:val="000000"/>
          <w:kern w:val="18"/>
          <w:szCs w:val="18"/>
          <w:lang w:val="ru-RU"/>
        </w:rPr>
        <w:t>представили</w:t>
      </w:r>
      <w:r w:rsidRPr="004C463C">
        <w:rPr>
          <w:snapToGrid w:val="0"/>
          <w:color w:val="000000"/>
          <w:kern w:val="18"/>
          <w:szCs w:val="18"/>
          <w:lang w:val="ru-RU"/>
        </w:rPr>
        <w:t xml:space="preserve"> </w:t>
      </w:r>
      <w:r>
        <w:rPr>
          <w:snapToGrid w:val="0"/>
          <w:color w:val="000000"/>
          <w:kern w:val="18"/>
          <w:szCs w:val="18"/>
          <w:lang w:val="ru-RU"/>
        </w:rPr>
        <w:t>восемь</w:t>
      </w:r>
      <w:r w:rsidRPr="004C463C">
        <w:rPr>
          <w:snapToGrid w:val="0"/>
          <w:color w:val="000000"/>
          <w:kern w:val="18"/>
          <w:szCs w:val="18"/>
          <w:lang w:val="ru-RU"/>
        </w:rPr>
        <w:t xml:space="preserve"> </w:t>
      </w:r>
      <w:r>
        <w:rPr>
          <w:snapToGrid w:val="0"/>
          <w:color w:val="000000"/>
          <w:kern w:val="18"/>
          <w:szCs w:val="18"/>
          <w:lang w:val="ru-RU"/>
        </w:rPr>
        <w:t>членов</w:t>
      </w:r>
      <w:r w:rsidRPr="004C463C">
        <w:rPr>
          <w:snapToGrid w:val="0"/>
          <w:color w:val="000000"/>
          <w:kern w:val="18"/>
          <w:szCs w:val="18"/>
          <w:lang w:val="ru-RU"/>
        </w:rPr>
        <w:t xml:space="preserve"> </w:t>
      </w:r>
      <w:proofErr w:type="spellStart"/>
      <w:r>
        <w:rPr>
          <w:snapToGrid w:val="0"/>
          <w:color w:val="000000"/>
          <w:kern w:val="18"/>
          <w:szCs w:val="18"/>
          <w:lang w:val="ru-RU"/>
        </w:rPr>
        <w:t>СПЛ</w:t>
      </w:r>
      <w:proofErr w:type="spellEnd"/>
      <w:r w:rsidRPr="004C463C">
        <w:rPr>
          <w:snapToGrid w:val="0"/>
          <w:color w:val="000000"/>
          <w:kern w:val="18"/>
          <w:szCs w:val="18"/>
          <w:lang w:val="ru-RU"/>
        </w:rPr>
        <w:t>: Программа развития Организации Объединенных Наций (</w:t>
      </w:r>
      <w:proofErr w:type="spellStart"/>
      <w:r>
        <w:rPr>
          <w:snapToGrid w:val="0"/>
          <w:color w:val="000000"/>
          <w:kern w:val="18"/>
          <w:szCs w:val="18"/>
          <w:lang w:val="ru-RU"/>
        </w:rPr>
        <w:t>ПРООН</w:t>
      </w:r>
      <w:proofErr w:type="spellEnd"/>
      <w:r w:rsidRPr="004C463C">
        <w:rPr>
          <w:snapToGrid w:val="0"/>
          <w:color w:val="000000"/>
          <w:kern w:val="18"/>
          <w:szCs w:val="18"/>
          <w:lang w:val="ru-RU"/>
        </w:rPr>
        <w:t xml:space="preserve">), Международный центр исследований в области </w:t>
      </w:r>
      <w:proofErr w:type="spellStart"/>
      <w:r w:rsidRPr="004C463C">
        <w:rPr>
          <w:snapToGrid w:val="0"/>
          <w:color w:val="000000"/>
          <w:kern w:val="18"/>
          <w:szCs w:val="18"/>
          <w:lang w:val="ru-RU"/>
        </w:rPr>
        <w:t>агролесоводства</w:t>
      </w:r>
      <w:proofErr w:type="spellEnd"/>
      <w:r w:rsidRPr="004C463C">
        <w:rPr>
          <w:snapToGrid w:val="0"/>
          <w:color w:val="000000"/>
          <w:kern w:val="18"/>
          <w:szCs w:val="18"/>
          <w:lang w:val="ru-RU"/>
        </w:rPr>
        <w:t xml:space="preserve"> (</w:t>
      </w:r>
      <w:proofErr w:type="spellStart"/>
      <w:r>
        <w:rPr>
          <w:snapToGrid w:val="0"/>
          <w:color w:val="000000"/>
          <w:kern w:val="18"/>
          <w:szCs w:val="18"/>
          <w:lang w:val="ru-RU"/>
        </w:rPr>
        <w:t>ИКРАФ</w:t>
      </w:r>
      <w:proofErr w:type="spellEnd"/>
      <w:r w:rsidRPr="004C463C">
        <w:rPr>
          <w:snapToGrid w:val="0"/>
          <w:color w:val="000000"/>
          <w:kern w:val="18"/>
          <w:szCs w:val="18"/>
          <w:lang w:val="ru-RU"/>
        </w:rPr>
        <w:t xml:space="preserve">), </w:t>
      </w:r>
      <w:r>
        <w:rPr>
          <w:snapToGrid w:val="0"/>
          <w:color w:val="000000"/>
          <w:kern w:val="18"/>
          <w:szCs w:val="18"/>
          <w:lang w:val="ru-RU"/>
        </w:rPr>
        <w:t>Глобальный</w:t>
      </w:r>
      <w:r w:rsidRPr="004C463C">
        <w:rPr>
          <w:snapToGrid w:val="0"/>
          <w:color w:val="000000"/>
          <w:kern w:val="18"/>
          <w:szCs w:val="18"/>
          <w:lang w:val="ru-RU"/>
        </w:rPr>
        <w:t xml:space="preserve"> </w:t>
      </w:r>
      <w:r>
        <w:rPr>
          <w:snapToGrid w:val="0"/>
          <w:color w:val="000000"/>
          <w:kern w:val="18"/>
          <w:szCs w:val="18"/>
          <w:lang w:val="ru-RU"/>
        </w:rPr>
        <w:t>экологический</w:t>
      </w:r>
      <w:r w:rsidRPr="004C463C">
        <w:rPr>
          <w:snapToGrid w:val="0"/>
          <w:color w:val="000000"/>
          <w:kern w:val="18"/>
          <w:szCs w:val="18"/>
          <w:lang w:val="ru-RU"/>
        </w:rPr>
        <w:t xml:space="preserve"> </w:t>
      </w:r>
      <w:r>
        <w:rPr>
          <w:snapToGrid w:val="0"/>
          <w:color w:val="000000"/>
          <w:kern w:val="18"/>
          <w:szCs w:val="18"/>
          <w:lang w:val="ru-RU"/>
        </w:rPr>
        <w:t>фонд</w:t>
      </w:r>
      <w:r w:rsidRPr="004C463C">
        <w:rPr>
          <w:snapToGrid w:val="0"/>
          <w:color w:val="000000"/>
          <w:kern w:val="18"/>
          <w:szCs w:val="18"/>
          <w:lang w:val="ru-RU"/>
        </w:rPr>
        <w:t xml:space="preserve"> (</w:t>
      </w:r>
      <w:proofErr w:type="spellStart"/>
      <w:r>
        <w:rPr>
          <w:snapToGrid w:val="0"/>
          <w:color w:val="000000"/>
          <w:kern w:val="18"/>
          <w:szCs w:val="18"/>
          <w:lang w:val="ru-RU"/>
        </w:rPr>
        <w:t>ГЭФ</w:t>
      </w:r>
      <w:proofErr w:type="spellEnd"/>
      <w:r w:rsidRPr="004C463C">
        <w:rPr>
          <w:snapToGrid w:val="0"/>
          <w:color w:val="000000"/>
          <w:kern w:val="18"/>
          <w:szCs w:val="18"/>
          <w:lang w:val="ru-RU"/>
        </w:rPr>
        <w:t>), Международный союз охраны природы (</w:t>
      </w:r>
      <w:proofErr w:type="spellStart"/>
      <w:r>
        <w:rPr>
          <w:snapToGrid w:val="0"/>
          <w:color w:val="000000"/>
          <w:kern w:val="18"/>
          <w:szCs w:val="18"/>
          <w:lang w:val="ru-RU"/>
        </w:rPr>
        <w:t>МСОП</w:t>
      </w:r>
      <w:proofErr w:type="spellEnd"/>
      <w:r w:rsidRPr="004C463C">
        <w:rPr>
          <w:snapToGrid w:val="0"/>
          <w:color w:val="000000"/>
          <w:kern w:val="18"/>
          <w:szCs w:val="18"/>
          <w:lang w:val="ru-RU"/>
        </w:rPr>
        <w:t>), Продовольственная и сельскохозяйственная организация Объединенных Наций (</w:t>
      </w:r>
      <w:proofErr w:type="spellStart"/>
      <w:r>
        <w:rPr>
          <w:snapToGrid w:val="0"/>
          <w:color w:val="000000"/>
          <w:kern w:val="18"/>
          <w:szCs w:val="18"/>
          <w:lang w:val="ru-RU"/>
        </w:rPr>
        <w:t>ФАО</w:t>
      </w:r>
      <w:proofErr w:type="spellEnd"/>
      <w:r w:rsidRPr="004C463C">
        <w:rPr>
          <w:snapToGrid w:val="0"/>
          <w:color w:val="000000"/>
          <w:kern w:val="18"/>
          <w:szCs w:val="18"/>
          <w:lang w:val="ru-RU"/>
        </w:rPr>
        <w:t>), секретариат Форума Организации Объединенных Наций по лесам (</w:t>
      </w:r>
      <w:proofErr w:type="spellStart"/>
      <w:r>
        <w:rPr>
          <w:snapToGrid w:val="0"/>
          <w:color w:val="000000"/>
          <w:kern w:val="18"/>
          <w:szCs w:val="18"/>
          <w:lang w:val="ru-RU"/>
        </w:rPr>
        <w:t>ФЛООН</w:t>
      </w:r>
      <w:proofErr w:type="spellEnd"/>
      <w:r w:rsidRPr="004C463C">
        <w:rPr>
          <w:snapToGrid w:val="0"/>
          <w:color w:val="000000"/>
          <w:kern w:val="18"/>
          <w:szCs w:val="18"/>
          <w:lang w:val="ru-RU"/>
        </w:rPr>
        <w:t>), Международный союз научно-исследовательских организаций по вопросам лесоводства (</w:t>
      </w:r>
      <w:proofErr w:type="spellStart"/>
      <w:r>
        <w:rPr>
          <w:snapToGrid w:val="0"/>
          <w:color w:val="000000"/>
          <w:kern w:val="18"/>
          <w:szCs w:val="18"/>
          <w:lang w:val="ru-RU"/>
        </w:rPr>
        <w:t>ИЮФРО</w:t>
      </w:r>
      <w:proofErr w:type="spellEnd"/>
      <w:r w:rsidRPr="004C463C">
        <w:rPr>
          <w:snapToGrid w:val="0"/>
          <w:color w:val="000000"/>
          <w:kern w:val="18"/>
          <w:szCs w:val="18"/>
          <w:lang w:val="ru-RU"/>
        </w:rPr>
        <w:t xml:space="preserve">) </w:t>
      </w:r>
      <w:r>
        <w:rPr>
          <w:snapToGrid w:val="0"/>
          <w:color w:val="000000"/>
          <w:kern w:val="18"/>
          <w:szCs w:val="18"/>
          <w:lang w:val="ru-RU"/>
        </w:rPr>
        <w:t>и</w:t>
      </w:r>
      <w:r w:rsidRPr="004C463C">
        <w:rPr>
          <w:snapToGrid w:val="0"/>
          <w:color w:val="000000"/>
          <w:kern w:val="18"/>
          <w:szCs w:val="18"/>
          <w:lang w:val="ru-RU"/>
        </w:rPr>
        <w:t xml:space="preserve"> Программ</w:t>
      </w:r>
      <w:r>
        <w:rPr>
          <w:snapToGrid w:val="0"/>
          <w:color w:val="000000"/>
          <w:kern w:val="18"/>
          <w:szCs w:val="18"/>
          <w:lang w:val="ru-RU"/>
        </w:rPr>
        <w:t>а</w:t>
      </w:r>
      <w:r w:rsidRPr="004C463C">
        <w:rPr>
          <w:snapToGrid w:val="0"/>
          <w:color w:val="000000"/>
          <w:kern w:val="18"/>
          <w:szCs w:val="18"/>
          <w:lang w:val="ru-RU"/>
        </w:rPr>
        <w:t xml:space="preserve"> Организации Объединенных Наций по окружающей среде.</w:t>
      </w:r>
    </w:p>
  </w:footnote>
  <w:footnote w:id="5">
    <w:p w14:paraId="5F433B22" w14:textId="07E0D1A0" w:rsidR="00433C44" w:rsidRPr="00A358A9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Результаты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также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включают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Флорентийскую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декларацию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о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связях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между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биологическим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и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культурным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разнообразием</w:t>
      </w:r>
      <w:r w:rsidRPr="00A358A9">
        <w:rPr>
          <w:snapToGrid w:val="0"/>
          <w:kern w:val="18"/>
          <w:szCs w:val="18"/>
          <w:lang w:val="ru-RU"/>
        </w:rPr>
        <w:t xml:space="preserve"> (11 </w:t>
      </w:r>
      <w:r>
        <w:rPr>
          <w:snapToGrid w:val="0"/>
          <w:kern w:val="18"/>
          <w:szCs w:val="18"/>
          <w:lang w:val="ru-RU"/>
        </w:rPr>
        <w:t>апреля</w:t>
      </w:r>
      <w:r w:rsidRPr="00A358A9">
        <w:rPr>
          <w:snapToGrid w:val="0"/>
          <w:kern w:val="18"/>
          <w:szCs w:val="18"/>
          <w:lang w:val="ru-RU"/>
        </w:rPr>
        <w:t xml:space="preserve"> 2014</w:t>
      </w:r>
      <w:r>
        <w:rPr>
          <w:snapToGrid w:val="0"/>
          <w:kern w:val="18"/>
          <w:szCs w:val="18"/>
          <w:lang w:val="ru-RU"/>
        </w:rPr>
        <w:t xml:space="preserve"> года</w:t>
      </w:r>
      <w:r w:rsidRPr="00A358A9">
        <w:rPr>
          <w:snapToGrid w:val="0"/>
          <w:kern w:val="18"/>
          <w:szCs w:val="18"/>
          <w:lang w:val="ru-RU"/>
        </w:rPr>
        <w:t>) (</w:t>
      </w:r>
      <w:r>
        <w:rPr>
          <w:snapToGrid w:val="0"/>
          <w:kern w:val="18"/>
          <w:szCs w:val="18"/>
          <w:lang w:val="ru-RU"/>
        </w:rPr>
        <w:t>принятую по итогам европейского семинара</w:t>
      </w:r>
      <w:r w:rsidRPr="00A358A9">
        <w:rPr>
          <w:snapToGrid w:val="0"/>
          <w:kern w:val="18"/>
          <w:szCs w:val="18"/>
          <w:lang w:val="ru-RU"/>
        </w:rPr>
        <w:t>)</w:t>
      </w:r>
      <w:r>
        <w:rPr>
          <w:snapToGrid w:val="0"/>
          <w:kern w:val="18"/>
          <w:szCs w:val="18"/>
          <w:lang w:val="ru-RU"/>
        </w:rPr>
        <w:t xml:space="preserve"> и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proofErr w:type="spellStart"/>
      <w:r>
        <w:rPr>
          <w:snapToGrid w:val="0"/>
          <w:kern w:val="18"/>
          <w:szCs w:val="18"/>
          <w:lang w:val="ru-RU"/>
        </w:rPr>
        <w:t>Исикавскую</w:t>
      </w:r>
      <w:proofErr w:type="spellEnd"/>
      <w:r>
        <w:rPr>
          <w:snapToGrid w:val="0"/>
          <w:kern w:val="18"/>
          <w:szCs w:val="18"/>
          <w:lang w:val="ru-RU"/>
        </w:rPr>
        <w:t xml:space="preserve"> декларацию о </w:t>
      </w:r>
      <w:proofErr w:type="spellStart"/>
      <w:r>
        <w:rPr>
          <w:snapToGrid w:val="0"/>
          <w:kern w:val="18"/>
          <w:szCs w:val="18"/>
          <w:lang w:val="ru-RU"/>
        </w:rPr>
        <w:t>биокультурном</w:t>
      </w:r>
      <w:proofErr w:type="spellEnd"/>
      <w:r>
        <w:rPr>
          <w:snapToGrid w:val="0"/>
          <w:kern w:val="18"/>
          <w:szCs w:val="18"/>
          <w:lang w:val="ru-RU"/>
        </w:rPr>
        <w:t xml:space="preserve"> разнообразии</w:t>
      </w:r>
      <w:r w:rsidRPr="00A358A9">
        <w:rPr>
          <w:snapToGrid w:val="0"/>
          <w:kern w:val="18"/>
          <w:szCs w:val="18"/>
          <w:lang w:val="ru-RU"/>
        </w:rPr>
        <w:t xml:space="preserve"> (29 </w:t>
      </w:r>
      <w:r>
        <w:rPr>
          <w:snapToGrid w:val="0"/>
          <w:kern w:val="18"/>
          <w:szCs w:val="18"/>
          <w:lang w:val="ru-RU"/>
        </w:rPr>
        <w:t xml:space="preserve">октября </w:t>
      </w:r>
      <w:r w:rsidRPr="00A358A9">
        <w:rPr>
          <w:snapToGrid w:val="0"/>
          <w:kern w:val="18"/>
          <w:szCs w:val="18"/>
          <w:lang w:val="ru-RU"/>
        </w:rPr>
        <w:t>2016</w:t>
      </w:r>
      <w:r>
        <w:rPr>
          <w:snapToGrid w:val="0"/>
          <w:kern w:val="18"/>
          <w:szCs w:val="18"/>
          <w:lang w:val="ru-RU"/>
        </w:rPr>
        <w:t xml:space="preserve"> года</w:t>
      </w:r>
      <w:r w:rsidRPr="00A358A9">
        <w:rPr>
          <w:snapToGrid w:val="0"/>
          <w:kern w:val="18"/>
          <w:szCs w:val="18"/>
          <w:lang w:val="ru-RU"/>
        </w:rPr>
        <w:t>) (</w:t>
      </w:r>
      <w:r>
        <w:rPr>
          <w:snapToGrid w:val="0"/>
          <w:kern w:val="18"/>
          <w:szCs w:val="18"/>
          <w:lang w:val="ru-RU"/>
        </w:rPr>
        <w:t>принятую по итогам азиатского семинара</w:t>
      </w:r>
      <w:r w:rsidRPr="00A358A9">
        <w:rPr>
          <w:snapToGrid w:val="0"/>
          <w:kern w:val="18"/>
          <w:szCs w:val="18"/>
          <w:lang w:val="ru-RU"/>
        </w:rPr>
        <w:t xml:space="preserve">). </w:t>
      </w:r>
      <w:r>
        <w:rPr>
          <w:snapToGrid w:val="0"/>
          <w:kern w:val="18"/>
          <w:szCs w:val="18"/>
          <w:lang w:val="ru-RU"/>
        </w:rPr>
        <w:t>Все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программные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результаты</w:t>
      </w:r>
      <w:r w:rsidRPr="00A358A9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доступны по следующей ссылке</w:t>
      </w:r>
      <w:r w:rsidRPr="00A358A9">
        <w:rPr>
          <w:snapToGrid w:val="0"/>
          <w:kern w:val="18"/>
          <w:szCs w:val="18"/>
          <w:lang w:val="ru-RU"/>
        </w:rPr>
        <w:t xml:space="preserve">: </w:t>
      </w:r>
      <w:hyperlink r:id="rId2" w:history="1">
        <w:r w:rsidRPr="00CD1406">
          <w:rPr>
            <w:rStyle w:val="af1"/>
            <w:snapToGrid w:val="0"/>
            <w:kern w:val="18"/>
            <w:szCs w:val="18"/>
          </w:rPr>
          <w:t>https</w:t>
        </w:r>
        <w:r w:rsidRPr="00A358A9">
          <w:rPr>
            <w:rStyle w:val="af1"/>
            <w:snapToGrid w:val="0"/>
            <w:kern w:val="18"/>
            <w:szCs w:val="18"/>
            <w:lang w:val="ru-RU"/>
          </w:rPr>
          <w:t>://</w:t>
        </w:r>
        <w:r w:rsidRPr="00CD1406">
          <w:rPr>
            <w:rStyle w:val="af1"/>
            <w:snapToGrid w:val="0"/>
            <w:kern w:val="18"/>
            <w:szCs w:val="18"/>
          </w:rPr>
          <w:t>www</w:t>
        </w:r>
        <w:r w:rsidRPr="00A358A9">
          <w:rPr>
            <w:rStyle w:val="af1"/>
            <w:snapToGrid w:val="0"/>
            <w:kern w:val="18"/>
            <w:szCs w:val="18"/>
            <w:lang w:val="ru-RU"/>
          </w:rPr>
          <w:t>.</w:t>
        </w:r>
        <w:proofErr w:type="spellStart"/>
        <w:r w:rsidRPr="00CD1406">
          <w:rPr>
            <w:rStyle w:val="af1"/>
            <w:snapToGrid w:val="0"/>
            <w:kern w:val="18"/>
            <w:szCs w:val="18"/>
          </w:rPr>
          <w:t>cbd</w:t>
        </w:r>
        <w:proofErr w:type="spellEnd"/>
        <w:r w:rsidRPr="00A358A9">
          <w:rPr>
            <w:rStyle w:val="af1"/>
            <w:snapToGrid w:val="0"/>
            <w:kern w:val="18"/>
            <w:szCs w:val="18"/>
            <w:lang w:val="ru-RU"/>
          </w:rPr>
          <w:t>.</w:t>
        </w:r>
        <w:proofErr w:type="spellStart"/>
        <w:r w:rsidRPr="00CD1406">
          <w:rPr>
            <w:rStyle w:val="af1"/>
            <w:snapToGrid w:val="0"/>
            <w:kern w:val="18"/>
            <w:szCs w:val="18"/>
          </w:rPr>
          <w:t>int</w:t>
        </w:r>
        <w:proofErr w:type="spellEnd"/>
        <w:r w:rsidRPr="00A358A9">
          <w:rPr>
            <w:rStyle w:val="af1"/>
            <w:snapToGrid w:val="0"/>
            <w:kern w:val="18"/>
            <w:szCs w:val="18"/>
            <w:lang w:val="ru-RU"/>
          </w:rPr>
          <w:t>/</w:t>
        </w:r>
        <w:proofErr w:type="spellStart"/>
        <w:r w:rsidRPr="00CD1406">
          <w:rPr>
            <w:rStyle w:val="af1"/>
            <w:snapToGrid w:val="0"/>
            <w:kern w:val="18"/>
            <w:szCs w:val="18"/>
          </w:rPr>
          <w:t>lbcd</w:t>
        </w:r>
        <w:proofErr w:type="spellEnd"/>
        <w:r w:rsidRPr="00A358A9">
          <w:rPr>
            <w:rStyle w:val="af1"/>
            <w:snapToGrid w:val="0"/>
            <w:kern w:val="18"/>
            <w:szCs w:val="18"/>
            <w:lang w:val="ru-RU"/>
          </w:rPr>
          <w:t>/</w:t>
        </w:r>
        <w:r w:rsidRPr="00CD1406">
          <w:rPr>
            <w:rStyle w:val="af1"/>
            <w:snapToGrid w:val="0"/>
            <w:kern w:val="18"/>
            <w:szCs w:val="18"/>
          </w:rPr>
          <w:t>resources</w:t>
        </w:r>
      </w:hyperlink>
      <w:r w:rsidRPr="00A358A9">
        <w:rPr>
          <w:snapToGrid w:val="0"/>
          <w:kern w:val="18"/>
          <w:szCs w:val="18"/>
          <w:lang w:val="ru-RU"/>
        </w:rPr>
        <w:t>.</w:t>
      </w:r>
    </w:p>
  </w:footnote>
  <w:footnote w:id="6">
    <w:p w14:paraId="30CBC82A" w14:textId="3A84BBF8" w:rsidR="00433C44" w:rsidRPr="00A358A9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A358A9">
        <w:rPr>
          <w:snapToGrid w:val="0"/>
          <w:kern w:val="18"/>
          <w:szCs w:val="18"/>
          <w:lang w:val="ru-RU"/>
        </w:rPr>
        <w:t xml:space="preserve"> </w:t>
      </w:r>
      <w:proofErr w:type="gramStart"/>
      <w:r>
        <w:rPr>
          <w:snapToGrid w:val="0"/>
          <w:kern w:val="18"/>
          <w:szCs w:val="18"/>
          <w:lang w:val="ru-RU"/>
        </w:rPr>
        <w:t>Доступна</w:t>
      </w:r>
      <w:proofErr w:type="gramEnd"/>
      <w:r>
        <w:rPr>
          <w:snapToGrid w:val="0"/>
          <w:kern w:val="18"/>
          <w:szCs w:val="18"/>
          <w:lang w:val="ru-RU"/>
        </w:rPr>
        <w:t xml:space="preserve"> на английском и испанском языках</w:t>
      </w:r>
      <w:r w:rsidRPr="00A358A9">
        <w:rPr>
          <w:snapToGrid w:val="0"/>
          <w:kern w:val="18"/>
          <w:szCs w:val="18"/>
          <w:lang w:val="ru-RU"/>
        </w:rPr>
        <w:t>.</w:t>
      </w:r>
    </w:p>
  </w:footnote>
  <w:footnote w:id="7">
    <w:p w14:paraId="4DAAD289" w14:textId="10B548C3" w:rsidR="00433C44" w:rsidRPr="00B70F90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B70F90">
        <w:rPr>
          <w:snapToGrid w:val="0"/>
          <w:kern w:val="18"/>
          <w:szCs w:val="18"/>
          <w:lang w:val="ru-RU"/>
        </w:rPr>
        <w:t xml:space="preserve"> </w:t>
      </w:r>
      <w:proofErr w:type="spellStart"/>
      <w:proofErr w:type="gramStart"/>
      <w:r w:rsidRPr="00B70F90">
        <w:rPr>
          <w:snapToGrid w:val="0"/>
          <w:kern w:val="18"/>
          <w:szCs w:val="18"/>
        </w:rPr>
        <w:t>EB</w:t>
      </w:r>
      <w:proofErr w:type="spellEnd"/>
      <w:r w:rsidRPr="00B70F90">
        <w:rPr>
          <w:snapToGrid w:val="0"/>
          <w:kern w:val="18"/>
          <w:szCs w:val="18"/>
          <w:lang w:val="ru-RU"/>
        </w:rPr>
        <w:t>142(</w:t>
      </w:r>
      <w:proofErr w:type="gramEnd"/>
      <w:r w:rsidRPr="00B70F90">
        <w:rPr>
          <w:snapToGrid w:val="0"/>
          <w:kern w:val="18"/>
          <w:szCs w:val="18"/>
          <w:lang w:val="ru-RU"/>
        </w:rPr>
        <w:t xml:space="preserve">5) </w:t>
      </w:r>
      <w:r>
        <w:rPr>
          <w:snapToGrid w:val="0"/>
          <w:kern w:val="18"/>
          <w:szCs w:val="18"/>
          <w:lang w:val="ru-RU"/>
        </w:rPr>
        <w:t>Здоровье</w:t>
      </w:r>
      <w:r w:rsidRPr="00B70F90">
        <w:rPr>
          <w:snapToGrid w:val="0"/>
          <w:kern w:val="18"/>
          <w:szCs w:val="18"/>
          <w:lang w:val="ru-RU"/>
        </w:rPr>
        <w:t xml:space="preserve">, </w:t>
      </w:r>
      <w:r>
        <w:rPr>
          <w:snapToGrid w:val="0"/>
          <w:kern w:val="18"/>
          <w:szCs w:val="18"/>
          <w:lang w:val="ru-RU"/>
        </w:rPr>
        <w:t>окружающая среда и изменение климата.</w:t>
      </w:r>
    </w:p>
  </w:footnote>
  <w:footnote w:id="8">
    <w:p w14:paraId="02690A1B" w14:textId="06631051" w:rsidR="00433C44" w:rsidRPr="00B70F90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B70F90">
        <w:rPr>
          <w:snapToGrid w:val="0"/>
          <w:kern w:val="18"/>
          <w:szCs w:val="18"/>
          <w:lang w:val="ru-RU"/>
        </w:rPr>
        <w:t xml:space="preserve"> </w:t>
      </w:r>
      <w:proofErr w:type="gramStart"/>
      <w:r w:rsidRPr="00B70F90">
        <w:rPr>
          <w:snapToGrid w:val="0"/>
          <w:kern w:val="18"/>
          <w:szCs w:val="18"/>
        </w:rPr>
        <w:t>A</w:t>
      </w:r>
      <w:r w:rsidRPr="00B70F90">
        <w:rPr>
          <w:snapToGrid w:val="0"/>
          <w:kern w:val="18"/>
          <w:szCs w:val="18"/>
          <w:lang w:val="ru-RU"/>
        </w:rPr>
        <w:t>71/11.</w:t>
      </w:r>
      <w:proofErr w:type="gramEnd"/>
      <w:r w:rsidRPr="00B70F90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Всемирная организация здравоохранения</w:t>
      </w:r>
      <w:r w:rsidRPr="00B70F90">
        <w:rPr>
          <w:snapToGrid w:val="0"/>
          <w:kern w:val="18"/>
          <w:szCs w:val="18"/>
          <w:lang w:val="ru-RU"/>
        </w:rPr>
        <w:t xml:space="preserve">. Здоровье, окружающая среда и изменение климата: </w:t>
      </w:r>
      <w:r>
        <w:rPr>
          <w:snapToGrid w:val="0"/>
          <w:kern w:val="18"/>
          <w:szCs w:val="18"/>
          <w:lang w:val="ru-RU"/>
        </w:rPr>
        <w:t>здоровье человека и биоразнообразие</w:t>
      </w:r>
      <w:r w:rsidRPr="00B70F90">
        <w:rPr>
          <w:snapToGrid w:val="0"/>
          <w:kern w:val="18"/>
          <w:szCs w:val="18"/>
          <w:lang w:val="ru-RU"/>
        </w:rPr>
        <w:t xml:space="preserve">. </w:t>
      </w:r>
      <w:r>
        <w:rPr>
          <w:snapToGrid w:val="0"/>
          <w:kern w:val="18"/>
          <w:szCs w:val="18"/>
          <w:lang w:val="ru-RU"/>
        </w:rPr>
        <w:t>Доклад Генерального директора</w:t>
      </w:r>
      <w:r w:rsidRPr="00B70F90">
        <w:rPr>
          <w:snapToGrid w:val="0"/>
          <w:kern w:val="18"/>
          <w:szCs w:val="18"/>
          <w:lang w:val="ru-RU"/>
        </w:rPr>
        <w:t>.</w:t>
      </w:r>
    </w:p>
  </w:footnote>
  <w:footnote w:id="9">
    <w:p w14:paraId="406509B3" w14:textId="74B94860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CD1406">
        <w:rPr>
          <w:snapToGrid w:val="0"/>
          <w:kern w:val="18"/>
          <w:szCs w:val="18"/>
        </w:rPr>
        <w:t xml:space="preserve"> Sharrock, S., Oldfield, S. and Wilson, O. (2014). Plant Conservation Report 2014: A review of progress in implementation of the Global Strategy for Plant Conservation 2011-2020. </w:t>
      </w:r>
      <w:proofErr w:type="gramStart"/>
      <w:r w:rsidRPr="00CD1406">
        <w:rPr>
          <w:snapToGrid w:val="0"/>
          <w:kern w:val="18"/>
          <w:szCs w:val="18"/>
        </w:rPr>
        <w:t>Secretariat of the Convention on Biological Diversity, Montreal, Canada, and Botanic Gardens Conservation International, Richmond, United Kingdom.</w:t>
      </w:r>
      <w:proofErr w:type="gramEnd"/>
      <w:r w:rsidRPr="00CD1406">
        <w:rPr>
          <w:snapToGrid w:val="0"/>
          <w:kern w:val="18"/>
          <w:szCs w:val="18"/>
        </w:rPr>
        <w:t xml:space="preserve"> </w:t>
      </w:r>
      <w:proofErr w:type="gramStart"/>
      <w:r w:rsidRPr="00CD1406">
        <w:rPr>
          <w:snapToGrid w:val="0"/>
          <w:kern w:val="18"/>
          <w:szCs w:val="18"/>
        </w:rPr>
        <w:t>Technical Series No. 81, 56</w:t>
      </w:r>
      <w:r w:rsidRPr="00934300">
        <w:rPr>
          <w:snapToGrid w:val="0"/>
          <w:kern w:val="18"/>
          <w:szCs w:val="18"/>
        </w:rPr>
        <w:t> </w:t>
      </w:r>
      <w:r w:rsidRPr="00CD1406">
        <w:rPr>
          <w:snapToGrid w:val="0"/>
          <w:kern w:val="18"/>
          <w:szCs w:val="18"/>
        </w:rPr>
        <w:t>pp.</w:t>
      </w:r>
      <w:proofErr w:type="gramEnd"/>
    </w:p>
  </w:footnote>
  <w:footnote w:id="10">
    <w:p w14:paraId="7F31DF81" w14:textId="6CA3179D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CD1406">
        <w:rPr>
          <w:snapToGrid w:val="0"/>
          <w:kern w:val="18"/>
          <w:szCs w:val="18"/>
        </w:rPr>
        <w:t xml:space="preserve"> </w:t>
      </w:r>
      <w:proofErr w:type="gramStart"/>
      <w:r w:rsidRPr="00CD1406">
        <w:rPr>
          <w:snapToGrid w:val="0"/>
          <w:kern w:val="18"/>
          <w:szCs w:val="18"/>
        </w:rPr>
        <w:t>UNEP/CBD/SBI/1/INF/32.</w:t>
      </w:r>
      <w:proofErr w:type="gramEnd"/>
    </w:p>
  </w:footnote>
  <w:footnote w:id="11">
    <w:p w14:paraId="37586302" w14:textId="2B36DCF2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t xml:space="preserve"> </w:t>
      </w:r>
      <w:hyperlink r:id="rId3" w:history="1">
        <w:r w:rsidRPr="00CD1406">
          <w:rPr>
            <w:rStyle w:val="af1"/>
            <w:snapToGrid w:val="0"/>
            <w:kern w:val="18"/>
            <w:szCs w:val="18"/>
          </w:rPr>
          <w:t>www.worldfloraonline.org</w:t>
        </w:r>
      </w:hyperlink>
    </w:p>
  </w:footnote>
  <w:footnote w:id="12">
    <w:p w14:paraId="54DB030A" w14:textId="584CBF9B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CD1406">
        <w:rPr>
          <w:snapToGrid w:val="0"/>
          <w:kern w:val="18"/>
          <w:szCs w:val="18"/>
        </w:rPr>
        <w:t xml:space="preserve"> </w:t>
      </w:r>
      <w:hyperlink r:id="rId4" w:history="1">
        <w:r w:rsidRPr="00CD1406">
          <w:rPr>
            <w:snapToGrid w:val="0"/>
            <w:kern w:val="18"/>
            <w:szCs w:val="18"/>
          </w:rPr>
          <w:t>www.bgci.org/threat_search.php</w:t>
        </w:r>
      </w:hyperlink>
    </w:p>
  </w:footnote>
  <w:footnote w:id="13">
    <w:p w14:paraId="71108320" w14:textId="334368A6" w:rsidR="00433C44" w:rsidRPr="005E6743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5E6743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Например</w:t>
      </w:r>
      <w:r w:rsidRPr="005E6743">
        <w:rPr>
          <w:snapToGrid w:val="0"/>
          <w:kern w:val="18"/>
          <w:szCs w:val="18"/>
          <w:lang w:val="ru-RU"/>
        </w:rPr>
        <w:t xml:space="preserve">: </w:t>
      </w:r>
      <w:r>
        <w:rPr>
          <w:bCs/>
          <w:snapToGrid w:val="0"/>
          <w:kern w:val="18"/>
          <w:szCs w:val="18"/>
          <w:lang w:val="ru-RU"/>
        </w:rPr>
        <w:t>глобальное</w:t>
      </w:r>
      <w:r w:rsidRPr="005E6743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партнерство</w:t>
      </w:r>
      <w:r w:rsidRPr="005E6743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по</w:t>
      </w:r>
      <w:r w:rsidRPr="005E6743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биоразнообразию</w:t>
      </w:r>
      <w:r w:rsidRPr="005E6743">
        <w:rPr>
          <w:bCs/>
          <w:snapToGrid w:val="0"/>
          <w:kern w:val="18"/>
          <w:szCs w:val="18"/>
          <w:lang w:val="ru-RU"/>
        </w:rPr>
        <w:t xml:space="preserve"> (</w:t>
      </w:r>
      <w:r w:rsidRPr="00CD1406">
        <w:rPr>
          <w:bCs/>
          <w:snapToGrid w:val="0"/>
          <w:kern w:val="18"/>
          <w:szCs w:val="18"/>
        </w:rPr>
        <w:t>UNEP</w:t>
      </w:r>
      <w:r w:rsidRPr="005E6743">
        <w:rPr>
          <w:bCs/>
          <w:snapToGrid w:val="0"/>
          <w:kern w:val="18"/>
          <w:szCs w:val="18"/>
          <w:lang w:val="ru-RU"/>
        </w:rPr>
        <w:t>/</w:t>
      </w:r>
      <w:r w:rsidRPr="00CD1406">
        <w:rPr>
          <w:bCs/>
          <w:snapToGrid w:val="0"/>
          <w:kern w:val="18"/>
          <w:szCs w:val="18"/>
        </w:rPr>
        <w:t>CBD</w:t>
      </w:r>
      <w:r w:rsidRPr="005E6743">
        <w:rPr>
          <w:bCs/>
          <w:snapToGrid w:val="0"/>
          <w:kern w:val="18"/>
          <w:szCs w:val="18"/>
          <w:lang w:val="ru-RU"/>
        </w:rPr>
        <w:t>/</w:t>
      </w:r>
      <w:r w:rsidRPr="00CD1406">
        <w:rPr>
          <w:bCs/>
          <w:snapToGrid w:val="0"/>
          <w:kern w:val="18"/>
          <w:szCs w:val="18"/>
        </w:rPr>
        <w:t>COP</w:t>
      </w:r>
      <w:r w:rsidRPr="005E6743">
        <w:rPr>
          <w:bCs/>
          <w:snapToGrid w:val="0"/>
          <w:kern w:val="18"/>
          <w:szCs w:val="18"/>
          <w:lang w:val="ru-RU"/>
        </w:rPr>
        <w:t xml:space="preserve">/8/25); </w:t>
      </w:r>
      <w:r>
        <w:rPr>
          <w:bCs/>
          <w:snapToGrid w:val="0"/>
          <w:kern w:val="18"/>
          <w:szCs w:val="18"/>
          <w:lang w:val="ru-RU"/>
        </w:rPr>
        <w:t>варианты</w:t>
      </w:r>
      <w:r w:rsidRPr="005E6743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расширения</w:t>
      </w:r>
      <w:r w:rsidRPr="005E6743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взаимодействия</w:t>
      </w:r>
      <w:r w:rsidRPr="005E6743">
        <w:rPr>
          <w:bCs/>
          <w:snapToGrid w:val="0"/>
          <w:kern w:val="18"/>
          <w:szCs w:val="18"/>
          <w:lang w:val="ru-RU"/>
        </w:rPr>
        <w:t xml:space="preserve"> </w:t>
      </w:r>
      <w:r>
        <w:rPr>
          <w:bCs/>
          <w:snapToGrid w:val="0"/>
          <w:kern w:val="18"/>
          <w:szCs w:val="18"/>
          <w:lang w:val="ru-RU"/>
        </w:rPr>
        <w:t>на международном уровне</w:t>
      </w:r>
      <w:r w:rsidRPr="005E6743">
        <w:rPr>
          <w:bCs/>
          <w:snapToGrid w:val="0"/>
          <w:kern w:val="18"/>
          <w:szCs w:val="18"/>
          <w:lang w:val="ru-RU"/>
        </w:rPr>
        <w:t xml:space="preserve"> (</w:t>
      </w:r>
      <w:r w:rsidRPr="00CD1406">
        <w:rPr>
          <w:bCs/>
          <w:snapToGrid w:val="0"/>
          <w:kern w:val="18"/>
          <w:szCs w:val="18"/>
        </w:rPr>
        <w:t>UNEP</w:t>
      </w:r>
      <w:r w:rsidRPr="005E6743">
        <w:rPr>
          <w:bCs/>
          <w:snapToGrid w:val="0"/>
          <w:kern w:val="18"/>
          <w:szCs w:val="18"/>
          <w:lang w:val="ru-RU"/>
        </w:rPr>
        <w:t>/</w:t>
      </w:r>
      <w:r w:rsidRPr="00CD1406">
        <w:rPr>
          <w:bCs/>
          <w:snapToGrid w:val="0"/>
          <w:kern w:val="18"/>
          <w:szCs w:val="18"/>
        </w:rPr>
        <w:t>CBD</w:t>
      </w:r>
      <w:r w:rsidRPr="005E6743">
        <w:rPr>
          <w:bCs/>
          <w:snapToGrid w:val="0"/>
          <w:kern w:val="18"/>
          <w:szCs w:val="18"/>
          <w:lang w:val="ru-RU"/>
        </w:rPr>
        <w:t>/</w:t>
      </w:r>
      <w:r w:rsidRPr="00CD1406">
        <w:rPr>
          <w:bCs/>
          <w:snapToGrid w:val="0"/>
          <w:kern w:val="18"/>
          <w:szCs w:val="18"/>
        </w:rPr>
        <w:t>COP</w:t>
      </w:r>
      <w:r w:rsidRPr="005E6743">
        <w:rPr>
          <w:bCs/>
          <w:snapToGrid w:val="0"/>
          <w:kern w:val="18"/>
          <w:szCs w:val="18"/>
          <w:lang w:val="ru-RU"/>
        </w:rPr>
        <w:t>/13/15).</w:t>
      </w:r>
    </w:p>
  </w:footnote>
  <w:footnote w:id="14">
    <w:p w14:paraId="765F029B" w14:textId="63E68A73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</w:rPr>
      </w:pPr>
      <w:r w:rsidRPr="00CD1406">
        <w:rPr>
          <w:rStyle w:val="a3"/>
          <w:snapToGrid w:val="0"/>
          <w:kern w:val="18"/>
          <w:u w:val="none"/>
          <w:vertAlign w:val="superscript"/>
        </w:rPr>
        <w:footnoteRef/>
      </w:r>
      <w:r w:rsidRPr="00CD1406">
        <w:rPr>
          <w:snapToGrid w:val="0"/>
          <w:kern w:val="18"/>
        </w:rPr>
        <w:t xml:space="preserve"> </w:t>
      </w:r>
      <w:proofErr w:type="gramStart"/>
      <w:r w:rsidRPr="00CD1406">
        <w:rPr>
          <w:snapToGrid w:val="0"/>
          <w:kern w:val="18"/>
        </w:rPr>
        <w:t>CBD/SBI/2/10.</w:t>
      </w:r>
      <w:proofErr w:type="gramEnd"/>
    </w:p>
  </w:footnote>
  <w:footnote w:id="15">
    <w:p w14:paraId="32853B4E" w14:textId="4176EACD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CD1406">
        <w:rPr>
          <w:snapToGrid w:val="0"/>
          <w:kern w:val="18"/>
          <w:szCs w:val="18"/>
        </w:rPr>
        <w:t xml:space="preserve"> CBD/SBI/2/10/Add.1.</w:t>
      </w:r>
    </w:p>
  </w:footnote>
  <w:footnote w:id="16">
    <w:p w14:paraId="14AA8736" w14:textId="665B7E82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CD1406">
        <w:rPr>
          <w:snapToGrid w:val="0"/>
          <w:kern w:val="18"/>
          <w:szCs w:val="18"/>
        </w:rPr>
        <w:t xml:space="preserve"> CBD/SBI/2/10/Add.2.</w:t>
      </w:r>
    </w:p>
  </w:footnote>
  <w:footnote w:id="17">
    <w:p w14:paraId="50C3AE47" w14:textId="18865A44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</w:rPr>
      </w:pPr>
      <w:r w:rsidRPr="00CD1406">
        <w:rPr>
          <w:rStyle w:val="a3"/>
          <w:snapToGrid w:val="0"/>
          <w:kern w:val="18"/>
          <w:u w:val="none"/>
          <w:vertAlign w:val="superscript"/>
        </w:rPr>
        <w:footnoteRef/>
      </w:r>
      <w:r w:rsidRPr="00CD1406">
        <w:rPr>
          <w:snapToGrid w:val="0"/>
          <w:kern w:val="18"/>
        </w:rPr>
        <w:t xml:space="preserve"> </w:t>
      </w:r>
      <w:r>
        <w:rPr>
          <w:snapToGrid w:val="0"/>
          <w:kern w:val="18"/>
          <w:szCs w:val="22"/>
          <w:lang w:val="ru-RU"/>
        </w:rPr>
        <w:t>См</w:t>
      </w:r>
      <w:r w:rsidRPr="007C30E7">
        <w:rPr>
          <w:snapToGrid w:val="0"/>
          <w:kern w:val="18"/>
          <w:szCs w:val="22"/>
          <w:lang w:val="en-US"/>
        </w:rPr>
        <w:t>.</w:t>
      </w:r>
      <w:r w:rsidRPr="00CD1406">
        <w:rPr>
          <w:snapToGrid w:val="0"/>
          <w:kern w:val="18"/>
          <w:szCs w:val="22"/>
        </w:rPr>
        <w:t xml:space="preserve"> </w:t>
      </w:r>
      <w:r>
        <w:rPr>
          <w:snapToGrid w:val="0"/>
          <w:kern w:val="18"/>
          <w:szCs w:val="22"/>
          <w:lang w:val="ru-RU"/>
        </w:rPr>
        <w:t>документы</w:t>
      </w:r>
      <w:r w:rsidRPr="007C30E7">
        <w:rPr>
          <w:snapToGrid w:val="0"/>
          <w:kern w:val="18"/>
          <w:szCs w:val="22"/>
        </w:rPr>
        <w:t xml:space="preserve"> </w:t>
      </w:r>
      <w:r w:rsidRPr="00CD1406">
        <w:rPr>
          <w:snapToGrid w:val="0"/>
          <w:kern w:val="18"/>
          <w:szCs w:val="22"/>
        </w:rPr>
        <w:t>CBD/</w:t>
      </w:r>
      <w:proofErr w:type="spellStart"/>
      <w:r w:rsidRPr="00CD1406">
        <w:rPr>
          <w:snapToGrid w:val="0"/>
          <w:kern w:val="18"/>
          <w:szCs w:val="22"/>
        </w:rPr>
        <w:t>SBI</w:t>
      </w:r>
      <w:proofErr w:type="spellEnd"/>
      <w:r w:rsidRPr="00CD1406">
        <w:rPr>
          <w:snapToGrid w:val="0"/>
          <w:kern w:val="18"/>
          <w:szCs w:val="22"/>
        </w:rPr>
        <w:t>/2/10/</w:t>
      </w:r>
      <w:proofErr w:type="spellStart"/>
      <w:r w:rsidRPr="00CD1406">
        <w:rPr>
          <w:snapToGrid w:val="0"/>
          <w:kern w:val="18"/>
          <w:szCs w:val="22"/>
        </w:rPr>
        <w:t>Add.1</w:t>
      </w:r>
      <w:proofErr w:type="spellEnd"/>
      <w:r w:rsidRPr="00CD1406">
        <w:rPr>
          <w:snapToGrid w:val="0"/>
          <w:kern w:val="18"/>
          <w:szCs w:val="22"/>
        </w:rPr>
        <w:t xml:space="preserve"> </w:t>
      </w:r>
      <w:r>
        <w:rPr>
          <w:snapToGrid w:val="0"/>
          <w:kern w:val="18"/>
          <w:szCs w:val="22"/>
          <w:lang w:val="ru-RU"/>
        </w:rPr>
        <w:t>и</w:t>
      </w:r>
      <w:r w:rsidRPr="00CD1406">
        <w:rPr>
          <w:snapToGrid w:val="0"/>
          <w:kern w:val="18"/>
          <w:szCs w:val="22"/>
        </w:rPr>
        <w:t xml:space="preserve"> CBD/</w:t>
      </w:r>
      <w:proofErr w:type="spellStart"/>
      <w:r w:rsidRPr="00CD1406">
        <w:rPr>
          <w:snapToGrid w:val="0"/>
          <w:kern w:val="18"/>
          <w:szCs w:val="22"/>
        </w:rPr>
        <w:t>SBI</w:t>
      </w:r>
      <w:proofErr w:type="spellEnd"/>
      <w:r w:rsidRPr="00CD1406">
        <w:rPr>
          <w:snapToGrid w:val="0"/>
          <w:kern w:val="18"/>
          <w:szCs w:val="22"/>
        </w:rPr>
        <w:t>/2/10/INF/14.</w:t>
      </w:r>
    </w:p>
  </w:footnote>
  <w:footnote w:id="18">
    <w:p w14:paraId="7855D852" w14:textId="0E1EE3BD" w:rsidR="00433C44" w:rsidRPr="001A472A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Резолюция</w:t>
      </w:r>
      <w:r w:rsidRPr="001A472A">
        <w:rPr>
          <w:snapToGrid w:val="0"/>
          <w:kern w:val="18"/>
          <w:szCs w:val="18"/>
          <w:lang w:val="ru-RU"/>
        </w:rPr>
        <w:t xml:space="preserve"> 11.10 (</w:t>
      </w:r>
      <w:r w:rsidRPr="00CD1406">
        <w:rPr>
          <w:snapToGrid w:val="0"/>
          <w:kern w:val="18"/>
          <w:szCs w:val="18"/>
        </w:rPr>
        <w:t>Rev</w:t>
      </w:r>
      <w:r w:rsidRPr="001A472A">
        <w:rPr>
          <w:snapToGrid w:val="0"/>
          <w:kern w:val="18"/>
          <w:szCs w:val="18"/>
          <w:lang w:val="ru-RU"/>
        </w:rPr>
        <w:t>.</w:t>
      </w:r>
      <w:r w:rsidRPr="00CD1406">
        <w:rPr>
          <w:snapToGrid w:val="0"/>
          <w:kern w:val="18"/>
          <w:szCs w:val="18"/>
        </w:rPr>
        <w:t>COP</w:t>
      </w:r>
      <w:r w:rsidRPr="001A472A">
        <w:rPr>
          <w:snapToGrid w:val="0"/>
          <w:kern w:val="18"/>
          <w:szCs w:val="18"/>
          <w:lang w:val="ru-RU"/>
        </w:rPr>
        <w:t xml:space="preserve">12) </w:t>
      </w:r>
      <w:r>
        <w:rPr>
          <w:snapToGrid w:val="0"/>
          <w:kern w:val="18"/>
          <w:szCs w:val="18"/>
          <w:lang w:val="ru-RU"/>
        </w:rPr>
        <w:t>Конференции</w:t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Сторон</w:t>
      </w:r>
      <w:r w:rsidRPr="001A472A">
        <w:rPr>
          <w:snapToGrid w:val="0"/>
          <w:kern w:val="18"/>
          <w:szCs w:val="18"/>
          <w:lang w:val="ru-RU"/>
        </w:rPr>
        <w:t xml:space="preserve"> Конвенции по сохранению мигрирующих видов диких животных, </w:t>
      </w:r>
      <w:r>
        <w:rPr>
          <w:snapToGrid w:val="0"/>
          <w:kern w:val="18"/>
          <w:szCs w:val="18"/>
          <w:lang w:val="ru-RU"/>
        </w:rPr>
        <w:t>принятая</w:t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на</w:t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ее</w:t>
      </w:r>
      <w:r w:rsidRPr="001A472A">
        <w:rPr>
          <w:snapToGrid w:val="0"/>
          <w:kern w:val="18"/>
          <w:szCs w:val="18"/>
          <w:lang w:val="ru-RU"/>
        </w:rPr>
        <w:t xml:space="preserve"> 12-</w:t>
      </w:r>
      <w:r>
        <w:rPr>
          <w:snapToGrid w:val="0"/>
          <w:kern w:val="18"/>
          <w:szCs w:val="18"/>
          <w:lang w:val="ru-RU"/>
        </w:rPr>
        <w:t>м</w:t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совещании</w:t>
      </w:r>
      <w:r w:rsidRPr="001A472A">
        <w:rPr>
          <w:snapToGrid w:val="0"/>
          <w:kern w:val="18"/>
          <w:szCs w:val="18"/>
          <w:lang w:val="ru-RU"/>
        </w:rPr>
        <w:t xml:space="preserve">; </w:t>
      </w:r>
      <w:r>
        <w:rPr>
          <w:snapToGrid w:val="0"/>
          <w:kern w:val="18"/>
          <w:szCs w:val="18"/>
          <w:lang w:val="ru-RU"/>
        </w:rPr>
        <w:t>резолюции</w:t>
      </w:r>
      <w:r w:rsidRPr="001A472A">
        <w:rPr>
          <w:snapToGrid w:val="0"/>
          <w:kern w:val="18"/>
          <w:szCs w:val="18"/>
          <w:lang w:val="ru-RU"/>
        </w:rPr>
        <w:t xml:space="preserve"> 9/2017 </w:t>
      </w:r>
      <w:r>
        <w:rPr>
          <w:snapToGrid w:val="0"/>
          <w:kern w:val="18"/>
          <w:szCs w:val="18"/>
          <w:lang w:val="ru-RU"/>
        </w:rPr>
        <w:t>и</w:t>
      </w:r>
      <w:r w:rsidRPr="001A472A">
        <w:rPr>
          <w:snapToGrid w:val="0"/>
          <w:kern w:val="18"/>
          <w:szCs w:val="18"/>
          <w:lang w:val="ru-RU"/>
        </w:rPr>
        <w:t xml:space="preserve"> 12/2017 </w:t>
      </w:r>
      <w:r>
        <w:rPr>
          <w:snapToGrid w:val="0"/>
          <w:kern w:val="18"/>
          <w:szCs w:val="18"/>
          <w:lang w:val="ru-RU"/>
        </w:rPr>
        <w:t>руководящего</w:t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органа</w:t>
      </w:r>
      <w:r w:rsidRPr="001A472A">
        <w:rPr>
          <w:snapToGrid w:val="0"/>
          <w:kern w:val="18"/>
          <w:szCs w:val="18"/>
          <w:lang w:val="ru-RU"/>
        </w:rPr>
        <w:t xml:space="preserve"> Международного договора о генетических ресурсах растений для производства продовольствия и ведения сельского хозяйства, </w:t>
      </w:r>
      <w:r>
        <w:rPr>
          <w:snapToGrid w:val="0"/>
          <w:kern w:val="18"/>
          <w:szCs w:val="18"/>
          <w:lang w:val="ru-RU"/>
        </w:rPr>
        <w:t>принятые</w:t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на</w:t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его</w:t>
      </w:r>
      <w:r w:rsidRPr="001A472A">
        <w:rPr>
          <w:snapToGrid w:val="0"/>
          <w:kern w:val="18"/>
          <w:szCs w:val="18"/>
          <w:lang w:val="ru-RU"/>
        </w:rPr>
        <w:br/>
        <w:t>7-</w:t>
      </w:r>
      <w:r>
        <w:rPr>
          <w:snapToGrid w:val="0"/>
          <w:kern w:val="18"/>
          <w:szCs w:val="18"/>
          <w:lang w:val="ru-RU"/>
        </w:rPr>
        <w:t>й</w:t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сессии</w:t>
      </w:r>
      <w:r w:rsidRPr="001A472A">
        <w:rPr>
          <w:snapToGrid w:val="0"/>
          <w:kern w:val="18"/>
          <w:szCs w:val="18"/>
          <w:lang w:val="ru-RU"/>
        </w:rPr>
        <w:t xml:space="preserve">; </w:t>
      </w:r>
      <w:r>
        <w:rPr>
          <w:snapToGrid w:val="0"/>
          <w:kern w:val="18"/>
          <w:szCs w:val="18"/>
          <w:lang w:val="ru-RU"/>
        </w:rPr>
        <w:t>и</w:t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решения</w:t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Конференции</w:t>
      </w:r>
      <w:r w:rsidRPr="001A472A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Сторон</w:t>
      </w:r>
      <w:r w:rsidRPr="001A472A">
        <w:rPr>
          <w:snapToGrid w:val="0"/>
          <w:kern w:val="18"/>
          <w:szCs w:val="18"/>
          <w:lang w:val="ru-RU"/>
        </w:rPr>
        <w:t xml:space="preserve"> Конвенци</w:t>
      </w:r>
      <w:r>
        <w:rPr>
          <w:snapToGrid w:val="0"/>
          <w:kern w:val="18"/>
          <w:szCs w:val="18"/>
          <w:lang w:val="ru-RU"/>
        </w:rPr>
        <w:t>и</w:t>
      </w:r>
      <w:r w:rsidRPr="001A472A">
        <w:rPr>
          <w:snapToGrid w:val="0"/>
          <w:kern w:val="18"/>
          <w:szCs w:val="18"/>
          <w:lang w:val="ru-RU"/>
        </w:rPr>
        <w:t xml:space="preserve"> о водно-болотных угодьях, имеющих международное значение, главным образом, в качестве местообитаний водоплавающих птиц (</w:t>
      </w:r>
      <w:proofErr w:type="spellStart"/>
      <w:r>
        <w:rPr>
          <w:snapToGrid w:val="0"/>
          <w:kern w:val="18"/>
          <w:szCs w:val="18"/>
          <w:lang w:val="ru-RU"/>
        </w:rPr>
        <w:t>Рамсарской</w:t>
      </w:r>
      <w:proofErr w:type="spellEnd"/>
      <w:r>
        <w:rPr>
          <w:snapToGrid w:val="0"/>
          <w:kern w:val="18"/>
          <w:szCs w:val="18"/>
          <w:lang w:val="ru-RU"/>
        </w:rPr>
        <w:t xml:space="preserve"> конвенции</w:t>
      </w:r>
      <w:r w:rsidRPr="001A472A">
        <w:rPr>
          <w:snapToGrid w:val="0"/>
          <w:kern w:val="18"/>
          <w:szCs w:val="18"/>
          <w:lang w:val="ru-RU"/>
        </w:rPr>
        <w:t xml:space="preserve">), </w:t>
      </w:r>
      <w:r>
        <w:rPr>
          <w:snapToGrid w:val="0"/>
          <w:kern w:val="18"/>
          <w:szCs w:val="18"/>
          <w:lang w:val="ru-RU"/>
        </w:rPr>
        <w:t>принятые на ее</w:t>
      </w:r>
      <w:r>
        <w:rPr>
          <w:snapToGrid w:val="0"/>
          <w:kern w:val="18"/>
          <w:szCs w:val="18"/>
          <w:lang w:val="ru-RU"/>
        </w:rPr>
        <w:br/>
        <w:t>13-м совещании, прошедшем в октябре</w:t>
      </w:r>
      <w:r w:rsidRPr="001A472A">
        <w:rPr>
          <w:snapToGrid w:val="0"/>
          <w:kern w:val="18"/>
          <w:szCs w:val="18"/>
          <w:lang w:val="ru-RU"/>
        </w:rPr>
        <w:t xml:space="preserve"> 2018</w:t>
      </w:r>
      <w:r>
        <w:rPr>
          <w:snapToGrid w:val="0"/>
          <w:kern w:val="18"/>
          <w:szCs w:val="18"/>
          <w:lang w:val="ru-RU"/>
        </w:rPr>
        <w:t xml:space="preserve"> года</w:t>
      </w:r>
      <w:r w:rsidRPr="001A472A">
        <w:rPr>
          <w:snapToGrid w:val="0"/>
          <w:kern w:val="18"/>
          <w:szCs w:val="18"/>
          <w:lang w:val="ru-RU"/>
        </w:rPr>
        <w:t>.</w:t>
      </w:r>
    </w:p>
  </w:footnote>
  <w:footnote w:id="19">
    <w:p w14:paraId="6DCD52AD" w14:textId="182A42D7" w:rsidR="00433C44" w:rsidRPr="007D151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lang w:val="ru-RU"/>
        </w:rPr>
      </w:pPr>
      <w:r w:rsidRPr="00CD1406">
        <w:rPr>
          <w:rStyle w:val="a3"/>
          <w:snapToGrid w:val="0"/>
          <w:kern w:val="18"/>
          <w:u w:val="none"/>
          <w:vertAlign w:val="superscript"/>
        </w:rPr>
        <w:footnoteRef/>
      </w:r>
      <w:r w:rsidRPr="007D1516">
        <w:rPr>
          <w:snapToGrid w:val="0"/>
          <w:kern w:val="18"/>
          <w:lang w:val="ru-RU"/>
        </w:rPr>
        <w:t xml:space="preserve"> Приложение к </w:t>
      </w:r>
      <w:r w:rsidRPr="007D1516">
        <w:rPr>
          <w:bCs/>
          <w:snapToGrid w:val="0"/>
          <w:kern w:val="18"/>
          <w:lang w:val="ru-RU"/>
        </w:rPr>
        <w:t>резолюции</w:t>
      </w:r>
      <w:r w:rsidRPr="007D1516">
        <w:rPr>
          <w:snapToGrid w:val="0"/>
          <w:kern w:val="18"/>
          <w:lang w:val="ru-RU"/>
        </w:rPr>
        <w:t xml:space="preserve"> 70/1 </w:t>
      </w:r>
      <w:r w:rsidRPr="007D1516">
        <w:rPr>
          <w:bCs/>
          <w:snapToGrid w:val="0"/>
          <w:kern w:val="18"/>
          <w:lang w:val="ru-RU"/>
        </w:rPr>
        <w:t>Генеральной Ассамблеи</w:t>
      </w:r>
      <w:r w:rsidRPr="007D1516">
        <w:rPr>
          <w:snapToGrid w:val="0"/>
          <w:kern w:val="18"/>
          <w:lang w:val="ru-RU"/>
        </w:rPr>
        <w:t xml:space="preserve">, озаглавленной </w:t>
      </w:r>
      <w:r w:rsidRPr="007D1516">
        <w:rPr>
          <w:bCs/>
          <w:snapToGrid w:val="0"/>
          <w:kern w:val="18"/>
          <w:lang w:val="ru-RU"/>
        </w:rPr>
        <w:t>"Преобразование нашего мира: Повестка дня в области устойчивого развития на период до 2030 года"</w:t>
      </w:r>
      <w:r w:rsidRPr="007D1516">
        <w:rPr>
          <w:snapToGrid w:val="0"/>
          <w:kern w:val="18"/>
          <w:lang w:val="ru-RU"/>
        </w:rPr>
        <w:t>.</w:t>
      </w:r>
    </w:p>
  </w:footnote>
  <w:footnote w:id="20">
    <w:p w14:paraId="10644083" w14:textId="33923E7E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lang w:val="en-US"/>
        </w:rPr>
      </w:pPr>
      <w:r w:rsidRPr="00CD1406">
        <w:rPr>
          <w:rStyle w:val="a3"/>
          <w:snapToGrid w:val="0"/>
          <w:kern w:val="18"/>
          <w:u w:val="none"/>
          <w:vertAlign w:val="superscript"/>
        </w:rPr>
        <w:footnoteRef/>
      </w:r>
      <w:r w:rsidRPr="00CD1406">
        <w:rPr>
          <w:snapToGrid w:val="0"/>
          <w:kern w:val="18"/>
        </w:rPr>
        <w:t xml:space="preserve"> </w:t>
      </w:r>
      <w:proofErr w:type="gramStart"/>
      <w:r w:rsidRPr="00CD1406">
        <w:rPr>
          <w:rFonts w:eastAsia="Times New Roman"/>
          <w:snapToGrid w:val="0"/>
          <w:color w:val="000000"/>
          <w:kern w:val="18"/>
          <w:szCs w:val="22"/>
        </w:rPr>
        <w:t>CBD/</w:t>
      </w:r>
      <w:proofErr w:type="spellStart"/>
      <w:r w:rsidRPr="00CD1406">
        <w:rPr>
          <w:rFonts w:eastAsia="Times New Roman"/>
          <w:snapToGrid w:val="0"/>
          <w:color w:val="000000"/>
          <w:kern w:val="18"/>
          <w:szCs w:val="22"/>
        </w:rPr>
        <w:t>SBI</w:t>
      </w:r>
      <w:proofErr w:type="spellEnd"/>
      <w:r w:rsidRPr="00CD1406">
        <w:rPr>
          <w:rFonts w:eastAsia="Times New Roman"/>
          <w:snapToGrid w:val="0"/>
          <w:color w:val="000000"/>
          <w:kern w:val="18"/>
          <w:szCs w:val="22"/>
        </w:rPr>
        <w:t>/2/INF/20.</w:t>
      </w:r>
      <w:proofErr w:type="gramEnd"/>
    </w:p>
  </w:footnote>
  <w:footnote w:id="21">
    <w:p w14:paraId="1058B542" w14:textId="5B574F0A" w:rsidR="00433C44" w:rsidRPr="00F77CAE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Резолюция</w:t>
      </w:r>
      <w:r w:rsidRPr="00F77CAE">
        <w:rPr>
          <w:snapToGrid w:val="0"/>
          <w:kern w:val="18"/>
          <w:szCs w:val="18"/>
          <w:lang w:val="ru-RU"/>
        </w:rPr>
        <w:t xml:space="preserve"> 12.25 </w:t>
      </w:r>
      <w:proofErr w:type="spellStart"/>
      <w:r>
        <w:rPr>
          <w:snapToGrid w:val="0"/>
          <w:kern w:val="18"/>
          <w:szCs w:val="18"/>
          <w:lang w:val="ru-RU"/>
        </w:rPr>
        <w:t>КМВ</w:t>
      </w:r>
      <w:proofErr w:type="spellEnd"/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о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содействии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сохранению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критически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значимых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приливных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и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других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прибрежных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мест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обитания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мигрирующих</w:t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видов</w:t>
      </w:r>
      <w:r w:rsidRPr="00F77CAE">
        <w:rPr>
          <w:snapToGrid w:val="0"/>
          <w:kern w:val="18"/>
          <w:szCs w:val="18"/>
          <w:lang w:val="ru-RU"/>
        </w:rPr>
        <w:t>.</w:t>
      </w:r>
    </w:p>
  </w:footnote>
  <w:footnote w:id="22">
    <w:p w14:paraId="362E5502" w14:textId="4771E83D" w:rsidR="00433C44" w:rsidRPr="00F77CAE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F77CAE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 xml:space="preserve">Резолюция </w:t>
      </w:r>
      <w:r w:rsidRPr="00CD1406">
        <w:rPr>
          <w:snapToGrid w:val="0"/>
          <w:kern w:val="18"/>
          <w:szCs w:val="18"/>
        </w:rPr>
        <w:t>XIII</w:t>
      </w:r>
      <w:r>
        <w:rPr>
          <w:snapToGrid w:val="0"/>
          <w:kern w:val="18"/>
          <w:szCs w:val="18"/>
          <w:lang w:val="ru-RU"/>
        </w:rPr>
        <w:t xml:space="preserve"> </w:t>
      </w:r>
      <w:proofErr w:type="spellStart"/>
      <w:r>
        <w:rPr>
          <w:snapToGrid w:val="0"/>
          <w:kern w:val="18"/>
          <w:szCs w:val="18"/>
          <w:lang w:val="ru-RU"/>
        </w:rPr>
        <w:t>Рамсарской</w:t>
      </w:r>
      <w:proofErr w:type="spellEnd"/>
      <w:r>
        <w:rPr>
          <w:snapToGrid w:val="0"/>
          <w:kern w:val="18"/>
          <w:szCs w:val="18"/>
          <w:lang w:val="ru-RU"/>
        </w:rPr>
        <w:t xml:space="preserve"> конвенции</w:t>
      </w:r>
      <w:r w:rsidRPr="00CD1406">
        <w:rPr>
          <w:snapToGrid w:val="0"/>
          <w:kern w:val="18"/>
          <w:szCs w:val="18"/>
        </w:rPr>
        <w:t> </w:t>
      </w:r>
      <w:r w:rsidRPr="00F77CAE">
        <w:rPr>
          <w:snapToGrid w:val="0"/>
          <w:kern w:val="18"/>
          <w:szCs w:val="18"/>
          <w:lang w:val="ru-RU"/>
        </w:rPr>
        <w:t>[</w:t>
      </w:r>
      <w:r>
        <w:rPr>
          <w:snapToGrid w:val="0"/>
          <w:kern w:val="18"/>
          <w:szCs w:val="18"/>
          <w:lang w:val="ru-RU"/>
        </w:rPr>
        <w:t>подлежит уточнению</w:t>
      </w:r>
      <w:r w:rsidRPr="00F77CAE">
        <w:rPr>
          <w:snapToGrid w:val="0"/>
          <w:kern w:val="18"/>
          <w:szCs w:val="18"/>
          <w:lang w:val="ru-RU"/>
        </w:rPr>
        <w:t>]</w:t>
      </w:r>
      <w:r w:rsidR="000C4AEE">
        <w:rPr>
          <w:snapToGrid w:val="0"/>
          <w:kern w:val="18"/>
          <w:szCs w:val="18"/>
          <w:lang w:val="ru-RU"/>
        </w:rPr>
        <w:t>.</w:t>
      </w:r>
    </w:p>
  </w:footnote>
  <w:footnote w:id="23">
    <w:p w14:paraId="2D7352EC" w14:textId="6430E610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1728BC">
        <w:rPr>
          <w:snapToGrid w:val="0"/>
          <w:kern w:val="18"/>
          <w:szCs w:val="18"/>
          <w:lang w:val="ru-RU"/>
        </w:rPr>
        <w:t xml:space="preserve"> </w:t>
      </w:r>
      <w:r>
        <w:rPr>
          <w:i/>
          <w:iCs/>
          <w:snapToGrid w:val="0"/>
          <w:kern w:val="18"/>
          <w:szCs w:val="18"/>
          <w:lang w:val="ru-RU"/>
        </w:rPr>
        <w:t>Сборник договоров</w:t>
      </w:r>
      <w:r>
        <w:rPr>
          <w:snapToGrid w:val="0"/>
          <w:kern w:val="18"/>
          <w:szCs w:val="18"/>
          <w:lang w:val="ru-RU"/>
        </w:rPr>
        <w:t xml:space="preserve"> Организации Объединенных Наций, рег. </w:t>
      </w:r>
      <w:r w:rsidRPr="005D7E6F">
        <w:rPr>
          <w:snapToGrid w:val="0"/>
          <w:kern w:val="18"/>
          <w:szCs w:val="18"/>
          <w:lang w:val="en-US"/>
        </w:rPr>
        <w:t xml:space="preserve">№ </w:t>
      </w:r>
      <w:proofErr w:type="gramStart"/>
      <w:r w:rsidRPr="00CD1406">
        <w:rPr>
          <w:snapToGrid w:val="0"/>
          <w:kern w:val="18"/>
          <w:szCs w:val="18"/>
        </w:rPr>
        <w:t>I-54113</w:t>
      </w:r>
      <w:r w:rsidRPr="00934300">
        <w:rPr>
          <w:snapToGrid w:val="0"/>
          <w:kern w:val="18"/>
          <w:szCs w:val="18"/>
        </w:rPr>
        <w:t>.</w:t>
      </w:r>
      <w:proofErr w:type="gramEnd"/>
    </w:p>
  </w:footnote>
  <w:footnote w:id="24">
    <w:p w14:paraId="36CD50D0" w14:textId="20DF234B" w:rsidR="00433C44" w:rsidRPr="005D7E6F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CD1406">
        <w:rPr>
          <w:rStyle w:val="a3"/>
          <w:snapToGrid w:val="0"/>
          <w:kern w:val="18"/>
          <w:szCs w:val="18"/>
          <w:u w:val="none"/>
          <w:vertAlign w:val="superscript"/>
        </w:rPr>
        <w:footnoteRef/>
      </w:r>
      <w:r w:rsidRPr="005D7E6F">
        <w:rPr>
          <w:snapToGrid w:val="0"/>
          <w:kern w:val="18"/>
          <w:szCs w:val="18"/>
          <w:vertAlign w:val="superscript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Соответствующая</w:t>
      </w:r>
      <w:r w:rsidRPr="005D7E6F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резолюция</w:t>
      </w:r>
      <w:r w:rsidRPr="005D7E6F">
        <w:rPr>
          <w:snapToGrid w:val="0"/>
          <w:kern w:val="18"/>
          <w:szCs w:val="18"/>
          <w:lang w:val="ru-RU"/>
        </w:rPr>
        <w:t>/</w:t>
      </w:r>
      <w:r>
        <w:rPr>
          <w:snapToGrid w:val="0"/>
          <w:kern w:val="18"/>
          <w:szCs w:val="18"/>
          <w:lang w:val="ru-RU"/>
        </w:rPr>
        <w:t>решение</w:t>
      </w:r>
      <w:r w:rsidRPr="005D7E6F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будет</w:t>
      </w:r>
      <w:r w:rsidRPr="005D7E6F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предоставлено</w:t>
      </w:r>
      <w:r w:rsidRPr="005D7E6F">
        <w:rPr>
          <w:snapToGrid w:val="0"/>
          <w:kern w:val="18"/>
          <w:szCs w:val="18"/>
          <w:lang w:val="ru-RU"/>
        </w:rPr>
        <w:t xml:space="preserve"> после публикации по адресу: </w:t>
      </w:r>
      <w:hyperlink r:id="rId5" w:history="1">
        <w:r w:rsidRPr="00CD1406">
          <w:rPr>
            <w:rStyle w:val="af1"/>
            <w:snapToGrid w:val="0"/>
            <w:kern w:val="18"/>
            <w:szCs w:val="18"/>
          </w:rPr>
          <w:t>http</w:t>
        </w:r>
        <w:r w:rsidRPr="005D7E6F">
          <w:rPr>
            <w:rStyle w:val="af1"/>
            <w:snapToGrid w:val="0"/>
            <w:kern w:val="18"/>
            <w:szCs w:val="18"/>
            <w:lang w:val="ru-RU"/>
          </w:rPr>
          <w:t>://</w:t>
        </w:r>
        <w:r w:rsidRPr="00CD1406">
          <w:rPr>
            <w:rStyle w:val="af1"/>
            <w:snapToGrid w:val="0"/>
            <w:kern w:val="18"/>
            <w:szCs w:val="18"/>
          </w:rPr>
          <w:t>apps</w:t>
        </w:r>
        <w:r w:rsidRPr="005D7E6F">
          <w:rPr>
            <w:rStyle w:val="af1"/>
            <w:snapToGrid w:val="0"/>
            <w:kern w:val="18"/>
            <w:szCs w:val="18"/>
            <w:lang w:val="ru-RU"/>
          </w:rPr>
          <w:t>.</w:t>
        </w:r>
        <w:r w:rsidRPr="00CD1406">
          <w:rPr>
            <w:rStyle w:val="af1"/>
            <w:snapToGrid w:val="0"/>
            <w:kern w:val="18"/>
            <w:szCs w:val="18"/>
          </w:rPr>
          <w:t>who</w:t>
        </w:r>
        <w:r w:rsidRPr="005D7E6F">
          <w:rPr>
            <w:rStyle w:val="af1"/>
            <w:snapToGrid w:val="0"/>
            <w:kern w:val="18"/>
            <w:szCs w:val="18"/>
            <w:lang w:val="ru-RU"/>
          </w:rPr>
          <w:t>.</w:t>
        </w:r>
        <w:proofErr w:type="spellStart"/>
        <w:r w:rsidRPr="00CD1406">
          <w:rPr>
            <w:rStyle w:val="af1"/>
            <w:snapToGrid w:val="0"/>
            <w:kern w:val="18"/>
            <w:szCs w:val="18"/>
          </w:rPr>
          <w:t>int</w:t>
        </w:r>
        <w:proofErr w:type="spellEnd"/>
        <w:r w:rsidRPr="005D7E6F">
          <w:rPr>
            <w:rStyle w:val="af1"/>
            <w:snapToGrid w:val="0"/>
            <w:kern w:val="18"/>
            <w:szCs w:val="18"/>
            <w:lang w:val="ru-RU"/>
          </w:rPr>
          <w:t>/</w:t>
        </w:r>
        <w:proofErr w:type="spellStart"/>
        <w:r w:rsidRPr="00CD1406">
          <w:rPr>
            <w:rStyle w:val="af1"/>
            <w:snapToGrid w:val="0"/>
            <w:kern w:val="18"/>
            <w:szCs w:val="18"/>
          </w:rPr>
          <w:t>gb</w:t>
        </w:r>
        <w:proofErr w:type="spellEnd"/>
        <w:r w:rsidRPr="005D7E6F">
          <w:rPr>
            <w:rStyle w:val="af1"/>
            <w:snapToGrid w:val="0"/>
            <w:kern w:val="18"/>
            <w:szCs w:val="18"/>
            <w:lang w:val="ru-RU"/>
          </w:rPr>
          <w:t>/</w:t>
        </w:r>
        <w:r w:rsidRPr="00CD1406">
          <w:rPr>
            <w:rStyle w:val="af1"/>
            <w:snapToGrid w:val="0"/>
            <w:kern w:val="18"/>
            <w:szCs w:val="18"/>
          </w:rPr>
          <w:t>e</w:t>
        </w:r>
        <w:r w:rsidRPr="005D7E6F">
          <w:rPr>
            <w:rStyle w:val="af1"/>
            <w:snapToGrid w:val="0"/>
            <w:kern w:val="18"/>
            <w:szCs w:val="18"/>
            <w:lang w:val="ru-RU"/>
          </w:rPr>
          <w:t>/</w:t>
        </w:r>
        <w:r w:rsidRPr="00CD1406">
          <w:rPr>
            <w:rStyle w:val="af1"/>
            <w:snapToGrid w:val="0"/>
            <w:kern w:val="18"/>
            <w:szCs w:val="18"/>
          </w:rPr>
          <w:t>e</w:t>
        </w:r>
        <w:r w:rsidRPr="005D7E6F">
          <w:rPr>
            <w:rStyle w:val="af1"/>
            <w:snapToGrid w:val="0"/>
            <w:kern w:val="18"/>
            <w:szCs w:val="18"/>
            <w:lang w:val="ru-RU"/>
          </w:rPr>
          <w:t>_</w:t>
        </w:r>
        <w:proofErr w:type="spellStart"/>
        <w:r w:rsidRPr="00CD1406">
          <w:rPr>
            <w:rStyle w:val="af1"/>
            <w:snapToGrid w:val="0"/>
            <w:kern w:val="18"/>
            <w:szCs w:val="18"/>
          </w:rPr>
          <w:t>wha</w:t>
        </w:r>
        <w:proofErr w:type="spellEnd"/>
        <w:r w:rsidRPr="005D7E6F">
          <w:rPr>
            <w:rStyle w:val="af1"/>
            <w:snapToGrid w:val="0"/>
            <w:kern w:val="18"/>
            <w:szCs w:val="18"/>
            <w:lang w:val="ru-RU"/>
          </w:rPr>
          <w:t>71.</w:t>
        </w:r>
        <w:r w:rsidRPr="00CD1406">
          <w:rPr>
            <w:rStyle w:val="af1"/>
            <w:snapToGrid w:val="0"/>
            <w:kern w:val="18"/>
            <w:szCs w:val="18"/>
          </w:rPr>
          <w:t>html</w:t>
        </w:r>
      </w:hyperlink>
    </w:p>
  </w:footnote>
  <w:footnote w:id="25">
    <w:p w14:paraId="5D5A4CB0" w14:textId="7F67005A" w:rsidR="00433C44" w:rsidRPr="00CD1406" w:rsidRDefault="00433C44" w:rsidP="00CD1406">
      <w:pPr>
        <w:pStyle w:val="a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lang w:val="en-US"/>
        </w:rPr>
      </w:pPr>
      <w:r w:rsidRPr="00CD1406">
        <w:rPr>
          <w:rStyle w:val="a3"/>
          <w:snapToGrid w:val="0"/>
          <w:kern w:val="18"/>
          <w:u w:val="none"/>
          <w:vertAlign w:val="superscript"/>
        </w:rPr>
        <w:footnoteRef/>
      </w:r>
      <w:r w:rsidRPr="00CD1406">
        <w:rPr>
          <w:snapToGrid w:val="0"/>
          <w:kern w:val="18"/>
        </w:rPr>
        <w:t xml:space="preserve"> </w:t>
      </w:r>
      <w:r w:rsidR="00767C01">
        <w:rPr>
          <w:snapToGrid w:val="0"/>
          <w:kern w:val="18"/>
          <w:lang w:val="ru-RU"/>
        </w:rPr>
        <w:t>Приложение к решению</w:t>
      </w:r>
      <w:r w:rsidR="00767C01">
        <w:rPr>
          <w:rFonts w:eastAsia="Times New Roman"/>
          <w:snapToGrid w:val="0"/>
          <w:kern w:val="18"/>
          <w:szCs w:val="22"/>
        </w:rPr>
        <w:t xml:space="preserve"> XIII/5</w:t>
      </w:r>
      <w:r w:rsidRPr="00CD1406">
        <w:rPr>
          <w:rFonts w:eastAsia="Times New Roman"/>
          <w:snapToGrid w:val="0"/>
          <w:kern w:val="18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E1ECF" w14:textId="77777777" w:rsidR="00433C44" w:rsidRDefault="00433C44" w:rsidP="00CD1406">
    <w:pPr>
      <w:suppressLineNumbers/>
      <w:suppressAutoHyphens/>
      <w:kinsoku w:val="0"/>
      <w:overflowPunct w:val="0"/>
      <w:autoSpaceDE w:val="0"/>
      <w:autoSpaceDN w:val="0"/>
      <w:adjustRightInd w:val="0"/>
      <w:snapToGrid w:val="0"/>
      <w:jc w:val="left"/>
      <w:rPr>
        <w:noProof/>
        <w:kern w:val="22"/>
      </w:rPr>
    </w:pPr>
    <w:r w:rsidRPr="003F3768">
      <w:rPr>
        <w:noProof/>
        <w:kern w:val="22"/>
      </w:rPr>
      <w:t>CBD/</w:t>
    </w:r>
    <w:r>
      <w:rPr>
        <w:noProof/>
        <w:kern w:val="22"/>
      </w:rPr>
      <w:t>SBI</w:t>
    </w:r>
    <w:r w:rsidRPr="003F3768">
      <w:rPr>
        <w:noProof/>
        <w:kern w:val="22"/>
      </w:rPr>
      <w:t>/</w:t>
    </w:r>
    <w:r>
      <w:rPr>
        <w:noProof/>
        <w:kern w:val="22"/>
      </w:rPr>
      <w:t>2</w:t>
    </w:r>
    <w:r w:rsidRPr="00C12F6F">
      <w:rPr>
        <w:noProof/>
        <w:kern w:val="22"/>
      </w:rPr>
      <w:t>/</w:t>
    </w:r>
    <w:r>
      <w:rPr>
        <w:noProof/>
        <w:kern w:val="22"/>
      </w:rPr>
      <w:t>10</w:t>
    </w:r>
  </w:p>
  <w:p w14:paraId="5DA0B334" w14:textId="3BE40B08" w:rsidR="00433C44" w:rsidRDefault="00433C44" w:rsidP="00CD1406">
    <w:pPr>
      <w:pStyle w:val="a7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jc w:val="left"/>
      <w:rPr>
        <w:noProof/>
        <w:kern w:val="22"/>
      </w:rPr>
    </w:pPr>
    <w:r>
      <w:rPr>
        <w:noProof/>
        <w:kern w:val="22"/>
        <w:lang w:val="ru-RU"/>
      </w:rPr>
      <w:t>Страница</w:t>
    </w:r>
    <w:r>
      <w:rPr>
        <w:noProof/>
        <w:kern w:val="22"/>
      </w:rPr>
      <w:t xml:space="preserve"> </w:t>
    </w:r>
    <w:r w:rsidRPr="0083187F">
      <w:rPr>
        <w:noProof/>
        <w:kern w:val="22"/>
      </w:rPr>
      <w:fldChar w:fldCharType="begin"/>
    </w:r>
    <w:r w:rsidRPr="0083187F">
      <w:rPr>
        <w:noProof/>
        <w:kern w:val="22"/>
      </w:rPr>
      <w:instrText xml:space="preserve"> PAGE   \* MERGEFORMAT </w:instrText>
    </w:r>
    <w:r w:rsidRPr="0083187F">
      <w:rPr>
        <w:noProof/>
        <w:kern w:val="22"/>
      </w:rPr>
      <w:fldChar w:fldCharType="separate"/>
    </w:r>
    <w:r w:rsidR="00B1784F">
      <w:rPr>
        <w:noProof/>
        <w:kern w:val="22"/>
      </w:rPr>
      <w:t>18</w:t>
    </w:r>
    <w:r w:rsidRPr="0083187F">
      <w:rPr>
        <w:noProof/>
        <w:kern w:val="22"/>
      </w:rPr>
      <w:fldChar w:fldCharType="end"/>
    </w:r>
  </w:p>
  <w:p w14:paraId="7907C115" w14:textId="77777777" w:rsidR="00433C44" w:rsidRPr="00DC35C2" w:rsidRDefault="00433C44" w:rsidP="00CD1406">
    <w:pPr>
      <w:pStyle w:val="a7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jc w:val="left"/>
      <w:rPr>
        <w:noProof/>
        <w:kern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C549D" w14:textId="77777777" w:rsidR="00433C44" w:rsidRDefault="00433C44" w:rsidP="00CD1406">
    <w:pPr>
      <w:suppressLineNumbers/>
      <w:suppressAutoHyphens/>
      <w:kinsoku w:val="0"/>
      <w:overflowPunct w:val="0"/>
      <w:autoSpaceDE w:val="0"/>
      <w:autoSpaceDN w:val="0"/>
      <w:adjustRightInd w:val="0"/>
      <w:snapToGrid w:val="0"/>
      <w:jc w:val="right"/>
      <w:rPr>
        <w:noProof/>
        <w:kern w:val="22"/>
      </w:rPr>
    </w:pPr>
    <w:r w:rsidRPr="003F3768">
      <w:rPr>
        <w:noProof/>
        <w:kern w:val="22"/>
      </w:rPr>
      <w:t>CBD/</w:t>
    </w:r>
    <w:r>
      <w:rPr>
        <w:noProof/>
        <w:kern w:val="22"/>
      </w:rPr>
      <w:t>SBI</w:t>
    </w:r>
    <w:r w:rsidRPr="003F3768">
      <w:rPr>
        <w:noProof/>
        <w:kern w:val="22"/>
      </w:rPr>
      <w:t>/</w:t>
    </w:r>
    <w:r>
      <w:rPr>
        <w:noProof/>
        <w:kern w:val="22"/>
      </w:rPr>
      <w:t>2</w:t>
    </w:r>
    <w:r w:rsidRPr="00C12F6F">
      <w:rPr>
        <w:noProof/>
        <w:kern w:val="22"/>
      </w:rPr>
      <w:t>/</w:t>
    </w:r>
    <w:r>
      <w:rPr>
        <w:noProof/>
        <w:kern w:val="22"/>
      </w:rPr>
      <w:t>10</w:t>
    </w:r>
  </w:p>
  <w:p w14:paraId="2C96D7EA" w14:textId="74E7F87D" w:rsidR="00433C44" w:rsidRDefault="00433C44" w:rsidP="00CD1406">
    <w:pPr>
      <w:pStyle w:val="a7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jc w:val="right"/>
      <w:rPr>
        <w:noProof/>
        <w:kern w:val="22"/>
      </w:rPr>
    </w:pPr>
    <w:r>
      <w:rPr>
        <w:noProof/>
        <w:kern w:val="22"/>
        <w:lang w:val="ru-RU"/>
      </w:rPr>
      <w:t>Страница</w:t>
    </w:r>
    <w:r>
      <w:rPr>
        <w:noProof/>
        <w:kern w:val="22"/>
      </w:rPr>
      <w:t xml:space="preserve"> </w:t>
    </w:r>
    <w:r w:rsidRPr="0083187F">
      <w:rPr>
        <w:noProof/>
        <w:kern w:val="22"/>
      </w:rPr>
      <w:fldChar w:fldCharType="begin"/>
    </w:r>
    <w:r w:rsidRPr="0083187F">
      <w:rPr>
        <w:noProof/>
        <w:kern w:val="22"/>
      </w:rPr>
      <w:instrText xml:space="preserve"> PAGE   \* MERGEFORMAT </w:instrText>
    </w:r>
    <w:r w:rsidRPr="0083187F">
      <w:rPr>
        <w:noProof/>
        <w:kern w:val="22"/>
      </w:rPr>
      <w:fldChar w:fldCharType="separate"/>
    </w:r>
    <w:r w:rsidR="00B1784F">
      <w:rPr>
        <w:noProof/>
        <w:kern w:val="22"/>
      </w:rPr>
      <w:t>17</w:t>
    </w:r>
    <w:r w:rsidRPr="0083187F">
      <w:rPr>
        <w:noProof/>
        <w:kern w:val="22"/>
      </w:rPr>
      <w:fldChar w:fldCharType="end"/>
    </w:r>
  </w:p>
  <w:p w14:paraId="31E5ED6C" w14:textId="77777777" w:rsidR="00433C44" w:rsidRPr="00B82FB9" w:rsidRDefault="00433C44" w:rsidP="00CD1406">
    <w:pPr>
      <w:pStyle w:val="a7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jc w:val="right"/>
      <w:rPr>
        <w:noProof/>
        <w:kern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6B4"/>
    <w:multiLevelType w:val="hybridMultilevel"/>
    <w:tmpl w:val="CAAE1606"/>
    <w:lvl w:ilvl="0" w:tplc="F6BC1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52E7"/>
    <w:multiLevelType w:val="hybridMultilevel"/>
    <w:tmpl w:val="52529B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27253E"/>
    <w:multiLevelType w:val="hybridMultilevel"/>
    <w:tmpl w:val="628CEA9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50AC6"/>
    <w:multiLevelType w:val="multilevel"/>
    <w:tmpl w:val="FF5C19E0"/>
    <w:lvl w:ilvl="0">
      <w:start w:val="1"/>
      <w:numFmt w:val="decimal"/>
      <w:pStyle w:val="Para1alternative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0CFA73C9"/>
    <w:multiLevelType w:val="hybridMultilevel"/>
    <w:tmpl w:val="6CA8EAB6"/>
    <w:lvl w:ilvl="0" w:tplc="FDCE77D6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A33E9"/>
    <w:multiLevelType w:val="hybridMultilevel"/>
    <w:tmpl w:val="3B00C9E0"/>
    <w:lvl w:ilvl="0" w:tplc="F6BC1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72F78"/>
    <w:multiLevelType w:val="hybridMultilevel"/>
    <w:tmpl w:val="82C07FDA"/>
    <w:lvl w:ilvl="0" w:tplc="F6BC1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70C8"/>
    <w:multiLevelType w:val="hybridMultilevel"/>
    <w:tmpl w:val="B11893B4"/>
    <w:lvl w:ilvl="0" w:tplc="DAA69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A5F0B"/>
    <w:multiLevelType w:val="multilevel"/>
    <w:tmpl w:val="D628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16FD1"/>
    <w:multiLevelType w:val="multilevel"/>
    <w:tmpl w:val="08AC1BD0"/>
    <w:styleLink w:val="Style2"/>
    <w:lvl w:ilvl="0">
      <w:start w:val="2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71201"/>
    <w:multiLevelType w:val="multilevel"/>
    <w:tmpl w:val="DE7840AE"/>
    <w:lvl w:ilvl="0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720" w:firstLine="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440" w:firstLine="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F0336B8"/>
    <w:multiLevelType w:val="multilevel"/>
    <w:tmpl w:val="A644F2E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38205BD4"/>
    <w:multiLevelType w:val="hybridMultilevel"/>
    <w:tmpl w:val="DF08C67C"/>
    <w:lvl w:ilvl="0" w:tplc="E74028C6">
      <w:start w:val="1"/>
      <w:numFmt w:val="decimal"/>
      <w:lvlText w:val="%1."/>
      <w:lvlJc w:val="left"/>
      <w:pPr>
        <w:ind w:left="136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8307FD"/>
    <w:multiLevelType w:val="hybridMultilevel"/>
    <w:tmpl w:val="90E05B9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EB0B1E"/>
    <w:multiLevelType w:val="multilevel"/>
    <w:tmpl w:val="E07EC098"/>
    <w:lvl w:ilvl="0">
      <w:start w:val="1"/>
      <w:numFmt w:val="decimal"/>
      <w:pStyle w:val="para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>
    <w:nsid w:val="3E3236C8"/>
    <w:multiLevelType w:val="multilevel"/>
    <w:tmpl w:val="807C92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0497326"/>
    <w:multiLevelType w:val="hybridMultilevel"/>
    <w:tmpl w:val="98E2AE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12B4D"/>
    <w:multiLevelType w:val="multilevel"/>
    <w:tmpl w:val="4D007F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1D4153F"/>
    <w:multiLevelType w:val="hybridMultilevel"/>
    <w:tmpl w:val="FA46F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C7FBB"/>
    <w:multiLevelType w:val="hybridMultilevel"/>
    <w:tmpl w:val="80D60170"/>
    <w:lvl w:ilvl="0" w:tplc="1CECD010">
      <w:start w:val="1"/>
      <w:numFmt w:val="lowerLetter"/>
      <w:lvlRestart w:val="0"/>
      <w:pStyle w:val="aident"/>
      <w:lvlText w:val="(%1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7A9500C"/>
    <w:multiLevelType w:val="multilevel"/>
    <w:tmpl w:val="48B6DC5A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/>
        <w:bCs/>
        <w:color w:val="548DD4"/>
        <w:position w:val="0"/>
        <w:sz w:val="22"/>
        <w:szCs w:val="22"/>
        <w:u w:color="548DD4"/>
        <w:lang w:val="en-US"/>
      </w:rPr>
    </w:lvl>
    <w:lvl w:ilvl="1">
      <w:start w:val="1"/>
      <w:numFmt w:val="bullet"/>
      <w:lvlText w:val="o"/>
      <w:lvlJc w:val="left"/>
      <w:pPr>
        <w:tabs>
          <w:tab w:val="num" w:pos="107"/>
        </w:tabs>
      </w:pPr>
      <w:rPr>
        <w:rFonts w:ascii="Segoe UI" w:eastAsia="Segoe UI" w:hAnsi="Segoe UI" w:cs="Segoe UI"/>
        <w:b/>
        <w:bCs/>
        <w:color w:val="548DD4"/>
        <w:position w:val="0"/>
        <w:sz w:val="22"/>
        <w:szCs w:val="22"/>
        <w:u w:color="548DD4"/>
        <w:lang w:val="en-US"/>
      </w:rPr>
    </w:lvl>
    <w:lvl w:ilvl="2">
      <w:start w:val="1"/>
      <w:numFmt w:val="bullet"/>
      <w:lvlText w:val="▪"/>
      <w:lvlJc w:val="left"/>
      <w:pPr>
        <w:tabs>
          <w:tab w:val="num" w:pos="107"/>
        </w:tabs>
      </w:pPr>
      <w:rPr>
        <w:rFonts w:ascii="Segoe UI" w:eastAsia="Segoe UI" w:hAnsi="Segoe UI" w:cs="Segoe UI"/>
        <w:b/>
        <w:bCs/>
        <w:color w:val="548DD4"/>
        <w:position w:val="0"/>
        <w:sz w:val="22"/>
        <w:szCs w:val="22"/>
        <w:u w:color="548DD4"/>
        <w:lang w:val="en-US"/>
      </w:rPr>
    </w:lvl>
    <w:lvl w:ilvl="3">
      <w:start w:val="1"/>
      <w:numFmt w:val="bullet"/>
      <w:lvlText w:val="•"/>
      <w:lvlJc w:val="left"/>
      <w:pPr>
        <w:tabs>
          <w:tab w:val="num" w:pos="107"/>
        </w:tabs>
      </w:pPr>
      <w:rPr>
        <w:rFonts w:ascii="Segoe UI" w:eastAsia="Segoe UI" w:hAnsi="Segoe UI" w:cs="Segoe UI"/>
        <w:b/>
        <w:bCs/>
        <w:color w:val="548DD4"/>
        <w:position w:val="0"/>
        <w:sz w:val="22"/>
        <w:szCs w:val="22"/>
        <w:u w:color="548DD4"/>
        <w:lang w:val="en-US"/>
      </w:rPr>
    </w:lvl>
    <w:lvl w:ilvl="4">
      <w:start w:val="1"/>
      <w:numFmt w:val="bullet"/>
      <w:lvlText w:val="o"/>
      <w:lvlJc w:val="left"/>
      <w:pPr>
        <w:tabs>
          <w:tab w:val="num" w:pos="107"/>
        </w:tabs>
      </w:pPr>
      <w:rPr>
        <w:rFonts w:ascii="Segoe UI" w:eastAsia="Segoe UI" w:hAnsi="Segoe UI" w:cs="Segoe UI"/>
        <w:b/>
        <w:bCs/>
        <w:color w:val="548DD4"/>
        <w:position w:val="0"/>
        <w:sz w:val="22"/>
        <w:szCs w:val="22"/>
        <w:u w:color="548DD4"/>
        <w:lang w:val="en-US"/>
      </w:rPr>
    </w:lvl>
    <w:lvl w:ilvl="5">
      <w:start w:val="1"/>
      <w:numFmt w:val="bullet"/>
      <w:lvlText w:val="▪"/>
      <w:lvlJc w:val="left"/>
      <w:pPr>
        <w:tabs>
          <w:tab w:val="num" w:pos="107"/>
        </w:tabs>
      </w:pPr>
      <w:rPr>
        <w:rFonts w:ascii="Segoe UI" w:eastAsia="Segoe UI" w:hAnsi="Segoe UI" w:cs="Segoe UI"/>
        <w:b/>
        <w:bCs/>
        <w:color w:val="548DD4"/>
        <w:position w:val="0"/>
        <w:sz w:val="22"/>
        <w:szCs w:val="22"/>
        <w:u w:color="548DD4"/>
        <w:lang w:val="en-US"/>
      </w:rPr>
    </w:lvl>
    <w:lvl w:ilvl="6">
      <w:start w:val="1"/>
      <w:numFmt w:val="bullet"/>
      <w:lvlText w:val="•"/>
      <w:lvlJc w:val="left"/>
      <w:pPr>
        <w:tabs>
          <w:tab w:val="num" w:pos="107"/>
        </w:tabs>
      </w:pPr>
      <w:rPr>
        <w:rFonts w:ascii="Segoe UI" w:eastAsia="Segoe UI" w:hAnsi="Segoe UI" w:cs="Segoe UI"/>
        <w:b/>
        <w:bCs/>
        <w:color w:val="548DD4"/>
        <w:position w:val="0"/>
        <w:sz w:val="22"/>
        <w:szCs w:val="22"/>
        <w:u w:color="548DD4"/>
        <w:lang w:val="en-US"/>
      </w:rPr>
    </w:lvl>
    <w:lvl w:ilvl="7">
      <w:start w:val="1"/>
      <w:numFmt w:val="bullet"/>
      <w:lvlText w:val="o"/>
      <w:lvlJc w:val="left"/>
      <w:pPr>
        <w:tabs>
          <w:tab w:val="num" w:pos="107"/>
        </w:tabs>
      </w:pPr>
      <w:rPr>
        <w:rFonts w:ascii="Segoe UI" w:eastAsia="Segoe UI" w:hAnsi="Segoe UI" w:cs="Segoe UI"/>
        <w:b/>
        <w:bCs/>
        <w:color w:val="548DD4"/>
        <w:position w:val="0"/>
        <w:sz w:val="22"/>
        <w:szCs w:val="22"/>
        <w:u w:color="548DD4"/>
        <w:lang w:val="en-US"/>
      </w:rPr>
    </w:lvl>
    <w:lvl w:ilvl="8">
      <w:start w:val="1"/>
      <w:numFmt w:val="bullet"/>
      <w:lvlText w:val="▪"/>
      <w:lvlJc w:val="left"/>
      <w:pPr>
        <w:tabs>
          <w:tab w:val="num" w:pos="107"/>
        </w:tabs>
      </w:pPr>
      <w:rPr>
        <w:rFonts w:ascii="Segoe UI" w:eastAsia="Segoe UI" w:hAnsi="Segoe UI" w:cs="Segoe UI"/>
        <w:b/>
        <w:bCs/>
        <w:color w:val="548DD4"/>
        <w:position w:val="0"/>
        <w:sz w:val="22"/>
        <w:szCs w:val="22"/>
        <w:u w:color="548DD4"/>
        <w:lang w:val="en-US"/>
      </w:rPr>
    </w:lvl>
  </w:abstractNum>
  <w:abstractNum w:abstractNumId="22">
    <w:nsid w:val="48E4287B"/>
    <w:multiLevelType w:val="multilevel"/>
    <w:tmpl w:val="DA489A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1800" w:hanging="720"/>
      </w:pPr>
    </w:lvl>
    <w:lvl w:ilvl="3">
      <w:start w:val="1"/>
      <w:numFmt w:val="decimal"/>
      <w:pStyle w:val="para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9E93595"/>
    <w:multiLevelType w:val="multilevel"/>
    <w:tmpl w:val="4E1C0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Style1"/>
      <w:lvlText w:val="(%2)"/>
      <w:lvlJc w:val="left"/>
      <w:pPr>
        <w:tabs>
          <w:tab w:val="num" w:pos="1800"/>
        </w:tabs>
        <w:ind w:left="0" w:firstLine="144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(%3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4">
    <w:nsid w:val="4B6D66A8"/>
    <w:multiLevelType w:val="hybridMultilevel"/>
    <w:tmpl w:val="C794350E"/>
    <w:lvl w:ilvl="0" w:tplc="E74028C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0442B4"/>
    <w:multiLevelType w:val="multilevel"/>
    <w:tmpl w:val="807C92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0F879AA"/>
    <w:multiLevelType w:val="hybridMultilevel"/>
    <w:tmpl w:val="D1A2AA68"/>
    <w:lvl w:ilvl="0" w:tplc="DAA69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A0D9A"/>
    <w:multiLevelType w:val="multilevel"/>
    <w:tmpl w:val="187822A4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90F6E7D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91B324C"/>
    <w:multiLevelType w:val="hybridMultilevel"/>
    <w:tmpl w:val="C32E5516"/>
    <w:lvl w:ilvl="0" w:tplc="10090001">
      <w:start w:val="1"/>
      <w:numFmt w:val="decimal"/>
      <w:pStyle w:val="Numbering"/>
      <w:lvlText w:val="%1."/>
      <w:lvlJc w:val="left"/>
      <w:pPr>
        <w:tabs>
          <w:tab w:val="num" w:pos="1080"/>
        </w:tabs>
        <w:ind w:left="3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8A1C36"/>
    <w:multiLevelType w:val="hybridMultilevel"/>
    <w:tmpl w:val="D4AC4308"/>
    <w:lvl w:ilvl="0" w:tplc="9F46B5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504A55"/>
    <w:multiLevelType w:val="hybridMultilevel"/>
    <w:tmpl w:val="E2FA249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357F78"/>
    <w:multiLevelType w:val="hybridMultilevel"/>
    <w:tmpl w:val="E59652FE"/>
    <w:lvl w:ilvl="0" w:tplc="FFFFFFFF">
      <w:start w:val="1"/>
      <w:numFmt w:val="decimal"/>
      <w:pStyle w:val="Paraoffici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6982B7E"/>
    <w:multiLevelType w:val="hybridMultilevel"/>
    <w:tmpl w:val="9A3ED8A4"/>
    <w:lvl w:ilvl="0" w:tplc="F6BC1D06">
      <w:start w:val="1"/>
      <w:numFmt w:val="lowerLetter"/>
      <w:lvlText w:val="(%1)"/>
      <w:lvlJc w:val="left"/>
      <w:pPr>
        <w:ind w:left="136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E453D4"/>
    <w:multiLevelType w:val="multilevel"/>
    <w:tmpl w:val="807C92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EDA7AE7"/>
    <w:multiLevelType w:val="hybridMultilevel"/>
    <w:tmpl w:val="C2F6F7E4"/>
    <w:lvl w:ilvl="0" w:tplc="10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EF451BE"/>
    <w:multiLevelType w:val="hybridMultilevel"/>
    <w:tmpl w:val="57E0BFC6"/>
    <w:lvl w:ilvl="0" w:tplc="F6BC1D06">
      <w:start w:val="1"/>
      <w:numFmt w:val="lowerLetter"/>
      <w:lvlText w:val="(%1)"/>
      <w:lvlJc w:val="left"/>
      <w:pPr>
        <w:ind w:left="136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60025E"/>
    <w:multiLevelType w:val="hybridMultilevel"/>
    <w:tmpl w:val="FA46F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66F31"/>
    <w:multiLevelType w:val="hybridMultilevel"/>
    <w:tmpl w:val="FA46F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35FE0"/>
    <w:multiLevelType w:val="hybridMultilevel"/>
    <w:tmpl w:val="FF4CABE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07148D"/>
    <w:multiLevelType w:val="hybridMultilevel"/>
    <w:tmpl w:val="9E2687C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A14E96"/>
    <w:multiLevelType w:val="hybridMultilevel"/>
    <w:tmpl w:val="B11893B4"/>
    <w:lvl w:ilvl="0" w:tplc="DAA69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0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32"/>
  </w:num>
  <w:num w:numId="7">
    <w:abstractNumId w:val="27"/>
  </w:num>
  <w:num w:numId="8">
    <w:abstractNumId w:val="14"/>
  </w:num>
  <w:num w:numId="9">
    <w:abstractNumId w:val="22"/>
  </w:num>
  <w:num w:numId="10">
    <w:abstractNumId w:val="15"/>
  </w:num>
  <w:num w:numId="11">
    <w:abstractNumId w:val="28"/>
  </w:num>
  <w:num w:numId="12">
    <w:abstractNumId w:val="9"/>
  </w:num>
  <w:num w:numId="13">
    <w:abstractNumId w:val="25"/>
  </w:num>
  <w:num w:numId="14">
    <w:abstractNumId w:val="24"/>
  </w:num>
  <w:num w:numId="15">
    <w:abstractNumId w:val="30"/>
  </w:num>
  <w:num w:numId="16">
    <w:abstractNumId w:val="29"/>
  </w:num>
  <w:num w:numId="17">
    <w:abstractNumId w:val="21"/>
  </w:num>
  <w:num w:numId="18">
    <w:abstractNumId w:val="26"/>
  </w:num>
  <w:num w:numId="19">
    <w:abstractNumId w:val="35"/>
  </w:num>
  <w:num w:numId="20">
    <w:abstractNumId w:val="1"/>
  </w:num>
  <w:num w:numId="21">
    <w:abstractNumId w:val="12"/>
  </w:num>
  <w:num w:numId="22">
    <w:abstractNumId w:val="37"/>
  </w:num>
  <w:num w:numId="23">
    <w:abstractNumId w:val="34"/>
  </w:num>
  <w:num w:numId="24">
    <w:abstractNumId w:val="18"/>
  </w:num>
  <w:num w:numId="25">
    <w:abstractNumId w:val="16"/>
  </w:num>
  <w:num w:numId="26">
    <w:abstractNumId w:val="38"/>
  </w:num>
  <w:num w:numId="27">
    <w:abstractNumId w:val="8"/>
  </w:num>
  <w:num w:numId="28">
    <w:abstractNumId w:val="19"/>
  </w:num>
  <w:num w:numId="29">
    <w:abstractNumId w:val="17"/>
  </w:num>
  <w:num w:numId="30">
    <w:abstractNumId w:val="13"/>
  </w:num>
  <w:num w:numId="31">
    <w:abstractNumId w:val="6"/>
  </w:num>
  <w:num w:numId="32">
    <w:abstractNumId w:val="5"/>
  </w:num>
  <w:num w:numId="33">
    <w:abstractNumId w:val="36"/>
  </w:num>
  <w:num w:numId="34">
    <w:abstractNumId w:val="33"/>
  </w:num>
  <w:num w:numId="35">
    <w:abstractNumId w:val="0"/>
  </w:num>
  <w:num w:numId="36">
    <w:abstractNumId w:val="31"/>
  </w:num>
  <w:num w:numId="37">
    <w:abstractNumId w:val="39"/>
  </w:num>
  <w:num w:numId="38">
    <w:abstractNumId w:val="40"/>
  </w:num>
  <w:num w:numId="39">
    <w:abstractNumId w:val="2"/>
  </w:num>
  <w:num w:numId="40">
    <w:abstractNumId w:val="4"/>
  </w:num>
  <w:num w:numId="41">
    <w:abstractNumId w:val="41"/>
  </w:num>
  <w:num w:numId="42">
    <w:abstractNumId w:val="7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onique lefebvre">
    <w15:presenceInfo w15:providerId="AD" w15:userId="S-1-5-21-2142909598-1823411812-1512734326-3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n-CA" w:vendorID="64" w:dllVersion="6" w:nlCheck="1" w:checkStyle="1"/>
  <w:activeWritingStyle w:appName="MSWord" w:lang="fr-BE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0F"/>
    <w:rsid w:val="00000671"/>
    <w:rsid w:val="00001E04"/>
    <w:rsid w:val="0000311E"/>
    <w:rsid w:val="0000395C"/>
    <w:rsid w:val="00004DD8"/>
    <w:rsid w:val="00004EE1"/>
    <w:rsid w:val="00005724"/>
    <w:rsid w:val="000058E3"/>
    <w:rsid w:val="000062D7"/>
    <w:rsid w:val="000069DB"/>
    <w:rsid w:val="00006E03"/>
    <w:rsid w:val="0000752C"/>
    <w:rsid w:val="000103C1"/>
    <w:rsid w:val="00010915"/>
    <w:rsid w:val="00011418"/>
    <w:rsid w:val="000118B3"/>
    <w:rsid w:val="00011D38"/>
    <w:rsid w:val="00011DF5"/>
    <w:rsid w:val="00011F68"/>
    <w:rsid w:val="0001258E"/>
    <w:rsid w:val="00012F49"/>
    <w:rsid w:val="000130EE"/>
    <w:rsid w:val="000137DC"/>
    <w:rsid w:val="00013AC9"/>
    <w:rsid w:val="00013D92"/>
    <w:rsid w:val="00014F89"/>
    <w:rsid w:val="000150EF"/>
    <w:rsid w:val="00015F50"/>
    <w:rsid w:val="0001785A"/>
    <w:rsid w:val="00020143"/>
    <w:rsid w:val="000203D8"/>
    <w:rsid w:val="00022A4C"/>
    <w:rsid w:val="00022AC0"/>
    <w:rsid w:val="00023D05"/>
    <w:rsid w:val="0002411B"/>
    <w:rsid w:val="0002479A"/>
    <w:rsid w:val="00024A50"/>
    <w:rsid w:val="00024F60"/>
    <w:rsid w:val="00025298"/>
    <w:rsid w:val="000261A5"/>
    <w:rsid w:val="00026D45"/>
    <w:rsid w:val="000270CE"/>
    <w:rsid w:val="00027897"/>
    <w:rsid w:val="00031778"/>
    <w:rsid w:val="0003184D"/>
    <w:rsid w:val="00032694"/>
    <w:rsid w:val="0003281B"/>
    <w:rsid w:val="00032A5C"/>
    <w:rsid w:val="00032BB9"/>
    <w:rsid w:val="000332D4"/>
    <w:rsid w:val="0003374F"/>
    <w:rsid w:val="0003434D"/>
    <w:rsid w:val="000347F8"/>
    <w:rsid w:val="000351C0"/>
    <w:rsid w:val="0003638B"/>
    <w:rsid w:val="0003648C"/>
    <w:rsid w:val="00036EC8"/>
    <w:rsid w:val="0003703A"/>
    <w:rsid w:val="000379C5"/>
    <w:rsid w:val="00037B77"/>
    <w:rsid w:val="0004131C"/>
    <w:rsid w:val="00041A3C"/>
    <w:rsid w:val="00042C13"/>
    <w:rsid w:val="00044448"/>
    <w:rsid w:val="000455F9"/>
    <w:rsid w:val="000468FD"/>
    <w:rsid w:val="0004778C"/>
    <w:rsid w:val="00047985"/>
    <w:rsid w:val="000521F3"/>
    <w:rsid w:val="0005259C"/>
    <w:rsid w:val="000525B4"/>
    <w:rsid w:val="00052BE7"/>
    <w:rsid w:val="0005374D"/>
    <w:rsid w:val="00054110"/>
    <w:rsid w:val="00054ADD"/>
    <w:rsid w:val="00057114"/>
    <w:rsid w:val="000577B0"/>
    <w:rsid w:val="00057950"/>
    <w:rsid w:val="000605B2"/>
    <w:rsid w:val="000609D1"/>
    <w:rsid w:val="00060D3A"/>
    <w:rsid w:val="0006183F"/>
    <w:rsid w:val="00061B47"/>
    <w:rsid w:val="00062B3D"/>
    <w:rsid w:val="00062D4F"/>
    <w:rsid w:val="00063090"/>
    <w:rsid w:val="00063619"/>
    <w:rsid w:val="00064177"/>
    <w:rsid w:val="000644E6"/>
    <w:rsid w:val="000648FD"/>
    <w:rsid w:val="00064DD1"/>
    <w:rsid w:val="00065DE8"/>
    <w:rsid w:val="00065FD4"/>
    <w:rsid w:val="0006714C"/>
    <w:rsid w:val="00070536"/>
    <w:rsid w:val="00070845"/>
    <w:rsid w:val="00070E02"/>
    <w:rsid w:val="000714B7"/>
    <w:rsid w:val="000719F5"/>
    <w:rsid w:val="00072135"/>
    <w:rsid w:val="000725A2"/>
    <w:rsid w:val="00072A77"/>
    <w:rsid w:val="00073903"/>
    <w:rsid w:val="00073912"/>
    <w:rsid w:val="0007707F"/>
    <w:rsid w:val="00081A12"/>
    <w:rsid w:val="0008235C"/>
    <w:rsid w:val="00083126"/>
    <w:rsid w:val="0008399F"/>
    <w:rsid w:val="00083F57"/>
    <w:rsid w:val="0008435E"/>
    <w:rsid w:val="00084427"/>
    <w:rsid w:val="0008586B"/>
    <w:rsid w:val="00087051"/>
    <w:rsid w:val="00087D8E"/>
    <w:rsid w:val="00090069"/>
    <w:rsid w:val="00090E40"/>
    <w:rsid w:val="000911D5"/>
    <w:rsid w:val="0009153A"/>
    <w:rsid w:val="000921A9"/>
    <w:rsid w:val="00092E81"/>
    <w:rsid w:val="00092F3B"/>
    <w:rsid w:val="000934E1"/>
    <w:rsid w:val="00093501"/>
    <w:rsid w:val="000937AA"/>
    <w:rsid w:val="00093B02"/>
    <w:rsid w:val="000948E5"/>
    <w:rsid w:val="00095BBA"/>
    <w:rsid w:val="00095FB3"/>
    <w:rsid w:val="0009645C"/>
    <w:rsid w:val="000969E3"/>
    <w:rsid w:val="00097342"/>
    <w:rsid w:val="000973CE"/>
    <w:rsid w:val="00097D0D"/>
    <w:rsid w:val="000A024A"/>
    <w:rsid w:val="000A1928"/>
    <w:rsid w:val="000A1B4A"/>
    <w:rsid w:val="000A3E0B"/>
    <w:rsid w:val="000A498C"/>
    <w:rsid w:val="000A6299"/>
    <w:rsid w:val="000A62CC"/>
    <w:rsid w:val="000A6ED7"/>
    <w:rsid w:val="000A6FF6"/>
    <w:rsid w:val="000A7012"/>
    <w:rsid w:val="000A7183"/>
    <w:rsid w:val="000B0E47"/>
    <w:rsid w:val="000B0EEB"/>
    <w:rsid w:val="000B11A5"/>
    <w:rsid w:val="000B11A9"/>
    <w:rsid w:val="000B14BD"/>
    <w:rsid w:val="000B25C7"/>
    <w:rsid w:val="000B2947"/>
    <w:rsid w:val="000B2AAA"/>
    <w:rsid w:val="000B2BFB"/>
    <w:rsid w:val="000B3673"/>
    <w:rsid w:val="000B371E"/>
    <w:rsid w:val="000B3FE5"/>
    <w:rsid w:val="000B44CE"/>
    <w:rsid w:val="000B6890"/>
    <w:rsid w:val="000B70F2"/>
    <w:rsid w:val="000B7F0B"/>
    <w:rsid w:val="000B7FF2"/>
    <w:rsid w:val="000C03F2"/>
    <w:rsid w:val="000C043C"/>
    <w:rsid w:val="000C054A"/>
    <w:rsid w:val="000C06F8"/>
    <w:rsid w:val="000C171F"/>
    <w:rsid w:val="000C24A8"/>
    <w:rsid w:val="000C2587"/>
    <w:rsid w:val="000C4432"/>
    <w:rsid w:val="000C4462"/>
    <w:rsid w:val="000C499C"/>
    <w:rsid w:val="000C4AEE"/>
    <w:rsid w:val="000C6CC1"/>
    <w:rsid w:val="000C7338"/>
    <w:rsid w:val="000C773F"/>
    <w:rsid w:val="000C7AED"/>
    <w:rsid w:val="000D0625"/>
    <w:rsid w:val="000D118D"/>
    <w:rsid w:val="000D1B14"/>
    <w:rsid w:val="000D3A06"/>
    <w:rsid w:val="000D4024"/>
    <w:rsid w:val="000D459B"/>
    <w:rsid w:val="000D49F3"/>
    <w:rsid w:val="000D4A2F"/>
    <w:rsid w:val="000D519D"/>
    <w:rsid w:val="000D5235"/>
    <w:rsid w:val="000D61CD"/>
    <w:rsid w:val="000D6963"/>
    <w:rsid w:val="000D706F"/>
    <w:rsid w:val="000D742A"/>
    <w:rsid w:val="000D7F7B"/>
    <w:rsid w:val="000E045D"/>
    <w:rsid w:val="000E049D"/>
    <w:rsid w:val="000E1262"/>
    <w:rsid w:val="000E1A75"/>
    <w:rsid w:val="000E22C6"/>
    <w:rsid w:val="000E22CF"/>
    <w:rsid w:val="000E44EB"/>
    <w:rsid w:val="000E4576"/>
    <w:rsid w:val="000E590C"/>
    <w:rsid w:val="000E598F"/>
    <w:rsid w:val="000E5BBA"/>
    <w:rsid w:val="000E60A6"/>
    <w:rsid w:val="000E69D7"/>
    <w:rsid w:val="000E7851"/>
    <w:rsid w:val="000F02F8"/>
    <w:rsid w:val="000F0713"/>
    <w:rsid w:val="000F1615"/>
    <w:rsid w:val="000F20E2"/>
    <w:rsid w:val="000F23E7"/>
    <w:rsid w:val="000F30F7"/>
    <w:rsid w:val="000F599B"/>
    <w:rsid w:val="000F632C"/>
    <w:rsid w:val="000F73E2"/>
    <w:rsid w:val="000F78FD"/>
    <w:rsid w:val="00101BF1"/>
    <w:rsid w:val="00101D59"/>
    <w:rsid w:val="00101DC5"/>
    <w:rsid w:val="00101E91"/>
    <w:rsid w:val="00101EDB"/>
    <w:rsid w:val="0010274D"/>
    <w:rsid w:val="00102CD8"/>
    <w:rsid w:val="00102DB3"/>
    <w:rsid w:val="0010379D"/>
    <w:rsid w:val="00103C85"/>
    <w:rsid w:val="00104121"/>
    <w:rsid w:val="00104978"/>
    <w:rsid w:val="00105750"/>
    <w:rsid w:val="00105819"/>
    <w:rsid w:val="00105A40"/>
    <w:rsid w:val="00105D8E"/>
    <w:rsid w:val="00106494"/>
    <w:rsid w:val="00106A1E"/>
    <w:rsid w:val="00106B75"/>
    <w:rsid w:val="00107F6E"/>
    <w:rsid w:val="001101D4"/>
    <w:rsid w:val="00110823"/>
    <w:rsid w:val="0011100B"/>
    <w:rsid w:val="00111D0B"/>
    <w:rsid w:val="001131D4"/>
    <w:rsid w:val="00113A5D"/>
    <w:rsid w:val="0011508D"/>
    <w:rsid w:val="001153AC"/>
    <w:rsid w:val="00115949"/>
    <w:rsid w:val="00115A7A"/>
    <w:rsid w:val="0011689E"/>
    <w:rsid w:val="00116E3D"/>
    <w:rsid w:val="001171E8"/>
    <w:rsid w:val="001178CC"/>
    <w:rsid w:val="001178F3"/>
    <w:rsid w:val="00117E96"/>
    <w:rsid w:val="00120DAA"/>
    <w:rsid w:val="001215DE"/>
    <w:rsid w:val="001221C3"/>
    <w:rsid w:val="001225B8"/>
    <w:rsid w:val="00122AA3"/>
    <w:rsid w:val="00122BF4"/>
    <w:rsid w:val="00122DD5"/>
    <w:rsid w:val="00122F53"/>
    <w:rsid w:val="001238CC"/>
    <w:rsid w:val="00123CB5"/>
    <w:rsid w:val="00124821"/>
    <w:rsid w:val="00124F73"/>
    <w:rsid w:val="00125806"/>
    <w:rsid w:val="0012695E"/>
    <w:rsid w:val="00127051"/>
    <w:rsid w:val="001275BC"/>
    <w:rsid w:val="0012765C"/>
    <w:rsid w:val="00130623"/>
    <w:rsid w:val="001307AD"/>
    <w:rsid w:val="0013148F"/>
    <w:rsid w:val="001318EE"/>
    <w:rsid w:val="00131F01"/>
    <w:rsid w:val="00132610"/>
    <w:rsid w:val="00132ED6"/>
    <w:rsid w:val="00133E85"/>
    <w:rsid w:val="001343FE"/>
    <w:rsid w:val="0013512B"/>
    <w:rsid w:val="00135171"/>
    <w:rsid w:val="0013524D"/>
    <w:rsid w:val="001352FA"/>
    <w:rsid w:val="00135C65"/>
    <w:rsid w:val="00136C38"/>
    <w:rsid w:val="00137579"/>
    <w:rsid w:val="0013779D"/>
    <w:rsid w:val="001402F9"/>
    <w:rsid w:val="00140BAB"/>
    <w:rsid w:val="00141004"/>
    <w:rsid w:val="00141225"/>
    <w:rsid w:val="001423AD"/>
    <w:rsid w:val="00142C84"/>
    <w:rsid w:val="00143C89"/>
    <w:rsid w:val="00144D88"/>
    <w:rsid w:val="00145A2E"/>
    <w:rsid w:val="0014742B"/>
    <w:rsid w:val="00147A01"/>
    <w:rsid w:val="001515B8"/>
    <w:rsid w:val="00151E7F"/>
    <w:rsid w:val="00152264"/>
    <w:rsid w:val="00153252"/>
    <w:rsid w:val="00154B63"/>
    <w:rsid w:val="0015548C"/>
    <w:rsid w:val="0015550D"/>
    <w:rsid w:val="00155E23"/>
    <w:rsid w:val="00156840"/>
    <w:rsid w:val="00156E42"/>
    <w:rsid w:val="00156FB5"/>
    <w:rsid w:val="001574C3"/>
    <w:rsid w:val="00157A8D"/>
    <w:rsid w:val="001608BC"/>
    <w:rsid w:val="0016273C"/>
    <w:rsid w:val="00162902"/>
    <w:rsid w:val="00162C2E"/>
    <w:rsid w:val="00162FB8"/>
    <w:rsid w:val="001639DC"/>
    <w:rsid w:val="00163AF9"/>
    <w:rsid w:val="00164124"/>
    <w:rsid w:val="001645D2"/>
    <w:rsid w:val="001647F0"/>
    <w:rsid w:val="00164832"/>
    <w:rsid w:val="0016666F"/>
    <w:rsid w:val="00166BB4"/>
    <w:rsid w:val="001671C7"/>
    <w:rsid w:val="001700AC"/>
    <w:rsid w:val="0017060C"/>
    <w:rsid w:val="00170D77"/>
    <w:rsid w:val="00171109"/>
    <w:rsid w:val="001718C2"/>
    <w:rsid w:val="00172165"/>
    <w:rsid w:val="0017239C"/>
    <w:rsid w:val="001724D0"/>
    <w:rsid w:val="001725BA"/>
    <w:rsid w:val="001727E7"/>
    <w:rsid w:val="001728BC"/>
    <w:rsid w:val="001730BB"/>
    <w:rsid w:val="001735F1"/>
    <w:rsid w:val="00173F1A"/>
    <w:rsid w:val="00176B8C"/>
    <w:rsid w:val="00177331"/>
    <w:rsid w:val="00180A58"/>
    <w:rsid w:val="00180E83"/>
    <w:rsid w:val="001813C8"/>
    <w:rsid w:val="00181849"/>
    <w:rsid w:val="00181D69"/>
    <w:rsid w:val="00181E2D"/>
    <w:rsid w:val="00182511"/>
    <w:rsid w:val="00182B05"/>
    <w:rsid w:val="001832D3"/>
    <w:rsid w:val="00183511"/>
    <w:rsid w:val="00185E5F"/>
    <w:rsid w:val="00186C3C"/>
    <w:rsid w:val="00187126"/>
    <w:rsid w:val="00187FCD"/>
    <w:rsid w:val="001903DF"/>
    <w:rsid w:val="00190573"/>
    <w:rsid w:val="00191514"/>
    <w:rsid w:val="00191686"/>
    <w:rsid w:val="00191D3B"/>
    <w:rsid w:val="00192092"/>
    <w:rsid w:val="001928EB"/>
    <w:rsid w:val="00193218"/>
    <w:rsid w:val="001938F6"/>
    <w:rsid w:val="00193BBD"/>
    <w:rsid w:val="00194FF2"/>
    <w:rsid w:val="00195AC5"/>
    <w:rsid w:val="00196261"/>
    <w:rsid w:val="00196379"/>
    <w:rsid w:val="00196FB7"/>
    <w:rsid w:val="0019792B"/>
    <w:rsid w:val="001A0197"/>
    <w:rsid w:val="001A0275"/>
    <w:rsid w:val="001A046F"/>
    <w:rsid w:val="001A08ED"/>
    <w:rsid w:val="001A13F6"/>
    <w:rsid w:val="001A1A8C"/>
    <w:rsid w:val="001A1B02"/>
    <w:rsid w:val="001A2504"/>
    <w:rsid w:val="001A43E9"/>
    <w:rsid w:val="001A4473"/>
    <w:rsid w:val="001A46CD"/>
    <w:rsid w:val="001A4705"/>
    <w:rsid w:val="001A472A"/>
    <w:rsid w:val="001A5795"/>
    <w:rsid w:val="001A5F20"/>
    <w:rsid w:val="001A6D5C"/>
    <w:rsid w:val="001A75CE"/>
    <w:rsid w:val="001B08C1"/>
    <w:rsid w:val="001B2477"/>
    <w:rsid w:val="001B295C"/>
    <w:rsid w:val="001B2F43"/>
    <w:rsid w:val="001B32A6"/>
    <w:rsid w:val="001B412D"/>
    <w:rsid w:val="001B536D"/>
    <w:rsid w:val="001B73B3"/>
    <w:rsid w:val="001B7C37"/>
    <w:rsid w:val="001C11F2"/>
    <w:rsid w:val="001C1763"/>
    <w:rsid w:val="001C19F0"/>
    <w:rsid w:val="001C1A6B"/>
    <w:rsid w:val="001C2FAC"/>
    <w:rsid w:val="001C338A"/>
    <w:rsid w:val="001C44B8"/>
    <w:rsid w:val="001C46BB"/>
    <w:rsid w:val="001C4823"/>
    <w:rsid w:val="001C483C"/>
    <w:rsid w:val="001C53E4"/>
    <w:rsid w:val="001C59D0"/>
    <w:rsid w:val="001C5E54"/>
    <w:rsid w:val="001C7008"/>
    <w:rsid w:val="001C73C9"/>
    <w:rsid w:val="001C7D79"/>
    <w:rsid w:val="001C7EF2"/>
    <w:rsid w:val="001D01E6"/>
    <w:rsid w:val="001D0995"/>
    <w:rsid w:val="001D0B27"/>
    <w:rsid w:val="001D1842"/>
    <w:rsid w:val="001D188A"/>
    <w:rsid w:val="001D1A1B"/>
    <w:rsid w:val="001D1B7B"/>
    <w:rsid w:val="001D282E"/>
    <w:rsid w:val="001D2CD9"/>
    <w:rsid w:val="001D2F19"/>
    <w:rsid w:val="001D2F53"/>
    <w:rsid w:val="001D34E6"/>
    <w:rsid w:val="001D37AA"/>
    <w:rsid w:val="001D3C1A"/>
    <w:rsid w:val="001D41CA"/>
    <w:rsid w:val="001D428D"/>
    <w:rsid w:val="001D471B"/>
    <w:rsid w:val="001D49E4"/>
    <w:rsid w:val="001D4BA9"/>
    <w:rsid w:val="001D4C04"/>
    <w:rsid w:val="001D57D5"/>
    <w:rsid w:val="001D5A49"/>
    <w:rsid w:val="001D61F2"/>
    <w:rsid w:val="001D6419"/>
    <w:rsid w:val="001D690E"/>
    <w:rsid w:val="001E12D6"/>
    <w:rsid w:val="001E199C"/>
    <w:rsid w:val="001E1AFA"/>
    <w:rsid w:val="001E1F80"/>
    <w:rsid w:val="001E41D6"/>
    <w:rsid w:val="001E46C5"/>
    <w:rsid w:val="001E4C53"/>
    <w:rsid w:val="001E4E7E"/>
    <w:rsid w:val="001E59C4"/>
    <w:rsid w:val="001E6337"/>
    <w:rsid w:val="001E6DF4"/>
    <w:rsid w:val="001E7483"/>
    <w:rsid w:val="001F0221"/>
    <w:rsid w:val="001F03A1"/>
    <w:rsid w:val="001F22A6"/>
    <w:rsid w:val="001F47BD"/>
    <w:rsid w:val="001F4EAD"/>
    <w:rsid w:val="001F51EF"/>
    <w:rsid w:val="001F5448"/>
    <w:rsid w:val="001F5988"/>
    <w:rsid w:val="001F5C80"/>
    <w:rsid w:val="002010D5"/>
    <w:rsid w:val="002012F5"/>
    <w:rsid w:val="002014CD"/>
    <w:rsid w:val="002014E6"/>
    <w:rsid w:val="00201752"/>
    <w:rsid w:val="002023FB"/>
    <w:rsid w:val="00202E66"/>
    <w:rsid w:val="00202E7F"/>
    <w:rsid w:val="002035EF"/>
    <w:rsid w:val="002046FD"/>
    <w:rsid w:val="00204C14"/>
    <w:rsid w:val="00204E7C"/>
    <w:rsid w:val="002055F1"/>
    <w:rsid w:val="00206535"/>
    <w:rsid w:val="00206DB0"/>
    <w:rsid w:val="00207CEB"/>
    <w:rsid w:val="00207D32"/>
    <w:rsid w:val="002120F6"/>
    <w:rsid w:val="00212CC5"/>
    <w:rsid w:val="00214212"/>
    <w:rsid w:val="002145C7"/>
    <w:rsid w:val="002149CA"/>
    <w:rsid w:val="002156A5"/>
    <w:rsid w:val="002169EB"/>
    <w:rsid w:val="00216F07"/>
    <w:rsid w:val="00217F79"/>
    <w:rsid w:val="00220391"/>
    <w:rsid w:val="00220593"/>
    <w:rsid w:val="002207D6"/>
    <w:rsid w:val="0022108A"/>
    <w:rsid w:val="002218CC"/>
    <w:rsid w:val="002227D7"/>
    <w:rsid w:val="00222A93"/>
    <w:rsid w:val="0022335D"/>
    <w:rsid w:val="0022394D"/>
    <w:rsid w:val="00223A6E"/>
    <w:rsid w:val="002252DA"/>
    <w:rsid w:val="0022588B"/>
    <w:rsid w:val="00226089"/>
    <w:rsid w:val="002263AE"/>
    <w:rsid w:val="002268B2"/>
    <w:rsid w:val="0022732E"/>
    <w:rsid w:val="00227E6F"/>
    <w:rsid w:val="0023058A"/>
    <w:rsid w:val="002308D6"/>
    <w:rsid w:val="00231379"/>
    <w:rsid w:val="00231453"/>
    <w:rsid w:val="0023272E"/>
    <w:rsid w:val="00233897"/>
    <w:rsid w:val="0023397D"/>
    <w:rsid w:val="00233F4C"/>
    <w:rsid w:val="00234815"/>
    <w:rsid w:val="002348D2"/>
    <w:rsid w:val="0023538B"/>
    <w:rsid w:val="00236265"/>
    <w:rsid w:val="002367F2"/>
    <w:rsid w:val="00236D4F"/>
    <w:rsid w:val="00237CAC"/>
    <w:rsid w:val="00240C99"/>
    <w:rsid w:val="002419A7"/>
    <w:rsid w:val="002432F6"/>
    <w:rsid w:val="00243B4D"/>
    <w:rsid w:val="00244134"/>
    <w:rsid w:val="00244766"/>
    <w:rsid w:val="00244E46"/>
    <w:rsid w:val="0024617A"/>
    <w:rsid w:val="0024678C"/>
    <w:rsid w:val="00246B89"/>
    <w:rsid w:val="00247C4A"/>
    <w:rsid w:val="00251C98"/>
    <w:rsid w:val="00252E47"/>
    <w:rsid w:val="00252E66"/>
    <w:rsid w:val="00254375"/>
    <w:rsid w:val="00254469"/>
    <w:rsid w:val="00254641"/>
    <w:rsid w:val="00254AB3"/>
    <w:rsid w:val="00254F1D"/>
    <w:rsid w:val="0025563A"/>
    <w:rsid w:val="00255BA2"/>
    <w:rsid w:val="00255BC9"/>
    <w:rsid w:val="00256338"/>
    <w:rsid w:val="00256397"/>
    <w:rsid w:val="00256F5C"/>
    <w:rsid w:val="00257591"/>
    <w:rsid w:val="002575A0"/>
    <w:rsid w:val="0026001D"/>
    <w:rsid w:val="0026049D"/>
    <w:rsid w:val="00260FCB"/>
    <w:rsid w:val="002619F5"/>
    <w:rsid w:val="00261C0D"/>
    <w:rsid w:val="00261DED"/>
    <w:rsid w:val="00262948"/>
    <w:rsid w:val="002630FA"/>
    <w:rsid w:val="0026315B"/>
    <w:rsid w:val="00263B5C"/>
    <w:rsid w:val="002643CD"/>
    <w:rsid w:val="002648B8"/>
    <w:rsid w:val="00264E4F"/>
    <w:rsid w:val="00264FA4"/>
    <w:rsid w:val="002651B8"/>
    <w:rsid w:val="0026522F"/>
    <w:rsid w:val="00267A9B"/>
    <w:rsid w:val="00267AA3"/>
    <w:rsid w:val="00267BD1"/>
    <w:rsid w:val="00267E0B"/>
    <w:rsid w:val="002715AD"/>
    <w:rsid w:val="002716FF"/>
    <w:rsid w:val="002718A2"/>
    <w:rsid w:val="00271A0E"/>
    <w:rsid w:val="00271BEA"/>
    <w:rsid w:val="0027264C"/>
    <w:rsid w:val="00272671"/>
    <w:rsid w:val="002729F4"/>
    <w:rsid w:val="00273129"/>
    <w:rsid w:val="00273401"/>
    <w:rsid w:val="00274269"/>
    <w:rsid w:val="00274827"/>
    <w:rsid w:val="00276791"/>
    <w:rsid w:val="0027698F"/>
    <w:rsid w:val="00276B85"/>
    <w:rsid w:val="00276F6A"/>
    <w:rsid w:val="002771D7"/>
    <w:rsid w:val="002776F9"/>
    <w:rsid w:val="00277CE2"/>
    <w:rsid w:val="0028068B"/>
    <w:rsid w:val="00280D6F"/>
    <w:rsid w:val="00281E6D"/>
    <w:rsid w:val="00283272"/>
    <w:rsid w:val="002834FF"/>
    <w:rsid w:val="002843E9"/>
    <w:rsid w:val="0028631E"/>
    <w:rsid w:val="0028680E"/>
    <w:rsid w:val="00286DF5"/>
    <w:rsid w:val="00287155"/>
    <w:rsid w:val="00287320"/>
    <w:rsid w:val="00290545"/>
    <w:rsid w:val="002907D1"/>
    <w:rsid w:val="002908C6"/>
    <w:rsid w:val="002909E7"/>
    <w:rsid w:val="00290A0E"/>
    <w:rsid w:val="00291DC2"/>
    <w:rsid w:val="00292DE0"/>
    <w:rsid w:val="00293265"/>
    <w:rsid w:val="00294521"/>
    <w:rsid w:val="0029643E"/>
    <w:rsid w:val="00296574"/>
    <w:rsid w:val="00296993"/>
    <w:rsid w:val="002970BB"/>
    <w:rsid w:val="002972B0"/>
    <w:rsid w:val="002975AD"/>
    <w:rsid w:val="0029773E"/>
    <w:rsid w:val="00297742"/>
    <w:rsid w:val="00297BEE"/>
    <w:rsid w:val="002A0940"/>
    <w:rsid w:val="002A0B4C"/>
    <w:rsid w:val="002A0E81"/>
    <w:rsid w:val="002A350E"/>
    <w:rsid w:val="002A3BD1"/>
    <w:rsid w:val="002A3CD3"/>
    <w:rsid w:val="002A3E24"/>
    <w:rsid w:val="002A4871"/>
    <w:rsid w:val="002A4C61"/>
    <w:rsid w:val="002A5095"/>
    <w:rsid w:val="002A62FD"/>
    <w:rsid w:val="002A6596"/>
    <w:rsid w:val="002A6CA4"/>
    <w:rsid w:val="002A73CF"/>
    <w:rsid w:val="002A7BB5"/>
    <w:rsid w:val="002B0F9F"/>
    <w:rsid w:val="002B183D"/>
    <w:rsid w:val="002B1D44"/>
    <w:rsid w:val="002B204A"/>
    <w:rsid w:val="002B2F12"/>
    <w:rsid w:val="002B41CD"/>
    <w:rsid w:val="002B464E"/>
    <w:rsid w:val="002B4B31"/>
    <w:rsid w:val="002B5D3C"/>
    <w:rsid w:val="002B6732"/>
    <w:rsid w:val="002B674D"/>
    <w:rsid w:val="002B693D"/>
    <w:rsid w:val="002B7254"/>
    <w:rsid w:val="002B7834"/>
    <w:rsid w:val="002C0638"/>
    <w:rsid w:val="002C0A85"/>
    <w:rsid w:val="002C1489"/>
    <w:rsid w:val="002C14E9"/>
    <w:rsid w:val="002C248D"/>
    <w:rsid w:val="002C26B6"/>
    <w:rsid w:val="002C2C4B"/>
    <w:rsid w:val="002C2FE8"/>
    <w:rsid w:val="002C3A01"/>
    <w:rsid w:val="002C4F07"/>
    <w:rsid w:val="002C65D5"/>
    <w:rsid w:val="002C67D4"/>
    <w:rsid w:val="002C6848"/>
    <w:rsid w:val="002C7620"/>
    <w:rsid w:val="002D0A0C"/>
    <w:rsid w:val="002D1311"/>
    <w:rsid w:val="002D2820"/>
    <w:rsid w:val="002D3055"/>
    <w:rsid w:val="002D3061"/>
    <w:rsid w:val="002D3260"/>
    <w:rsid w:val="002D44F1"/>
    <w:rsid w:val="002D506B"/>
    <w:rsid w:val="002D52D4"/>
    <w:rsid w:val="002D6DE9"/>
    <w:rsid w:val="002D7076"/>
    <w:rsid w:val="002E00FD"/>
    <w:rsid w:val="002E02F5"/>
    <w:rsid w:val="002E2475"/>
    <w:rsid w:val="002E28DE"/>
    <w:rsid w:val="002E3B3A"/>
    <w:rsid w:val="002E4B17"/>
    <w:rsid w:val="002E552E"/>
    <w:rsid w:val="002E5ECC"/>
    <w:rsid w:val="002E6C49"/>
    <w:rsid w:val="002F06FC"/>
    <w:rsid w:val="002F11F5"/>
    <w:rsid w:val="002F1202"/>
    <w:rsid w:val="002F1AF7"/>
    <w:rsid w:val="002F2015"/>
    <w:rsid w:val="002F4119"/>
    <w:rsid w:val="002F586D"/>
    <w:rsid w:val="002F6A7F"/>
    <w:rsid w:val="002F7006"/>
    <w:rsid w:val="002F7F48"/>
    <w:rsid w:val="002F7F5A"/>
    <w:rsid w:val="00300FBA"/>
    <w:rsid w:val="00302192"/>
    <w:rsid w:val="003032CB"/>
    <w:rsid w:val="003046BF"/>
    <w:rsid w:val="00304B50"/>
    <w:rsid w:val="0030546E"/>
    <w:rsid w:val="00306095"/>
    <w:rsid w:val="003061EF"/>
    <w:rsid w:val="00306331"/>
    <w:rsid w:val="00306533"/>
    <w:rsid w:val="0030664B"/>
    <w:rsid w:val="00307118"/>
    <w:rsid w:val="003077F6"/>
    <w:rsid w:val="0030797E"/>
    <w:rsid w:val="00307BB5"/>
    <w:rsid w:val="00307F48"/>
    <w:rsid w:val="003101DB"/>
    <w:rsid w:val="003103F6"/>
    <w:rsid w:val="00310559"/>
    <w:rsid w:val="00310805"/>
    <w:rsid w:val="00311CC7"/>
    <w:rsid w:val="00312979"/>
    <w:rsid w:val="00312E45"/>
    <w:rsid w:val="00312F4F"/>
    <w:rsid w:val="003132F3"/>
    <w:rsid w:val="00313BE5"/>
    <w:rsid w:val="00315FFC"/>
    <w:rsid w:val="00316034"/>
    <w:rsid w:val="0031659C"/>
    <w:rsid w:val="00316C7D"/>
    <w:rsid w:val="00317652"/>
    <w:rsid w:val="003179A0"/>
    <w:rsid w:val="00320F73"/>
    <w:rsid w:val="0032129C"/>
    <w:rsid w:val="00321310"/>
    <w:rsid w:val="00321EAB"/>
    <w:rsid w:val="00323ABF"/>
    <w:rsid w:val="00323CBF"/>
    <w:rsid w:val="00323D1B"/>
    <w:rsid w:val="00323DA1"/>
    <w:rsid w:val="00324750"/>
    <w:rsid w:val="00324ADF"/>
    <w:rsid w:val="00324B66"/>
    <w:rsid w:val="00324CCD"/>
    <w:rsid w:val="00326CFF"/>
    <w:rsid w:val="0032718E"/>
    <w:rsid w:val="003302C8"/>
    <w:rsid w:val="003320D7"/>
    <w:rsid w:val="00332A8A"/>
    <w:rsid w:val="00333D9F"/>
    <w:rsid w:val="003340AE"/>
    <w:rsid w:val="00334B56"/>
    <w:rsid w:val="003352F7"/>
    <w:rsid w:val="003356FE"/>
    <w:rsid w:val="00335C79"/>
    <w:rsid w:val="00335D62"/>
    <w:rsid w:val="00335EA6"/>
    <w:rsid w:val="00336313"/>
    <w:rsid w:val="003365EC"/>
    <w:rsid w:val="003367B6"/>
    <w:rsid w:val="00337858"/>
    <w:rsid w:val="00337B2C"/>
    <w:rsid w:val="0034006B"/>
    <w:rsid w:val="003400E4"/>
    <w:rsid w:val="00340BAB"/>
    <w:rsid w:val="003415C7"/>
    <w:rsid w:val="003417C4"/>
    <w:rsid w:val="0034195F"/>
    <w:rsid w:val="00342901"/>
    <w:rsid w:val="00343923"/>
    <w:rsid w:val="0034426C"/>
    <w:rsid w:val="00344C05"/>
    <w:rsid w:val="00345940"/>
    <w:rsid w:val="0034599A"/>
    <w:rsid w:val="00346504"/>
    <w:rsid w:val="00347154"/>
    <w:rsid w:val="003472F1"/>
    <w:rsid w:val="003476D0"/>
    <w:rsid w:val="00347AD4"/>
    <w:rsid w:val="00347E35"/>
    <w:rsid w:val="00350B80"/>
    <w:rsid w:val="0035223B"/>
    <w:rsid w:val="00352758"/>
    <w:rsid w:val="00352E7F"/>
    <w:rsid w:val="0035302E"/>
    <w:rsid w:val="0035343A"/>
    <w:rsid w:val="00354A93"/>
    <w:rsid w:val="00361060"/>
    <w:rsid w:val="003613C1"/>
    <w:rsid w:val="003616AD"/>
    <w:rsid w:val="00361F11"/>
    <w:rsid w:val="00362558"/>
    <w:rsid w:val="00362758"/>
    <w:rsid w:val="0036280E"/>
    <w:rsid w:val="00363470"/>
    <w:rsid w:val="003645D9"/>
    <w:rsid w:val="00365ABB"/>
    <w:rsid w:val="00365ADA"/>
    <w:rsid w:val="00366651"/>
    <w:rsid w:val="00367421"/>
    <w:rsid w:val="00367447"/>
    <w:rsid w:val="00367A94"/>
    <w:rsid w:val="00367BB4"/>
    <w:rsid w:val="003703CE"/>
    <w:rsid w:val="00370A0B"/>
    <w:rsid w:val="003710B4"/>
    <w:rsid w:val="003712A4"/>
    <w:rsid w:val="003722A4"/>
    <w:rsid w:val="00373375"/>
    <w:rsid w:val="003741FE"/>
    <w:rsid w:val="00374C17"/>
    <w:rsid w:val="00374DBC"/>
    <w:rsid w:val="00375350"/>
    <w:rsid w:val="0037576C"/>
    <w:rsid w:val="00375E98"/>
    <w:rsid w:val="00375F94"/>
    <w:rsid w:val="00375FC8"/>
    <w:rsid w:val="00375FE6"/>
    <w:rsid w:val="00376817"/>
    <w:rsid w:val="003768B1"/>
    <w:rsid w:val="0037716D"/>
    <w:rsid w:val="0038059E"/>
    <w:rsid w:val="0038082E"/>
    <w:rsid w:val="00380FF9"/>
    <w:rsid w:val="003814F6"/>
    <w:rsid w:val="00381F45"/>
    <w:rsid w:val="00382046"/>
    <w:rsid w:val="0038264F"/>
    <w:rsid w:val="0038396D"/>
    <w:rsid w:val="003841D6"/>
    <w:rsid w:val="00384F1B"/>
    <w:rsid w:val="00385486"/>
    <w:rsid w:val="00385D11"/>
    <w:rsid w:val="00385E6E"/>
    <w:rsid w:val="00385F34"/>
    <w:rsid w:val="00386174"/>
    <w:rsid w:val="00387C1C"/>
    <w:rsid w:val="00390685"/>
    <w:rsid w:val="003909CB"/>
    <w:rsid w:val="00391072"/>
    <w:rsid w:val="003926C6"/>
    <w:rsid w:val="003931A6"/>
    <w:rsid w:val="00393599"/>
    <w:rsid w:val="00393991"/>
    <w:rsid w:val="003944EC"/>
    <w:rsid w:val="00395047"/>
    <w:rsid w:val="0039556E"/>
    <w:rsid w:val="003962DF"/>
    <w:rsid w:val="00396487"/>
    <w:rsid w:val="003970FB"/>
    <w:rsid w:val="00397916"/>
    <w:rsid w:val="00397AD0"/>
    <w:rsid w:val="00397C73"/>
    <w:rsid w:val="003A13ED"/>
    <w:rsid w:val="003A1611"/>
    <w:rsid w:val="003A214F"/>
    <w:rsid w:val="003A23C7"/>
    <w:rsid w:val="003A2489"/>
    <w:rsid w:val="003A4411"/>
    <w:rsid w:val="003A4F32"/>
    <w:rsid w:val="003A546F"/>
    <w:rsid w:val="003A6B68"/>
    <w:rsid w:val="003A6DB8"/>
    <w:rsid w:val="003A733A"/>
    <w:rsid w:val="003A77B3"/>
    <w:rsid w:val="003A7EF6"/>
    <w:rsid w:val="003B009E"/>
    <w:rsid w:val="003B01B7"/>
    <w:rsid w:val="003B05E4"/>
    <w:rsid w:val="003B0FB0"/>
    <w:rsid w:val="003B1329"/>
    <w:rsid w:val="003B168F"/>
    <w:rsid w:val="003B2BDF"/>
    <w:rsid w:val="003B373F"/>
    <w:rsid w:val="003B3F42"/>
    <w:rsid w:val="003B3F9A"/>
    <w:rsid w:val="003B5BC8"/>
    <w:rsid w:val="003B5E76"/>
    <w:rsid w:val="003B61EB"/>
    <w:rsid w:val="003B6F85"/>
    <w:rsid w:val="003B6FF5"/>
    <w:rsid w:val="003C0466"/>
    <w:rsid w:val="003C06A1"/>
    <w:rsid w:val="003C1F26"/>
    <w:rsid w:val="003C2396"/>
    <w:rsid w:val="003C2CBA"/>
    <w:rsid w:val="003C36C9"/>
    <w:rsid w:val="003C3938"/>
    <w:rsid w:val="003C3BE9"/>
    <w:rsid w:val="003C4714"/>
    <w:rsid w:val="003C4F11"/>
    <w:rsid w:val="003C52EC"/>
    <w:rsid w:val="003C5BAD"/>
    <w:rsid w:val="003C5D86"/>
    <w:rsid w:val="003C6757"/>
    <w:rsid w:val="003C6BDA"/>
    <w:rsid w:val="003C78CE"/>
    <w:rsid w:val="003C7BCB"/>
    <w:rsid w:val="003D0321"/>
    <w:rsid w:val="003D1F6D"/>
    <w:rsid w:val="003D228C"/>
    <w:rsid w:val="003D2342"/>
    <w:rsid w:val="003D23D3"/>
    <w:rsid w:val="003D3181"/>
    <w:rsid w:val="003D3288"/>
    <w:rsid w:val="003D3908"/>
    <w:rsid w:val="003D3A8D"/>
    <w:rsid w:val="003D3ADC"/>
    <w:rsid w:val="003D4D4E"/>
    <w:rsid w:val="003D4F34"/>
    <w:rsid w:val="003D55FB"/>
    <w:rsid w:val="003D5A21"/>
    <w:rsid w:val="003D5D91"/>
    <w:rsid w:val="003D6262"/>
    <w:rsid w:val="003D6AAD"/>
    <w:rsid w:val="003D6FED"/>
    <w:rsid w:val="003D7133"/>
    <w:rsid w:val="003D72E5"/>
    <w:rsid w:val="003E1155"/>
    <w:rsid w:val="003E1EE0"/>
    <w:rsid w:val="003E22EE"/>
    <w:rsid w:val="003E23CA"/>
    <w:rsid w:val="003E25BC"/>
    <w:rsid w:val="003E3992"/>
    <w:rsid w:val="003E3D42"/>
    <w:rsid w:val="003E478E"/>
    <w:rsid w:val="003E567A"/>
    <w:rsid w:val="003E5D48"/>
    <w:rsid w:val="003E614D"/>
    <w:rsid w:val="003E6F57"/>
    <w:rsid w:val="003E70E1"/>
    <w:rsid w:val="003E7211"/>
    <w:rsid w:val="003F03A9"/>
    <w:rsid w:val="003F04AB"/>
    <w:rsid w:val="003F0F0E"/>
    <w:rsid w:val="003F1F09"/>
    <w:rsid w:val="003F2876"/>
    <w:rsid w:val="003F2E72"/>
    <w:rsid w:val="003F3768"/>
    <w:rsid w:val="003F406C"/>
    <w:rsid w:val="003F4150"/>
    <w:rsid w:val="003F4576"/>
    <w:rsid w:val="003F4F31"/>
    <w:rsid w:val="003F5A2D"/>
    <w:rsid w:val="003F6350"/>
    <w:rsid w:val="003F6938"/>
    <w:rsid w:val="003F6CEC"/>
    <w:rsid w:val="0040026F"/>
    <w:rsid w:val="004004A8"/>
    <w:rsid w:val="00400668"/>
    <w:rsid w:val="00401C33"/>
    <w:rsid w:val="00401EB8"/>
    <w:rsid w:val="00401FA0"/>
    <w:rsid w:val="004024BF"/>
    <w:rsid w:val="00402A7D"/>
    <w:rsid w:val="00403121"/>
    <w:rsid w:val="00403156"/>
    <w:rsid w:val="00403428"/>
    <w:rsid w:val="0040416C"/>
    <w:rsid w:val="004047FF"/>
    <w:rsid w:val="00405C48"/>
    <w:rsid w:val="00406438"/>
    <w:rsid w:val="00406B6D"/>
    <w:rsid w:val="00407A1C"/>
    <w:rsid w:val="00407BED"/>
    <w:rsid w:val="004122EB"/>
    <w:rsid w:val="00412C2C"/>
    <w:rsid w:val="00412D1B"/>
    <w:rsid w:val="00413223"/>
    <w:rsid w:val="0041479A"/>
    <w:rsid w:val="00414977"/>
    <w:rsid w:val="00415B2F"/>
    <w:rsid w:val="00415CB9"/>
    <w:rsid w:val="004168FE"/>
    <w:rsid w:val="004171AA"/>
    <w:rsid w:val="00420463"/>
    <w:rsid w:val="00420661"/>
    <w:rsid w:val="00420D8B"/>
    <w:rsid w:val="0042177C"/>
    <w:rsid w:val="00423529"/>
    <w:rsid w:val="004238BD"/>
    <w:rsid w:val="00423A16"/>
    <w:rsid w:val="0042468F"/>
    <w:rsid w:val="00424E0F"/>
    <w:rsid w:val="004266AC"/>
    <w:rsid w:val="004317F7"/>
    <w:rsid w:val="00431C94"/>
    <w:rsid w:val="00431F35"/>
    <w:rsid w:val="0043296D"/>
    <w:rsid w:val="00433045"/>
    <w:rsid w:val="00433C44"/>
    <w:rsid w:val="0043401C"/>
    <w:rsid w:val="0043466F"/>
    <w:rsid w:val="00434BA2"/>
    <w:rsid w:val="004352DB"/>
    <w:rsid w:val="00436194"/>
    <w:rsid w:val="0043678C"/>
    <w:rsid w:val="0043679F"/>
    <w:rsid w:val="00436B41"/>
    <w:rsid w:val="00436C05"/>
    <w:rsid w:val="00437A9A"/>
    <w:rsid w:val="00441D0E"/>
    <w:rsid w:val="00442E08"/>
    <w:rsid w:val="0044340B"/>
    <w:rsid w:val="00443BEC"/>
    <w:rsid w:val="00443C2E"/>
    <w:rsid w:val="00443CD0"/>
    <w:rsid w:val="0044424B"/>
    <w:rsid w:val="004449CC"/>
    <w:rsid w:val="00444B04"/>
    <w:rsid w:val="00445558"/>
    <w:rsid w:val="004466BF"/>
    <w:rsid w:val="004473EA"/>
    <w:rsid w:val="0044774A"/>
    <w:rsid w:val="0045087F"/>
    <w:rsid w:val="00450C97"/>
    <w:rsid w:val="0045124E"/>
    <w:rsid w:val="004521B2"/>
    <w:rsid w:val="004534F0"/>
    <w:rsid w:val="00454FEC"/>
    <w:rsid w:val="00455828"/>
    <w:rsid w:val="004565A5"/>
    <w:rsid w:val="004575D3"/>
    <w:rsid w:val="004577B0"/>
    <w:rsid w:val="00457AE8"/>
    <w:rsid w:val="0046037E"/>
    <w:rsid w:val="00460442"/>
    <w:rsid w:val="00460673"/>
    <w:rsid w:val="00460748"/>
    <w:rsid w:val="004616E3"/>
    <w:rsid w:val="00463F0E"/>
    <w:rsid w:val="004651BB"/>
    <w:rsid w:val="00465767"/>
    <w:rsid w:val="004659AD"/>
    <w:rsid w:val="00465C9A"/>
    <w:rsid w:val="00465EE4"/>
    <w:rsid w:val="004670B8"/>
    <w:rsid w:val="00467626"/>
    <w:rsid w:val="004678E2"/>
    <w:rsid w:val="00470F2C"/>
    <w:rsid w:val="00471478"/>
    <w:rsid w:val="00471E86"/>
    <w:rsid w:val="00471F81"/>
    <w:rsid w:val="00472790"/>
    <w:rsid w:val="00472C5D"/>
    <w:rsid w:val="0047327E"/>
    <w:rsid w:val="00473D34"/>
    <w:rsid w:val="004741F0"/>
    <w:rsid w:val="00475F3C"/>
    <w:rsid w:val="0047735A"/>
    <w:rsid w:val="004774A1"/>
    <w:rsid w:val="004804FA"/>
    <w:rsid w:val="00480D18"/>
    <w:rsid w:val="0048166C"/>
    <w:rsid w:val="0048191E"/>
    <w:rsid w:val="00481B8B"/>
    <w:rsid w:val="004823D6"/>
    <w:rsid w:val="004826A4"/>
    <w:rsid w:val="00483262"/>
    <w:rsid w:val="00483F9D"/>
    <w:rsid w:val="00484FE8"/>
    <w:rsid w:val="00485352"/>
    <w:rsid w:val="004853F3"/>
    <w:rsid w:val="004868C6"/>
    <w:rsid w:val="00487093"/>
    <w:rsid w:val="00487A11"/>
    <w:rsid w:val="00487BE3"/>
    <w:rsid w:val="0049265E"/>
    <w:rsid w:val="0049276C"/>
    <w:rsid w:val="00492DDA"/>
    <w:rsid w:val="00493AFD"/>
    <w:rsid w:val="00494B92"/>
    <w:rsid w:val="00495190"/>
    <w:rsid w:val="00495470"/>
    <w:rsid w:val="00496D17"/>
    <w:rsid w:val="0049725A"/>
    <w:rsid w:val="00497C09"/>
    <w:rsid w:val="004A1752"/>
    <w:rsid w:val="004A1C76"/>
    <w:rsid w:val="004A1D41"/>
    <w:rsid w:val="004A2444"/>
    <w:rsid w:val="004A33D6"/>
    <w:rsid w:val="004A36C3"/>
    <w:rsid w:val="004A3A47"/>
    <w:rsid w:val="004A432D"/>
    <w:rsid w:val="004A5BFF"/>
    <w:rsid w:val="004A60C0"/>
    <w:rsid w:val="004A67E7"/>
    <w:rsid w:val="004A7599"/>
    <w:rsid w:val="004A78C3"/>
    <w:rsid w:val="004B107A"/>
    <w:rsid w:val="004B17C2"/>
    <w:rsid w:val="004B4022"/>
    <w:rsid w:val="004B42C4"/>
    <w:rsid w:val="004B4799"/>
    <w:rsid w:val="004B65B0"/>
    <w:rsid w:val="004B6735"/>
    <w:rsid w:val="004B67C9"/>
    <w:rsid w:val="004B67FF"/>
    <w:rsid w:val="004B6B55"/>
    <w:rsid w:val="004B77B6"/>
    <w:rsid w:val="004C16A3"/>
    <w:rsid w:val="004C18D4"/>
    <w:rsid w:val="004C1D73"/>
    <w:rsid w:val="004C1FDD"/>
    <w:rsid w:val="004C4198"/>
    <w:rsid w:val="004C41C9"/>
    <w:rsid w:val="004C463C"/>
    <w:rsid w:val="004C5351"/>
    <w:rsid w:val="004C6076"/>
    <w:rsid w:val="004C64EB"/>
    <w:rsid w:val="004C70BB"/>
    <w:rsid w:val="004C70F8"/>
    <w:rsid w:val="004C7549"/>
    <w:rsid w:val="004D13E7"/>
    <w:rsid w:val="004D2280"/>
    <w:rsid w:val="004D3FDF"/>
    <w:rsid w:val="004D426E"/>
    <w:rsid w:val="004D4C00"/>
    <w:rsid w:val="004D581D"/>
    <w:rsid w:val="004D5AC9"/>
    <w:rsid w:val="004D5CA9"/>
    <w:rsid w:val="004D5EFC"/>
    <w:rsid w:val="004D6A9E"/>
    <w:rsid w:val="004D6D9C"/>
    <w:rsid w:val="004D7864"/>
    <w:rsid w:val="004E0362"/>
    <w:rsid w:val="004E0DFB"/>
    <w:rsid w:val="004E0E43"/>
    <w:rsid w:val="004E0F07"/>
    <w:rsid w:val="004E1A8C"/>
    <w:rsid w:val="004E1FE3"/>
    <w:rsid w:val="004E3970"/>
    <w:rsid w:val="004E41C8"/>
    <w:rsid w:val="004E46DC"/>
    <w:rsid w:val="004E4D30"/>
    <w:rsid w:val="004E5939"/>
    <w:rsid w:val="004E606D"/>
    <w:rsid w:val="004E66A7"/>
    <w:rsid w:val="004E6F42"/>
    <w:rsid w:val="004E722C"/>
    <w:rsid w:val="004E7AD0"/>
    <w:rsid w:val="004F0139"/>
    <w:rsid w:val="004F0476"/>
    <w:rsid w:val="004F1005"/>
    <w:rsid w:val="004F11EB"/>
    <w:rsid w:val="004F254E"/>
    <w:rsid w:val="004F2F6E"/>
    <w:rsid w:val="004F3E66"/>
    <w:rsid w:val="004F50F9"/>
    <w:rsid w:val="004F5C82"/>
    <w:rsid w:val="004F63FF"/>
    <w:rsid w:val="004F65EC"/>
    <w:rsid w:val="004F6BA1"/>
    <w:rsid w:val="004F74AC"/>
    <w:rsid w:val="00500FC0"/>
    <w:rsid w:val="00500FCB"/>
    <w:rsid w:val="00501CD0"/>
    <w:rsid w:val="00501E78"/>
    <w:rsid w:val="0050238A"/>
    <w:rsid w:val="00503148"/>
    <w:rsid w:val="00503820"/>
    <w:rsid w:val="0050460E"/>
    <w:rsid w:val="005046AC"/>
    <w:rsid w:val="00504B4D"/>
    <w:rsid w:val="00504C48"/>
    <w:rsid w:val="00504FBD"/>
    <w:rsid w:val="00505D86"/>
    <w:rsid w:val="00506479"/>
    <w:rsid w:val="005064DC"/>
    <w:rsid w:val="00506615"/>
    <w:rsid w:val="00506BDD"/>
    <w:rsid w:val="00506F27"/>
    <w:rsid w:val="0050766C"/>
    <w:rsid w:val="0051039B"/>
    <w:rsid w:val="00510463"/>
    <w:rsid w:val="005107D5"/>
    <w:rsid w:val="00510B3B"/>
    <w:rsid w:val="0051105C"/>
    <w:rsid w:val="00511A92"/>
    <w:rsid w:val="00512829"/>
    <w:rsid w:val="00512F67"/>
    <w:rsid w:val="00513BE8"/>
    <w:rsid w:val="00513C23"/>
    <w:rsid w:val="00514EC9"/>
    <w:rsid w:val="00514F43"/>
    <w:rsid w:val="005152E7"/>
    <w:rsid w:val="00515E77"/>
    <w:rsid w:val="00515E8C"/>
    <w:rsid w:val="0051628D"/>
    <w:rsid w:val="0051736E"/>
    <w:rsid w:val="00517FAB"/>
    <w:rsid w:val="00520FD9"/>
    <w:rsid w:val="00521A12"/>
    <w:rsid w:val="00522524"/>
    <w:rsid w:val="0052265A"/>
    <w:rsid w:val="0052302F"/>
    <w:rsid w:val="00523198"/>
    <w:rsid w:val="005236ED"/>
    <w:rsid w:val="00523FFF"/>
    <w:rsid w:val="00524D8A"/>
    <w:rsid w:val="005264AA"/>
    <w:rsid w:val="00526841"/>
    <w:rsid w:val="00527DFA"/>
    <w:rsid w:val="00527E13"/>
    <w:rsid w:val="00527F88"/>
    <w:rsid w:val="005307E4"/>
    <w:rsid w:val="00531063"/>
    <w:rsid w:val="00531142"/>
    <w:rsid w:val="00532185"/>
    <w:rsid w:val="005343FA"/>
    <w:rsid w:val="005349CF"/>
    <w:rsid w:val="00535943"/>
    <w:rsid w:val="00535C39"/>
    <w:rsid w:val="0053619E"/>
    <w:rsid w:val="00536A59"/>
    <w:rsid w:val="00536E1F"/>
    <w:rsid w:val="00540027"/>
    <w:rsid w:val="005409E3"/>
    <w:rsid w:val="00540D30"/>
    <w:rsid w:val="00540D69"/>
    <w:rsid w:val="00541A95"/>
    <w:rsid w:val="005445D7"/>
    <w:rsid w:val="005447D2"/>
    <w:rsid w:val="00545CDC"/>
    <w:rsid w:val="00545D86"/>
    <w:rsid w:val="00545FC1"/>
    <w:rsid w:val="00546826"/>
    <w:rsid w:val="00546911"/>
    <w:rsid w:val="00546EBA"/>
    <w:rsid w:val="00547344"/>
    <w:rsid w:val="0055151A"/>
    <w:rsid w:val="0055195E"/>
    <w:rsid w:val="00551A1E"/>
    <w:rsid w:val="00552460"/>
    <w:rsid w:val="0055276A"/>
    <w:rsid w:val="00552C19"/>
    <w:rsid w:val="005532D0"/>
    <w:rsid w:val="00553CC6"/>
    <w:rsid w:val="00553DD6"/>
    <w:rsid w:val="00554324"/>
    <w:rsid w:val="00557A51"/>
    <w:rsid w:val="00557B1F"/>
    <w:rsid w:val="00561738"/>
    <w:rsid w:val="00562255"/>
    <w:rsid w:val="00562B5A"/>
    <w:rsid w:val="00562CE2"/>
    <w:rsid w:val="00563080"/>
    <w:rsid w:val="00563254"/>
    <w:rsid w:val="00563469"/>
    <w:rsid w:val="00563B5C"/>
    <w:rsid w:val="00563E5E"/>
    <w:rsid w:val="00564EEA"/>
    <w:rsid w:val="00565D64"/>
    <w:rsid w:val="005661A0"/>
    <w:rsid w:val="005674B1"/>
    <w:rsid w:val="005707E6"/>
    <w:rsid w:val="005707F3"/>
    <w:rsid w:val="00571158"/>
    <w:rsid w:val="0057128D"/>
    <w:rsid w:val="00572CEF"/>
    <w:rsid w:val="00573E33"/>
    <w:rsid w:val="005741A7"/>
    <w:rsid w:val="0057455B"/>
    <w:rsid w:val="00574B17"/>
    <w:rsid w:val="00575470"/>
    <w:rsid w:val="00575792"/>
    <w:rsid w:val="00576779"/>
    <w:rsid w:val="00577B99"/>
    <w:rsid w:val="0058034C"/>
    <w:rsid w:val="005804DD"/>
    <w:rsid w:val="00580A7A"/>
    <w:rsid w:val="00581057"/>
    <w:rsid w:val="005817A6"/>
    <w:rsid w:val="0058250A"/>
    <w:rsid w:val="00582865"/>
    <w:rsid w:val="00583024"/>
    <w:rsid w:val="0058374F"/>
    <w:rsid w:val="00584D3C"/>
    <w:rsid w:val="00584FC2"/>
    <w:rsid w:val="005853AD"/>
    <w:rsid w:val="005860D7"/>
    <w:rsid w:val="00586452"/>
    <w:rsid w:val="005864AE"/>
    <w:rsid w:val="005870AB"/>
    <w:rsid w:val="005874D0"/>
    <w:rsid w:val="00587BD9"/>
    <w:rsid w:val="00590465"/>
    <w:rsid w:val="0059057C"/>
    <w:rsid w:val="00591CE9"/>
    <w:rsid w:val="00591FEE"/>
    <w:rsid w:val="00592101"/>
    <w:rsid w:val="00592190"/>
    <w:rsid w:val="00592322"/>
    <w:rsid w:val="00592C48"/>
    <w:rsid w:val="00594176"/>
    <w:rsid w:val="0059449D"/>
    <w:rsid w:val="00594994"/>
    <w:rsid w:val="00595431"/>
    <w:rsid w:val="00595B49"/>
    <w:rsid w:val="0059630F"/>
    <w:rsid w:val="00596ABD"/>
    <w:rsid w:val="00596E7F"/>
    <w:rsid w:val="0059764E"/>
    <w:rsid w:val="00597E2E"/>
    <w:rsid w:val="005A02CA"/>
    <w:rsid w:val="005A09B2"/>
    <w:rsid w:val="005A1FBE"/>
    <w:rsid w:val="005A2AFB"/>
    <w:rsid w:val="005A2C73"/>
    <w:rsid w:val="005A2F3C"/>
    <w:rsid w:val="005A310E"/>
    <w:rsid w:val="005A38BE"/>
    <w:rsid w:val="005A41A8"/>
    <w:rsid w:val="005A466F"/>
    <w:rsid w:val="005A47CD"/>
    <w:rsid w:val="005A5913"/>
    <w:rsid w:val="005A5A8E"/>
    <w:rsid w:val="005A68C0"/>
    <w:rsid w:val="005A6D09"/>
    <w:rsid w:val="005A707F"/>
    <w:rsid w:val="005B0241"/>
    <w:rsid w:val="005B028F"/>
    <w:rsid w:val="005B029B"/>
    <w:rsid w:val="005B03EA"/>
    <w:rsid w:val="005B0B25"/>
    <w:rsid w:val="005B0E10"/>
    <w:rsid w:val="005B14BA"/>
    <w:rsid w:val="005B16E3"/>
    <w:rsid w:val="005B27F0"/>
    <w:rsid w:val="005B3293"/>
    <w:rsid w:val="005B435E"/>
    <w:rsid w:val="005B43E0"/>
    <w:rsid w:val="005B4456"/>
    <w:rsid w:val="005B4A4A"/>
    <w:rsid w:val="005B53E1"/>
    <w:rsid w:val="005B56D9"/>
    <w:rsid w:val="005B5FE5"/>
    <w:rsid w:val="005B70D6"/>
    <w:rsid w:val="005B74FA"/>
    <w:rsid w:val="005C0AC4"/>
    <w:rsid w:val="005C11F6"/>
    <w:rsid w:val="005C1F1F"/>
    <w:rsid w:val="005C1FDE"/>
    <w:rsid w:val="005C2D62"/>
    <w:rsid w:val="005C31B2"/>
    <w:rsid w:val="005C4AA2"/>
    <w:rsid w:val="005C5251"/>
    <w:rsid w:val="005C57E0"/>
    <w:rsid w:val="005C5A4B"/>
    <w:rsid w:val="005C5B4A"/>
    <w:rsid w:val="005C63FB"/>
    <w:rsid w:val="005C65E3"/>
    <w:rsid w:val="005C69B0"/>
    <w:rsid w:val="005C6A5B"/>
    <w:rsid w:val="005C6C31"/>
    <w:rsid w:val="005C6E2C"/>
    <w:rsid w:val="005C7844"/>
    <w:rsid w:val="005C7875"/>
    <w:rsid w:val="005C78F7"/>
    <w:rsid w:val="005C7D0A"/>
    <w:rsid w:val="005D0380"/>
    <w:rsid w:val="005D0B76"/>
    <w:rsid w:val="005D0CD4"/>
    <w:rsid w:val="005D23E5"/>
    <w:rsid w:val="005D2AB0"/>
    <w:rsid w:val="005D323B"/>
    <w:rsid w:val="005D3370"/>
    <w:rsid w:val="005D3CC2"/>
    <w:rsid w:val="005D3FD5"/>
    <w:rsid w:val="005D4375"/>
    <w:rsid w:val="005D453E"/>
    <w:rsid w:val="005D46C0"/>
    <w:rsid w:val="005D55A6"/>
    <w:rsid w:val="005D6AC0"/>
    <w:rsid w:val="005D729B"/>
    <w:rsid w:val="005D79E5"/>
    <w:rsid w:val="005D7E6F"/>
    <w:rsid w:val="005E02DB"/>
    <w:rsid w:val="005E0760"/>
    <w:rsid w:val="005E0CF1"/>
    <w:rsid w:val="005E12E4"/>
    <w:rsid w:val="005E13A7"/>
    <w:rsid w:val="005E2220"/>
    <w:rsid w:val="005E2535"/>
    <w:rsid w:val="005E298A"/>
    <w:rsid w:val="005E2CCF"/>
    <w:rsid w:val="005E2E4D"/>
    <w:rsid w:val="005E404C"/>
    <w:rsid w:val="005E561F"/>
    <w:rsid w:val="005E56F0"/>
    <w:rsid w:val="005E6743"/>
    <w:rsid w:val="005E685C"/>
    <w:rsid w:val="005E6D83"/>
    <w:rsid w:val="005E6F2F"/>
    <w:rsid w:val="005E76EB"/>
    <w:rsid w:val="005F09C1"/>
    <w:rsid w:val="005F0BB2"/>
    <w:rsid w:val="005F0BFC"/>
    <w:rsid w:val="005F112D"/>
    <w:rsid w:val="005F14A2"/>
    <w:rsid w:val="005F14F4"/>
    <w:rsid w:val="005F171D"/>
    <w:rsid w:val="005F1962"/>
    <w:rsid w:val="005F3185"/>
    <w:rsid w:val="005F32B8"/>
    <w:rsid w:val="005F32ED"/>
    <w:rsid w:val="005F3CDC"/>
    <w:rsid w:val="005F3F92"/>
    <w:rsid w:val="005F44DD"/>
    <w:rsid w:val="005F4B5E"/>
    <w:rsid w:val="005F4C5F"/>
    <w:rsid w:val="005F5730"/>
    <w:rsid w:val="005F667B"/>
    <w:rsid w:val="005F6E06"/>
    <w:rsid w:val="005F7B6F"/>
    <w:rsid w:val="0060108C"/>
    <w:rsid w:val="0060176C"/>
    <w:rsid w:val="00601DDE"/>
    <w:rsid w:val="00601F60"/>
    <w:rsid w:val="0060283B"/>
    <w:rsid w:val="006029E2"/>
    <w:rsid w:val="00605234"/>
    <w:rsid w:val="00606CB3"/>
    <w:rsid w:val="00607646"/>
    <w:rsid w:val="006102B1"/>
    <w:rsid w:val="00610AF9"/>
    <w:rsid w:val="006125C1"/>
    <w:rsid w:val="00612674"/>
    <w:rsid w:val="00612959"/>
    <w:rsid w:val="00612C82"/>
    <w:rsid w:val="00612E4B"/>
    <w:rsid w:val="00612F25"/>
    <w:rsid w:val="006132AA"/>
    <w:rsid w:val="006140FF"/>
    <w:rsid w:val="00614212"/>
    <w:rsid w:val="00615954"/>
    <w:rsid w:val="0061604E"/>
    <w:rsid w:val="006162E5"/>
    <w:rsid w:val="006167BE"/>
    <w:rsid w:val="00617AEC"/>
    <w:rsid w:val="00622220"/>
    <w:rsid w:val="00622C91"/>
    <w:rsid w:val="00623425"/>
    <w:rsid w:val="00623844"/>
    <w:rsid w:val="0062384C"/>
    <w:rsid w:val="006239BB"/>
    <w:rsid w:val="00624258"/>
    <w:rsid w:val="00624BFE"/>
    <w:rsid w:val="00626804"/>
    <w:rsid w:val="00626DE2"/>
    <w:rsid w:val="00626E38"/>
    <w:rsid w:val="006271FC"/>
    <w:rsid w:val="00627A9A"/>
    <w:rsid w:val="00630662"/>
    <w:rsid w:val="00630B04"/>
    <w:rsid w:val="00630DDB"/>
    <w:rsid w:val="00631B25"/>
    <w:rsid w:val="0063380D"/>
    <w:rsid w:val="006338F5"/>
    <w:rsid w:val="00633CD4"/>
    <w:rsid w:val="00633E21"/>
    <w:rsid w:val="00633E57"/>
    <w:rsid w:val="00634527"/>
    <w:rsid w:val="0063517C"/>
    <w:rsid w:val="006358D6"/>
    <w:rsid w:val="00635C4C"/>
    <w:rsid w:val="0063649C"/>
    <w:rsid w:val="00636DC1"/>
    <w:rsid w:val="00637080"/>
    <w:rsid w:val="006374B7"/>
    <w:rsid w:val="006406D1"/>
    <w:rsid w:val="00642A41"/>
    <w:rsid w:val="006433C5"/>
    <w:rsid w:val="006434C7"/>
    <w:rsid w:val="0064413D"/>
    <w:rsid w:val="00644438"/>
    <w:rsid w:val="00644618"/>
    <w:rsid w:val="00644BB2"/>
    <w:rsid w:val="006460E4"/>
    <w:rsid w:val="00646AD5"/>
    <w:rsid w:val="00646D9F"/>
    <w:rsid w:val="00646F61"/>
    <w:rsid w:val="006474A7"/>
    <w:rsid w:val="00647852"/>
    <w:rsid w:val="00650973"/>
    <w:rsid w:val="00651524"/>
    <w:rsid w:val="0065257A"/>
    <w:rsid w:val="0065269D"/>
    <w:rsid w:val="00652DD7"/>
    <w:rsid w:val="00652FFB"/>
    <w:rsid w:val="006530D0"/>
    <w:rsid w:val="006546E1"/>
    <w:rsid w:val="00654BFD"/>
    <w:rsid w:val="00655062"/>
    <w:rsid w:val="006562FD"/>
    <w:rsid w:val="006565E2"/>
    <w:rsid w:val="0065661C"/>
    <w:rsid w:val="00656B1A"/>
    <w:rsid w:val="00657358"/>
    <w:rsid w:val="00657C43"/>
    <w:rsid w:val="00660521"/>
    <w:rsid w:val="006606AF"/>
    <w:rsid w:val="00661010"/>
    <w:rsid w:val="006611FA"/>
    <w:rsid w:val="0066152E"/>
    <w:rsid w:val="00664479"/>
    <w:rsid w:val="0066465F"/>
    <w:rsid w:val="00664A03"/>
    <w:rsid w:val="00664E21"/>
    <w:rsid w:val="00664EF2"/>
    <w:rsid w:val="0066679C"/>
    <w:rsid w:val="0066687C"/>
    <w:rsid w:val="00667749"/>
    <w:rsid w:val="00670323"/>
    <w:rsid w:val="0067037D"/>
    <w:rsid w:val="006708A8"/>
    <w:rsid w:val="00670BA6"/>
    <w:rsid w:val="00670F1D"/>
    <w:rsid w:val="00673CA1"/>
    <w:rsid w:val="006745AF"/>
    <w:rsid w:val="00676344"/>
    <w:rsid w:val="0067676B"/>
    <w:rsid w:val="00680218"/>
    <w:rsid w:val="0068032F"/>
    <w:rsid w:val="00680BF7"/>
    <w:rsid w:val="00680D94"/>
    <w:rsid w:val="0068173B"/>
    <w:rsid w:val="00681B8D"/>
    <w:rsid w:val="0068238F"/>
    <w:rsid w:val="00682F30"/>
    <w:rsid w:val="00684AE9"/>
    <w:rsid w:val="006851AD"/>
    <w:rsid w:val="00685C14"/>
    <w:rsid w:val="00685E98"/>
    <w:rsid w:val="00686137"/>
    <w:rsid w:val="00690475"/>
    <w:rsid w:val="00690516"/>
    <w:rsid w:val="00690DEF"/>
    <w:rsid w:val="00690E28"/>
    <w:rsid w:val="00691969"/>
    <w:rsid w:val="00692F2B"/>
    <w:rsid w:val="0069329B"/>
    <w:rsid w:val="00693A84"/>
    <w:rsid w:val="006949DE"/>
    <w:rsid w:val="00694F3E"/>
    <w:rsid w:val="00695071"/>
    <w:rsid w:val="00695566"/>
    <w:rsid w:val="006968AD"/>
    <w:rsid w:val="00697007"/>
    <w:rsid w:val="00697AE6"/>
    <w:rsid w:val="006A0019"/>
    <w:rsid w:val="006A01B1"/>
    <w:rsid w:val="006A09F2"/>
    <w:rsid w:val="006A0FFD"/>
    <w:rsid w:val="006A1363"/>
    <w:rsid w:val="006A137E"/>
    <w:rsid w:val="006A1809"/>
    <w:rsid w:val="006A1964"/>
    <w:rsid w:val="006A1A94"/>
    <w:rsid w:val="006A2754"/>
    <w:rsid w:val="006A3299"/>
    <w:rsid w:val="006A34C5"/>
    <w:rsid w:val="006A35DD"/>
    <w:rsid w:val="006A3CF8"/>
    <w:rsid w:val="006A439C"/>
    <w:rsid w:val="006A6A60"/>
    <w:rsid w:val="006A74D4"/>
    <w:rsid w:val="006A76FD"/>
    <w:rsid w:val="006A7FB8"/>
    <w:rsid w:val="006B0BF9"/>
    <w:rsid w:val="006B107F"/>
    <w:rsid w:val="006B235E"/>
    <w:rsid w:val="006B3327"/>
    <w:rsid w:val="006B3B4B"/>
    <w:rsid w:val="006B3E15"/>
    <w:rsid w:val="006B5F7D"/>
    <w:rsid w:val="006B6365"/>
    <w:rsid w:val="006B645F"/>
    <w:rsid w:val="006B64C4"/>
    <w:rsid w:val="006B6A0F"/>
    <w:rsid w:val="006B6C81"/>
    <w:rsid w:val="006B6D9A"/>
    <w:rsid w:val="006B76E4"/>
    <w:rsid w:val="006C0393"/>
    <w:rsid w:val="006C060C"/>
    <w:rsid w:val="006C07F7"/>
    <w:rsid w:val="006C12BB"/>
    <w:rsid w:val="006C15D9"/>
    <w:rsid w:val="006C20AB"/>
    <w:rsid w:val="006C22DF"/>
    <w:rsid w:val="006C29F4"/>
    <w:rsid w:val="006C2A16"/>
    <w:rsid w:val="006C2AEF"/>
    <w:rsid w:val="006C34C0"/>
    <w:rsid w:val="006C3A87"/>
    <w:rsid w:val="006C4B22"/>
    <w:rsid w:val="006C4C23"/>
    <w:rsid w:val="006C51F4"/>
    <w:rsid w:val="006C59D6"/>
    <w:rsid w:val="006C5B4B"/>
    <w:rsid w:val="006C5E99"/>
    <w:rsid w:val="006C5F25"/>
    <w:rsid w:val="006C636E"/>
    <w:rsid w:val="006C6C14"/>
    <w:rsid w:val="006C75B4"/>
    <w:rsid w:val="006D0262"/>
    <w:rsid w:val="006D0293"/>
    <w:rsid w:val="006D0471"/>
    <w:rsid w:val="006D0DF1"/>
    <w:rsid w:val="006D1531"/>
    <w:rsid w:val="006D2165"/>
    <w:rsid w:val="006D2F24"/>
    <w:rsid w:val="006D2F6E"/>
    <w:rsid w:val="006D4088"/>
    <w:rsid w:val="006D42CD"/>
    <w:rsid w:val="006D4E87"/>
    <w:rsid w:val="006D50CB"/>
    <w:rsid w:val="006D51A6"/>
    <w:rsid w:val="006D56DD"/>
    <w:rsid w:val="006D67D7"/>
    <w:rsid w:val="006D6F50"/>
    <w:rsid w:val="006E04A6"/>
    <w:rsid w:val="006E0BE7"/>
    <w:rsid w:val="006E0EA2"/>
    <w:rsid w:val="006E1516"/>
    <w:rsid w:val="006E237A"/>
    <w:rsid w:val="006E26CB"/>
    <w:rsid w:val="006E2D28"/>
    <w:rsid w:val="006E2EDC"/>
    <w:rsid w:val="006E3A2F"/>
    <w:rsid w:val="006E3C62"/>
    <w:rsid w:val="006E44A2"/>
    <w:rsid w:val="006E51A7"/>
    <w:rsid w:val="006E5D8F"/>
    <w:rsid w:val="006E7128"/>
    <w:rsid w:val="006E7D5A"/>
    <w:rsid w:val="006F0524"/>
    <w:rsid w:val="006F11D9"/>
    <w:rsid w:val="006F190E"/>
    <w:rsid w:val="006F2089"/>
    <w:rsid w:val="006F20DE"/>
    <w:rsid w:val="006F26E7"/>
    <w:rsid w:val="006F2809"/>
    <w:rsid w:val="006F2CCB"/>
    <w:rsid w:val="006F2EB6"/>
    <w:rsid w:val="006F2F8E"/>
    <w:rsid w:val="006F3435"/>
    <w:rsid w:val="006F3C61"/>
    <w:rsid w:val="006F454A"/>
    <w:rsid w:val="006F4859"/>
    <w:rsid w:val="006F49B1"/>
    <w:rsid w:val="006F5242"/>
    <w:rsid w:val="006F7017"/>
    <w:rsid w:val="006F72DE"/>
    <w:rsid w:val="006F7A5C"/>
    <w:rsid w:val="006F7BD2"/>
    <w:rsid w:val="00700163"/>
    <w:rsid w:val="00701B01"/>
    <w:rsid w:val="00701E87"/>
    <w:rsid w:val="007033F7"/>
    <w:rsid w:val="00704CDA"/>
    <w:rsid w:val="007054F3"/>
    <w:rsid w:val="00705DCD"/>
    <w:rsid w:val="007062E1"/>
    <w:rsid w:val="007062EB"/>
    <w:rsid w:val="007065B0"/>
    <w:rsid w:val="007065EA"/>
    <w:rsid w:val="0070686F"/>
    <w:rsid w:val="0071093B"/>
    <w:rsid w:val="00711277"/>
    <w:rsid w:val="00712045"/>
    <w:rsid w:val="0071255E"/>
    <w:rsid w:val="00712646"/>
    <w:rsid w:val="0071318C"/>
    <w:rsid w:val="00714080"/>
    <w:rsid w:val="0071453C"/>
    <w:rsid w:val="007153D8"/>
    <w:rsid w:val="00715C16"/>
    <w:rsid w:val="00715E7A"/>
    <w:rsid w:val="00716A53"/>
    <w:rsid w:val="007175AD"/>
    <w:rsid w:val="00717723"/>
    <w:rsid w:val="00720851"/>
    <w:rsid w:val="0072169F"/>
    <w:rsid w:val="007217AA"/>
    <w:rsid w:val="00721AC2"/>
    <w:rsid w:val="0072335A"/>
    <w:rsid w:val="0072400F"/>
    <w:rsid w:val="00724A36"/>
    <w:rsid w:val="00725C33"/>
    <w:rsid w:val="007260A8"/>
    <w:rsid w:val="00726CC9"/>
    <w:rsid w:val="00726D98"/>
    <w:rsid w:val="007272BC"/>
    <w:rsid w:val="00727692"/>
    <w:rsid w:val="0073018C"/>
    <w:rsid w:val="00730ED4"/>
    <w:rsid w:val="00732169"/>
    <w:rsid w:val="007323DB"/>
    <w:rsid w:val="00732989"/>
    <w:rsid w:val="00732B81"/>
    <w:rsid w:val="00732E1C"/>
    <w:rsid w:val="00733847"/>
    <w:rsid w:val="00733914"/>
    <w:rsid w:val="007345FC"/>
    <w:rsid w:val="00734794"/>
    <w:rsid w:val="00734D2B"/>
    <w:rsid w:val="007358A4"/>
    <w:rsid w:val="00735D50"/>
    <w:rsid w:val="00735DD0"/>
    <w:rsid w:val="00735F22"/>
    <w:rsid w:val="0073631A"/>
    <w:rsid w:val="007369BB"/>
    <w:rsid w:val="0073761C"/>
    <w:rsid w:val="00737C74"/>
    <w:rsid w:val="00737EC0"/>
    <w:rsid w:val="007429FE"/>
    <w:rsid w:val="00742A14"/>
    <w:rsid w:val="0074303F"/>
    <w:rsid w:val="0074397C"/>
    <w:rsid w:val="00743BB9"/>
    <w:rsid w:val="00744966"/>
    <w:rsid w:val="00744D7B"/>
    <w:rsid w:val="00745CC8"/>
    <w:rsid w:val="00745E50"/>
    <w:rsid w:val="0074652A"/>
    <w:rsid w:val="00746E77"/>
    <w:rsid w:val="00746EB7"/>
    <w:rsid w:val="007470FA"/>
    <w:rsid w:val="0074715C"/>
    <w:rsid w:val="0074727A"/>
    <w:rsid w:val="007472F3"/>
    <w:rsid w:val="0074753B"/>
    <w:rsid w:val="007475A3"/>
    <w:rsid w:val="00747759"/>
    <w:rsid w:val="0075093A"/>
    <w:rsid w:val="00750CD0"/>
    <w:rsid w:val="00751302"/>
    <w:rsid w:val="00752623"/>
    <w:rsid w:val="00753683"/>
    <w:rsid w:val="00753D40"/>
    <w:rsid w:val="007544D3"/>
    <w:rsid w:val="00754BBF"/>
    <w:rsid w:val="0075542A"/>
    <w:rsid w:val="0076065A"/>
    <w:rsid w:val="007608D2"/>
    <w:rsid w:val="0076139D"/>
    <w:rsid w:val="00761FAF"/>
    <w:rsid w:val="00762098"/>
    <w:rsid w:val="00762E32"/>
    <w:rsid w:val="00762E7F"/>
    <w:rsid w:val="00763504"/>
    <w:rsid w:val="0076444A"/>
    <w:rsid w:val="00764C56"/>
    <w:rsid w:val="007662FF"/>
    <w:rsid w:val="007664A6"/>
    <w:rsid w:val="00766F69"/>
    <w:rsid w:val="00767248"/>
    <w:rsid w:val="00767C01"/>
    <w:rsid w:val="00767C8A"/>
    <w:rsid w:val="00767F05"/>
    <w:rsid w:val="00770736"/>
    <w:rsid w:val="00770903"/>
    <w:rsid w:val="00771A5E"/>
    <w:rsid w:val="00771EAB"/>
    <w:rsid w:val="007720F1"/>
    <w:rsid w:val="0077293A"/>
    <w:rsid w:val="00773AE7"/>
    <w:rsid w:val="00773DB0"/>
    <w:rsid w:val="00774A5F"/>
    <w:rsid w:val="00774BF8"/>
    <w:rsid w:val="00774CD1"/>
    <w:rsid w:val="007758B1"/>
    <w:rsid w:val="0077622A"/>
    <w:rsid w:val="007765AA"/>
    <w:rsid w:val="0077697B"/>
    <w:rsid w:val="00776BC9"/>
    <w:rsid w:val="00777E0E"/>
    <w:rsid w:val="00777ECA"/>
    <w:rsid w:val="00780331"/>
    <w:rsid w:val="007803B5"/>
    <w:rsid w:val="00780EE5"/>
    <w:rsid w:val="0078141E"/>
    <w:rsid w:val="007816AA"/>
    <w:rsid w:val="00781AC6"/>
    <w:rsid w:val="00781CC3"/>
    <w:rsid w:val="00781DBA"/>
    <w:rsid w:val="0078206B"/>
    <w:rsid w:val="00782E1D"/>
    <w:rsid w:val="007845F4"/>
    <w:rsid w:val="0078513B"/>
    <w:rsid w:val="007854EB"/>
    <w:rsid w:val="00785646"/>
    <w:rsid w:val="00785F69"/>
    <w:rsid w:val="00786C77"/>
    <w:rsid w:val="00787AEF"/>
    <w:rsid w:val="00787DDF"/>
    <w:rsid w:val="007904EE"/>
    <w:rsid w:val="00790F82"/>
    <w:rsid w:val="007916C0"/>
    <w:rsid w:val="007919B3"/>
    <w:rsid w:val="00791E65"/>
    <w:rsid w:val="007921D8"/>
    <w:rsid w:val="007931FB"/>
    <w:rsid w:val="007936D6"/>
    <w:rsid w:val="00793EF9"/>
    <w:rsid w:val="0079470A"/>
    <w:rsid w:val="007950D5"/>
    <w:rsid w:val="007977DD"/>
    <w:rsid w:val="00797C73"/>
    <w:rsid w:val="00797DE5"/>
    <w:rsid w:val="007A0207"/>
    <w:rsid w:val="007A06C3"/>
    <w:rsid w:val="007A1029"/>
    <w:rsid w:val="007A1BA8"/>
    <w:rsid w:val="007A1CD8"/>
    <w:rsid w:val="007A273C"/>
    <w:rsid w:val="007A29EF"/>
    <w:rsid w:val="007A3E66"/>
    <w:rsid w:val="007A3E93"/>
    <w:rsid w:val="007A42AE"/>
    <w:rsid w:val="007A4DB2"/>
    <w:rsid w:val="007A6791"/>
    <w:rsid w:val="007A681E"/>
    <w:rsid w:val="007A754D"/>
    <w:rsid w:val="007A7DCE"/>
    <w:rsid w:val="007B0175"/>
    <w:rsid w:val="007B0A9B"/>
    <w:rsid w:val="007B1E0C"/>
    <w:rsid w:val="007B1F0A"/>
    <w:rsid w:val="007B20B7"/>
    <w:rsid w:val="007B251D"/>
    <w:rsid w:val="007B3218"/>
    <w:rsid w:val="007B344F"/>
    <w:rsid w:val="007B3D06"/>
    <w:rsid w:val="007B40B3"/>
    <w:rsid w:val="007B45ED"/>
    <w:rsid w:val="007B5030"/>
    <w:rsid w:val="007B55DF"/>
    <w:rsid w:val="007B5627"/>
    <w:rsid w:val="007B683A"/>
    <w:rsid w:val="007B6CFF"/>
    <w:rsid w:val="007B6DBD"/>
    <w:rsid w:val="007B7565"/>
    <w:rsid w:val="007B7972"/>
    <w:rsid w:val="007C07E1"/>
    <w:rsid w:val="007C0A40"/>
    <w:rsid w:val="007C0AD3"/>
    <w:rsid w:val="007C2BC5"/>
    <w:rsid w:val="007C2D07"/>
    <w:rsid w:val="007C30E7"/>
    <w:rsid w:val="007C3137"/>
    <w:rsid w:val="007C3B63"/>
    <w:rsid w:val="007C40CE"/>
    <w:rsid w:val="007C4457"/>
    <w:rsid w:val="007C4766"/>
    <w:rsid w:val="007C49D8"/>
    <w:rsid w:val="007C4C0E"/>
    <w:rsid w:val="007C5326"/>
    <w:rsid w:val="007C570B"/>
    <w:rsid w:val="007C5AA2"/>
    <w:rsid w:val="007C6812"/>
    <w:rsid w:val="007C6E16"/>
    <w:rsid w:val="007C719A"/>
    <w:rsid w:val="007C71D0"/>
    <w:rsid w:val="007D1516"/>
    <w:rsid w:val="007D1C05"/>
    <w:rsid w:val="007D3209"/>
    <w:rsid w:val="007D331B"/>
    <w:rsid w:val="007D3828"/>
    <w:rsid w:val="007D3A8D"/>
    <w:rsid w:val="007D4B28"/>
    <w:rsid w:val="007D4C5D"/>
    <w:rsid w:val="007D5453"/>
    <w:rsid w:val="007D546F"/>
    <w:rsid w:val="007D589B"/>
    <w:rsid w:val="007D5970"/>
    <w:rsid w:val="007D5DB0"/>
    <w:rsid w:val="007D702D"/>
    <w:rsid w:val="007E0582"/>
    <w:rsid w:val="007E0EFA"/>
    <w:rsid w:val="007E16CA"/>
    <w:rsid w:val="007E23F2"/>
    <w:rsid w:val="007E392D"/>
    <w:rsid w:val="007E3B27"/>
    <w:rsid w:val="007E4A58"/>
    <w:rsid w:val="007E4BAF"/>
    <w:rsid w:val="007E4FFD"/>
    <w:rsid w:val="007E57EB"/>
    <w:rsid w:val="007E66B5"/>
    <w:rsid w:val="007E679C"/>
    <w:rsid w:val="007F0315"/>
    <w:rsid w:val="007F03BD"/>
    <w:rsid w:val="007F09E9"/>
    <w:rsid w:val="007F0CD6"/>
    <w:rsid w:val="007F0E6B"/>
    <w:rsid w:val="007F1252"/>
    <w:rsid w:val="007F1FA3"/>
    <w:rsid w:val="007F2D96"/>
    <w:rsid w:val="007F3914"/>
    <w:rsid w:val="007F3E74"/>
    <w:rsid w:val="007F56A8"/>
    <w:rsid w:val="007F61C9"/>
    <w:rsid w:val="007F6223"/>
    <w:rsid w:val="007F637A"/>
    <w:rsid w:val="007F6716"/>
    <w:rsid w:val="007F7178"/>
    <w:rsid w:val="007F7FD6"/>
    <w:rsid w:val="008007AF"/>
    <w:rsid w:val="00800D60"/>
    <w:rsid w:val="00801B3A"/>
    <w:rsid w:val="00801DF4"/>
    <w:rsid w:val="00802A0F"/>
    <w:rsid w:val="00802D7D"/>
    <w:rsid w:val="0080300C"/>
    <w:rsid w:val="00803495"/>
    <w:rsid w:val="00803890"/>
    <w:rsid w:val="00803D3A"/>
    <w:rsid w:val="00804B13"/>
    <w:rsid w:val="008052A8"/>
    <w:rsid w:val="00805897"/>
    <w:rsid w:val="00805FCD"/>
    <w:rsid w:val="00806725"/>
    <w:rsid w:val="008071F5"/>
    <w:rsid w:val="00807926"/>
    <w:rsid w:val="008100D1"/>
    <w:rsid w:val="008105C2"/>
    <w:rsid w:val="00810644"/>
    <w:rsid w:val="008108AA"/>
    <w:rsid w:val="00810C20"/>
    <w:rsid w:val="00810E75"/>
    <w:rsid w:val="008118DC"/>
    <w:rsid w:val="0081221F"/>
    <w:rsid w:val="00812872"/>
    <w:rsid w:val="00814B64"/>
    <w:rsid w:val="008152A5"/>
    <w:rsid w:val="00815872"/>
    <w:rsid w:val="00815FBB"/>
    <w:rsid w:val="00815FD7"/>
    <w:rsid w:val="00817E1A"/>
    <w:rsid w:val="00820AB3"/>
    <w:rsid w:val="00820EED"/>
    <w:rsid w:val="00823C98"/>
    <w:rsid w:val="00823CDA"/>
    <w:rsid w:val="008241FC"/>
    <w:rsid w:val="008244FA"/>
    <w:rsid w:val="00824C9E"/>
    <w:rsid w:val="008252AD"/>
    <w:rsid w:val="008259CF"/>
    <w:rsid w:val="00826454"/>
    <w:rsid w:val="0082681D"/>
    <w:rsid w:val="00826CA7"/>
    <w:rsid w:val="008274C7"/>
    <w:rsid w:val="00827ED5"/>
    <w:rsid w:val="008311C9"/>
    <w:rsid w:val="0083187F"/>
    <w:rsid w:val="008318B6"/>
    <w:rsid w:val="00831E80"/>
    <w:rsid w:val="00832400"/>
    <w:rsid w:val="0083282B"/>
    <w:rsid w:val="00832C0E"/>
    <w:rsid w:val="00833124"/>
    <w:rsid w:val="0083548F"/>
    <w:rsid w:val="008357CE"/>
    <w:rsid w:val="00841BD1"/>
    <w:rsid w:val="0084209B"/>
    <w:rsid w:val="00842D4F"/>
    <w:rsid w:val="00842FD6"/>
    <w:rsid w:val="00844613"/>
    <w:rsid w:val="008447AD"/>
    <w:rsid w:val="00844C69"/>
    <w:rsid w:val="00844C72"/>
    <w:rsid w:val="00844D65"/>
    <w:rsid w:val="008462C5"/>
    <w:rsid w:val="008472F4"/>
    <w:rsid w:val="008476D9"/>
    <w:rsid w:val="008479B2"/>
    <w:rsid w:val="00850803"/>
    <w:rsid w:val="00850960"/>
    <w:rsid w:val="008514A0"/>
    <w:rsid w:val="00851C40"/>
    <w:rsid w:val="00851DF9"/>
    <w:rsid w:val="00852DCD"/>
    <w:rsid w:val="008534B2"/>
    <w:rsid w:val="00853BFE"/>
    <w:rsid w:val="0085403D"/>
    <w:rsid w:val="0085431F"/>
    <w:rsid w:val="00854439"/>
    <w:rsid w:val="00854471"/>
    <w:rsid w:val="008544FB"/>
    <w:rsid w:val="00854A48"/>
    <w:rsid w:val="00855A23"/>
    <w:rsid w:val="008563E4"/>
    <w:rsid w:val="0085701F"/>
    <w:rsid w:val="00860F68"/>
    <w:rsid w:val="00861094"/>
    <w:rsid w:val="00861C06"/>
    <w:rsid w:val="0086259E"/>
    <w:rsid w:val="00862C45"/>
    <w:rsid w:val="00862C7B"/>
    <w:rsid w:val="00863E4F"/>
    <w:rsid w:val="00863FBA"/>
    <w:rsid w:val="008646FA"/>
    <w:rsid w:val="00864C63"/>
    <w:rsid w:val="0086563F"/>
    <w:rsid w:val="00866029"/>
    <w:rsid w:val="00866113"/>
    <w:rsid w:val="00867A44"/>
    <w:rsid w:val="00870A69"/>
    <w:rsid w:val="00871B3C"/>
    <w:rsid w:val="00871E40"/>
    <w:rsid w:val="008741D9"/>
    <w:rsid w:val="00874404"/>
    <w:rsid w:val="00874E64"/>
    <w:rsid w:val="00874F4D"/>
    <w:rsid w:val="00875B77"/>
    <w:rsid w:val="00875CBB"/>
    <w:rsid w:val="00875D41"/>
    <w:rsid w:val="008763B2"/>
    <w:rsid w:val="0087770C"/>
    <w:rsid w:val="00877E45"/>
    <w:rsid w:val="00881075"/>
    <w:rsid w:val="008812D2"/>
    <w:rsid w:val="008813D6"/>
    <w:rsid w:val="008816BF"/>
    <w:rsid w:val="00881CF3"/>
    <w:rsid w:val="00882772"/>
    <w:rsid w:val="00883715"/>
    <w:rsid w:val="00883C8C"/>
    <w:rsid w:val="00883F1C"/>
    <w:rsid w:val="00884046"/>
    <w:rsid w:val="0088473F"/>
    <w:rsid w:val="0088474C"/>
    <w:rsid w:val="00884941"/>
    <w:rsid w:val="00886B71"/>
    <w:rsid w:val="008902C3"/>
    <w:rsid w:val="00890431"/>
    <w:rsid w:val="008909BA"/>
    <w:rsid w:val="00891A0F"/>
    <w:rsid w:val="00892404"/>
    <w:rsid w:val="008925C3"/>
    <w:rsid w:val="00892AB6"/>
    <w:rsid w:val="00893F05"/>
    <w:rsid w:val="008945F0"/>
    <w:rsid w:val="00894A0E"/>
    <w:rsid w:val="00894EF2"/>
    <w:rsid w:val="00895092"/>
    <w:rsid w:val="00895DC5"/>
    <w:rsid w:val="00895E01"/>
    <w:rsid w:val="00896550"/>
    <w:rsid w:val="00896AA2"/>
    <w:rsid w:val="00896E27"/>
    <w:rsid w:val="00897085"/>
    <w:rsid w:val="008971FC"/>
    <w:rsid w:val="00897AF0"/>
    <w:rsid w:val="008A0E57"/>
    <w:rsid w:val="008A170E"/>
    <w:rsid w:val="008A1744"/>
    <w:rsid w:val="008A2141"/>
    <w:rsid w:val="008A3CAC"/>
    <w:rsid w:val="008A4B3C"/>
    <w:rsid w:val="008A6DBA"/>
    <w:rsid w:val="008A7128"/>
    <w:rsid w:val="008A72DA"/>
    <w:rsid w:val="008A77F8"/>
    <w:rsid w:val="008B0610"/>
    <w:rsid w:val="008B112D"/>
    <w:rsid w:val="008B15ED"/>
    <w:rsid w:val="008B15FE"/>
    <w:rsid w:val="008B16EC"/>
    <w:rsid w:val="008B19E9"/>
    <w:rsid w:val="008B1FED"/>
    <w:rsid w:val="008B2822"/>
    <w:rsid w:val="008B2A2B"/>
    <w:rsid w:val="008B3673"/>
    <w:rsid w:val="008B4033"/>
    <w:rsid w:val="008B51D9"/>
    <w:rsid w:val="008B5CEB"/>
    <w:rsid w:val="008B6073"/>
    <w:rsid w:val="008B64E0"/>
    <w:rsid w:val="008B7796"/>
    <w:rsid w:val="008B7B12"/>
    <w:rsid w:val="008C0AF9"/>
    <w:rsid w:val="008C1837"/>
    <w:rsid w:val="008C20EB"/>
    <w:rsid w:val="008C2400"/>
    <w:rsid w:val="008C3BBC"/>
    <w:rsid w:val="008C4427"/>
    <w:rsid w:val="008C6D03"/>
    <w:rsid w:val="008C6D13"/>
    <w:rsid w:val="008C7574"/>
    <w:rsid w:val="008D0054"/>
    <w:rsid w:val="008D06AB"/>
    <w:rsid w:val="008D09BB"/>
    <w:rsid w:val="008D0CDA"/>
    <w:rsid w:val="008D0FDB"/>
    <w:rsid w:val="008D1197"/>
    <w:rsid w:val="008D14C3"/>
    <w:rsid w:val="008D222D"/>
    <w:rsid w:val="008D3318"/>
    <w:rsid w:val="008D3340"/>
    <w:rsid w:val="008D3396"/>
    <w:rsid w:val="008D34AE"/>
    <w:rsid w:val="008D3C3C"/>
    <w:rsid w:val="008D3E5A"/>
    <w:rsid w:val="008D46D4"/>
    <w:rsid w:val="008D6493"/>
    <w:rsid w:val="008D6D0F"/>
    <w:rsid w:val="008D6E75"/>
    <w:rsid w:val="008D7998"/>
    <w:rsid w:val="008E0185"/>
    <w:rsid w:val="008E09F0"/>
    <w:rsid w:val="008E16D6"/>
    <w:rsid w:val="008E2627"/>
    <w:rsid w:val="008E2FFF"/>
    <w:rsid w:val="008E46EF"/>
    <w:rsid w:val="008E5682"/>
    <w:rsid w:val="008E66B7"/>
    <w:rsid w:val="008E701A"/>
    <w:rsid w:val="008F1464"/>
    <w:rsid w:val="008F19F2"/>
    <w:rsid w:val="008F21CC"/>
    <w:rsid w:val="008F2E3F"/>
    <w:rsid w:val="008F32AE"/>
    <w:rsid w:val="008F3E9C"/>
    <w:rsid w:val="008F47F0"/>
    <w:rsid w:val="008F4ADC"/>
    <w:rsid w:val="008F4FE2"/>
    <w:rsid w:val="008F623E"/>
    <w:rsid w:val="008F65D7"/>
    <w:rsid w:val="008F6B9C"/>
    <w:rsid w:val="008F6BFC"/>
    <w:rsid w:val="008F6CF7"/>
    <w:rsid w:val="008F6FF4"/>
    <w:rsid w:val="008F7DE2"/>
    <w:rsid w:val="00900CBE"/>
    <w:rsid w:val="00901110"/>
    <w:rsid w:val="009015CC"/>
    <w:rsid w:val="00901C52"/>
    <w:rsid w:val="00901CF9"/>
    <w:rsid w:val="009022EC"/>
    <w:rsid w:val="0090285F"/>
    <w:rsid w:val="00902E1C"/>
    <w:rsid w:val="00903163"/>
    <w:rsid w:val="00903518"/>
    <w:rsid w:val="00903660"/>
    <w:rsid w:val="009046F4"/>
    <w:rsid w:val="0090660F"/>
    <w:rsid w:val="00907751"/>
    <w:rsid w:val="00907899"/>
    <w:rsid w:val="00907949"/>
    <w:rsid w:val="00907B0B"/>
    <w:rsid w:val="0091075B"/>
    <w:rsid w:val="0091091B"/>
    <w:rsid w:val="00910940"/>
    <w:rsid w:val="00910C2E"/>
    <w:rsid w:val="00911265"/>
    <w:rsid w:val="009118FB"/>
    <w:rsid w:val="00912285"/>
    <w:rsid w:val="00914CF7"/>
    <w:rsid w:val="00914E8D"/>
    <w:rsid w:val="00916703"/>
    <w:rsid w:val="0092031A"/>
    <w:rsid w:val="0092049F"/>
    <w:rsid w:val="00920782"/>
    <w:rsid w:val="009211EA"/>
    <w:rsid w:val="009223B8"/>
    <w:rsid w:val="00923B2F"/>
    <w:rsid w:val="00923C02"/>
    <w:rsid w:val="009247CA"/>
    <w:rsid w:val="009252DF"/>
    <w:rsid w:val="00925318"/>
    <w:rsid w:val="00925D44"/>
    <w:rsid w:val="0092636F"/>
    <w:rsid w:val="009277CD"/>
    <w:rsid w:val="00927E0C"/>
    <w:rsid w:val="00927EFB"/>
    <w:rsid w:val="0093016B"/>
    <w:rsid w:val="009302E6"/>
    <w:rsid w:val="009310C2"/>
    <w:rsid w:val="009311A1"/>
    <w:rsid w:val="0093171C"/>
    <w:rsid w:val="00931AA2"/>
    <w:rsid w:val="00931EC7"/>
    <w:rsid w:val="0093225B"/>
    <w:rsid w:val="00933095"/>
    <w:rsid w:val="0093311C"/>
    <w:rsid w:val="00933213"/>
    <w:rsid w:val="00933C8B"/>
    <w:rsid w:val="00934300"/>
    <w:rsid w:val="009348E0"/>
    <w:rsid w:val="00934D9E"/>
    <w:rsid w:val="009359AF"/>
    <w:rsid w:val="0093631E"/>
    <w:rsid w:val="00936F30"/>
    <w:rsid w:val="009373E0"/>
    <w:rsid w:val="00937BF2"/>
    <w:rsid w:val="00937D2B"/>
    <w:rsid w:val="009416BA"/>
    <w:rsid w:val="00941840"/>
    <w:rsid w:val="0094197C"/>
    <w:rsid w:val="0094199B"/>
    <w:rsid w:val="0094212C"/>
    <w:rsid w:val="009427D1"/>
    <w:rsid w:val="00942882"/>
    <w:rsid w:val="00943219"/>
    <w:rsid w:val="009443D0"/>
    <w:rsid w:val="00946652"/>
    <w:rsid w:val="00946D84"/>
    <w:rsid w:val="00947B03"/>
    <w:rsid w:val="00947C3A"/>
    <w:rsid w:val="009514E1"/>
    <w:rsid w:val="00951D44"/>
    <w:rsid w:val="009526DA"/>
    <w:rsid w:val="00952D0D"/>
    <w:rsid w:val="00952DCE"/>
    <w:rsid w:val="00953367"/>
    <w:rsid w:val="00953613"/>
    <w:rsid w:val="009540B1"/>
    <w:rsid w:val="00956A1F"/>
    <w:rsid w:val="00956A54"/>
    <w:rsid w:val="00956E6D"/>
    <w:rsid w:val="00957492"/>
    <w:rsid w:val="00957836"/>
    <w:rsid w:val="009601EE"/>
    <w:rsid w:val="009602C5"/>
    <w:rsid w:val="00960511"/>
    <w:rsid w:val="00960A52"/>
    <w:rsid w:val="0096136F"/>
    <w:rsid w:val="00961438"/>
    <w:rsid w:val="009617AC"/>
    <w:rsid w:val="00961F9B"/>
    <w:rsid w:val="009622AD"/>
    <w:rsid w:val="00962986"/>
    <w:rsid w:val="00962A4C"/>
    <w:rsid w:val="00962A63"/>
    <w:rsid w:val="00962BFD"/>
    <w:rsid w:val="00962D44"/>
    <w:rsid w:val="0096303C"/>
    <w:rsid w:val="009630F6"/>
    <w:rsid w:val="009632B4"/>
    <w:rsid w:val="00963AD2"/>
    <w:rsid w:val="00963BEB"/>
    <w:rsid w:val="0096566A"/>
    <w:rsid w:val="00965BFE"/>
    <w:rsid w:val="0096600B"/>
    <w:rsid w:val="00966A7B"/>
    <w:rsid w:val="00967352"/>
    <w:rsid w:val="0096758A"/>
    <w:rsid w:val="0097036C"/>
    <w:rsid w:val="009709B9"/>
    <w:rsid w:val="00970CDA"/>
    <w:rsid w:val="00970EA1"/>
    <w:rsid w:val="00971E3D"/>
    <w:rsid w:val="00971E68"/>
    <w:rsid w:val="009725BF"/>
    <w:rsid w:val="00972939"/>
    <w:rsid w:val="00973118"/>
    <w:rsid w:val="00973D73"/>
    <w:rsid w:val="009741A7"/>
    <w:rsid w:val="00975AEA"/>
    <w:rsid w:val="009762BD"/>
    <w:rsid w:val="00976675"/>
    <w:rsid w:val="009772D1"/>
    <w:rsid w:val="009775E1"/>
    <w:rsid w:val="0097791E"/>
    <w:rsid w:val="009803BE"/>
    <w:rsid w:val="009808C2"/>
    <w:rsid w:val="0098194D"/>
    <w:rsid w:val="009822C4"/>
    <w:rsid w:val="00982531"/>
    <w:rsid w:val="009828BF"/>
    <w:rsid w:val="00983088"/>
    <w:rsid w:val="009830D3"/>
    <w:rsid w:val="00983785"/>
    <w:rsid w:val="00984E90"/>
    <w:rsid w:val="009857D9"/>
    <w:rsid w:val="00985963"/>
    <w:rsid w:val="00985D7E"/>
    <w:rsid w:val="00985DCB"/>
    <w:rsid w:val="00986F7D"/>
    <w:rsid w:val="0098725F"/>
    <w:rsid w:val="00987548"/>
    <w:rsid w:val="0098796A"/>
    <w:rsid w:val="00987EFC"/>
    <w:rsid w:val="00990002"/>
    <w:rsid w:val="0099030D"/>
    <w:rsid w:val="009905C4"/>
    <w:rsid w:val="0099136C"/>
    <w:rsid w:val="00991BC7"/>
    <w:rsid w:val="00992667"/>
    <w:rsid w:val="00992EAE"/>
    <w:rsid w:val="00993FBC"/>
    <w:rsid w:val="00995217"/>
    <w:rsid w:val="009958A7"/>
    <w:rsid w:val="00995DD9"/>
    <w:rsid w:val="009963EE"/>
    <w:rsid w:val="009972CB"/>
    <w:rsid w:val="00997429"/>
    <w:rsid w:val="009A1061"/>
    <w:rsid w:val="009A1AED"/>
    <w:rsid w:val="009A2148"/>
    <w:rsid w:val="009A2ABE"/>
    <w:rsid w:val="009A36C4"/>
    <w:rsid w:val="009A389D"/>
    <w:rsid w:val="009A3A90"/>
    <w:rsid w:val="009A40DE"/>
    <w:rsid w:val="009A471F"/>
    <w:rsid w:val="009A4AAF"/>
    <w:rsid w:val="009A4AFE"/>
    <w:rsid w:val="009A4DEE"/>
    <w:rsid w:val="009A50EF"/>
    <w:rsid w:val="009A5D15"/>
    <w:rsid w:val="009A6D02"/>
    <w:rsid w:val="009B0A05"/>
    <w:rsid w:val="009B0A4C"/>
    <w:rsid w:val="009B0A7D"/>
    <w:rsid w:val="009B1637"/>
    <w:rsid w:val="009B2066"/>
    <w:rsid w:val="009B239E"/>
    <w:rsid w:val="009B33AB"/>
    <w:rsid w:val="009B3E2F"/>
    <w:rsid w:val="009B5988"/>
    <w:rsid w:val="009B5CFE"/>
    <w:rsid w:val="009B5DCB"/>
    <w:rsid w:val="009B6208"/>
    <w:rsid w:val="009B72E7"/>
    <w:rsid w:val="009C0335"/>
    <w:rsid w:val="009C09B3"/>
    <w:rsid w:val="009C0E1B"/>
    <w:rsid w:val="009C21A9"/>
    <w:rsid w:val="009C277F"/>
    <w:rsid w:val="009C3ED4"/>
    <w:rsid w:val="009C4A05"/>
    <w:rsid w:val="009C592F"/>
    <w:rsid w:val="009C5B22"/>
    <w:rsid w:val="009C6661"/>
    <w:rsid w:val="009C7E29"/>
    <w:rsid w:val="009D0DFB"/>
    <w:rsid w:val="009D116C"/>
    <w:rsid w:val="009D1418"/>
    <w:rsid w:val="009D17D7"/>
    <w:rsid w:val="009D18D4"/>
    <w:rsid w:val="009D2E00"/>
    <w:rsid w:val="009D399D"/>
    <w:rsid w:val="009D3A6E"/>
    <w:rsid w:val="009D5158"/>
    <w:rsid w:val="009E0B6F"/>
    <w:rsid w:val="009E1C4B"/>
    <w:rsid w:val="009E1C7A"/>
    <w:rsid w:val="009E23F7"/>
    <w:rsid w:val="009E250C"/>
    <w:rsid w:val="009E25DB"/>
    <w:rsid w:val="009E2CC3"/>
    <w:rsid w:val="009E3050"/>
    <w:rsid w:val="009E31BB"/>
    <w:rsid w:val="009E38D5"/>
    <w:rsid w:val="009E4386"/>
    <w:rsid w:val="009E475D"/>
    <w:rsid w:val="009E4B6C"/>
    <w:rsid w:val="009E5CDF"/>
    <w:rsid w:val="009E5E32"/>
    <w:rsid w:val="009E6803"/>
    <w:rsid w:val="009E694D"/>
    <w:rsid w:val="009F0853"/>
    <w:rsid w:val="009F0D1A"/>
    <w:rsid w:val="009F30CF"/>
    <w:rsid w:val="009F33F1"/>
    <w:rsid w:val="009F4407"/>
    <w:rsid w:val="009F4C08"/>
    <w:rsid w:val="009F4CFA"/>
    <w:rsid w:val="009F54C6"/>
    <w:rsid w:val="009F5ECF"/>
    <w:rsid w:val="009F685F"/>
    <w:rsid w:val="009F690B"/>
    <w:rsid w:val="009F697E"/>
    <w:rsid w:val="009F6B78"/>
    <w:rsid w:val="009F6D70"/>
    <w:rsid w:val="009F7213"/>
    <w:rsid w:val="009F7B4A"/>
    <w:rsid w:val="009F7E1C"/>
    <w:rsid w:val="00A01D1D"/>
    <w:rsid w:val="00A04917"/>
    <w:rsid w:val="00A04CBA"/>
    <w:rsid w:val="00A05084"/>
    <w:rsid w:val="00A06701"/>
    <w:rsid w:val="00A06C66"/>
    <w:rsid w:val="00A07965"/>
    <w:rsid w:val="00A07DF3"/>
    <w:rsid w:val="00A1254E"/>
    <w:rsid w:val="00A1286B"/>
    <w:rsid w:val="00A12A74"/>
    <w:rsid w:val="00A12C4D"/>
    <w:rsid w:val="00A14F48"/>
    <w:rsid w:val="00A16BC6"/>
    <w:rsid w:val="00A20F7D"/>
    <w:rsid w:val="00A2138B"/>
    <w:rsid w:val="00A218C9"/>
    <w:rsid w:val="00A21EDC"/>
    <w:rsid w:val="00A23368"/>
    <w:rsid w:val="00A23428"/>
    <w:rsid w:val="00A236B7"/>
    <w:rsid w:val="00A24750"/>
    <w:rsid w:val="00A2482C"/>
    <w:rsid w:val="00A2507C"/>
    <w:rsid w:val="00A25187"/>
    <w:rsid w:val="00A25A52"/>
    <w:rsid w:val="00A25F46"/>
    <w:rsid w:val="00A26D07"/>
    <w:rsid w:val="00A26E7B"/>
    <w:rsid w:val="00A277D3"/>
    <w:rsid w:val="00A27C5B"/>
    <w:rsid w:val="00A30C1F"/>
    <w:rsid w:val="00A3192F"/>
    <w:rsid w:val="00A31CC9"/>
    <w:rsid w:val="00A327FB"/>
    <w:rsid w:val="00A343FE"/>
    <w:rsid w:val="00A34B90"/>
    <w:rsid w:val="00A358A9"/>
    <w:rsid w:val="00A36A2E"/>
    <w:rsid w:val="00A3764F"/>
    <w:rsid w:val="00A40542"/>
    <w:rsid w:val="00A409D1"/>
    <w:rsid w:val="00A41118"/>
    <w:rsid w:val="00A430A8"/>
    <w:rsid w:val="00A44044"/>
    <w:rsid w:val="00A44533"/>
    <w:rsid w:val="00A459CB"/>
    <w:rsid w:val="00A459E0"/>
    <w:rsid w:val="00A463B7"/>
    <w:rsid w:val="00A46EDA"/>
    <w:rsid w:val="00A47D8E"/>
    <w:rsid w:val="00A505AC"/>
    <w:rsid w:val="00A5106F"/>
    <w:rsid w:val="00A5116C"/>
    <w:rsid w:val="00A51196"/>
    <w:rsid w:val="00A521B1"/>
    <w:rsid w:val="00A522A2"/>
    <w:rsid w:val="00A52C2A"/>
    <w:rsid w:val="00A53784"/>
    <w:rsid w:val="00A5476A"/>
    <w:rsid w:val="00A55654"/>
    <w:rsid w:val="00A572AC"/>
    <w:rsid w:val="00A57787"/>
    <w:rsid w:val="00A577D2"/>
    <w:rsid w:val="00A60583"/>
    <w:rsid w:val="00A6067B"/>
    <w:rsid w:val="00A614A4"/>
    <w:rsid w:val="00A61726"/>
    <w:rsid w:val="00A61B46"/>
    <w:rsid w:val="00A61CAF"/>
    <w:rsid w:val="00A62B2E"/>
    <w:rsid w:val="00A6444E"/>
    <w:rsid w:val="00A647BF"/>
    <w:rsid w:val="00A652D1"/>
    <w:rsid w:val="00A66E62"/>
    <w:rsid w:val="00A701C8"/>
    <w:rsid w:val="00A71321"/>
    <w:rsid w:val="00A71CE4"/>
    <w:rsid w:val="00A730F0"/>
    <w:rsid w:val="00A7355C"/>
    <w:rsid w:val="00A737FF"/>
    <w:rsid w:val="00A74410"/>
    <w:rsid w:val="00A7471F"/>
    <w:rsid w:val="00A75FE9"/>
    <w:rsid w:val="00A7624F"/>
    <w:rsid w:val="00A76F90"/>
    <w:rsid w:val="00A8023F"/>
    <w:rsid w:val="00A808C4"/>
    <w:rsid w:val="00A80A94"/>
    <w:rsid w:val="00A80C29"/>
    <w:rsid w:val="00A80C3E"/>
    <w:rsid w:val="00A8282F"/>
    <w:rsid w:val="00A82AFD"/>
    <w:rsid w:val="00A83755"/>
    <w:rsid w:val="00A83E6D"/>
    <w:rsid w:val="00A83E6F"/>
    <w:rsid w:val="00A840E5"/>
    <w:rsid w:val="00A85E2A"/>
    <w:rsid w:val="00A86431"/>
    <w:rsid w:val="00A870A7"/>
    <w:rsid w:val="00A8779D"/>
    <w:rsid w:val="00A902E7"/>
    <w:rsid w:val="00A903F1"/>
    <w:rsid w:val="00A90F20"/>
    <w:rsid w:val="00A91332"/>
    <w:rsid w:val="00A917F9"/>
    <w:rsid w:val="00A91D1E"/>
    <w:rsid w:val="00A91E58"/>
    <w:rsid w:val="00A928D5"/>
    <w:rsid w:val="00A92A0E"/>
    <w:rsid w:val="00A92E93"/>
    <w:rsid w:val="00A9328C"/>
    <w:rsid w:val="00A9388F"/>
    <w:rsid w:val="00A94529"/>
    <w:rsid w:val="00A948A7"/>
    <w:rsid w:val="00A950CD"/>
    <w:rsid w:val="00A95865"/>
    <w:rsid w:val="00A963D8"/>
    <w:rsid w:val="00A96548"/>
    <w:rsid w:val="00AA1044"/>
    <w:rsid w:val="00AA177A"/>
    <w:rsid w:val="00AA17B4"/>
    <w:rsid w:val="00AA28E8"/>
    <w:rsid w:val="00AA2D50"/>
    <w:rsid w:val="00AA3791"/>
    <w:rsid w:val="00AA436F"/>
    <w:rsid w:val="00AA4682"/>
    <w:rsid w:val="00AA4946"/>
    <w:rsid w:val="00AA4F35"/>
    <w:rsid w:val="00AA50D2"/>
    <w:rsid w:val="00AA553E"/>
    <w:rsid w:val="00AA5AAA"/>
    <w:rsid w:val="00AA61A3"/>
    <w:rsid w:val="00AA626C"/>
    <w:rsid w:val="00AA6757"/>
    <w:rsid w:val="00AA68AE"/>
    <w:rsid w:val="00AA6BCE"/>
    <w:rsid w:val="00AA6BEB"/>
    <w:rsid w:val="00AA7171"/>
    <w:rsid w:val="00AA7818"/>
    <w:rsid w:val="00AA7C8C"/>
    <w:rsid w:val="00AB0AE3"/>
    <w:rsid w:val="00AB1259"/>
    <w:rsid w:val="00AB1C60"/>
    <w:rsid w:val="00AB2497"/>
    <w:rsid w:val="00AB2D52"/>
    <w:rsid w:val="00AB340A"/>
    <w:rsid w:val="00AB4BC1"/>
    <w:rsid w:val="00AB52FB"/>
    <w:rsid w:val="00AB5E43"/>
    <w:rsid w:val="00AB6B37"/>
    <w:rsid w:val="00AB6E5A"/>
    <w:rsid w:val="00AC0700"/>
    <w:rsid w:val="00AC1700"/>
    <w:rsid w:val="00AC23CD"/>
    <w:rsid w:val="00AC2CC0"/>
    <w:rsid w:val="00AC2F32"/>
    <w:rsid w:val="00AC34AB"/>
    <w:rsid w:val="00AC4562"/>
    <w:rsid w:val="00AC46BB"/>
    <w:rsid w:val="00AC5E88"/>
    <w:rsid w:val="00AD06C5"/>
    <w:rsid w:val="00AD09FA"/>
    <w:rsid w:val="00AD0A06"/>
    <w:rsid w:val="00AD145F"/>
    <w:rsid w:val="00AD19FF"/>
    <w:rsid w:val="00AD20DE"/>
    <w:rsid w:val="00AD2317"/>
    <w:rsid w:val="00AD2980"/>
    <w:rsid w:val="00AD2D9D"/>
    <w:rsid w:val="00AD5A36"/>
    <w:rsid w:val="00AD5A49"/>
    <w:rsid w:val="00AD5BCD"/>
    <w:rsid w:val="00AD6116"/>
    <w:rsid w:val="00AD6724"/>
    <w:rsid w:val="00AD7385"/>
    <w:rsid w:val="00AD7C9A"/>
    <w:rsid w:val="00AD7F36"/>
    <w:rsid w:val="00AE0C3B"/>
    <w:rsid w:val="00AE2FEA"/>
    <w:rsid w:val="00AE3526"/>
    <w:rsid w:val="00AE3DF0"/>
    <w:rsid w:val="00AE4065"/>
    <w:rsid w:val="00AE4573"/>
    <w:rsid w:val="00AE45B5"/>
    <w:rsid w:val="00AE475D"/>
    <w:rsid w:val="00AE4B30"/>
    <w:rsid w:val="00AE5B1E"/>
    <w:rsid w:val="00AE5D60"/>
    <w:rsid w:val="00AE622F"/>
    <w:rsid w:val="00AE6B26"/>
    <w:rsid w:val="00AE6DE0"/>
    <w:rsid w:val="00AE7376"/>
    <w:rsid w:val="00AE772E"/>
    <w:rsid w:val="00AF0ADF"/>
    <w:rsid w:val="00AF111D"/>
    <w:rsid w:val="00AF24F8"/>
    <w:rsid w:val="00AF2626"/>
    <w:rsid w:val="00AF3B10"/>
    <w:rsid w:val="00AF4686"/>
    <w:rsid w:val="00AF5235"/>
    <w:rsid w:val="00AF5323"/>
    <w:rsid w:val="00AF53CC"/>
    <w:rsid w:val="00AF6338"/>
    <w:rsid w:val="00AF6C66"/>
    <w:rsid w:val="00B013B7"/>
    <w:rsid w:val="00B01918"/>
    <w:rsid w:val="00B02D78"/>
    <w:rsid w:val="00B032B8"/>
    <w:rsid w:val="00B03DC5"/>
    <w:rsid w:val="00B045E5"/>
    <w:rsid w:val="00B047B9"/>
    <w:rsid w:val="00B04B57"/>
    <w:rsid w:val="00B05434"/>
    <w:rsid w:val="00B06F22"/>
    <w:rsid w:val="00B07A0D"/>
    <w:rsid w:val="00B07A6B"/>
    <w:rsid w:val="00B10C1C"/>
    <w:rsid w:val="00B116E2"/>
    <w:rsid w:val="00B124A5"/>
    <w:rsid w:val="00B12974"/>
    <w:rsid w:val="00B12F33"/>
    <w:rsid w:val="00B1347B"/>
    <w:rsid w:val="00B14200"/>
    <w:rsid w:val="00B144E7"/>
    <w:rsid w:val="00B14DDB"/>
    <w:rsid w:val="00B153EE"/>
    <w:rsid w:val="00B16A35"/>
    <w:rsid w:val="00B1732A"/>
    <w:rsid w:val="00B1784F"/>
    <w:rsid w:val="00B2057F"/>
    <w:rsid w:val="00B2095E"/>
    <w:rsid w:val="00B21B76"/>
    <w:rsid w:val="00B22379"/>
    <w:rsid w:val="00B22506"/>
    <w:rsid w:val="00B22797"/>
    <w:rsid w:val="00B22F88"/>
    <w:rsid w:val="00B25945"/>
    <w:rsid w:val="00B25C5B"/>
    <w:rsid w:val="00B2697E"/>
    <w:rsid w:val="00B27D46"/>
    <w:rsid w:val="00B3027F"/>
    <w:rsid w:val="00B30E7C"/>
    <w:rsid w:val="00B3154F"/>
    <w:rsid w:val="00B31BB0"/>
    <w:rsid w:val="00B326C2"/>
    <w:rsid w:val="00B332E3"/>
    <w:rsid w:val="00B334C6"/>
    <w:rsid w:val="00B33900"/>
    <w:rsid w:val="00B33A2F"/>
    <w:rsid w:val="00B33DA1"/>
    <w:rsid w:val="00B355B3"/>
    <w:rsid w:val="00B35BED"/>
    <w:rsid w:val="00B35F6F"/>
    <w:rsid w:val="00B361A1"/>
    <w:rsid w:val="00B3671D"/>
    <w:rsid w:val="00B36BD4"/>
    <w:rsid w:val="00B378D7"/>
    <w:rsid w:val="00B3791F"/>
    <w:rsid w:val="00B37957"/>
    <w:rsid w:val="00B37B58"/>
    <w:rsid w:val="00B40F4D"/>
    <w:rsid w:val="00B415A5"/>
    <w:rsid w:val="00B416E5"/>
    <w:rsid w:val="00B41C3D"/>
    <w:rsid w:val="00B42276"/>
    <w:rsid w:val="00B433D3"/>
    <w:rsid w:val="00B44288"/>
    <w:rsid w:val="00B4471E"/>
    <w:rsid w:val="00B4604B"/>
    <w:rsid w:val="00B4647A"/>
    <w:rsid w:val="00B4668F"/>
    <w:rsid w:val="00B4690C"/>
    <w:rsid w:val="00B517BB"/>
    <w:rsid w:val="00B518AB"/>
    <w:rsid w:val="00B53654"/>
    <w:rsid w:val="00B54072"/>
    <w:rsid w:val="00B54725"/>
    <w:rsid w:val="00B5522A"/>
    <w:rsid w:val="00B55E25"/>
    <w:rsid w:val="00B55E4B"/>
    <w:rsid w:val="00B5607F"/>
    <w:rsid w:val="00B56E46"/>
    <w:rsid w:val="00B57702"/>
    <w:rsid w:val="00B57D74"/>
    <w:rsid w:val="00B57EB9"/>
    <w:rsid w:val="00B60BD8"/>
    <w:rsid w:val="00B60E38"/>
    <w:rsid w:val="00B610B6"/>
    <w:rsid w:val="00B613AD"/>
    <w:rsid w:val="00B61C50"/>
    <w:rsid w:val="00B635BD"/>
    <w:rsid w:val="00B642CA"/>
    <w:rsid w:val="00B64A51"/>
    <w:rsid w:val="00B664E2"/>
    <w:rsid w:val="00B66ABD"/>
    <w:rsid w:val="00B66F31"/>
    <w:rsid w:val="00B67116"/>
    <w:rsid w:val="00B67B5C"/>
    <w:rsid w:val="00B70F90"/>
    <w:rsid w:val="00B71F62"/>
    <w:rsid w:val="00B726ED"/>
    <w:rsid w:val="00B72A8F"/>
    <w:rsid w:val="00B73996"/>
    <w:rsid w:val="00B73D94"/>
    <w:rsid w:val="00B74D72"/>
    <w:rsid w:val="00B75E78"/>
    <w:rsid w:val="00B7646E"/>
    <w:rsid w:val="00B765EA"/>
    <w:rsid w:val="00B76701"/>
    <w:rsid w:val="00B767AD"/>
    <w:rsid w:val="00B76917"/>
    <w:rsid w:val="00B77C00"/>
    <w:rsid w:val="00B77E06"/>
    <w:rsid w:val="00B8009D"/>
    <w:rsid w:val="00B80E46"/>
    <w:rsid w:val="00B82916"/>
    <w:rsid w:val="00B82CF9"/>
    <w:rsid w:val="00B82FB9"/>
    <w:rsid w:val="00B87034"/>
    <w:rsid w:val="00B90E18"/>
    <w:rsid w:val="00B912B1"/>
    <w:rsid w:val="00B91BD3"/>
    <w:rsid w:val="00B9207A"/>
    <w:rsid w:val="00B926EE"/>
    <w:rsid w:val="00B93615"/>
    <w:rsid w:val="00B93BAE"/>
    <w:rsid w:val="00B94803"/>
    <w:rsid w:val="00B94994"/>
    <w:rsid w:val="00B957DC"/>
    <w:rsid w:val="00B95820"/>
    <w:rsid w:val="00B95F5D"/>
    <w:rsid w:val="00B95F72"/>
    <w:rsid w:val="00B96F27"/>
    <w:rsid w:val="00B96F59"/>
    <w:rsid w:val="00BA0877"/>
    <w:rsid w:val="00BA1347"/>
    <w:rsid w:val="00BA170D"/>
    <w:rsid w:val="00BA2A4F"/>
    <w:rsid w:val="00BA31FA"/>
    <w:rsid w:val="00BA3847"/>
    <w:rsid w:val="00BA3BC6"/>
    <w:rsid w:val="00BA4555"/>
    <w:rsid w:val="00BA4D51"/>
    <w:rsid w:val="00BA4E69"/>
    <w:rsid w:val="00BA581A"/>
    <w:rsid w:val="00BA666B"/>
    <w:rsid w:val="00BA691B"/>
    <w:rsid w:val="00BB0180"/>
    <w:rsid w:val="00BB1246"/>
    <w:rsid w:val="00BB1418"/>
    <w:rsid w:val="00BB178A"/>
    <w:rsid w:val="00BB24EF"/>
    <w:rsid w:val="00BB2E00"/>
    <w:rsid w:val="00BB325E"/>
    <w:rsid w:val="00BB335C"/>
    <w:rsid w:val="00BB39DF"/>
    <w:rsid w:val="00BB3FB3"/>
    <w:rsid w:val="00BB4849"/>
    <w:rsid w:val="00BB5B9C"/>
    <w:rsid w:val="00BB5D46"/>
    <w:rsid w:val="00BB5FB3"/>
    <w:rsid w:val="00BB6390"/>
    <w:rsid w:val="00BB68A0"/>
    <w:rsid w:val="00BB698C"/>
    <w:rsid w:val="00BC0483"/>
    <w:rsid w:val="00BC0CB4"/>
    <w:rsid w:val="00BC1912"/>
    <w:rsid w:val="00BC1B04"/>
    <w:rsid w:val="00BC23B5"/>
    <w:rsid w:val="00BC4781"/>
    <w:rsid w:val="00BC56A2"/>
    <w:rsid w:val="00BC5F2D"/>
    <w:rsid w:val="00BC62B0"/>
    <w:rsid w:val="00BC7DE5"/>
    <w:rsid w:val="00BD0062"/>
    <w:rsid w:val="00BD1437"/>
    <w:rsid w:val="00BD18CD"/>
    <w:rsid w:val="00BD28E2"/>
    <w:rsid w:val="00BD2A90"/>
    <w:rsid w:val="00BD40D2"/>
    <w:rsid w:val="00BD4434"/>
    <w:rsid w:val="00BD49CB"/>
    <w:rsid w:val="00BD5149"/>
    <w:rsid w:val="00BD5985"/>
    <w:rsid w:val="00BD5EAE"/>
    <w:rsid w:val="00BD6456"/>
    <w:rsid w:val="00BD702D"/>
    <w:rsid w:val="00BD70C4"/>
    <w:rsid w:val="00BD7A73"/>
    <w:rsid w:val="00BE0329"/>
    <w:rsid w:val="00BE0B66"/>
    <w:rsid w:val="00BE0E8D"/>
    <w:rsid w:val="00BE11B6"/>
    <w:rsid w:val="00BE1AF3"/>
    <w:rsid w:val="00BE30D1"/>
    <w:rsid w:val="00BE4BCA"/>
    <w:rsid w:val="00BE4DEE"/>
    <w:rsid w:val="00BE6F28"/>
    <w:rsid w:val="00BE784E"/>
    <w:rsid w:val="00BE7BCE"/>
    <w:rsid w:val="00BE7ED0"/>
    <w:rsid w:val="00BF0113"/>
    <w:rsid w:val="00BF01F9"/>
    <w:rsid w:val="00BF041F"/>
    <w:rsid w:val="00BF0B79"/>
    <w:rsid w:val="00BF1056"/>
    <w:rsid w:val="00BF15E5"/>
    <w:rsid w:val="00BF21C4"/>
    <w:rsid w:val="00BF3BBD"/>
    <w:rsid w:val="00BF3EDF"/>
    <w:rsid w:val="00BF4283"/>
    <w:rsid w:val="00BF484E"/>
    <w:rsid w:val="00BF48EA"/>
    <w:rsid w:val="00BF620E"/>
    <w:rsid w:val="00BF6717"/>
    <w:rsid w:val="00BF6C3B"/>
    <w:rsid w:val="00BF74BA"/>
    <w:rsid w:val="00C00175"/>
    <w:rsid w:val="00C01AB2"/>
    <w:rsid w:val="00C01D4E"/>
    <w:rsid w:val="00C048EF"/>
    <w:rsid w:val="00C049ED"/>
    <w:rsid w:val="00C04A09"/>
    <w:rsid w:val="00C0576D"/>
    <w:rsid w:val="00C05B13"/>
    <w:rsid w:val="00C05ECF"/>
    <w:rsid w:val="00C067EE"/>
    <w:rsid w:val="00C107C3"/>
    <w:rsid w:val="00C122DF"/>
    <w:rsid w:val="00C12B06"/>
    <w:rsid w:val="00C12F28"/>
    <w:rsid w:val="00C12F6F"/>
    <w:rsid w:val="00C13D5B"/>
    <w:rsid w:val="00C14968"/>
    <w:rsid w:val="00C14CEF"/>
    <w:rsid w:val="00C15012"/>
    <w:rsid w:val="00C16155"/>
    <w:rsid w:val="00C166C3"/>
    <w:rsid w:val="00C16820"/>
    <w:rsid w:val="00C176FB"/>
    <w:rsid w:val="00C20213"/>
    <w:rsid w:val="00C209AC"/>
    <w:rsid w:val="00C2132E"/>
    <w:rsid w:val="00C21821"/>
    <w:rsid w:val="00C22056"/>
    <w:rsid w:val="00C22723"/>
    <w:rsid w:val="00C228C9"/>
    <w:rsid w:val="00C22B55"/>
    <w:rsid w:val="00C23060"/>
    <w:rsid w:val="00C23391"/>
    <w:rsid w:val="00C23E52"/>
    <w:rsid w:val="00C24902"/>
    <w:rsid w:val="00C2495C"/>
    <w:rsid w:val="00C251EE"/>
    <w:rsid w:val="00C254B8"/>
    <w:rsid w:val="00C257B0"/>
    <w:rsid w:val="00C25B12"/>
    <w:rsid w:val="00C25B3B"/>
    <w:rsid w:val="00C2620F"/>
    <w:rsid w:val="00C2764F"/>
    <w:rsid w:val="00C27BD4"/>
    <w:rsid w:val="00C27C83"/>
    <w:rsid w:val="00C303A0"/>
    <w:rsid w:val="00C30A13"/>
    <w:rsid w:val="00C32284"/>
    <w:rsid w:val="00C335C4"/>
    <w:rsid w:val="00C347B4"/>
    <w:rsid w:val="00C349C1"/>
    <w:rsid w:val="00C34C77"/>
    <w:rsid w:val="00C34F8A"/>
    <w:rsid w:val="00C353EF"/>
    <w:rsid w:val="00C35426"/>
    <w:rsid w:val="00C3759B"/>
    <w:rsid w:val="00C41364"/>
    <w:rsid w:val="00C419E2"/>
    <w:rsid w:val="00C425B3"/>
    <w:rsid w:val="00C42BA7"/>
    <w:rsid w:val="00C43E5B"/>
    <w:rsid w:val="00C4583B"/>
    <w:rsid w:val="00C466A7"/>
    <w:rsid w:val="00C472EE"/>
    <w:rsid w:val="00C4738A"/>
    <w:rsid w:val="00C50ABD"/>
    <w:rsid w:val="00C50C30"/>
    <w:rsid w:val="00C51931"/>
    <w:rsid w:val="00C51F19"/>
    <w:rsid w:val="00C51F56"/>
    <w:rsid w:val="00C52E1F"/>
    <w:rsid w:val="00C54624"/>
    <w:rsid w:val="00C54B2E"/>
    <w:rsid w:val="00C55BA9"/>
    <w:rsid w:val="00C55FBC"/>
    <w:rsid w:val="00C56EC9"/>
    <w:rsid w:val="00C57040"/>
    <w:rsid w:val="00C5768B"/>
    <w:rsid w:val="00C57A87"/>
    <w:rsid w:val="00C57B2C"/>
    <w:rsid w:val="00C60AB3"/>
    <w:rsid w:val="00C60C5B"/>
    <w:rsid w:val="00C61168"/>
    <w:rsid w:val="00C6139B"/>
    <w:rsid w:val="00C61712"/>
    <w:rsid w:val="00C61845"/>
    <w:rsid w:val="00C61CBF"/>
    <w:rsid w:val="00C62778"/>
    <w:rsid w:val="00C627D8"/>
    <w:rsid w:val="00C62EFD"/>
    <w:rsid w:val="00C62FD3"/>
    <w:rsid w:val="00C62FFC"/>
    <w:rsid w:val="00C63202"/>
    <w:rsid w:val="00C634A2"/>
    <w:rsid w:val="00C638EF"/>
    <w:rsid w:val="00C645EE"/>
    <w:rsid w:val="00C64A13"/>
    <w:rsid w:val="00C64C4C"/>
    <w:rsid w:val="00C652AA"/>
    <w:rsid w:val="00C65E8A"/>
    <w:rsid w:val="00C6679C"/>
    <w:rsid w:val="00C66CA9"/>
    <w:rsid w:val="00C67549"/>
    <w:rsid w:val="00C679B6"/>
    <w:rsid w:val="00C708C2"/>
    <w:rsid w:val="00C70C34"/>
    <w:rsid w:val="00C7118C"/>
    <w:rsid w:val="00C722FE"/>
    <w:rsid w:val="00C72433"/>
    <w:rsid w:val="00C72804"/>
    <w:rsid w:val="00C72EB4"/>
    <w:rsid w:val="00C74BEB"/>
    <w:rsid w:val="00C7609D"/>
    <w:rsid w:val="00C76732"/>
    <w:rsid w:val="00C76FB0"/>
    <w:rsid w:val="00C77178"/>
    <w:rsid w:val="00C77FD2"/>
    <w:rsid w:val="00C800AE"/>
    <w:rsid w:val="00C80C33"/>
    <w:rsid w:val="00C81053"/>
    <w:rsid w:val="00C81A74"/>
    <w:rsid w:val="00C82ED6"/>
    <w:rsid w:val="00C8365C"/>
    <w:rsid w:val="00C83E69"/>
    <w:rsid w:val="00C84188"/>
    <w:rsid w:val="00C86D1C"/>
    <w:rsid w:val="00C9054B"/>
    <w:rsid w:val="00C91297"/>
    <w:rsid w:val="00C91C1A"/>
    <w:rsid w:val="00C92250"/>
    <w:rsid w:val="00C925CC"/>
    <w:rsid w:val="00C928F0"/>
    <w:rsid w:val="00C92BA1"/>
    <w:rsid w:val="00C92C9D"/>
    <w:rsid w:val="00C9318F"/>
    <w:rsid w:val="00C95835"/>
    <w:rsid w:val="00C95BF2"/>
    <w:rsid w:val="00C95DBE"/>
    <w:rsid w:val="00C9785B"/>
    <w:rsid w:val="00C97958"/>
    <w:rsid w:val="00CA03C7"/>
    <w:rsid w:val="00CA2601"/>
    <w:rsid w:val="00CA2682"/>
    <w:rsid w:val="00CA383A"/>
    <w:rsid w:val="00CA3FAE"/>
    <w:rsid w:val="00CA45F8"/>
    <w:rsid w:val="00CA4AF4"/>
    <w:rsid w:val="00CA5307"/>
    <w:rsid w:val="00CA6A1A"/>
    <w:rsid w:val="00CA6CEE"/>
    <w:rsid w:val="00CA705E"/>
    <w:rsid w:val="00CA745A"/>
    <w:rsid w:val="00CA79F4"/>
    <w:rsid w:val="00CA7A18"/>
    <w:rsid w:val="00CB0F93"/>
    <w:rsid w:val="00CB23C4"/>
    <w:rsid w:val="00CB31EA"/>
    <w:rsid w:val="00CB3B99"/>
    <w:rsid w:val="00CB461D"/>
    <w:rsid w:val="00CB48D3"/>
    <w:rsid w:val="00CB4B4A"/>
    <w:rsid w:val="00CB4E34"/>
    <w:rsid w:val="00CB4F21"/>
    <w:rsid w:val="00CB511A"/>
    <w:rsid w:val="00CB5780"/>
    <w:rsid w:val="00CB5ACF"/>
    <w:rsid w:val="00CB6AE3"/>
    <w:rsid w:val="00CB7ADB"/>
    <w:rsid w:val="00CC0905"/>
    <w:rsid w:val="00CC1109"/>
    <w:rsid w:val="00CC1AB1"/>
    <w:rsid w:val="00CC2018"/>
    <w:rsid w:val="00CC2737"/>
    <w:rsid w:val="00CC3430"/>
    <w:rsid w:val="00CC58B7"/>
    <w:rsid w:val="00CC5907"/>
    <w:rsid w:val="00CC6056"/>
    <w:rsid w:val="00CC64E3"/>
    <w:rsid w:val="00CC6AF4"/>
    <w:rsid w:val="00CC7811"/>
    <w:rsid w:val="00CD0DCE"/>
    <w:rsid w:val="00CD1406"/>
    <w:rsid w:val="00CD17BE"/>
    <w:rsid w:val="00CD1D6F"/>
    <w:rsid w:val="00CD2D05"/>
    <w:rsid w:val="00CD30A6"/>
    <w:rsid w:val="00CD5E1D"/>
    <w:rsid w:val="00CE0DE9"/>
    <w:rsid w:val="00CE295B"/>
    <w:rsid w:val="00CE3306"/>
    <w:rsid w:val="00CE44E0"/>
    <w:rsid w:val="00CE4951"/>
    <w:rsid w:val="00CE4C35"/>
    <w:rsid w:val="00CE5FDF"/>
    <w:rsid w:val="00CE6204"/>
    <w:rsid w:val="00CE633E"/>
    <w:rsid w:val="00CE64C8"/>
    <w:rsid w:val="00CE7465"/>
    <w:rsid w:val="00CE7ADF"/>
    <w:rsid w:val="00CF189E"/>
    <w:rsid w:val="00CF1ABB"/>
    <w:rsid w:val="00CF1B98"/>
    <w:rsid w:val="00CF274D"/>
    <w:rsid w:val="00CF3243"/>
    <w:rsid w:val="00CF356D"/>
    <w:rsid w:val="00CF391E"/>
    <w:rsid w:val="00CF415F"/>
    <w:rsid w:val="00CF4426"/>
    <w:rsid w:val="00CF5F12"/>
    <w:rsid w:val="00CF667D"/>
    <w:rsid w:val="00CF6B55"/>
    <w:rsid w:val="00CF72B6"/>
    <w:rsid w:val="00CF7F55"/>
    <w:rsid w:val="00D00746"/>
    <w:rsid w:val="00D00793"/>
    <w:rsid w:val="00D009D7"/>
    <w:rsid w:val="00D00E34"/>
    <w:rsid w:val="00D010A0"/>
    <w:rsid w:val="00D015C7"/>
    <w:rsid w:val="00D0161D"/>
    <w:rsid w:val="00D019CF"/>
    <w:rsid w:val="00D01A8F"/>
    <w:rsid w:val="00D01C68"/>
    <w:rsid w:val="00D01C95"/>
    <w:rsid w:val="00D01F2C"/>
    <w:rsid w:val="00D020F0"/>
    <w:rsid w:val="00D031D0"/>
    <w:rsid w:val="00D036D4"/>
    <w:rsid w:val="00D03A0B"/>
    <w:rsid w:val="00D040B7"/>
    <w:rsid w:val="00D05168"/>
    <w:rsid w:val="00D06331"/>
    <w:rsid w:val="00D072F0"/>
    <w:rsid w:val="00D07753"/>
    <w:rsid w:val="00D077FF"/>
    <w:rsid w:val="00D1058E"/>
    <w:rsid w:val="00D1084C"/>
    <w:rsid w:val="00D1099E"/>
    <w:rsid w:val="00D10C03"/>
    <w:rsid w:val="00D11024"/>
    <w:rsid w:val="00D125D1"/>
    <w:rsid w:val="00D1265C"/>
    <w:rsid w:val="00D1285B"/>
    <w:rsid w:val="00D12A0C"/>
    <w:rsid w:val="00D1381A"/>
    <w:rsid w:val="00D1447F"/>
    <w:rsid w:val="00D15014"/>
    <w:rsid w:val="00D152BB"/>
    <w:rsid w:val="00D153CD"/>
    <w:rsid w:val="00D1545D"/>
    <w:rsid w:val="00D15A16"/>
    <w:rsid w:val="00D15BE6"/>
    <w:rsid w:val="00D16003"/>
    <w:rsid w:val="00D16054"/>
    <w:rsid w:val="00D16F0A"/>
    <w:rsid w:val="00D17F64"/>
    <w:rsid w:val="00D201C3"/>
    <w:rsid w:val="00D2031B"/>
    <w:rsid w:val="00D2059D"/>
    <w:rsid w:val="00D21C04"/>
    <w:rsid w:val="00D22734"/>
    <w:rsid w:val="00D22F2A"/>
    <w:rsid w:val="00D23010"/>
    <w:rsid w:val="00D2529D"/>
    <w:rsid w:val="00D260A1"/>
    <w:rsid w:val="00D26216"/>
    <w:rsid w:val="00D26385"/>
    <w:rsid w:val="00D268FD"/>
    <w:rsid w:val="00D272B0"/>
    <w:rsid w:val="00D2789C"/>
    <w:rsid w:val="00D27D90"/>
    <w:rsid w:val="00D320AD"/>
    <w:rsid w:val="00D35028"/>
    <w:rsid w:val="00D356C9"/>
    <w:rsid w:val="00D35C43"/>
    <w:rsid w:val="00D35E32"/>
    <w:rsid w:val="00D36C06"/>
    <w:rsid w:val="00D37454"/>
    <w:rsid w:val="00D376B1"/>
    <w:rsid w:val="00D37E13"/>
    <w:rsid w:val="00D407EC"/>
    <w:rsid w:val="00D407EF"/>
    <w:rsid w:val="00D41E89"/>
    <w:rsid w:val="00D424CE"/>
    <w:rsid w:val="00D42687"/>
    <w:rsid w:val="00D42C58"/>
    <w:rsid w:val="00D43CE8"/>
    <w:rsid w:val="00D44112"/>
    <w:rsid w:val="00D44929"/>
    <w:rsid w:val="00D44ED3"/>
    <w:rsid w:val="00D45B88"/>
    <w:rsid w:val="00D46355"/>
    <w:rsid w:val="00D474B2"/>
    <w:rsid w:val="00D5200D"/>
    <w:rsid w:val="00D52505"/>
    <w:rsid w:val="00D52A1C"/>
    <w:rsid w:val="00D52DE4"/>
    <w:rsid w:val="00D542B3"/>
    <w:rsid w:val="00D54549"/>
    <w:rsid w:val="00D549FB"/>
    <w:rsid w:val="00D54A05"/>
    <w:rsid w:val="00D54BFE"/>
    <w:rsid w:val="00D54C96"/>
    <w:rsid w:val="00D5627E"/>
    <w:rsid w:val="00D56376"/>
    <w:rsid w:val="00D564CE"/>
    <w:rsid w:val="00D5697C"/>
    <w:rsid w:val="00D570A4"/>
    <w:rsid w:val="00D57B7E"/>
    <w:rsid w:val="00D611D0"/>
    <w:rsid w:val="00D61890"/>
    <w:rsid w:val="00D61D0D"/>
    <w:rsid w:val="00D62039"/>
    <w:rsid w:val="00D62333"/>
    <w:rsid w:val="00D63182"/>
    <w:rsid w:val="00D63874"/>
    <w:rsid w:val="00D63C44"/>
    <w:rsid w:val="00D644F1"/>
    <w:rsid w:val="00D6538C"/>
    <w:rsid w:val="00D6583A"/>
    <w:rsid w:val="00D66600"/>
    <w:rsid w:val="00D66D47"/>
    <w:rsid w:val="00D6702A"/>
    <w:rsid w:val="00D67A9A"/>
    <w:rsid w:val="00D705BD"/>
    <w:rsid w:val="00D706A4"/>
    <w:rsid w:val="00D71930"/>
    <w:rsid w:val="00D71940"/>
    <w:rsid w:val="00D73292"/>
    <w:rsid w:val="00D733A1"/>
    <w:rsid w:val="00D74FE4"/>
    <w:rsid w:val="00D75002"/>
    <w:rsid w:val="00D75533"/>
    <w:rsid w:val="00D75FB0"/>
    <w:rsid w:val="00D76339"/>
    <w:rsid w:val="00D76540"/>
    <w:rsid w:val="00D774B8"/>
    <w:rsid w:val="00D77756"/>
    <w:rsid w:val="00D8064C"/>
    <w:rsid w:val="00D80C02"/>
    <w:rsid w:val="00D824C3"/>
    <w:rsid w:val="00D83DB6"/>
    <w:rsid w:val="00D84484"/>
    <w:rsid w:val="00D84763"/>
    <w:rsid w:val="00D84D2B"/>
    <w:rsid w:val="00D8565E"/>
    <w:rsid w:val="00D85875"/>
    <w:rsid w:val="00D85911"/>
    <w:rsid w:val="00D85A53"/>
    <w:rsid w:val="00D860A3"/>
    <w:rsid w:val="00D87361"/>
    <w:rsid w:val="00D8761A"/>
    <w:rsid w:val="00D87B76"/>
    <w:rsid w:val="00D87FDD"/>
    <w:rsid w:val="00D908B1"/>
    <w:rsid w:val="00D90B18"/>
    <w:rsid w:val="00D90CF5"/>
    <w:rsid w:val="00D90EAB"/>
    <w:rsid w:val="00D91191"/>
    <w:rsid w:val="00D91B5B"/>
    <w:rsid w:val="00D92F4F"/>
    <w:rsid w:val="00D9312E"/>
    <w:rsid w:val="00D95502"/>
    <w:rsid w:val="00D95C14"/>
    <w:rsid w:val="00D961D9"/>
    <w:rsid w:val="00D96F51"/>
    <w:rsid w:val="00D970B9"/>
    <w:rsid w:val="00D9795A"/>
    <w:rsid w:val="00DA04C3"/>
    <w:rsid w:val="00DA0BAB"/>
    <w:rsid w:val="00DA0C9C"/>
    <w:rsid w:val="00DA2415"/>
    <w:rsid w:val="00DA26F1"/>
    <w:rsid w:val="00DA29EF"/>
    <w:rsid w:val="00DA2D65"/>
    <w:rsid w:val="00DA2FC0"/>
    <w:rsid w:val="00DA30FC"/>
    <w:rsid w:val="00DA3533"/>
    <w:rsid w:val="00DA3D0C"/>
    <w:rsid w:val="00DA4AD0"/>
    <w:rsid w:val="00DA5371"/>
    <w:rsid w:val="00DA599F"/>
    <w:rsid w:val="00DA59F8"/>
    <w:rsid w:val="00DA6230"/>
    <w:rsid w:val="00DA66E3"/>
    <w:rsid w:val="00DB0322"/>
    <w:rsid w:val="00DB0338"/>
    <w:rsid w:val="00DB0942"/>
    <w:rsid w:val="00DB1B3E"/>
    <w:rsid w:val="00DB1FCA"/>
    <w:rsid w:val="00DB2CB7"/>
    <w:rsid w:val="00DB5950"/>
    <w:rsid w:val="00DB6564"/>
    <w:rsid w:val="00DB6E02"/>
    <w:rsid w:val="00DB7976"/>
    <w:rsid w:val="00DB7D81"/>
    <w:rsid w:val="00DC0160"/>
    <w:rsid w:val="00DC10BC"/>
    <w:rsid w:val="00DC1D71"/>
    <w:rsid w:val="00DC2CF2"/>
    <w:rsid w:val="00DC3413"/>
    <w:rsid w:val="00DC3A2B"/>
    <w:rsid w:val="00DC41EA"/>
    <w:rsid w:val="00DC4D45"/>
    <w:rsid w:val="00DC5424"/>
    <w:rsid w:val="00DC5436"/>
    <w:rsid w:val="00DC594A"/>
    <w:rsid w:val="00DC5CE1"/>
    <w:rsid w:val="00DC6807"/>
    <w:rsid w:val="00DC68F0"/>
    <w:rsid w:val="00DC6A97"/>
    <w:rsid w:val="00DC6AE9"/>
    <w:rsid w:val="00DC71AA"/>
    <w:rsid w:val="00DC77BC"/>
    <w:rsid w:val="00DD0557"/>
    <w:rsid w:val="00DD0B04"/>
    <w:rsid w:val="00DD255F"/>
    <w:rsid w:val="00DD3E83"/>
    <w:rsid w:val="00DD4671"/>
    <w:rsid w:val="00DD5DB8"/>
    <w:rsid w:val="00DD6465"/>
    <w:rsid w:val="00DD6AC9"/>
    <w:rsid w:val="00DD6D47"/>
    <w:rsid w:val="00DD7752"/>
    <w:rsid w:val="00DE003D"/>
    <w:rsid w:val="00DE2762"/>
    <w:rsid w:val="00DE2AB8"/>
    <w:rsid w:val="00DE42E2"/>
    <w:rsid w:val="00DE51AF"/>
    <w:rsid w:val="00DE57E6"/>
    <w:rsid w:val="00DE5916"/>
    <w:rsid w:val="00DE7964"/>
    <w:rsid w:val="00DE7B5F"/>
    <w:rsid w:val="00DF0EB7"/>
    <w:rsid w:val="00DF185C"/>
    <w:rsid w:val="00DF187B"/>
    <w:rsid w:val="00DF2B09"/>
    <w:rsid w:val="00DF3709"/>
    <w:rsid w:val="00DF4935"/>
    <w:rsid w:val="00DF4999"/>
    <w:rsid w:val="00DF58BC"/>
    <w:rsid w:val="00DF5D29"/>
    <w:rsid w:val="00DF6500"/>
    <w:rsid w:val="00DF71C4"/>
    <w:rsid w:val="00DF7D4E"/>
    <w:rsid w:val="00E0055B"/>
    <w:rsid w:val="00E00C84"/>
    <w:rsid w:val="00E0114C"/>
    <w:rsid w:val="00E0133B"/>
    <w:rsid w:val="00E01363"/>
    <w:rsid w:val="00E02CE3"/>
    <w:rsid w:val="00E02E76"/>
    <w:rsid w:val="00E03ABF"/>
    <w:rsid w:val="00E04BC0"/>
    <w:rsid w:val="00E04D22"/>
    <w:rsid w:val="00E057BF"/>
    <w:rsid w:val="00E0594C"/>
    <w:rsid w:val="00E05FFA"/>
    <w:rsid w:val="00E061F9"/>
    <w:rsid w:val="00E079F4"/>
    <w:rsid w:val="00E07F01"/>
    <w:rsid w:val="00E10932"/>
    <w:rsid w:val="00E117FA"/>
    <w:rsid w:val="00E11868"/>
    <w:rsid w:val="00E1187D"/>
    <w:rsid w:val="00E124BC"/>
    <w:rsid w:val="00E12615"/>
    <w:rsid w:val="00E14BD5"/>
    <w:rsid w:val="00E154C2"/>
    <w:rsid w:val="00E15BF1"/>
    <w:rsid w:val="00E15FD8"/>
    <w:rsid w:val="00E1698A"/>
    <w:rsid w:val="00E17966"/>
    <w:rsid w:val="00E17EFC"/>
    <w:rsid w:val="00E20240"/>
    <w:rsid w:val="00E20B6B"/>
    <w:rsid w:val="00E20DA1"/>
    <w:rsid w:val="00E21053"/>
    <w:rsid w:val="00E22D5C"/>
    <w:rsid w:val="00E232C4"/>
    <w:rsid w:val="00E240E9"/>
    <w:rsid w:val="00E27D43"/>
    <w:rsid w:val="00E3001D"/>
    <w:rsid w:val="00E3027F"/>
    <w:rsid w:val="00E30975"/>
    <w:rsid w:val="00E30FE2"/>
    <w:rsid w:val="00E316E8"/>
    <w:rsid w:val="00E31DB0"/>
    <w:rsid w:val="00E3254E"/>
    <w:rsid w:val="00E32B1F"/>
    <w:rsid w:val="00E3306E"/>
    <w:rsid w:val="00E33090"/>
    <w:rsid w:val="00E3315C"/>
    <w:rsid w:val="00E3326E"/>
    <w:rsid w:val="00E33A59"/>
    <w:rsid w:val="00E345AC"/>
    <w:rsid w:val="00E35727"/>
    <w:rsid w:val="00E3605D"/>
    <w:rsid w:val="00E36161"/>
    <w:rsid w:val="00E36A8A"/>
    <w:rsid w:val="00E36D28"/>
    <w:rsid w:val="00E37355"/>
    <w:rsid w:val="00E37477"/>
    <w:rsid w:val="00E3753E"/>
    <w:rsid w:val="00E375D5"/>
    <w:rsid w:val="00E37712"/>
    <w:rsid w:val="00E37981"/>
    <w:rsid w:val="00E37A1C"/>
    <w:rsid w:val="00E37C36"/>
    <w:rsid w:val="00E40336"/>
    <w:rsid w:val="00E403BD"/>
    <w:rsid w:val="00E4053C"/>
    <w:rsid w:val="00E40F82"/>
    <w:rsid w:val="00E43900"/>
    <w:rsid w:val="00E44052"/>
    <w:rsid w:val="00E45BEF"/>
    <w:rsid w:val="00E46534"/>
    <w:rsid w:val="00E471AA"/>
    <w:rsid w:val="00E475B0"/>
    <w:rsid w:val="00E50C8A"/>
    <w:rsid w:val="00E51564"/>
    <w:rsid w:val="00E52057"/>
    <w:rsid w:val="00E528F2"/>
    <w:rsid w:val="00E5374E"/>
    <w:rsid w:val="00E53ED2"/>
    <w:rsid w:val="00E54186"/>
    <w:rsid w:val="00E55871"/>
    <w:rsid w:val="00E569F2"/>
    <w:rsid w:val="00E57FB2"/>
    <w:rsid w:val="00E60308"/>
    <w:rsid w:val="00E6050E"/>
    <w:rsid w:val="00E60762"/>
    <w:rsid w:val="00E60C11"/>
    <w:rsid w:val="00E60EAA"/>
    <w:rsid w:val="00E61C23"/>
    <w:rsid w:val="00E62F19"/>
    <w:rsid w:val="00E62F2F"/>
    <w:rsid w:val="00E63347"/>
    <w:rsid w:val="00E6398B"/>
    <w:rsid w:val="00E657D8"/>
    <w:rsid w:val="00E657EF"/>
    <w:rsid w:val="00E66111"/>
    <w:rsid w:val="00E6777A"/>
    <w:rsid w:val="00E708B8"/>
    <w:rsid w:val="00E70B33"/>
    <w:rsid w:val="00E70CD9"/>
    <w:rsid w:val="00E713B0"/>
    <w:rsid w:val="00E721AE"/>
    <w:rsid w:val="00E72626"/>
    <w:rsid w:val="00E72AEE"/>
    <w:rsid w:val="00E73179"/>
    <w:rsid w:val="00E7325B"/>
    <w:rsid w:val="00E74811"/>
    <w:rsid w:val="00E74E82"/>
    <w:rsid w:val="00E74FE7"/>
    <w:rsid w:val="00E7503B"/>
    <w:rsid w:val="00E762ED"/>
    <w:rsid w:val="00E76449"/>
    <w:rsid w:val="00E77BB6"/>
    <w:rsid w:val="00E80D14"/>
    <w:rsid w:val="00E80D19"/>
    <w:rsid w:val="00E8104F"/>
    <w:rsid w:val="00E8314B"/>
    <w:rsid w:val="00E8330B"/>
    <w:rsid w:val="00E8375A"/>
    <w:rsid w:val="00E83A7C"/>
    <w:rsid w:val="00E844CE"/>
    <w:rsid w:val="00E84DB8"/>
    <w:rsid w:val="00E853B4"/>
    <w:rsid w:val="00E872BF"/>
    <w:rsid w:val="00E873D5"/>
    <w:rsid w:val="00E8744E"/>
    <w:rsid w:val="00E90237"/>
    <w:rsid w:val="00E90411"/>
    <w:rsid w:val="00E90ACA"/>
    <w:rsid w:val="00E90F52"/>
    <w:rsid w:val="00E91D9B"/>
    <w:rsid w:val="00E93125"/>
    <w:rsid w:val="00E93F13"/>
    <w:rsid w:val="00E94084"/>
    <w:rsid w:val="00E94261"/>
    <w:rsid w:val="00E95123"/>
    <w:rsid w:val="00E962F1"/>
    <w:rsid w:val="00E9643D"/>
    <w:rsid w:val="00E969EB"/>
    <w:rsid w:val="00E97A5B"/>
    <w:rsid w:val="00EA1823"/>
    <w:rsid w:val="00EA2A20"/>
    <w:rsid w:val="00EA2E55"/>
    <w:rsid w:val="00EA6D5E"/>
    <w:rsid w:val="00EA7C86"/>
    <w:rsid w:val="00EB16CF"/>
    <w:rsid w:val="00EB19A1"/>
    <w:rsid w:val="00EB1BF5"/>
    <w:rsid w:val="00EB1F91"/>
    <w:rsid w:val="00EB2801"/>
    <w:rsid w:val="00EB2B5F"/>
    <w:rsid w:val="00EB2F74"/>
    <w:rsid w:val="00EB388D"/>
    <w:rsid w:val="00EB3A1D"/>
    <w:rsid w:val="00EB3F93"/>
    <w:rsid w:val="00EB4716"/>
    <w:rsid w:val="00EB4C65"/>
    <w:rsid w:val="00EB522E"/>
    <w:rsid w:val="00EB5245"/>
    <w:rsid w:val="00EB5EC2"/>
    <w:rsid w:val="00EB6481"/>
    <w:rsid w:val="00EB77FA"/>
    <w:rsid w:val="00EB7F55"/>
    <w:rsid w:val="00EC02C2"/>
    <w:rsid w:val="00EC032B"/>
    <w:rsid w:val="00EC072C"/>
    <w:rsid w:val="00EC0AFC"/>
    <w:rsid w:val="00EC1965"/>
    <w:rsid w:val="00EC1CB6"/>
    <w:rsid w:val="00EC1DA8"/>
    <w:rsid w:val="00EC266F"/>
    <w:rsid w:val="00EC2698"/>
    <w:rsid w:val="00EC4583"/>
    <w:rsid w:val="00EC4C0B"/>
    <w:rsid w:val="00EC5356"/>
    <w:rsid w:val="00EC5B43"/>
    <w:rsid w:val="00EC66E7"/>
    <w:rsid w:val="00EC6FBB"/>
    <w:rsid w:val="00EC732F"/>
    <w:rsid w:val="00ED0A4A"/>
    <w:rsid w:val="00ED17DA"/>
    <w:rsid w:val="00ED1D50"/>
    <w:rsid w:val="00ED2272"/>
    <w:rsid w:val="00ED242F"/>
    <w:rsid w:val="00ED372A"/>
    <w:rsid w:val="00ED37BD"/>
    <w:rsid w:val="00ED4AE3"/>
    <w:rsid w:val="00ED5005"/>
    <w:rsid w:val="00ED5008"/>
    <w:rsid w:val="00ED5B0A"/>
    <w:rsid w:val="00ED6082"/>
    <w:rsid w:val="00ED6E99"/>
    <w:rsid w:val="00ED6F8C"/>
    <w:rsid w:val="00EE09E6"/>
    <w:rsid w:val="00EE0C13"/>
    <w:rsid w:val="00EE0D9B"/>
    <w:rsid w:val="00EE0F05"/>
    <w:rsid w:val="00EE1EFC"/>
    <w:rsid w:val="00EE2974"/>
    <w:rsid w:val="00EE3054"/>
    <w:rsid w:val="00EE338F"/>
    <w:rsid w:val="00EE41DB"/>
    <w:rsid w:val="00EE42F0"/>
    <w:rsid w:val="00EE4FC5"/>
    <w:rsid w:val="00EE57B1"/>
    <w:rsid w:val="00EE60BE"/>
    <w:rsid w:val="00EE60F4"/>
    <w:rsid w:val="00EE72E1"/>
    <w:rsid w:val="00EE78CA"/>
    <w:rsid w:val="00EF1640"/>
    <w:rsid w:val="00EF332A"/>
    <w:rsid w:val="00EF48E9"/>
    <w:rsid w:val="00EF5083"/>
    <w:rsid w:val="00EF79A4"/>
    <w:rsid w:val="00EF7B56"/>
    <w:rsid w:val="00F00466"/>
    <w:rsid w:val="00F00838"/>
    <w:rsid w:val="00F0098A"/>
    <w:rsid w:val="00F01019"/>
    <w:rsid w:val="00F01BD6"/>
    <w:rsid w:val="00F01F28"/>
    <w:rsid w:val="00F0229B"/>
    <w:rsid w:val="00F024A1"/>
    <w:rsid w:val="00F03247"/>
    <w:rsid w:val="00F04C39"/>
    <w:rsid w:val="00F05CD4"/>
    <w:rsid w:val="00F06584"/>
    <w:rsid w:val="00F06A0E"/>
    <w:rsid w:val="00F06B27"/>
    <w:rsid w:val="00F07AC2"/>
    <w:rsid w:val="00F07DCD"/>
    <w:rsid w:val="00F114E9"/>
    <w:rsid w:val="00F12354"/>
    <w:rsid w:val="00F131D7"/>
    <w:rsid w:val="00F14B9B"/>
    <w:rsid w:val="00F14DA9"/>
    <w:rsid w:val="00F15047"/>
    <w:rsid w:val="00F155AF"/>
    <w:rsid w:val="00F163CC"/>
    <w:rsid w:val="00F16845"/>
    <w:rsid w:val="00F2010C"/>
    <w:rsid w:val="00F21111"/>
    <w:rsid w:val="00F21413"/>
    <w:rsid w:val="00F21714"/>
    <w:rsid w:val="00F2218D"/>
    <w:rsid w:val="00F221BA"/>
    <w:rsid w:val="00F22369"/>
    <w:rsid w:val="00F23972"/>
    <w:rsid w:val="00F23A75"/>
    <w:rsid w:val="00F23A9F"/>
    <w:rsid w:val="00F23B2E"/>
    <w:rsid w:val="00F23F73"/>
    <w:rsid w:val="00F24E57"/>
    <w:rsid w:val="00F25D83"/>
    <w:rsid w:val="00F262AA"/>
    <w:rsid w:val="00F2642D"/>
    <w:rsid w:val="00F26ECE"/>
    <w:rsid w:val="00F27634"/>
    <w:rsid w:val="00F3008C"/>
    <w:rsid w:val="00F30535"/>
    <w:rsid w:val="00F306EB"/>
    <w:rsid w:val="00F309A7"/>
    <w:rsid w:val="00F31554"/>
    <w:rsid w:val="00F32846"/>
    <w:rsid w:val="00F32D4E"/>
    <w:rsid w:val="00F33198"/>
    <w:rsid w:val="00F338E8"/>
    <w:rsid w:val="00F338FD"/>
    <w:rsid w:val="00F33DB3"/>
    <w:rsid w:val="00F347C9"/>
    <w:rsid w:val="00F34FC7"/>
    <w:rsid w:val="00F35A8C"/>
    <w:rsid w:val="00F35D83"/>
    <w:rsid w:val="00F36622"/>
    <w:rsid w:val="00F36D53"/>
    <w:rsid w:val="00F36DF6"/>
    <w:rsid w:val="00F371CB"/>
    <w:rsid w:val="00F37D39"/>
    <w:rsid w:val="00F40291"/>
    <w:rsid w:val="00F408A2"/>
    <w:rsid w:val="00F41949"/>
    <w:rsid w:val="00F43DBE"/>
    <w:rsid w:val="00F43DDD"/>
    <w:rsid w:val="00F4401E"/>
    <w:rsid w:val="00F444FA"/>
    <w:rsid w:val="00F44893"/>
    <w:rsid w:val="00F454D7"/>
    <w:rsid w:val="00F45EC8"/>
    <w:rsid w:val="00F46EC2"/>
    <w:rsid w:val="00F4703C"/>
    <w:rsid w:val="00F51831"/>
    <w:rsid w:val="00F521CC"/>
    <w:rsid w:val="00F5290C"/>
    <w:rsid w:val="00F551E8"/>
    <w:rsid w:val="00F55F27"/>
    <w:rsid w:val="00F5682A"/>
    <w:rsid w:val="00F569E7"/>
    <w:rsid w:val="00F572F0"/>
    <w:rsid w:val="00F575BF"/>
    <w:rsid w:val="00F57D6E"/>
    <w:rsid w:val="00F606FE"/>
    <w:rsid w:val="00F616BF"/>
    <w:rsid w:val="00F62235"/>
    <w:rsid w:val="00F62E8E"/>
    <w:rsid w:val="00F63440"/>
    <w:rsid w:val="00F63F76"/>
    <w:rsid w:val="00F64012"/>
    <w:rsid w:val="00F64692"/>
    <w:rsid w:val="00F64878"/>
    <w:rsid w:val="00F65115"/>
    <w:rsid w:val="00F652D0"/>
    <w:rsid w:val="00F66A0D"/>
    <w:rsid w:val="00F67C0A"/>
    <w:rsid w:val="00F7071F"/>
    <w:rsid w:val="00F70E22"/>
    <w:rsid w:val="00F71C70"/>
    <w:rsid w:val="00F7247C"/>
    <w:rsid w:val="00F72A8D"/>
    <w:rsid w:val="00F73EF3"/>
    <w:rsid w:val="00F7437B"/>
    <w:rsid w:val="00F74A64"/>
    <w:rsid w:val="00F74CF4"/>
    <w:rsid w:val="00F74DC2"/>
    <w:rsid w:val="00F75356"/>
    <w:rsid w:val="00F75DE6"/>
    <w:rsid w:val="00F75DF2"/>
    <w:rsid w:val="00F76473"/>
    <w:rsid w:val="00F76D88"/>
    <w:rsid w:val="00F77496"/>
    <w:rsid w:val="00F77CAE"/>
    <w:rsid w:val="00F77F6A"/>
    <w:rsid w:val="00F8032C"/>
    <w:rsid w:val="00F804FC"/>
    <w:rsid w:val="00F80917"/>
    <w:rsid w:val="00F80A23"/>
    <w:rsid w:val="00F80F7D"/>
    <w:rsid w:val="00F81A73"/>
    <w:rsid w:val="00F81BF3"/>
    <w:rsid w:val="00F81D14"/>
    <w:rsid w:val="00F81F35"/>
    <w:rsid w:val="00F83463"/>
    <w:rsid w:val="00F837C2"/>
    <w:rsid w:val="00F84BC7"/>
    <w:rsid w:val="00F85377"/>
    <w:rsid w:val="00F85C62"/>
    <w:rsid w:val="00F85D5A"/>
    <w:rsid w:val="00F85D8C"/>
    <w:rsid w:val="00F85F98"/>
    <w:rsid w:val="00F86645"/>
    <w:rsid w:val="00F87120"/>
    <w:rsid w:val="00F911F8"/>
    <w:rsid w:val="00F913E3"/>
    <w:rsid w:val="00F91816"/>
    <w:rsid w:val="00F920B3"/>
    <w:rsid w:val="00F92D7D"/>
    <w:rsid w:val="00F934BB"/>
    <w:rsid w:val="00F9384A"/>
    <w:rsid w:val="00F93939"/>
    <w:rsid w:val="00F93A6A"/>
    <w:rsid w:val="00F93B0A"/>
    <w:rsid w:val="00F94728"/>
    <w:rsid w:val="00F94EAF"/>
    <w:rsid w:val="00F953AD"/>
    <w:rsid w:val="00F95DD5"/>
    <w:rsid w:val="00F96742"/>
    <w:rsid w:val="00F96AD5"/>
    <w:rsid w:val="00F96BBC"/>
    <w:rsid w:val="00F97D6A"/>
    <w:rsid w:val="00FA096D"/>
    <w:rsid w:val="00FA0CAC"/>
    <w:rsid w:val="00FA15FD"/>
    <w:rsid w:val="00FA2466"/>
    <w:rsid w:val="00FA265C"/>
    <w:rsid w:val="00FA34DA"/>
    <w:rsid w:val="00FA3A02"/>
    <w:rsid w:val="00FA4445"/>
    <w:rsid w:val="00FA4778"/>
    <w:rsid w:val="00FA5924"/>
    <w:rsid w:val="00FA6B27"/>
    <w:rsid w:val="00FA6C68"/>
    <w:rsid w:val="00FA775C"/>
    <w:rsid w:val="00FA7F67"/>
    <w:rsid w:val="00FB0381"/>
    <w:rsid w:val="00FB0854"/>
    <w:rsid w:val="00FB130C"/>
    <w:rsid w:val="00FB1DED"/>
    <w:rsid w:val="00FB1E55"/>
    <w:rsid w:val="00FB2762"/>
    <w:rsid w:val="00FB28EA"/>
    <w:rsid w:val="00FB3170"/>
    <w:rsid w:val="00FB4F06"/>
    <w:rsid w:val="00FB4FD0"/>
    <w:rsid w:val="00FB6595"/>
    <w:rsid w:val="00FB69D6"/>
    <w:rsid w:val="00FB7580"/>
    <w:rsid w:val="00FB7DD2"/>
    <w:rsid w:val="00FC096A"/>
    <w:rsid w:val="00FC0DB9"/>
    <w:rsid w:val="00FC0E29"/>
    <w:rsid w:val="00FC10B3"/>
    <w:rsid w:val="00FC15C0"/>
    <w:rsid w:val="00FC1715"/>
    <w:rsid w:val="00FC17AA"/>
    <w:rsid w:val="00FC1E49"/>
    <w:rsid w:val="00FC28BE"/>
    <w:rsid w:val="00FC2F6F"/>
    <w:rsid w:val="00FC3453"/>
    <w:rsid w:val="00FC3CC7"/>
    <w:rsid w:val="00FC3D0C"/>
    <w:rsid w:val="00FC3F5E"/>
    <w:rsid w:val="00FC4E85"/>
    <w:rsid w:val="00FC614C"/>
    <w:rsid w:val="00FC614E"/>
    <w:rsid w:val="00FC6593"/>
    <w:rsid w:val="00FC766D"/>
    <w:rsid w:val="00FD06C4"/>
    <w:rsid w:val="00FD22FE"/>
    <w:rsid w:val="00FD2C25"/>
    <w:rsid w:val="00FD3AEE"/>
    <w:rsid w:val="00FD3DD7"/>
    <w:rsid w:val="00FD43BE"/>
    <w:rsid w:val="00FD5D8A"/>
    <w:rsid w:val="00FD76C1"/>
    <w:rsid w:val="00FE0CB3"/>
    <w:rsid w:val="00FE11BC"/>
    <w:rsid w:val="00FE12D2"/>
    <w:rsid w:val="00FE1517"/>
    <w:rsid w:val="00FE1B18"/>
    <w:rsid w:val="00FE1E4D"/>
    <w:rsid w:val="00FE1ECE"/>
    <w:rsid w:val="00FE23C1"/>
    <w:rsid w:val="00FE25C6"/>
    <w:rsid w:val="00FE332A"/>
    <w:rsid w:val="00FE3CC1"/>
    <w:rsid w:val="00FE4E27"/>
    <w:rsid w:val="00FE5D2F"/>
    <w:rsid w:val="00FE67EA"/>
    <w:rsid w:val="00FE6AD3"/>
    <w:rsid w:val="00FE78E0"/>
    <w:rsid w:val="00FF05F2"/>
    <w:rsid w:val="00FF10BE"/>
    <w:rsid w:val="00FF12E9"/>
    <w:rsid w:val="00FF147F"/>
    <w:rsid w:val="00FF14C9"/>
    <w:rsid w:val="00FF1BA0"/>
    <w:rsid w:val="00FF311A"/>
    <w:rsid w:val="00FF3797"/>
    <w:rsid w:val="00FF3837"/>
    <w:rsid w:val="00FF38FC"/>
    <w:rsid w:val="00FF444A"/>
    <w:rsid w:val="00FF5492"/>
    <w:rsid w:val="00FF608C"/>
    <w:rsid w:val="00FF6DCE"/>
    <w:rsid w:val="00FF73D4"/>
    <w:rsid w:val="00FF75BD"/>
    <w:rsid w:val="00FF780B"/>
    <w:rsid w:val="00FF797B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0CA7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38"/>
    <w:pPr>
      <w:jc w:val="both"/>
    </w:pPr>
    <w:rPr>
      <w:rFonts w:cs="Angsana New"/>
      <w:sz w:val="22"/>
      <w:szCs w:val="24"/>
      <w:lang w:val="en-GB" w:eastAsia="en-US"/>
    </w:rPr>
  </w:style>
  <w:style w:type="paragraph" w:styleId="1">
    <w:name w:val="heading 1"/>
    <w:basedOn w:val="a"/>
    <w:next w:val="2"/>
    <w:link w:val="10"/>
    <w:qFormat/>
    <w:rsid w:val="00424E0F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2">
    <w:name w:val="heading 2"/>
    <w:basedOn w:val="a"/>
    <w:qFormat/>
    <w:rsid w:val="00424E0F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424E0F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4">
    <w:name w:val="heading 4"/>
    <w:basedOn w:val="a"/>
    <w:qFormat/>
    <w:rsid w:val="00424E0F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  <w:iCs/>
    </w:rPr>
  </w:style>
  <w:style w:type="paragraph" w:styleId="5">
    <w:name w:val="heading 5"/>
    <w:aliases w:val="Heading 5 - GTI"/>
    <w:basedOn w:val="a"/>
    <w:next w:val="a"/>
    <w:qFormat/>
    <w:rsid w:val="00424E0F"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6">
    <w:name w:val="heading 6"/>
    <w:basedOn w:val="a"/>
    <w:next w:val="a"/>
    <w:qFormat/>
    <w:rsid w:val="00424E0F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424E0F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8">
    <w:name w:val="heading 8"/>
    <w:basedOn w:val="a"/>
    <w:next w:val="a"/>
    <w:qFormat/>
    <w:rsid w:val="00424E0F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9">
    <w:name w:val="heading 9"/>
    <w:basedOn w:val="a"/>
    <w:next w:val="a"/>
    <w:qFormat/>
    <w:rsid w:val="00424E0F"/>
    <w:pPr>
      <w:keepNext/>
      <w:spacing w:before="100" w:beforeAutospacing="1" w:after="120"/>
      <w:outlineLvl w:val="8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424E0F"/>
    <w:rPr>
      <w:sz w:val="18"/>
      <w:u w:val="single"/>
      <w:vertAlign w:val="baseline"/>
    </w:rPr>
  </w:style>
  <w:style w:type="character" w:styleId="a4">
    <w:name w:val="page number"/>
    <w:rsid w:val="00424E0F"/>
    <w:rPr>
      <w:rFonts w:ascii="Times New Roman" w:hAnsi="Times New Roman"/>
      <w:sz w:val="22"/>
    </w:rPr>
  </w:style>
  <w:style w:type="paragraph" w:styleId="a5">
    <w:name w:val="Body Text"/>
    <w:basedOn w:val="a"/>
    <w:rsid w:val="00424E0F"/>
    <w:pPr>
      <w:spacing w:before="120" w:after="120"/>
      <w:ind w:firstLine="720"/>
    </w:pPr>
    <w:rPr>
      <w:iCs/>
    </w:rPr>
  </w:style>
  <w:style w:type="paragraph" w:styleId="a6">
    <w:name w:val="caption"/>
    <w:basedOn w:val="a"/>
    <w:next w:val="a"/>
    <w:qFormat/>
    <w:pPr>
      <w:widowControl w:val="0"/>
    </w:pPr>
    <w:rPr>
      <w:rFonts w:ascii="Courier New" w:hAnsi="Courier New"/>
    </w:rPr>
  </w:style>
  <w:style w:type="paragraph" w:styleId="a7">
    <w:name w:val="header"/>
    <w:basedOn w:val="a"/>
    <w:link w:val="a8"/>
    <w:rsid w:val="00424E0F"/>
    <w:pPr>
      <w:tabs>
        <w:tab w:val="center" w:pos="4320"/>
        <w:tab w:val="right" w:pos="8640"/>
      </w:tabs>
    </w:pPr>
    <w:rPr>
      <w:rFonts w:cs="Times New Roman"/>
    </w:rPr>
  </w:style>
  <w:style w:type="paragraph" w:styleId="a9">
    <w:name w:val="footer"/>
    <w:basedOn w:val="a"/>
    <w:link w:val="aa"/>
    <w:uiPriority w:val="99"/>
    <w:rsid w:val="00424E0F"/>
    <w:pPr>
      <w:tabs>
        <w:tab w:val="center" w:pos="4320"/>
        <w:tab w:val="right" w:pos="8640"/>
      </w:tabs>
      <w:ind w:firstLine="720"/>
      <w:jc w:val="right"/>
    </w:pPr>
    <w:rPr>
      <w:rFonts w:cs="Times New Roman"/>
      <w:lang w:val="x-none"/>
    </w:rPr>
  </w:style>
  <w:style w:type="paragraph" w:styleId="ab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a"/>
    <w:link w:val="ac"/>
    <w:uiPriority w:val="99"/>
    <w:qFormat/>
    <w:rsid w:val="00424E0F"/>
    <w:pPr>
      <w:keepLines/>
      <w:spacing w:after="60"/>
      <w:ind w:firstLine="720"/>
    </w:pPr>
    <w:rPr>
      <w:rFonts w:cs="Times New Roman"/>
      <w:sz w:val="18"/>
      <w:lang w:eastAsia="x-none"/>
    </w:rPr>
  </w:style>
  <w:style w:type="paragraph" w:styleId="20">
    <w:name w:val="Body Text 2"/>
    <w:basedOn w:val="a"/>
    <w:rsid w:val="00424E0F"/>
    <w:rPr>
      <w:i/>
      <w:iCs/>
    </w:rPr>
  </w:style>
  <w:style w:type="paragraph" w:styleId="30">
    <w:name w:val="Body Text 3"/>
    <w:basedOn w:val="a"/>
    <w:rsid w:val="00424E0F"/>
    <w:pPr>
      <w:jc w:val="center"/>
    </w:pPr>
    <w:rPr>
      <w:sz w:val="28"/>
    </w:rPr>
  </w:style>
  <w:style w:type="paragraph" w:styleId="21">
    <w:name w:val="Body Text Indent 2"/>
    <w:basedOn w:val="a"/>
    <w:rsid w:val="00424E0F"/>
    <w:pPr>
      <w:ind w:firstLine="720"/>
    </w:pPr>
  </w:style>
  <w:style w:type="paragraph" w:styleId="31">
    <w:name w:val="Body Text Indent 3"/>
    <w:basedOn w:val="a"/>
    <w:pPr>
      <w:ind w:left="1080" w:hanging="360"/>
    </w:pPr>
    <w:rPr>
      <w:rFonts w:ascii="Courier" w:hAnsi="Courier"/>
      <w:sz w:val="20"/>
    </w:rPr>
  </w:style>
  <w:style w:type="paragraph" w:customStyle="1" w:styleId="BodyText21">
    <w:name w:val="Body Text 21"/>
    <w:basedOn w:val="a"/>
  </w:style>
  <w:style w:type="paragraph" w:styleId="ad">
    <w:name w:val="Block Text"/>
    <w:basedOn w:val="a"/>
    <w:pPr>
      <w:tabs>
        <w:tab w:val="left" w:leader="dot" w:pos="8100"/>
        <w:tab w:val="left" w:pos="8370"/>
      </w:tabs>
      <w:suppressAutoHyphens/>
      <w:ind w:left="720" w:right="1440" w:hanging="720"/>
    </w:pPr>
    <w:rPr>
      <w:rFonts w:ascii="Courier New" w:hAnsi="Courier New"/>
      <w:sz w:val="20"/>
    </w:rPr>
  </w:style>
  <w:style w:type="paragraph" w:customStyle="1" w:styleId="Para">
    <w:name w:val="Para"/>
    <w:basedOn w:val="a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</w:style>
  <w:style w:type="paragraph" w:styleId="ae">
    <w:name w:val="Body Text Indent"/>
    <w:basedOn w:val="a"/>
    <w:rsid w:val="00424E0F"/>
    <w:pPr>
      <w:spacing w:before="120" w:after="120"/>
      <w:ind w:left="1440" w:hanging="720"/>
      <w:jc w:val="left"/>
    </w:pPr>
  </w:style>
  <w:style w:type="character" w:styleId="af">
    <w:name w:val="endnote reference"/>
    <w:uiPriority w:val="99"/>
    <w:semiHidden/>
    <w:rsid w:val="00424E0F"/>
    <w:rPr>
      <w:vertAlign w:val="superscript"/>
    </w:rPr>
  </w:style>
  <w:style w:type="paragraph" w:styleId="af0">
    <w:name w:val="Title"/>
    <w:basedOn w:val="a"/>
    <w:qFormat/>
    <w:rsid w:val="00424E0F"/>
    <w:pPr>
      <w:jc w:val="center"/>
    </w:pPr>
    <w:rPr>
      <w:i/>
      <w:iCs/>
    </w:rPr>
  </w:style>
  <w:style w:type="character" w:styleId="af1">
    <w:name w:val="Hyperlink"/>
    <w:uiPriority w:val="99"/>
    <w:rsid w:val="00424E0F"/>
    <w:rPr>
      <w:color w:val="0000FF"/>
      <w:u w:val="single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HEADING">
    <w:name w:val="HEADING"/>
    <w:basedOn w:val="a"/>
    <w:rsid w:val="00424E0F"/>
    <w:pPr>
      <w:keepNext/>
      <w:tabs>
        <w:tab w:val="left" w:pos="426"/>
      </w:tabs>
      <w:spacing w:before="120" w:after="120"/>
      <w:jc w:val="center"/>
    </w:pPr>
    <w:rPr>
      <w:rFonts w:ascii="Times New Roman Bold" w:hAnsi="Times New Roman Bold" w:cs="Times New Roman"/>
      <w:b/>
      <w:bCs/>
      <w:caps/>
    </w:rPr>
  </w:style>
  <w:style w:type="paragraph" w:customStyle="1" w:styleId="Cornernotation">
    <w:name w:val="Corner notation"/>
    <w:basedOn w:val="a"/>
    <w:rsid w:val="00424E0F"/>
    <w:pPr>
      <w:ind w:left="284" w:right="4398" w:hanging="284"/>
      <w:jc w:val="left"/>
    </w:pPr>
  </w:style>
  <w:style w:type="paragraph" w:customStyle="1" w:styleId="Para1">
    <w:name w:val="Para1"/>
    <w:basedOn w:val="a"/>
    <w:link w:val="Para1Char1"/>
    <w:rsid w:val="00424E0F"/>
    <w:pPr>
      <w:spacing w:after="120"/>
    </w:pPr>
    <w:rPr>
      <w:snapToGrid w:val="0"/>
      <w:szCs w:val="18"/>
    </w:rPr>
  </w:style>
  <w:style w:type="paragraph" w:customStyle="1" w:styleId="para2">
    <w:name w:val="para2"/>
    <w:basedOn w:val="a"/>
    <w:rsid w:val="00424E0F"/>
    <w:pPr>
      <w:numPr>
        <w:numId w:val="8"/>
      </w:numPr>
      <w:spacing w:before="120" w:after="120"/>
    </w:pPr>
    <w:rPr>
      <w:szCs w:val="20"/>
    </w:rPr>
  </w:style>
  <w:style w:type="paragraph" w:customStyle="1" w:styleId="Para3">
    <w:name w:val="Para3"/>
    <w:basedOn w:val="a"/>
    <w:rsid w:val="00424E0F"/>
    <w:p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a"/>
    <w:rsid w:val="00424E0F"/>
    <w:pPr>
      <w:numPr>
        <w:ilvl w:val="3"/>
        <w:numId w:val="9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2-center">
    <w:name w:val="Heading 2-center"/>
    <w:basedOn w:val="2"/>
  </w:style>
  <w:style w:type="paragraph" w:customStyle="1" w:styleId="Heading4indent">
    <w:name w:val="Heading 4 indent"/>
    <w:basedOn w:val="4"/>
    <w:pPr>
      <w:ind w:left="720"/>
    </w:pPr>
  </w:style>
  <w:style w:type="paragraph" w:styleId="af3">
    <w:name w:val="Plain Text"/>
    <w:basedOn w:val="a"/>
    <w:link w:val="af4"/>
    <w:uiPriority w:val="99"/>
    <w:rPr>
      <w:rFonts w:ascii="Courier New" w:hAnsi="Courier New" w:cs="Times New Roman"/>
      <w:sz w:val="20"/>
      <w:lang w:val="x-none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26">
    <w:name w:val="xl26"/>
    <w:basedOn w:val="a"/>
    <w:pP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27">
    <w:name w:val="xl27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28">
    <w:name w:val="xl28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29">
    <w:name w:val="xl29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31">
    <w:name w:val="xl31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32">
    <w:name w:val="xl32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33">
    <w:name w:val="xl33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34">
    <w:name w:val="xl34"/>
    <w:basedOn w:val="a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szCs w:val="22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2"/>
    </w:rPr>
  </w:style>
  <w:style w:type="paragraph" w:customStyle="1" w:styleId="xl36">
    <w:name w:val="xl36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szCs w:val="22"/>
    </w:rPr>
  </w:style>
  <w:style w:type="paragraph" w:customStyle="1" w:styleId="xl37">
    <w:name w:val="xl37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Cs w:val="22"/>
    </w:rPr>
  </w:style>
  <w:style w:type="paragraph" w:customStyle="1" w:styleId="xl38">
    <w:name w:val="xl3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2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szCs w:val="22"/>
    </w:rPr>
  </w:style>
  <w:style w:type="paragraph" w:customStyle="1" w:styleId="xl40">
    <w:name w:val="xl40"/>
    <w:basedOn w:val="a"/>
    <w:pPr>
      <w:spacing w:before="100" w:beforeAutospacing="1" w:after="100" w:afterAutospacing="1"/>
      <w:jc w:val="center"/>
      <w:textAlignment w:val="top"/>
    </w:pPr>
    <w:rPr>
      <w:rFonts w:eastAsia="Arial Unicode MS"/>
      <w:szCs w:val="22"/>
    </w:rPr>
  </w:style>
  <w:style w:type="paragraph" w:customStyle="1" w:styleId="xl41">
    <w:name w:val="xl41"/>
    <w:basedOn w:val="a"/>
    <w:pPr>
      <w:spacing w:before="100" w:beforeAutospacing="1" w:after="100" w:afterAutospacing="1"/>
      <w:textAlignment w:val="top"/>
    </w:pPr>
    <w:rPr>
      <w:rFonts w:eastAsia="Arial Unicode MS"/>
      <w:szCs w:val="22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43">
    <w:name w:val="xl43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44">
    <w:name w:val="xl44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45">
    <w:name w:val="xl4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46">
    <w:name w:val="xl4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47">
    <w:name w:val="xl47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48">
    <w:name w:val="xl48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49">
    <w:name w:val="xl49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0">
    <w:name w:val="xl50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3">
    <w:name w:val="xl53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5">
    <w:name w:val="xl55"/>
    <w:basedOn w:val="a"/>
    <w:pPr>
      <w:pBdr>
        <w:top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6">
    <w:name w:val="xl56"/>
    <w:basedOn w:val="a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7">
    <w:name w:val="xl57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8">
    <w:name w:val="xl5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59">
    <w:name w:val="xl59"/>
    <w:basedOn w:val="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0">
    <w:name w:val="xl6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1">
    <w:name w:val="xl61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2">
    <w:name w:val="xl6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4">
    <w:name w:val="xl6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6">
    <w:name w:val="xl66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67">
    <w:name w:val="xl67"/>
    <w:basedOn w:val="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Texte">
    <w:name w:val="Texte"/>
    <w:basedOn w:val="a"/>
    <w:pPr>
      <w:widowControl w:val="0"/>
      <w:tabs>
        <w:tab w:val="left" w:pos="720"/>
      </w:tabs>
      <w:spacing w:before="120" w:after="120"/>
    </w:pPr>
  </w:style>
  <w:style w:type="paragraph" w:styleId="af5">
    <w:name w:val="Normal (Web)"/>
    <w:basedOn w:val="a"/>
    <w:uiPriority w:val="99"/>
    <w:rsid w:val="00424E0F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Para-decision">
    <w:name w:val="Para-decision"/>
    <w:basedOn w:val="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240" w:line="240" w:lineRule="exact"/>
      <w:ind w:firstLine="720"/>
      <w:textAlignment w:val="baseline"/>
    </w:pPr>
    <w:rPr>
      <w:rFonts w:ascii="Courier" w:hAnsi="Courier"/>
      <w:color w:val="000000"/>
      <w:sz w:val="20"/>
    </w:rPr>
  </w:style>
  <w:style w:type="character" w:styleId="af6">
    <w:name w:val="FollowedHyperlink"/>
    <w:rsid w:val="00424E0F"/>
    <w:rPr>
      <w:color w:val="800080"/>
      <w:u w:val="single"/>
    </w:r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content">
    <w:name w:val="content"/>
    <w:basedOn w:val="a"/>
    <w:pPr>
      <w:spacing w:before="100" w:beforeAutospacing="1" w:after="100" w:afterAutospacing="1" w:line="260" w:lineRule="atLeas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Para20">
    <w:name w:val="Para2"/>
    <w:basedOn w:val="Para1"/>
    <w:rsid w:val="00424E0F"/>
    <w:pPr>
      <w:autoSpaceDE w:val="0"/>
      <w:autoSpaceDN w:val="0"/>
    </w:pPr>
  </w:style>
  <w:style w:type="paragraph" w:customStyle="1" w:styleId="HEADINGNOTFORTOC">
    <w:name w:val="HEADING (NOT FOR TOC)"/>
    <w:basedOn w:val="1"/>
    <w:next w:val="2"/>
    <w:rsid w:val="00424E0F"/>
  </w:style>
  <w:style w:type="paragraph" w:styleId="af7">
    <w:name w:val="Subtitle"/>
    <w:basedOn w:val="a"/>
    <w:qFormat/>
    <w:rPr>
      <w:b/>
      <w:bCs/>
    </w:rPr>
  </w:style>
  <w:style w:type="character" w:styleId="af8">
    <w:name w:val="Strong"/>
    <w:qFormat/>
    <w:rsid w:val="00424E0F"/>
    <w:rPr>
      <w:b/>
      <w:bCs/>
    </w:rPr>
  </w:style>
  <w:style w:type="paragraph" w:customStyle="1" w:styleId="Para10">
    <w:name w:val="Para 1"/>
    <w:basedOn w:val="a5"/>
    <w:rsid w:val="00424E0F"/>
    <w:pPr>
      <w:ind w:firstLine="0"/>
    </w:pPr>
    <w:rPr>
      <w:bCs/>
      <w:iCs w:val="0"/>
      <w:szCs w:val="22"/>
    </w:rPr>
  </w:style>
  <w:style w:type="paragraph" w:customStyle="1" w:styleId="Style1">
    <w:name w:val="Style1"/>
    <w:basedOn w:val="Para10"/>
    <w:pPr>
      <w:numPr>
        <w:ilvl w:val="1"/>
        <w:numId w:val="2"/>
      </w:numPr>
      <w:tabs>
        <w:tab w:val="clear" w:pos="1800"/>
        <w:tab w:val="num" w:pos="360"/>
      </w:tabs>
    </w:pPr>
  </w:style>
  <w:style w:type="paragraph" w:customStyle="1" w:styleId="aident">
    <w:name w:val="(a) ident"/>
    <w:basedOn w:val="a"/>
    <w:pPr>
      <w:numPr>
        <w:numId w:val="3"/>
      </w:numPr>
      <w:autoSpaceDE w:val="0"/>
      <w:autoSpaceDN w:val="0"/>
      <w:spacing w:before="120" w:after="120"/>
    </w:pPr>
    <w:rPr>
      <w:snapToGrid w:val="0"/>
      <w:szCs w:val="18"/>
    </w:rPr>
  </w:style>
  <w:style w:type="paragraph" w:styleId="af9">
    <w:name w:val="Balloon Text"/>
    <w:basedOn w:val="a"/>
    <w:semiHidden/>
    <w:rsid w:val="00424E0F"/>
    <w:rPr>
      <w:rFonts w:ascii="Tahoma" w:hAnsi="Tahoma" w:cs="Tahoma"/>
      <w:sz w:val="16"/>
      <w:szCs w:val="16"/>
    </w:rPr>
  </w:style>
  <w:style w:type="paragraph" w:customStyle="1" w:styleId="Paranum">
    <w:name w:val="Paranum"/>
    <w:basedOn w:val="Para1"/>
    <w:rsid w:val="00424E0F"/>
    <w:pPr>
      <w:numPr>
        <w:numId w:val="10"/>
      </w:numPr>
      <w:spacing w:line="240" w:lineRule="exact"/>
    </w:pPr>
    <w:rPr>
      <w:snapToGrid/>
      <w:szCs w:val="20"/>
      <w:lang w:val="en-US"/>
    </w:rPr>
  </w:style>
  <w:style w:type="paragraph" w:customStyle="1" w:styleId="Document1">
    <w:name w:val="Document 1"/>
    <w:basedOn w:val="a"/>
    <w:next w:val="a"/>
    <w:pPr>
      <w:suppressAutoHyphens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Courier" w:hAnsi="Courier"/>
      <w:sz w:val="20"/>
    </w:rPr>
  </w:style>
  <w:style w:type="paragraph" w:customStyle="1" w:styleId="Head2">
    <w:name w:val="Head2"/>
    <w:basedOn w:val="a"/>
    <w:pPr>
      <w:keepNext/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Courier" w:hAnsi="Courier"/>
      <w:sz w:val="20"/>
    </w:rPr>
  </w:style>
  <w:style w:type="paragraph" w:customStyle="1" w:styleId="Masthead">
    <w:name w:val="Masthead"/>
    <w:basedOn w:val="a"/>
    <w:next w:val="a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</w:rPr>
  </w:style>
  <w:style w:type="paragraph" w:customStyle="1" w:styleId="para1indent">
    <w:name w:val="para1indent"/>
    <w:basedOn w:val="Para1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  <w:lang w:val="en-US"/>
    </w:rPr>
  </w:style>
  <w:style w:type="paragraph" w:customStyle="1" w:styleId="Paranumbered">
    <w:name w:val="Paranumbered"/>
    <w:basedOn w:val="a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exact"/>
      <w:textAlignment w:val="baseline"/>
    </w:pPr>
    <w:rPr>
      <w:rFonts w:ascii="Courier" w:hAnsi="Courier"/>
      <w:sz w:val="20"/>
    </w:rPr>
  </w:style>
  <w:style w:type="paragraph" w:customStyle="1" w:styleId="p3">
    <w:name w:val="p3"/>
    <w:basedOn w:val="a"/>
    <w:pPr>
      <w:widowControl w:val="0"/>
      <w:tabs>
        <w:tab w:val="left" w:pos="204"/>
      </w:tabs>
      <w:autoSpaceDE w:val="0"/>
      <w:autoSpaceDN w:val="0"/>
      <w:adjustRightInd w:val="0"/>
      <w:spacing w:line="260" w:lineRule="atLeast"/>
    </w:pPr>
    <w:rPr>
      <w:sz w:val="20"/>
    </w:rPr>
  </w:style>
  <w:style w:type="character" w:customStyle="1" w:styleId="BodyTextChar">
    <w:name w:val="Body Text Char"/>
    <w:rsid w:val="00424E0F"/>
    <w:rPr>
      <w:iCs/>
      <w:sz w:val="22"/>
      <w:szCs w:val="24"/>
      <w:lang w:val="en-GB" w:eastAsia="en-US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Para1alternative">
    <w:name w:val="Para1 (alternative)"/>
    <w:basedOn w:val="a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MainParanoChapter">
    <w:name w:val="Main Para no Chapter #"/>
    <w:basedOn w:val="a"/>
    <w:pPr>
      <w:tabs>
        <w:tab w:val="left" w:pos="810"/>
      </w:tabs>
      <w:overflowPunct w:val="0"/>
      <w:autoSpaceDE w:val="0"/>
      <w:autoSpaceDN w:val="0"/>
      <w:adjustRightInd w:val="0"/>
      <w:spacing w:after="240"/>
      <w:textAlignment w:val="baseline"/>
    </w:pPr>
  </w:style>
  <w:style w:type="character" w:customStyle="1" w:styleId="content1">
    <w:name w:val="content1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afa">
    <w:name w:val="annotation reference"/>
    <w:uiPriority w:val="99"/>
    <w:semiHidden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rPr>
      <w:sz w:val="20"/>
    </w:rPr>
  </w:style>
  <w:style w:type="character" w:customStyle="1" w:styleId="BodyText2Char">
    <w:name w:val="Body Text 2 Char"/>
    <w:rPr>
      <w:sz w:val="22"/>
      <w:lang w:val="en-US" w:eastAsia="en-US" w:bidi="ar-SA"/>
    </w:rPr>
  </w:style>
  <w:style w:type="character" w:customStyle="1" w:styleId="BodyText2CharCharChar">
    <w:name w:val="Body Text 2 Char Char Char"/>
    <w:rPr>
      <w:sz w:val="22"/>
      <w:lang w:val="en-US" w:eastAsia="en-US" w:bidi="ar-SA"/>
    </w:rPr>
  </w:style>
  <w:style w:type="character" w:customStyle="1" w:styleId="BodyText2CharCharCharCharCharCharCharCharCharCharCharCharCharCharCharCharCharCharChar">
    <w:name w:val="Body Text 2 Char Char Char Char Char Char Char Char Char Char Char Char Char Char Char Char Char Char Char"/>
    <w:rPr>
      <w:sz w:val="22"/>
      <w:lang w:val="en-US" w:eastAsia="en-US" w:bidi="ar-SA"/>
    </w:rPr>
  </w:style>
  <w:style w:type="paragraph" w:customStyle="1" w:styleId="StylePara1Firstline127cm">
    <w:name w:val="Style Para1 + First line:  1.27 cm"/>
    <w:basedOn w:val="Para1"/>
    <w:rsid w:val="00424E0F"/>
    <w:pPr>
      <w:tabs>
        <w:tab w:val="num" w:pos="360"/>
      </w:tabs>
    </w:pPr>
    <w:rPr>
      <w:szCs w:val="20"/>
    </w:rPr>
  </w:style>
  <w:style w:type="character" w:customStyle="1" w:styleId="Heading2Char">
    <w:name w:val="Heading 2 Char"/>
    <w:rPr>
      <w:b/>
      <w:bCs/>
      <w:i/>
      <w:iCs/>
      <w:sz w:val="22"/>
      <w:szCs w:val="24"/>
      <w:lang w:val="en-GB" w:eastAsia="en-US" w:bidi="ar-SA"/>
    </w:rPr>
  </w:style>
  <w:style w:type="paragraph" w:customStyle="1" w:styleId="subhead">
    <w:name w:val="subhead"/>
    <w:basedOn w:val="a"/>
    <w:next w:val="Para1"/>
    <w:pPr>
      <w:spacing w:before="120" w:after="120"/>
      <w:jc w:val="center"/>
    </w:pPr>
    <w:rPr>
      <w:i/>
    </w:rPr>
  </w:style>
  <w:style w:type="character" w:styleId="afd">
    <w:name w:val="Emphasis"/>
    <w:uiPriority w:val="20"/>
    <w:qFormat/>
    <w:rPr>
      <w:i/>
      <w:iCs/>
    </w:rPr>
  </w:style>
  <w:style w:type="character" w:customStyle="1" w:styleId="BlockTextChar">
    <w:name w:val="Block Text Char"/>
    <w:rPr>
      <w:sz w:val="24"/>
      <w:szCs w:val="24"/>
      <w:lang w:val="en-US" w:eastAsia="en-US" w:bidi="ar-SA"/>
    </w:rPr>
  </w:style>
  <w:style w:type="paragraph" w:customStyle="1" w:styleId="bodytext210">
    <w:name w:val="bodytext21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2CharCharCharCharCharCharCharCharCharCharCharCharCharCharCharCharCharCharCharChar">
    <w:name w:val="Body Text 2 Char Char Char Char Char Char Char Char Char Char Char Char Char Char Char Char Char Char Char Char"/>
    <w:rPr>
      <w:sz w:val="22"/>
      <w:lang w:val="en-US" w:eastAsia="en-US" w:bidi="ar-SA"/>
    </w:rPr>
  </w:style>
  <w:style w:type="paragraph" w:styleId="11">
    <w:name w:val="toc 1"/>
    <w:basedOn w:val="a"/>
    <w:next w:val="a"/>
    <w:autoRedefine/>
    <w:semiHidden/>
    <w:rsid w:val="00424E0F"/>
    <w:pPr>
      <w:tabs>
        <w:tab w:val="left" w:pos="1440"/>
        <w:tab w:val="right" w:leader="dot" w:pos="9360"/>
      </w:tabs>
      <w:spacing w:after="120"/>
      <w:ind w:left="1440" w:right="540" w:hanging="1440"/>
      <w:jc w:val="left"/>
    </w:pPr>
    <w:rPr>
      <w:noProof/>
      <w:szCs w:val="22"/>
    </w:rPr>
  </w:style>
  <w:style w:type="paragraph" w:styleId="afe">
    <w:name w:val="annotation subject"/>
    <w:basedOn w:val="afb"/>
    <w:next w:val="afb"/>
    <w:semiHidden/>
    <w:rPr>
      <w:b/>
      <w:bCs/>
    </w:rPr>
  </w:style>
  <w:style w:type="character" w:customStyle="1" w:styleId="MathieuRgnier">
    <w:name w:val="Mathieu Régnier"/>
    <w:semiHidden/>
    <w:rPr>
      <w:rFonts w:ascii="Arial" w:hAnsi="Arial" w:cs="Arial"/>
      <w:color w:val="auto"/>
      <w:sz w:val="20"/>
      <w:szCs w:val="20"/>
    </w:rPr>
  </w:style>
  <w:style w:type="paragraph" w:customStyle="1" w:styleId="bodytextnoindent">
    <w:name w:val="body text (no indent)"/>
    <w:basedOn w:val="a"/>
    <w:rsid w:val="00424E0F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eastAsia="de-DE"/>
    </w:rPr>
  </w:style>
  <w:style w:type="paragraph" w:customStyle="1" w:styleId="Bodytextitalic">
    <w:name w:val="Body text italic"/>
    <w:basedOn w:val="a5"/>
    <w:rsid w:val="00424E0F"/>
    <w:rPr>
      <w:i/>
      <w:iCs w:val="0"/>
    </w:rPr>
  </w:style>
  <w:style w:type="paragraph" w:customStyle="1" w:styleId="boxbody">
    <w:name w:val="boxbody"/>
    <w:basedOn w:val="a"/>
    <w:rsid w:val="00424E0F"/>
    <w:pPr>
      <w:spacing w:before="100" w:beforeAutospacing="1" w:after="100" w:afterAutospacing="1"/>
      <w:ind w:left="612" w:right="612"/>
    </w:pPr>
    <w:rPr>
      <w:rFonts w:ascii="Helvetica" w:eastAsia="Arial Unicode MS" w:hAnsi="Helvetica" w:cs="Arial Unicode MS"/>
      <w:sz w:val="18"/>
      <w:szCs w:val="18"/>
    </w:rPr>
  </w:style>
  <w:style w:type="paragraph" w:styleId="aff">
    <w:name w:val="endnote text"/>
    <w:basedOn w:val="a"/>
    <w:link w:val="aff0"/>
    <w:uiPriority w:val="99"/>
    <w:rsid w:val="00424E0F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-plain">
    <w:name w:val="Heading - plain"/>
    <w:basedOn w:val="2"/>
    <w:next w:val="a5"/>
    <w:rsid w:val="00424E0F"/>
    <w:pPr>
      <w:tabs>
        <w:tab w:val="clear" w:pos="720"/>
        <w:tab w:val="left" w:pos="900"/>
      </w:tabs>
    </w:pPr>
    <w:rPr>
      <w:rFonts w:eastAsia="Batang" w:cs="Times New Roman"/>
      <w:b w:val="0"/>
      <w:bCs w:val="0"/>
      <w:szCs w:val="20"/>
    </w:rPr>
  </w:style>
  <w:style w:type="paragraph" w:customStyle="1" w:styleId="Heading1longmultiline">
    <w:name w:val="Heading 1 (long multiline)"/>
    <w:basedOn w:val="1"/>
    <w:link w:val="Heading1longmultilineChar"/>
    <w:rsid w:val="00424E0F"/>
    <w:pPr>
      <w:ind w:left="1843" w:hanging="1134"/>
      <w:jc w:val="left"/>
    </w:pPr>
  </w:style>
  <w:style w:type="paragraph" w:customStyle="1" w:styleId="Heading1multiline">
    <w:name w:val="Heading 1 (multiline)"/>
    <w:basedOn w:val="1"/>
    <w:rsid w:val="00424E0F"/>
    <w:pPr>
      <w:ind w:left="1843" w:right="996" w:hanging="567"/>
      <w:jc w:val="left"/>
    </w:pPr>
  </w:style>
  <w:style w:type="paragraph" w:customStyle="1" w:styleId="Heading2multiline">
    <w:name w:val="Heading 2 (multiline)"/>
    <w:basedOn w:val="1"/>
    <w:next w:val="a"/>
    <w:rsid w:val="00424E0F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424E0F"/>
    <w:pPr>
      <w:ind w:left="2127" w:hanging="1276"/>
    </w:pPr>
  </w:style>
  <w:style w:type="paragraph" w:customStyle="1" w:styleId="Heading2noletter">
    <w:name w:val="Heading 2 (no letter)"/>
    <w:basedOn w:val="2"/>
    <w:rsid w:val="00424E0F"/>
    <w:pPr>
      <w:tabs>
        <w:tab w:val="clear" w:pos="720"/>
      </w:tabs>
    </w:pPr>
    <w:rPr>
      <w:rFonts w:cs="Times New Roman"/>
    </w:rPr>
  </w:style>
  <w:style w:type="character" w:customStyle="1" w:styleId="Heading2CharChar">
    <w:name w:val="Heading 2 Char Char"/>
    <w:rsid w:val="00424E0F"/>
    <w:rPr>
      <w:rFonts w:ascii="Arial" w:hAnsi="Arial" w:cs="Arial"/>
      <w:b/>
      <w:bCs/>
      <w:i/>
      <w:iCs/>
      <w:noProof w:val="0"/>
      <w:sz w:val="28"/>
      <w:szCs w:val="28"/>
      <w:lang w:val="en-US" w:eastAsia="en-US" w:bidi="ar-SA"/>
    </w:rPr>
  </w:style>
  <w:style w:type="paragraph" w:customStyle="1" w:styleId="Heading3multiline">
    <w:name w:val="Heading 3 (multiline)"/>
    <w:basedOn w:val="3"/>
    <w:next w:val="a"/>
    <w:rsid w:val="00424E0F"/>
    <w:pPr>
      <w:ind w:left="1418" w:hanging="425"/>
      <w:jc w:val="left"/>
    </w:pPr>
  </w:style>
  <w:style w:type="paragraph" w:customStyle="1" w:styleId="Heading-plain0">
    <w:name w:val="Heading-plain"/>
    <w:basedOn w:val="a"/>
    <w:rsid w:val="00424E0F"/>
    <w:pPr>
      <w:spacing w:before="120" w:after="120"/>
      <w:jc w:val="center"/>
      <w:outlineLvl w:val="0"/>
    </w:pPr>
    <w:rPr>
      <w:i/>
      <w:szCs w:val="20"/>
    </w:rPr>
  </w:style>
  <w:style w:type="paragraph" w:customStyle="1" w:styleId="Heading-plainbold">
    <w:name w:val="Heading-plain bold"/>
    <w:basedOn w:val="a5"/>
    <w:rsid w:val="00424E0F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rsid w:val="00424E0F"/>
    <w:rPr>
      <w:b w:val="0"/>
      <w:bCs w:val="0"/>
    </w:rPr>
  </w:style>
  <w:style w:type="character" w:customStyle="1" w:styleId="Para1Char">
    <w:name w:val="Para 1 Char"/>
    <w:rsid w:val="00424E0F"/>
    <w:rPr>
      <w:rFonts w:eastAsia="MS Mincho"/>
      <w:bCs/>
      <w:iCs/>
      <w:sz w:val="22"/>
      <w:szCs w:val="22"/>
      <w:lang w:val="en-GB" w:eastAsia="en-US" w:bidi="ar-SA"/>
    </w:rPr>
  </w:style>
  <w:style w:type="paragraph" w:customStyle="1" w:styleId="Para2rev">
    <w:name w:val="Para 2 (rev)"/>
    <w:basedOn w:val="a"/>
    <w:rsid w:val="00424E0F"/>
    <w:pPr>
      <w:tabs>
        <w:tab w:val="num" w:pos="720"/>
      </w:tabs>
      <w:spacing w:after="120"/>
      <w:ind w:left="720" w:hanging="360"/>
    </w:pPr>
  </w:style>
  <w:style w:type="paragraph" w:customStyle="1" w:styleId="Paraofficial">
    <w:name w:val="Para official"/>
    <w:basedOn w:val="a"/>
    <w:rsid w:val="00424E0F"/>
    <w:pPr>
      <w:framePr w:hSpace="187" w:vSpace="187" w:wrap="notBeside" w:vAnchor="text" w:hAnchor="text" w:y="1"/>
      <w:numPr>
        <w:numId w:val="6"/>
      </w:numPr>
      <w:spacing w:before="240" w:after="240"/>
      <w:jc w:val="left"/>
    </w:pPr>
    <w:rPr>
      <w:szCs w:val="20"/>
    </w:rPr>
  </w:style>
  <w:style w:type="paragraph" w:customStyle="1" w:styleId="Para1Char0">
    <w:name w:val="Para1 Char"/>
    <w:basedOn w:val="a"/>
    <w:rsid w:val="00424E0F"/>
    <w:pPr>
      <w:tabs>
        <w:tab w:val="num" w:pos="720"/>
      </w:tabs>
      <w:spacing w:before="120" w:after="120"/>
      <w:ind w:left="360"/>
    </w:pPr>
    <w:rPr>
      <w:snapToGrid w:val="0"/>
      <w:szCs w:val="18"/>
    </w:rPr>
  </w:style>
  <w:style w:type="paragraph" w:customStyle="1" w:styleId="Para1-Annex">
    <w:name w:val="Para1-Annex"/>
    <w:basedOn w:val="a"/>
    <w:rsid w:val="00424E0F"/>
    <w:pPr>
      <w:numPr>
        <w:numId w:val="7"/>
      </w:numPr>
      <w:spacing w:after="120"/>
    </w:pPr>
    <w:rPr>
      <w:rFonts w:cs="Times New Roman"/>
      <w:szCs w:val="22"/>
      <w:lang w:val="en-US"/>
    </w:rPr>
  </w:style>
  <w:style w:type="paragraph" w:customStyle="1" w:styleId="Para40">
    <w:name w:val="Para4"/>
    <w:basedOn w:val="Para3"/>
    <w:rsid w:val="00424E0F"/>
    <w:pPr>
      <w:tabs>
        <w:tab w:val="clear" w:pos="1980"/>
        <w:tab w:val="left" w:pos="2552"/>
        <w:tab w:val="num" w:pos="3540"/>
      </w:tabs>
      <w:ind w:left="2552" w:hanging="567"/>
    </w:pPr>
    <w:rPr>
      <w:lang w:val="en-US"/>
    </w:rPr>
  </w:style>
  <w:style w:type="paragraph" w:customStyle="1" w:styleId="StyleBodyTextTimesNewRoman11ptCharChar">
    <w:name w:val="Style Body Text + Times New Roman 11 pt Char Char"/>
    <w:basedOn w:val="a5"/>
    <w:rsid w:val="00424E0F"/>
    <w:rPr>
      <w:iCs w:val="0"/>
      <w:snapToGrid w:val="0"/>
      <w:color w:val="000000"/>
      <w:szCs w:val="22"/>
      <w:lang w:val="en-US"/>
    </w:rPr>
  </w:style>
  <w:style w:type="character" w:customStyle="1" w:styleId="StyleBodyTextTimesNewRoman11ptCharCharChar">
    <w:name w:val="Style Body Text + Times New Roman 11 pt Char Char Char"/>
    <w:rsid w:val="00424E0F"/>
    <w:rPr>
      <w:rFonts w:cs="Angsana New"/>
      <w:iCs/>
      <w:snapToGrid w:val="0"/>
      <w:color w:val="000000"/>
      <w:sz w:val="22"/>
      <w:szCs w:val="22"/>
      <w:lang w:val="en-US" w:eastAsia="en-US" w:bidi="ar-SA"/>
    </w:rPr>
  </w:style>
  <w:style w:type="paragraph" w:styleId="22">
    <w:name w:val="toc 2"/>
    <w:basedOn w:val="a"/>
    <w:next w:val="a"/>
    <w:autoRedefine/>
    <w:semiHidden/>
    <w:rsid w:val="00424E0F"/>
    <w:pPr>
      <w:tabs>
        <w:tab w:val="left" w:pos="2700"/>
        <w:tab w:val="right" w:leader="dot" w:pos="9360"/>
      </w:tabs>
      <w:ind w:left="2160" w:right="720" w:hanging="1260"/>
    </w:pPr>
    <w:rPr>
      <w:noProof/>
      <w:szCs w:val="22"/>
    </w:rPr>
  </w:style>
  <w:style w:type="paragraph" w:styleId="32">
    <w:name w:val="toc 3"/>
    <w:basedOn w:val="a"/>
    <w:next w:val="a"/>
    <w:autoRedefine/>
    <w:semiHidden/>
    <w:rsid w:val="00424E0F"/>
    <w:pPr>
      <w:ind w:left="2160" w:hanging="720"/>
    </w:pPr>
  </w:style>
  <w:style w:type="paragraph" w:styleId="50">
    <w:name w:val="toc 5"/>
    <w:basedOn w:val="a"/>
    <w:next w:val="a"/>
    <w:autoRedefine/>
    <w:semiHidden/>
    <w:rsid w:val="00424E0F"/>
    <w:pPr>
      <w:ind w:left="880"/>
    </w:pPr>
  </w:style>
  <w:style w:type="character" w:customStyle="1" w:styleId="10">
    <w:name w:val="Заголовок 1 Знак"/>
    <w:link w:val="1"/>
    <w:rsid w:val="00CA25AD"/>
    <w:rPr>
      <w:rFonts w:cs="Angsana New"/>
      <w:b/>
      <w:caps/>
      <w:sz w:val="22"/>
      <w:szCs w:val="24"/>
      <w:lang w:val="en-GB" w:eastAsia="en-US" w:bidi="ar-SA"/>
    </w:rPr>
  </w:style>
  <w:style w:type="numbering" w:styleId="111111">
    <w:name w:val="Outline List 2"/>
    <w:basedOn w:val="a2"/>
    <w:rsid w:val="005B3F2E"/>
    <w:pPr>
      <w:numPr>
        <w:numId w:val="11"/>
      </w:numPr>
    </w:pPr>
  </w:style>
  <w:style w:type="numbering" w:customStyle="1" w:styleId="Style2">
    <w:name w:val="Style2"/>
    <w:rsid w:val="005B3F2E"/>
    <w:pPr>
      <w:numPr>
        <w:numId w:val="12"/>
      </w:numPr>
    </w:pPr>
  </w:style>
  <w:style w:type="character" w:customStyle="1" w:styleId="Heading1longmultilineChar">
    <w:name w:val="Heading 1 (long multiline) Char"/>
    <w:basedOn w:val="10"/>
    <w:link w:val="Heading1longmultiline"/>
    <w:rsid w:val="00CA25AD"/>
    <w:rPr>
      <w:rFonts w:cs="Angsana New"/>
      <w:b/>
      <w:caps/>
      <w:sz w:val="22"/>
      <w:szCs w:val="24"/>
      <w:lang w:val="en-GB" w:eastAsia="en-US" w:bidi="ar-SA"/>
    </w:rPr>
  </w:style>
  <w:style w:type="paragraph" w:customStyle="1" w:styleId="ColorfulList-Accent11">
    <w:name w:val="Colorful List - Accent 11"/>
    <w:basedOn w:val="a"/>
    <w:uiPriority w:val="34"/>
    <w:qFormat/>
    <w:rsid w:val="00CA4FBF"/>
    <w:pPr>
      <w:ind w:left="720"/>
    </w:pPr>
  </w:style>
  <w:style w:type="paragraph" w:customStyle="1" w:styleId="Default">
    <w:name w:val="Default"/>
    <w:basedOn w:val="a"/>
    <w:rsid w:val="00900F86"/>
    <w:pPr>
      <w:autoSpaceDE w:val="0"/>
      <w:autoSpaceDN w:val="0"/>
      <w:jc w:val="left"/>
    </w:pPr>
    <w:rPr>
      <w:rFonts w:eastAsia="Calibri" w:cs="Times New Roman"/>
      <w:color w:val="000000"/>
      <w:sz w:val="24"/>
      <w:lang w:val="en-US"/>
    </w:rPr>
  </w:style>
  <w:style w:type="character" w:customStyle="1" w:styleId="apple-style-span">
    <w:name w:val="apple-style-span"/>
    <w:rsid w:val="00900F86"/>
  </w:style>
  <w:style w:type="character" w:customStyle="1" w:styleId="a8">
    <w:name w:val="Верхний колонтитул Знак"/>
    <w:link w:val="a7"/>
    <w:rsid w:val="00203EDB"/>
    <w:rPr>
      <w:rFonts w:cs="Angsana New"/>
      <w:sz w:val="22"/>
      <w:szCs w:val="24"/>
      <w:lang w:val="en-GB" w:eastAsia="en-US"/>
    </w:rPr>
  </w:style>
  <w:style w:type="character" w:customStyle="1" w:styleId="af4">
    <w:name w:val="Текст Знак"/>
    <w:link w:val="af3"/>
    <w:uiPriority w:val="99"/>
    <w:rsid w:val="00B22797"/>
    <w:rPr>
      <w:rFonts w:ascii="Courier New" w:hAnsi="Courier New" w:cs="Courier New"/>
      <w:szCs w:val="24"/>
      <w:lang w:eastAsia="en-US"/>
    </w:rPr>
  </w:style>
  <w:style w:type="character" w:customStyle="1" w:styleId="aa">
    <w:name w:val="Нижний колонтитул Знак"/>
    <w:link w:val="a9"/>
    <w:uiPriority w:val="99"/>
    <w:rsid w:val="00316C7D"/>
    <w:rPr>
      <w:rFonts w:cs="Angsana New"/>
      <w:sz w:val="22"/>
      <w:szCs w:val="24"/>
      <w:lang w:eastAsia="en-US"/>
    </w:rPr>
  </w:style>
  <w:style w:type="paragraph" w:customStyle="1" w:styleId="PlainTable31">
    <w:name w:val="Plain Table 31"/>
    <w:basedOn w:val="a"/>
    <w:uiPriority w:val="34"/>
    <w:qFormat/>
    <w:rsid w:val="00057950"/>
    <w:pPr>
      <w:ind w:left="720"/>
    </w:pPr>
  </w:style>
  <w:style w:type="paragraph" w:customStyle="1" w:styleId="StyleHeading3TimesNewRomanBoldBoldNotItalicAllcaps">
    <w:name w:val="Style Heading 3 + Times New Roman Bold Bold Not Italic All caps"/>
    <w:basedOn w:val="3"/>
    <w:next w:val="2"/>
    <w:rsid w:val="00FA7F67"/>
    <w:rPr>
      <w:rFonts w:ascii="Times New Roman Bold" w:hAnsi="Times New Roman Bold"/>
      <w:b/>
      <w:bCs/>
      <w:i w:val="0"/>
      <w:iCs w:val="0"/>
      <w:caps/>
    </w:rPr>
  </w:style>
  <w:style w:type="paragraph" w:customStyle="1" w:styleId="Bibliography1">
    <w:name w:val="Bibliography1"/>
    <w:uiPriority w:val="1"/>
    <w:qFormat/>
    <w:rsid w:val="00276F6A"/>
    <w:rPr>
      <w:rFonts w:ascii="Calibri" w:hAnsi="Calibri"/>
      <w:sz w:val="22"/>
      <w:szCs w:val="22"/>
      <w:lang w:val="en-US" w:eastAsia="en-US"/>
    </w:rPr>
  </w:style>
  <w:style w:type="paragraph" w:customStyle="1" w:styleId="Paraa">
    <w:name w:val="Para (a)"/>
    <w:basedOn w:val="a"/>
    <w:rsid w:val="00463F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40"/>
      <w:jc w:val="left"/>
      <w:outlineLvl w:val="1"/>
    </w:pPr>
    <w:rPr>
      <w:rFonts w:eastAsia="SimSun" w:cs="Times New Roman"/>
      <w:szCs w:val="20"/>
      <w:lang w:eastAsia="zh-CN"/>
    </w:rPr>
  </w:style>
  <w:style w:type="character" w:customStyle="1" w:styleId="ac">
    <w:name w:val="Текст сноски Знак"/>
    <w:aliases w:val="fn Знак,Geneva 9 Знак,Font: Geneva 9 Знак,Boston 10 Знак,f Знак,ft Знак,Fotnotstext Char Знак,ft Char Знак,single space Знак,footnote text Знак,FOOTNOTES Знак,ADB Знак,single space1 Знак,footnote text1 Знак,FOOTNOTES1 Знак,fn1 Знак"/>
    <w:link w:val="ab"/>
    <w:uiPriority w:val="99"/>
    <w:rsid w:val="003C3938"/>
    <w:rPr>
      <w:rFonts w:cs="Angsana New"/>
      <w:sz w:val="18"/>
      <w:szCs w:val="24"/>
      <w:lang w:val="en-GB"/>
    </w:rPr>
  </w:style>
  <w:style w:type="character" w:customStyle="1" w:styleId="StyleFootnoteReferenceNounderlineSuperscriptKernat10pt">
    <w:name w:val="Style Footnote Reference + No underline Superscript Kern at 10 pt"/>
    <w:rsid w:val="003C3938"/>
    <w:rPr>
      <w:kern w:val="20"/>
      <w:sz w:val="22"/>
      <w:u w:val="none"/>
      <w:vertAlign w:val="superscript"/>
    </w:rPr>
  </w:style>
  <w:style w:type="character" w:customStyle="1" w:styleId="s13">
    <w:name w:val="s13"/>
    <w:rsid w:val="00745CC8"/>
  </w:style>
  <w:style w:type="paragraph" w:customStyle="1" w:styleId="PlainTable21">
    <w:name w:val="Plain Table 21"/>
    <w:hidden/>
    <w:uiPriority w:val="99"/>
    <w:semiHidden/>
    <w:rsid w:val="00EC5B43"/>
    <w:rPr>
      <w:rFonts w:cs="Angsana New"/>
      <w:sz w:val="22"/>
      <w:szCs w:val="24"/>
      <w:lang w:val="en-GB" w:eastAsia="en-US"/>
    </w:rPr>
  </w:style>
  <w:style w:type="paragraph" w:customStyle="1" w:styleId="PlainTable22">
    <w:name w:val="Plain Table 22"/>
    <w:hidden/>
    <w:uiPriority w:val="99"/>
    <w:semiHidden/>
    <w:rsid w:val="00023D05"/>
    <w:rPr>
      <w:rFonts w:cs="Angsana New"/>
      <w:sz w:val="22"/>
      <w:szCs w:val="24"/>
      <w:lang w:val="en-GB" w:eastAsia="en-US"/>
    </w:rPr>
  </w:style>
  <w:style w:type="paragraph" w:customStyle="1" w:styleId="PlainTable32">
    <w:name w:val="Plain Table 32"/>
    <w:basedOn w:val="a"/>
    <w:uiPriority w:val="34"/>
    <w:qFormat/>
    <w:rsid w:val="00914CF7"/>
    <w:pPr>
      <w:ind w:left="720"/>
    </w:pPr>
  </w:style>
  <w:style w:type="paragraph" w:customStyle="1" w:styleId="SubtleEmphasis1">
    <w:name w:val="Subtle Emphasis1"/>
    <w:basedOn w:val="a"/>
    <w:uiPriority w:val="34"/>
    <w:qFormat/>
    <w:rsid w:val="009252DF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11508D"/>
    <w:rPr>
      <w:rFonts w:cs="Angsana New"/>
      <w:sz w:val="22"/>
      <w:szCs w:val="24"/>
      <w:lang w:val="en-GB" w:eastAsia="en-US"/>
    </w:rPr>
  </w:style>
  <w:style w:type="character" w:customStyle="1" w:styleId="afc">
    <w:name w:val="Текст примечания Знак"/>
    <w:link w:val="afb"/>
    <w:uiPriority w:val="99"/>
    <w:semiHidden/>
    <w:rsid w:val="00D706A4"/>
    <w:rPr>
      <w:rFonts w:cs="Angsana New"/>
      <w:szCs w:val="24"/>
      <w:lang w:val="en-GB"/>
    </w:rPr>
  </w:style>
  <w:style w:type="character" w:customStyle="1" w:styleId="aff0">
    <w:name w:val="Текст концевой сноски Знак"/>
    <w:link w:val="aff"/>
    <w:uiPriority w:val="99"/>
    <w:rsid w:val="00D706A4"/>
    <w:rPr>
      <w:rFonts w:ascii="Courier New" w:hAnsi="Courier New" w:cs="Angsana New"/>
      <w:sz w:val="22"/>
      <w:szCs w:val="24"/>
      <w:lang w:val="en-GB"/>
    </w:rPr>
  </w:style>
  <w:style w:type="paragraph" w:customStyle="1" w:styleId="MediumList2-Accent21">
    <w:name w:val="Medium List 2 - Accent 21"/>
    <w:hidden/>
    <w:uiPriority w:val="99"/>
    <w:semiHidden/>
    <w:rsid w:val="00F2010C"/>
    <w:rPr>
      <w:rFonts w:cs="Angsana New"/>
      <w:sz w:val="22"/>
      <w:szCs w:val="24"/>
      <w:lang w:val="en-GB" w:eastAsia="en-US"/>
    </w:rPr>
  </w:style>
  <w:style w:type="paragraph" w:customStyle="1" w:styleId="ColorfulShading-Accent11">
    <w:name w:val="Colorful Shading - Accent 11"/>
    <w:hidden/>
    <w:uiPriority w:val="99"/>
    <w:semiHidden/>
    <w:rsid w:val="00C12F6F"/>
    <w:rPr>
      <w:rFonts w:cs="Angsana New"/>
      <w:sz w:val="22"/>
      <w:szCs w:val="24"/>
      <w:lang w:val="en-GB" w:eastAsia="en-US"/>
    </w:rPr>
  </w:style>
  <w:style w:type="paragraph" w:customStyle="1" w:styleId="para2a">
    <w:name w:val="para 2 (a)"/>
    <w:basedOn w:val="a"/>
    <w:qFormat/>
    <w:rsid w:val="00664E21"/>
    <w:pPr>
      <w:spacing w:after="120"/>
      <w:ind w:left="360" w:hanging="360"/>
    </w:pPr>
    <w:rPr>
      <w:snapToGrid w:val="0"/>
      <w:szCs w:val="18"/>
    </w:rPr>
  </w:style>
  <w:style w:type="paragraph" w:styleId="90">
    <w:name w:val="toc 9"/>
    <w:basedOn w:val="a"/>
    <w:next w:val="a"/>
    <w:autoRedefine/>
    <w:rsid w:val="005870AB"/>
    <w:pPr>
      <w:spacing w:before="120" w:after="120"/>
      <w:ind w:left="1760"/>
      <w:jc w:val="left"/>
    </w:pPr>
    <w:rPr>
      <w:rFonts w:eastAsia="Times New Roman" w:cs="Times New Roman"/>
    </w:rPr>
  </w:style>
  <w:style w:type="character" w:customStyle="1" w:styleId="apple-converted-space">
    <w:name w:val="apple-converted-space"/>
    <w:rsid w:val="00CC0905"/>
  </w:style>
  <w:style w:type="character" w:customStyle="1" w:styleId="st1">
    <w:name w:val="st1"/>
    <w:rsid w:val="00F262AA"/>
  </w:style>
  <w:style w:type="paragraph" w:customStyle="1" w:styleId="ColorfulList-Accent12">
    <w:name w:val="Colorful List - Accent 12"/>
    <w:basedOn w:val="a"/>
    <w:uiPriority w:val="34"/>
    <w:qFormat/>
    <w:rsid w:val="00A459CB"/>
    <w:pPr>
      <w:ind w:left="720"/>
    </w:pPr>
  </w:style>
  <w:style w:type="character" w:styleId="aff1">
    <w:name w:val="Placeholder Text"/>
    <w:uiPriority w:val="99"/>
    <w:rsid w:val="00AA177A"/>
    <w:rPr>
      <w:color w:val="808080"/>
    </w:rPr>
  </w:style>
  <w:style w:type="table" w:styleId="aff2">
    <w:name w:val="Table Grid"/>
    <w:basedOn w:val="a1"/>
    <w:uiPriority w:val="59"/>
    <w:rsid w:val="005B029B"/>
    <w:rPr>
      <w:rFonts w:ascii="Cambria" w:hAnsi="Cambria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63649C"/>
    <w:rPr>
      <w:rFonts w:cs="Angsana New"/>
      <w:sz w:val="22"/>
      <w:szCs w:val="24"/>
      <w:lang w:val="en-GB" w:eastAsia="en-US"/>
    </w:rPr>
  </w:style>
  <w:style w:type="paragraph" w:customStyle="1" w:styleId="Bibliography11">
    <w:name w:val="Bibliography11"/>
    <w:uiPriority w:val="1"/>
    <w:qFormat/>
    <w:rsid w:val="00413223"/>
    <w:rPr>
      <w:rFonts w:ascii="Calibri" w:hAnsi="Calibri"/>
      <w:sz w:val="22"/>
      <w:szCs w:val="22"/>
      <w:lang w:val="en-US" w:eastAsia="en-US"/>
    </w:rPr>
  </w:style>
  <w:style w:type="paragraph" w:customStyle="1" w:styleId="SubtleEmphasis11">
    <w:name w:val="Subtle Emphasis11"/>
    <w:basedOn w:val="a"/>
    <w:uiPriority w:val="34"/>
    <w:qFormat/>
    <w:rsid w:val="00413223"/>
    <w:pPr>
      <w:ind w:left="720"/>
    </w:pPr>
  </w:style>
  <w:style w:type="paragraph" w:customStyle="1" w:styleId="MediumList1-Accent411">
    <w:name w:val="Medium List 1 - Accent 411"/>
    <w:hidden/>
    <w:uiPriority w:val="99"/>
    <w:semiHidden/>
    <w:rsid w:val="00413223"/>
    <w:rPr>
      <w:rFonts w:cs="Angsana New"/>
      <w:sz w:val="22"/>
      <w:szCs w:val="24"/>
      <w:lang w:val="en-GB" w:eastAsia="en-US"/>
    </w:rPr>
  </w:style>
  <w:style w:type="paragraph" w:customStyle="1" w:styleId="MediumList2-Accent211">
    <w:name w:val="Medium List 2 - Accent 211"/>
    <w:hidden/>
    <w:uiPriority w:val="99"/>
    <w:semiHidden/>
    <w:rsid w:val="00413223"/>
    <w:rPr>
      <w:rFonts w:cs="Angsana New"/>
      <w:sz w:val="22"/>
      <w:szCs w:val="24"/>
      <w:lang w:val="en-GB" w:eastAsia="en-US"/>
    </w:rPr>
  </w:style>
  <w:style w:type="paragraph" w:customStyle="1" w:styleId="ColorfulShading-Accent111">
    <w:name w:val="Colorful Shading - Accent 111"/>
    <w:hidden/>
    <w:uiPriority w:val="99"/>
    <w:semiHidden/>
    <w:rsid w:val="00413223"/>
    <w:rPr>
      <w:rFonts w:cs="Angsana New"/>
      <w:sz w:val="22"/>
      <w:szCs w:val="24"/>
      <w:lang w:val="en-GB" w:eastAsia="en-US"/>
    </w:rPr>
  </w:style>
  <w:style w:type="paragraph" w:customStyle="1" w:styleId="ColorfulList-Accent121">
    <w:name w:val="Colorful List - Accent 121"/>
    <w:basedOn w:val="a"/>
    <w:uiPriority w:val="34"/>
    <w:qFormat/>
    <w:rsid w:val="00413223"/>
    <w:pPr>
      <w:ind w:left="720"/>
    </w:pPr>
  </w:style>
  <w:style w:type="paragraph" w:customStyle="1" w:styleId="Numbering">
    <w:name w:val="Numbering"/>
    <w:basedOn w:val="a"/>
    <w:rsid w:val="008909BA"/>
    <w:pPr>
      <w:numPr>
        <w:numId w:val="16"/>
      </w:numPr>
    </w:pPr>
    <w:rPr>
      <w:rFonts w:eastAsia="Times New Roman" w:cs="Times New Roman"/>
      <w:szCs w:val="20"/>
    </w:rPr>
  </w:style>
  <w:style w:type="character" w:customStyle="1" w:styleId="HeaderChar1">
    <w:name w:val="Header Char1"/>
    <w:semiHidden/>
    <w:locked/>
    <w:rsid w:val="008909BA"/>
    <w:rPr>
      <w:sz w:val="22"/>
      <w:lang w:val="en-GB" w:eastAsia="en-US" w:bidi="ar-SA"/>
    </w:rPr>
  </w:style>
  <w:style w:type="numbering" w:customStyle="1" w:styleId="List21">
    <w:name w:val="List 21"/>
    <w:basedOn w:val="a2"/>
    <w:rsid w:val="008909BA"/>
    <w:pPr>
      <w:numPr>
        <w:numId w:val="17"/>
      </w:numPr>
    </w:pPr>
  </w:style>
  <w:style w:type="paragraph" w:customStyle="1" w:styleId="CharCharChar">
    <w:name w:val="Char Char Char"/>
    <w:basedOn w:val="a"/>
    <w:rsid w:val="00D320AD"/>
    <w:pPr>
      <w:jc w:val="left"/>
    </w:pPr>
    <w:rPr>
      <w:rFonts w:eastAsia="Times New Roman" w:cs="Times New Roman"/>
      <w:sz w:val="24"/>
      <w:lang w:val="pl-PL" w:eastAsia="pl-PL"/>
    </w:rPr>
  </w:style>
  <w:style w:type="paragraph" w:styleId="aff4">
    <w:name w:val="List Paragraph"/>
    <w:basedOn w:val="a"/>
    <w:uiPriority w:val="34"/>
    <w:qFormat/>
    <w:rsid w:val="00274269"/>
    <w:pPr>
      <w:spacing w:after="200"/>
      <w:ind w:left="720"/>
      <w:contextualSpacing/>
      <w:jc w:val="left"/>
    </w:pPr>
    <w:rPr>
      <w:rFonts w:ascii="Cambria" w:eastAsia="Times New Roman" w:hAnsi="Cambria" w:cs="Times New Roman"/>
      <w:sz w:val="24"/>
      <w:lang w:val="en-US"/>
    </w:rPr>
  </w:style>
  <w:style w:type="paragraph" w:styleId="aff5">
    <w:name w:val="No Spacing"/>
    <w:uiPriority w:val="1"/>
    <w:qFormat/>
    <w:rsid w:val="003A546F"/>
    <w:rPr>
      <w:rFonts w:ascii="Calibri" w:eastAsia="Yu Mincho" w:hAnsi="Calibri"/>
      <w:sz w:val="22"/>
      <w:szCs w:val="22"/>
      <w:lang w:eastAsia="ja-JP"/>
    </w:rPr>
  </w:style>
  <w:style w:type="character" w:customStyle="1" w:styleId="Para1Char1">
    <w:name w:val="Para1 Char1"/>
    <w:link w:val="Para1"/>
    <w:locked/>
    <w:rsid w:val="00407BED"/>
    <w:rPr>
      <w:rFonts w:cs="Angsana New"/>
      <w:snapToGrid w:val="0"/>
      <w:sz w:val="22"/>
      <w:szCs w:val="18"/>
      <w:lang w:val="en-GB" w:eastAsia="en-US"/>
    </w:rPr>
  </w:style>
  <w:style w:type="character" w:customStyle="1" w:styleId="ColorfulGrid-Accent1Char">
    <w:name w:val="Colorful Grid - Accent 1 Char"/>
    <w:link w:val="-1"/>
    <w:uiPriority w:val="29"/>
    <w:rsid w:val="00256338"/>
    <w:rPr>
      <w:rFonts w:eastAsia="Calibri"/>
      <w:sz w:val="22"/>
      <w:szCs w:val="22"/>
      <w:lang w:val="en-GB" w:eastAsia="en-US"/>
    </w:rPr>
  </w:style>
  <w:style w:type="table" w:styleId="-1">
    <w:name w:val="Colorful Grid Accent 1"/>
    <w:basedOn w:val="a1"/>
    <w:link w:val="ColorfulGrid-Accent1Char"/>
    <w:uiPriority w:val="29"/>
    <w:rsid w:val="00256338"/>
    <w:rPr>
      <w:rFonts w:eastAsia="Calibri"/>
      <w:sz w:val="22"/>
      <w:szCs w:val="22"/>
      <w:lang w:val="en-GB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AA17B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38"/>
    <w:pPr>
      <w:jc w:val="both"/>
    </w:pPr>
    <w:rPr>
      <w:rFonts w:cs="Angsana New"/>
      <w:sz w:val="22"/>
      <w:szCs w:val="24"/>
      <w:lang w:val="en-GB" w:eastAsia="en-US"/>
    </w:rPr>
  </w:style>
  <w:style w:type="paragraph" w:styleId="1">
    <w:name w:val="heading 1"/>
    <w:basedOn w:val="a"/>
    <w:next w:val="2"/>
    <w:link w:val="10"/>
    <w:qFormat/>
    <w:rsid w:val="00424E0F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2">
    <w:name w:val="heading 2"/>
    <w:basedOn w:val="a"/>
    <w:qFormat/>
    <w:rsid w:val="00424E0F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424E0F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4">
    <w:name w:val="heading 4"/>
    <w:basedOn w:val="a"/>
    <w:qFormat/>
    <w:rsid w:val="00424E0F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  <w:iCs/>
    </w:rPr>
  </w:style>
  <w:style w:type="paragraph" w:styleId="5">
    <w:name w:val="heading 5"/>
    <w:aliases w:val="Heading 5 - GTI"/>
    <w:basedOn w:val="a"/>
    <w:next w:val="a"/>
    <w:qFormat/>
    <w:rsid w:val="00424E0F"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6">
    <w:name w:val="heading 6"/>
    <w:basedOn w:val="a"/>
    <w:next w:val="a"/>
    <w:qFormat/>
    <w:rsid w:val="00424E0F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424E0F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8">
    <w:name w:val="heading 8"/>
    <w:basedOn w:val="a"/>
    <w:next w:val="a"/>
    <w:qFormat/>
    <w:rsid w:val="00424E0F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9">
    <w:name w:val="heading 9"/>
    <w:basedOn w:val="a"/>
    <w:next w:val="a"/>
    <w:qFormat/>
    <w:rsid w:val="00424E0F"/>
    <w:pPr>
      <w:keepNext/>
      <w:spacing w:before="100" w:beforeAutospacing="1" w:after="120"/>
      <w:outlineLvl w:val="8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424E0F"/>
    <w:rPr>
      <w:sz w:val="18"/>
      <w:u w:val="single"/>
      <w:vertAlign w:val="baseline"/>
    </w:rPr>
  </w:style>
  <w:style w:type="character" w:styleId="a4">
    <w:name w:val="page number"/>
    <w:rsid w:val="00424E0F"/>
    <w:rPr>
      <w:rFonts w:ascii="Times New Roman" w:hAnsi="Times New Roman"/>
      <w:sz w:val="22"/>
    </w:rPr>
  </w:style>
  <w:style w:type="paragraph" w:styleId="a5">
    <w:name w:val="Body Text"/>
    <w:basedOn w:val="a"/>
    <w:rsid w:val="00424E0F"/>
    <w:pPr>
      <w:spacing w:before="120" w:after="120"/>
      <w:ind w:firstLine="720"/>
    </w:pPr>
    <w:rPr>
      <w:iCs/>
    </w:rPr>
  </w:style>
  <w:style w:type="paragraph" w:styleId="a6">
    <w:name w:val="caption"/>
    <w:basedOn w:val="a"/>
    <w:next w:val="a"/>
    <w:qFormat/>
    <w:pPr>
      <w:widowControl w:val="0"/>
    </w:pPr>
    <w:rPr>
      <w:rFonts w:ascii="Courier New" w:hAnsi="Courier New"/>
    </w:rPr>
  </w:style>
  <w:style w:type="paragraph" w:styleId="a7">
    <w:name w:val="header"/>
    <w:basedOn w:val="a"/>
    <w:link w:val="a8"/>
    <w:rsid w:val="00424E0F"/>
    <w:pPr>
      <w:tabs>
        <w:tab w:val="center" w:pos="4320"/>
        <w:tab w:val="right" w:pos="8640"/>
      </w:tabs>
    </w:pPr>
    <w:rPr>
      <w:rFonts w:cs="Times New Roman"/>
    </w:rPr>
  </w:style>
  <w:style w:type="paragraph" w:styleId="a9">
    <w:name w:val="footer"/>
    <w:basedOn w:val="a"/>
    <w:link w:val="aa"/>
    <w:uiPriority w:val="99"/>
    <w:rsid w:val="00424E0F"/>
    <w:pPr>
      <w:tabs>
        <w:tab w:val="center" w:pos="4320"/>
        <w:tab w:val="right" w:pos="8640"/>
      </w:tabs>
      <w:ind w:firstLine="720"/>
      <w:jc w:val="right"/>
    </w:pPr>
    <w:rPr>
      <w:rFonts w:cs="Times New Roman"/>
      <w:lang w:val="x-none"/>
    </w:rPr>
  </w:style>
  <w:style w:type="paragraph" w:styleId="ab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a"/>
    <w:link w:val="ac"/>
    <w:uiPriority w:val="99"/>
    <w:qFormat/>
    <w:rsid w:val="00424E0F"/>
    <w:pPr>
      <w:keepLines/>
      <w:spacing w:after="60"/>
      <w:ind w:firstLine="720"/>
    </w:pPr>
    <w:rPr>
      <w:rFonts w:cs="Times New Roman"/>
      <w:sz w:val="18"/>
      <w:lang w:eastAsia="x-none"/>
    </w:rPr>
  </w:style>
  <w:style w:type="paragraph" w:styleId="20">
    <w:name w:val="Body Text 2"/>
    <w:basedOn w:val="a"/>
    <w:rsid w:val="00424E0F"/>
    <w:rPr>
      <w:i/>
      <w:iCs/>
    </w:rPr>
  </w:style>
  <w:style w:type="paragraph" w:styleId="30">
    <w:name w:val="Body Text 3"/>
    <w:basedOn w:val="a"/>
    <w:rsid w:val="00424E0F"/>
    <w:pPr>
      <w:jc w:val="center"/>
    </w:pPr>
    <w:rPr>
      <w:sz w:val="28"/>
    </w:rPr>
  </w:style>
  <w:style w:type="paragraph" w:styleId="21">
    <w:name w:val="Body Text Indent 2"/>
    <w:basedOn w:val="a"/>
    <w:rsid w:val="00424E0F"/>
    <w:pPr>
      <w:ind w:firstLine="720"/>
    </w:pPr>
  </w:style>
  <w:style w:type="paragraph" w:styleId="31">
    <w:name w:val="Body Text Indent 3"/>
    <w:basedOn w:val="a"/>
    <w:pPr>
      <w:ind w:left="1080" w:hanging="360"/>
    </w:pPr>
    <w:rPr>
      <w:rFonts w:ascii="Courier" w:hAnsi="Courier"/>
      <w:sz w:val="20"/>
    </w:rPr>
  </w:style>
  <w:style w:type="paragraph" w:customStyle="1" w:styleId="BodyText21">
    <w:name w:val="Body Text 21"/>
    <w:basedOn w:val="a"/>
  </w:style>
  <w:style w:type="paragraph" w:styleId="ad">
    <w:name w:val="Block Text"/>
    <w:basedOn w:val="a"/>
    <w:pPr>
      <w:tabs>
        <w:tab w:val="left" w:leader="dot" w:pos="8100"/>
        <w:tab w:val="left" w:pos="8370"/>
      </w:tabs>
      <w:suppressAutoHyphens/>
      <w:ind w:left="720" w:right="1440" w:hanging="720"/>
    </w:pPr>
    <w:rPr>
      <w:rFonts w:ascii="Courier New" w:hAnsi="Courier New"/>
      <w:sz w:val="20"/>
    </w:rPr>
  </w:style>
  <w:style w:type="paragraph" w:customStyle="1" w:styleId="Para">
    <w:name w:val="Para"/>
    <w:basedOn w:val="a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</w:style>
  <w:style w:type="paragraph" w:styleId="ae">
    <w:name w:val="Body Text Indent"/>
    <w:basedOn w:val="a"/>
    <w:rsid w:val="00424E0F"/>
    <w:pPr>
      <w:spacing w:before="120" w:after="120"/>
      <w:ind w:left="1440" w:hanging="720"/>
      <w:jc w:val="left"/>
    </w:pPr>
  </w:style>
  <w:style w:type="character" w:styleId="af">
    <w:name w:val="endnote reference"/>
    <w:uiPriority w:val="99"/>
    <w:semiHidden/>
    <w:rsid w:val="00424E0F"/>
    <w:rPr>
      <w:vertAlign w:val="superscript"/>
    </w:rPr>
  </w:style>
  <w:style w:type="paragraph" w:styleId="af0">
    <w:name w:val="Title"/>
    <w:basedOn w:val="a"/>
    <w:qFormat/>
    <w:rsid w:val="00424E0F"/>
    <w:pPr>
      <w:jc w:val="center"/>
    </w:pPr>
    <w:rPr>
      <w:i/>
      <w:iCs/>
    </w:rPr>
  </w:style>
  <w:style w:type="character" w:styleId="af1">
    <w:name w:val="Hyperlink"/>
    <w:uiPriority w:val="99"/>
    <w:rsid w:val="00424E0F"/>
    <w:rPr>
      <w:color w:val="0000FF"/>
      <w:u w:val="single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HEADING">
    <w:name w:val="HEADING"/>
    <w:basedOn w:val="a"/>
    <w:rsid w:val="00424E0F"/>
    <w:pPr>
      <w:keepNext/>
      <w:tabs>
        <w:tab w:val="left" w:pos="426"/>
      </w:tabs>
      <w:spacing w:before="120" w:after="120"/>
      <w:jc w:val="center"/>
    </w:pPr>
    <w:rPr>
      <w:rFonts w:ascii="Times New Roman Bold" w:hAnsi="Times New Roman Bold" w:cs="Times New Roman"/>
      <w:b/>
      <w:bCs/>
      <w:caps/>
    </w:rPr>
  </w:style>
  <w:style w:type="paragraph" w:customStyle="1" w:styleId="Cornernotation">
    <w:name w:val="Corner notation"/>
    <w:basedOn w:val="a"/>
    <w:rsid w:val="00424E0F"/>
    <w:pPr>
      <w:ind w:left="284" w:right="4398" w:hanging="284"/>
      <w:jc w:val="left"/>
    </w:pPr>
  </w:style>
  <w:style w:type="paragraph" w:customStyle="1" w:styleId="Para1">
    <w:name w:val="Para1"/>
    <w:basedOn w:val="a"/>
    <w:link w:val="Para1Char1"/>
    <w:rsid w:val="00424E0F"/>
    <w:pPr>
      <w:spacing w:after="120"/>
    </w:pPr>
    <w:rPr>
      <w:snapToGrid w:val="0"/>
      <w:szCs w:val="18"/>
    </w:rPr>
  </w:style>
  <w:style w:type="paragraph" w:customStyle="1" w:styleId="para2">
    <w:name w:val="para2"/>
    <w:basedOn w:val="a"/>
    <w:rsid w:val="00424E0F"/>
    <w:pPr>
      <w:numPr>
        <w:numId w:val="8"/>
      </w:numPr>
      <w:spacing w:before="120" w:after="120"/>
    </w:pPr>
    <w:rPr>
      <w:szCs w:val="20"/>
    </w:rPr>
  </w:style>
  <w:style w:type="paragraph" w:customStyle="1" w:styleId="Para3">
    <w:name w:val="Para3"/>
    <w:basedOn w:val="a"/>
    <w:rsid w:val="00424E0F"/>
    <w:p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a"/>
    <w:rsid w:val="00424E0F"/>
    <w:pPr>
      <w:numPr>
        <w:ilvl w:val="3"/>
        <w:numId w:val="9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2-center">
    <w:name w:val="Heading 2-center"/>
    <w:basedOn w:val="2"/>
  </w:style>
  <w:style w:type="paragraph" w:customStyle="1" w:styleId="Heading4indent">
    <w:name w:val="Heading 4 indent"/>
    <w:basedOn w:val="4"/>
    <w:pPr>
      <w:ind w:left="720"/>
    </w:pPr>
  </w:style>
  <w:style w:type="paragraph" w:styleId="af3">
    <w:name w:val="Plain Text"/>
    <w:basedOn w:val="a"/>
    <w:link w:val="af4"/>
    <w:uiPriority w:val="99"/>
    <w:rPr>
      <w:rFonts w:ascii="Courier New" w:hAnsi="Courier New" w:cs="Times New Roman"/>
      <w:sz w:val="20"/>
      <w:lang w:val="x-none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26">
    <w:name w:val="xl26"/>
    <w:basedOn w:val="a"/>
    <w:pP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27">
    <w:name w:val="xl27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28">
    <w:name w:val="xl28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29">
    <w:name w:val="xl29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31">
    <w:name w:val="xl31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32">
    <w:name w:val="xl32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33">
    <w:name w:val="xl33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34">
    <w:name w:val="xl34"/>
    <w:basedOn w:val="a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szCs w:val="22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2"/>
    </w:rPr>
  </w:style>
  <w:style w:type="paragraph" w:customStyle="1" w:styleId="xl36">
    <w:name w:val="xl36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szCs w:val="22"/>
    </w:rPr>
  </w:style>
  <w:style w:type="paragraph" w:customStyle="1" w:styleId="xl37">
    <w:name w:val="xl37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Cs w:val="22"/>
    </w:rPr>
  </w:style>
  <w:style w:type="paragraph" w:customStyle="1" w:styleId="xl38">
    <w:name w:val="xl3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2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szCs w:val="22"/>
    </w:rPr>
  </w:style>
  <w:style w:type="paragraph" w:customStyle="1" w:styleId="xl40">
    <w:name w:val="xl40"/>
    <w:basedOn w:val="a"/>
    <w:pPr>
      <w:spacing w:before="100" w:beforeAutospacing="1" w:after="100" w:afterAutospacing="1"/>
      <w:jc w:val="center"/>
      <w:textAlignment w:val="top"/>
    </w:pPr>
    <w:rPr>
      <w:rFonts w:eastAsia="Arial Unicode MS"/>
      <w:szCs w:val="22"/>
    </w:rPr>
  </w:style>
  <w:style w:type="paragraph" w:customStyle="1" w:styleId="xl41">
    <w:name w:val="xl41"/>
    <w:basedOn w:val="a"/>
    <w:pPr>
      <w:spacing w:before="100" w:beforeAutospacing="1" w:after="100" w:afterAutospacing="1"/>
      <w:textAlignment w:val="top"/>
    </w:pPr>
    <w:rPr>
      <w:rFonts w:eastAsia="Arial Unicode MS"/>
      <w:szCs w:val="22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43">
    <w:name w:val="xl43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44">
    <w:name w:val="xl44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45">
    <w:name w:val="xl4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46">
    <w:name w:val="xl4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47">
    <w:name w:val="xl47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48">
    <w:name w:val="xl48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49">
    <w:name w:val="xl49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0">
    <w:name w:val="xl50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3">
    <w:name w:val="xl53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5">
    <w:name w:val="xl55"/>
    <w:basedOn w:val="a"/>
    <w:pPr>
      <w:pBdr>
        <w:top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6">
    <w:name w:val="xl56"/>
    <w:basedOn w:val="a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7">
    <w:name w:val="xl57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58">
    <w:name w:val="xl5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59">
    <w:name w:val="xl59"/>
    <w:basedOn w:val="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0">
    <w:name w:val="xl6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1">
    <w:name w:val="xl61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2">
    <w:name w:val="xl6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4">
    <w:name w:val="xl6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6">
    <w:name w:val="xl66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67">
    <w:name w:val="xl67"/>
    <w:basedOn w:val="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Texte">
    <w:name w:val="Texte"/>
    <w:basedOn w:val="a"/>
    <w:pPr>
      <w:widowControl w:val="0"/>
      <w:tabs>
        <w:tab w:val="left" w:pos="720"/>
      </w:tabs>
      <w:spacing w:before="120" w:after="120"/>
    </w:pPr>
  </w:style>
  <w:style w:type="paragraph" w:styleId="af5">
    <w:name w:val="Normal (Web)"/>
    <w:basedOn w:val="a"/>
    <w:uiPriority w:val="99"/>
    <w:rsid w:val="00424E0F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Para-decision">
    <w:name w:val="Para-decision"/>
    <w:basedOn w:val="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240" w:line="240" w:lineRule="exact"/>
      <w:ind w:firstLine="720"/>
      <w:textAlignment w:val="baseline"/>
    </w:pPr>
    <w:rPr>
      <w:rFonts w:ascii="Courier" w:hAnsi="Courier"/>
      <w:color w:val="000000"/>
      <w:sz w:val="20"/>
    </w:rPr>
  </w:style>
  <w:style w:type="character" w:styleId="af6">
    <w:name w:val="FollowedHyperlink"/>
    <w:rsid w:val="00424E0F"/>
    <w:rPr>
      <w:color w:val="800080"/>
      <w:u w:val="single"/>
    </w:r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content">
    <w:name w:val="content"/>
    <w:basedOn w:val="a"/>
    <w:pPr>
      <w:spacing w:before="100" w:beforeAutospacing="1" w:after="100" w:afterAutospacing="1" w:line="260" w:lineRule="atLeas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Para20">
    <w:name w:val="Para2"/>
    <w:basedOn w:val="Para1"/>
    <w:rsid w:val="00424E0F"/>
    <w:pPr>
      <w:autoSpaceDE w:val="0"/>
      <w:autoSpaceDN w:val="0"/>
    </w:pPr>
  </w:style>
  <w:style w:type="paragraph" w:customStyle="1" w:styleId="HEADINGNOTFORTOC">
    <w:name w:val="HEADING (NOT FOR TOC)"/>
    <w:basedOn w:val="1"/>
    <w:next w:val="2"/>
    <w:rsid w:val="00424E0F"/>
  </w:style>
  <w:style w:type="paragraph" w:styleId="af7">
    <w:name w:val="Subtitle"/>
    <w:basedOn w:val="a"/>
    <w:qFormat/>
    <w:rPr>
      <w:b/>
      <w:bCs/>
    </w:rPr>
  </w:style>
  <w:style w:type="character" w:styleId="af8">
    <w:name w:val="Strong"/>
    <w:qFormat/>
    <w:rsid w:val="00424E0F"/>
    <w:rPr>
      <w:b/>
      <w:bCs/>
    </w:rPr>
  </w:style>
  <w:style w:type="paragraph" w:customStyle="1" w:styleId="Para10">
    <w:name w:val="Para 1"/>
    <w:basedOn w:val="a5"/>
    <w:rsid w:val="00424E0F"/>
    <w:pPr>
      <w:ind w:firstLine="0"/>
    </w:pPr>
    <w:rPr>
      <w:bCs/>
      <w:iCs w:val="0"/>
      <w:szCs w:val="22"/>
    </w:rPr>
  </w:style>
  <w:style w:type="paragraph" w:customStyle="1" w:styleId="Style1">
    <w:name w:val="Style1"/>
    <w:basedOn w:val="Para10"/>
    <w:pPr>
      <w:numPr>
        <w:ilvl w:val="1"/>
        <w:numId w:val="2"/>
      </w:numPr>
      <w:tabs>
        <w:tab w:val="clear" w:pos="1800"/>
        <w:tab w:val="num" w:pos="360"/>
      </w:tabs>
    </w:pPr>
  </w:style>
  <w:style w:type="paragraph" w:customStyle="1" w:styleId="aident">
    <w:name w:val="(a) ident"/>
    <w:basedOn w:val="a"/>
    <w:pPr>
      <w:numPr>
        <w:numId w:val="3"/>
      </w:numPr>
      <w:autoSpaceDE w:val="0"/>
      <w:autoSpaceDN w:val="0"/>
      <w:spacing w:before="120" w:after="120"/>
    </w:pPr>
    <w:rPr>
      <w:snapToGrid w:val="0"/>
      <w:szCs w:val="18"/>
    </w:rPr>
  </w:style>
  <w:style w:type="paragraph" w:styleId="af9">
    <w:name w:val="Balloon Text"/>
    <w:basedOn w:val="a"/>
    <w:semiHidden/>
    <w:rsid w:val="00424E0F"/>
    <w:rPr>
      <w:rFonts w:ascii="Tahoma" w:hAnsi="Tahoma" w:cs="Tahoma"/>
      <w:sz w:val="16"/>
      <w:szCs w:val="16"/>
    </w:rPr>
  </w:style>
  <w:style w:type="paragraph" w:customStyle="1" w:styleId="Paranum">
    <w:name w:val="Paranum"/>
    <w:basedOn w:val="Para1"/>
    <w:rsid w:val="00424E0F"/>
    <w:pPr>
      <w:numPr>
        <w:numId w:val="10"/>
      </w:numPr>
      <w:spacing w:line="240" w:lineRule="exact"/>
    </w:pPr>
    <w:rPr>
      <w:snapToGrid/>
      <w:szCs w:val="20"/>
      <w:lang w:val="en-US"/>
    </w:rPr>
  </w:style>
  <w:style w:type="paragraph" w:customStyle="1" w:styleId="Document1">
    <w:name w:val="Document 1"/>
    <w:basedOn w:val="a"/>
    <w:next w:val="a"/>
    <w:pPr>
      <w:suppressAutoHyphens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Courier" w:hAnsi="Courier"/>
      <w:sz w:val="20"/>
    </w:rPr>
  </w:style>
  <w:style w:type="paragraph" w:customStyle="1" w:styleId="Head2">
    <w:name w:val="Head2"/>
    <w:basedOn w:val="a"/>
    <w:pPr>
      <w:keepNext/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Courier" w:hAnsi="Courier"/>
      <w:sz w:val="20"/>
    </w:rPr>
  </w:style>
  <w:style w:type="paragraph" w:customStyle="1" w:styleId="Masthead">
    <w:name w:val="Masthead"/>
    <w:basedOn w:val="a"/>
    <w:next w:val="a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</w:rPr>
  </w:style>
  <w:style w:type="paragraph" w:customStyle="1" w:styleId="para1indent">
    <w:name w:val="para1indent"/>
    <w:basedOn w:val="Para1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  <w:lang w:val="en-US"/>
    </w:rPr>
  </w:style>
  <w:style w:type="paragraph" w:customStyle="1" w:styleId="Paranumbered">
    <w:name w:val="Paranumbered"/>
    <w:basedOn w:val="a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exact"/>
      <w:textAlignment w:val="baseline"/>
    </w:pPr>
    <w:rPr>
      <w:rFonts w:ascii="Courier" w:hAnsi="Courier"/>
      <w:sz w:val="20"/>
    </w:rPr>
  </w:style>
  <w:style w:type="paragraph" w:customStyle="1" w:styleId="p3">
    <w:name w:val="p3"/>
    <w:basedOn w:val="a"/>
    <w:pPr>
      <w:widowControl w:val="0"/>
      <w:tabs>
        <w:tab w:val="left" w:pos="204"/>
      </w:tabs>
      <w:autoSpaceDE w:val="0"/>
      <w:autoSpaceDN w:val="0"/>
      <w:adjustRightInd w:val="0"/>
      <w:spacing w:line="260" w:lineRule="atLeast"/>
    </w:pPr>
    <w:rPr>
      <w:sz w:val="20"/>
    </w:rPr>
  </w:style>
  <w:style w:type="character" w:customStyle="1" w:styleId="BodyTextChar">
    <w:name w:val="Body Text Char"/>
    <w:rsid w:val="00424E0F"/>
    <w:rPr>
      <w:iCs/>
      <w:sz w:val="22"/>
      <w:szCs w:val="24"/>
      <w:lang w:val="en-GB" w:eastAsia="en-US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Para1alternative">
    <w:name w:val="Para1 (alternative)"/>
    <w:basedOn w:val="a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MainParanoChapter">
    <w:name w:val="Main Para no Chapter #"/>
    <w:basedOn w:val="a"/>
    <w:pPr>
      <w:tabs>
        <w:tab w:val="left" w:pos="810"/>
      </w:tabs>
      <w:overflowPunct w:val="0"/>
      <w:autoSpaceDE w:val="0"/>
      <w:autoSpaceDN w:val="0"/>
      <w:adjustRightInd w:val="0"/>
      <w:spacing w:after="240"/>
      <w:textAlignment w:val="baseline"/>
    </w:pPr>
  </w:style>
  <w:style w:type="character" w:customStyle="1" w:styleId="content1">
    <w:name w:val="content1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afa">
    <w:name w:val="annotation reference"/>
    <w:uiPriority w:val="99"/>
    <w:semiHidden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rPr>
      <w:sz w:val="20"/>
    </w:rPr>
  </w:style>
  <w:style w:type="character" w:customStyle="1" w:styleId="BodyText2Char">
    <w:name w:val="Body Text 2 Char"/>
    <w:rPr>
      <w:sz w:val="22"/>
      <w:lang w:val="en-US" w:eastAsia="en-US" w:bidi="ar-SA"/>
    </w:rPr>
  </w:style>
  <w:style w:type="character" w:customStyle="1" w:styleId="BodyText2CharCharChar">
    <w:name w:val="Body Text 2 Char Char Char"/>
    <w:rPr>
      <w:sz w:val="22"/>
      <w:lang w:val="en-US" w:eastAsia="en-US" w:bidi="ar-SA"/>
    </w:rPr>
  </w:style>
  <w:style w:type="character" w:customStyle="1" w:styleId="BodyText2CharCharCharCharCharCharCharCharCharCharCharCharCharCharCharCharCharCharChar">
    <w:name w:val="Body Text 2 Char Char Char Char Char Char Char Char Char Char Char Char Char Char Char Char Char Char Char"/>
    <w:rPr>
      <w:sz w:val="22"/>
      <w:lang w:val="en-US" w:eastAsia="en-US" w:bidi="ar-SA"/>
    </w:rPr>
  </w:style>
  <w:style w:type="paragraph" w:customStyle="1" w:styleId="StylePara1Firstline127cm">
    <w:name w:val="Style Para1 + First line:  1.27 cm"/>
    <w:basedOn w:val="Para1"/>
    <w:rsid w:val="00424E0F"/>
    <w:pPr>
      <w:tabs>
        <w:tab w:val="num" w:pos="360"/>
      </w:tabs>
    </w:pPr>
    <w:rPr>
      <w:szCs w:val="20"/>
    </w:rPr>
  </w:style>
  <w:style w:type="character" w:customStyle="1" w:styleId="Heading2Char">
    <w:name w:val="Heading 2 Char"/>
    <w:rPr>
      <w:b/>
      <w:bCs/>
      <w:i/>
      <w:iCs/>
      <w:sz w:val="22"/>
      <w:szCs w:val="24"/>
      <w:lang w:val="en-GB" w:eastAsia="en-US" w:bidi="ar-SA"/>
    </w:rPr>
  </w:style>
  <w:style w:type="paragraph" w:customStyle="1" w:styleId="subhead">
    <w:name w:val="subhead"/>
    <w:basedOn w:val="a"/>
    <w:next w:val="Para1"/>
    <w:pPr>
      <w:spacing w:before="120" w:after="120"/>
      <w:jc w:val="center"/>
    </w:pPr>
    <w:rPr>
      <w:i/>
    </w:rPr>
  </w:style>
  <w:style w:type="character" w:styleId="afd">
    <w:name w:val="Emphasis"/>
    <w:uiPriority w:val="20"/>
    <w:qFormat/>
    <w:rPr>
      <w:i/>
      <w:iCs/>
    </w:rPr>
  </w:style>
  <w:style w:type="character" w:customStyle="1" w:styleId="BlockTextChar">
    <w:name w:val="Block Text Char"/>
    <w:rPr>
      <w:sz w:val="24"/>
      <w:szCs w:val="24"/>
      <w:lang w:val="en-US" w:eastAsia="en-US" w:bidi="ar-SA"/>
    </w:rPr>
  </w:style>
  <w:style w:type="paragraph" w:customStyle="1" w:styleId="bodytext210">
    <w:name w:val="bodytext21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2CharCharCharCharCharCharCharCharCharCharCharCharCharCharCharCharCharCharCharChar">
    <w:name w:val="Body Text 2 Char Char Char Char Char Char Char Char Char Char Char Char Char Char Char Char Char Char Char Char"/>
    <w:rPr>
      <w:sz w:val="22"/>
      <w:lang w:val="en-US" w:eastAsia="en-US" w:bidi="ar-SA"/>
    </w:rPr>
  </w:style>
  <w:style w:type="paragraph" w:styleId="11">
    <w:name w:val="toc 1"/>
    <w:basedOn w:val="a"/>
    <w:next w:val="a"/>
    <w:autoRedefine/>
    <w:semiHidden/>
    <w:rsid w:val="00424E0F"/>
    <w:pPr>
      <w:tabs>
        <w:tab w:val="left" w:pos="1440"/>
        <w:tab w:val="right" w:leader="dot" w:pos="9360"/>
      </w:tabs>
      <w:spacing w:after="120"/>
      <w:ind w:left="1440" w:right="540" w:hanging="1440"/>
      <w:jc w:val="left"/>
    </w:pPr>
    <w:rPr>
      <w:noProof/>
      <w:szCs w:val="22"/>
    </w:rPr>
  </w:style>
  <w:style w:type="paragraph" w:styleId="afe">
    <w:name w:val="annotation subject"/>
    <w:basedOn w:val="afb"/>
    <w:next w:val="afb"/>
    <w:semiHidden/>
    <w:rPr>
      <w:b/>
      <w:bCs/>
    </w:rPr>
  </w:style>
  <w:style w:type="character" w:customStyle="1" w:styleId="MathieuRgnier">
    <w:name w:val="Mathieu Régnier"/>
    <w:semiHidden/>
    <w:rPr>
      <w:rFonts w:ascii="Arial" w:hAnsi="Arial" w:cs="Arial"/>
      <w:color w:val="auto"/>
      <w:sz w:val="20"/>
      <w:szCs w:val="20"/>
    </w:rPr>
  </w:style>
  <w:style w:type="paragraph" w:customStyle="1" w:styleId="bodytextnoindent">
    <w:name w:val="body text (no indent)"/>
    <w:basedOn w:val="a"/>
    <w:rsid w:val="00424E0F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eastAsia="de-DE"/>
    </w:rPr>
  </w:style>
  <w:style w:type="paragraph" w:customStyle="1" w:styleId="Bodytextitalic">
    <w:name w:val="Body text italic"/>
    <w:basedOn w:val="a5"/>
    <w:rsid w:val="00424E0F"/>
    <w:rPr>
      <w:i/>
      <w:iCs w:val="0"/>
    </w:rPr>
  </w:style>
  <w:style w:type="paragraph" w:customStyle="1" w:styleId="boxbody">
    <w:name w:val="boxbody"/>
    <w:basedOn w:val="a"/>
    <w:rsid w:val="00424E0F"/>
    <w:pPr>
      <w:spacing w:before="100" w:beforeAutospacing="1" w:after="100" w:afterAutospacing="1"/>
      <w:ind w:left="612" w:right="612"/>
    </w:pPr>
    <w:rPr>
      <w:rFonts w:ascii="Helvetica" w:eastAsia="Arial Unicode MS" w:hAnsi="Helvetica" w:cs="Arial Unicode MS"/>
      <w:sz w:val="18"/>
      <w:szCs w:val="18"/>
    </w:rPr>
  </w:style>
  <w:style w:type="paragraph" w:styleId="aff">
    <w:name w:val="endnote text"/>
    <w:basedOn w:val="a"/>
    <w:link w:val="aff0"/>
    <w:uiPriority w:val="99"/>
    <w:rsid w:val="00424E0F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-plain">
    <w:name w:val="Heading - plain"/>
    <w:basedOn w:val="2"/>
    <w:next w:val="a5"/>
    <w:rsid w:val="00424E0F"/>
    <w:pPr>
      <w:tabs>
        <w:tab w:val="clear" w:pos="720"/>
        <w:tab w:val="left" w:pos="900"/>
      </w:tabs>
    </w:pPr>
    <w:rPr>
      <w:rFonts w:eastAsia="Batang" w:cs="Times New Roman"/>
      <w:b w:val="0"/>
      <w:bCs w:val="0"/>
      <w:szCs w:val="20"/>
    </w:rPr>
  </w:style>
  <w:style w:type="paragraph" w:customStyle="1" w:styleId="Heading1longmultiline">
    <w:name w:val="Heading 1 (long multiline)"/>
    <w:basedOn w:val="1"/>
    <w:link w:val="Heading1longmultilineChar"/>
    <w:rsid w:val="00424E0F"/>
    <w:pPr>
      <w:ind w:left="1843" w:hanging="1134"/>
      <w:jc w:val="left"/>
    </w:pPr>
  </w:style>
  <w:style w:type="paragraph" w:customStyle="1" w:styleId="Heading1multiline">
    <w:name w:val="Heading 1 (multiline)"/>
    <w:basedOn w:val="1"/>
    <w:rsid w:val="00424E0F"/>
    <w:pPr>
      <w:ind w:left="1843" w:right="996" w:hanging="567"/>
      <w:jc w:val="left"/>
    </w:pPr>
  </w:style>
  <w:style w:type="paragraph" w:customStyle="1" w:styleId="Heading2multiline">
    <w:name w:val="Heading 2 (multiline)"/>
    <w:basedOn w:val="1"/>
    <w:next w:val="a"/>
    <w:rsid w:val="00424E0F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424E0F"/>
    <w:pPr>
      <w:ind w:left="2127" w:hanging="1276"/>
    </w:pPr>
  </w:style>
  <w:style w:type="paragraph" w:customStyle="1" w:styleId="Heading2noletter">
    <w:name w:val="Heading 2 (no letter)"/>
    <w:basedOn w:val="2"/>
    <w:rsid w:val="00424E0F"/>
    <w:pPr>
      <w:tabs>
        <w:tab w:val="clear" w:pos="720"/>
      </w:tabs>
    </w:pPr>
    <w:rPr>
      <w:rFonts w:cs="Times New Roman"/>
    </w:rPr>
  </w:style>
  <w:style w:type="character" w:customStyle="1" w:styleId="Heading2CharChar">
    <w:name w:val="Heading 2 Char Char"/>
    <w:rsid w:val="00424E0F"/>
    <w:rPr>
      <w:rFonts w:ascii="Arial" w:hAnsi="Arial" w:cs="Arial"/>
      <w:b/>
      <w:bCs/>
      <w:i/>
      <w:iCs/>
      <w:noProof w:val="0"/>
      <w:sz w:val="28"/>
      <w:szCs w:val="28"/>
      <w:lang w:val="en-US" w:eastAsia="en-US" w:bidi="ar-SA"/>
    </w:rPr>
  </w:style>
  <w:style w:type="paragraph" w:customStyle="1" w:styleId="Heading3multiline">
    <w:name w:val="Heading 3 (multiline)"/>
    <w:basedOn w:val="3"/>
    <w:next w:val="a"/>
    <w:rsid w:val="00424E0F"/>
    <w:pPr>
      <w:ind w:left="1418" w:hanging="425"/>
      <w:jc w:val="left"/>
    </w:pPr>
  </w:style>
  <w:style w:type="paragraph" w:customStyle="1" w:styleId="Heading-plain0">
    <w:name w:val="Heading-plain"/>
    <w:basedOn w:val="a"/>
    <w:rsid w:val="00424E0F"/>
    <w:pPr>
      <w:spacing w:before="120" w:after="120"/>
      <w:jc w:val="center"/>
      <w:outlineLvl w:val="0"/>
    </w:pPr>
    <w:rPr>
      <w:i/>
      <w:szCs w:val="20"/>
    </w:rPr>
  </w:style>
  <w:style w:type="paragraph" w:customStyle="1" w:styleId="Heading-plainbold">
    <w:name w:val="Heading-plain bold"/>
    <w:basedOn w:val="a5"/>
    <w:rsid w:val="00424E0F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rsid w:val="00424E0F"/>
    <w:rPr>
      <w:b w:val="0"/>
      <w:bCs w:val="0"/>
    </w:rPr>
  </w:style>
  <w:style w:type="character" w:customStyle="1" w:styleId="Para1Char">
    <w:name w:val="Para 1 Char"/>
    <w:rsid w:val="00424E0F"/>
    <w:rPr>
      <w:rFonts w:eastAsia="MS Mincho"/>
      <w:bCs/>
      <w:iCs/>
      <w:sz w:val="22"/>
      <w:szCs w:val="22"/>
      <w:lang w:val="en-GB" w:eastAsia="en-US" w:bidi="ar-SA"/>
    </w:rPr>
  </w:style>
  <w:style w:type="paragraph" w:customStyle="1" w:styleId="Para2rev">
    <w:name w:val="Para 2 (rev)"/>
    <w:basedOn w:val="a"/>
    <w:rsid w:val="00424E0F"/>
    <w:pPr>
      <w:tabs>
        <w:tab w:val="num" w:pos="720"/>
      </w:tabs>
      <w:spacing w:after="120"/>
      <w:ind w:left="720" w:hanging="360"/>
    </w:pPr>
  </w:style>
  <w:style w:type="paragraph" w:customStyle="1" w:styleId="Paraofficial">
    <w:name w:val="Para official"/>
    <w:basedOn w:val="a"/>
    <w:rsid w:val="00424E0F"/>
    <w:pPr>
      <w:framePr w:hSpace="187" w:vSpace="187" w:wrap="notBeside" w:vAnchor="text" w:hAnchor="text" w:y="1"/>
      <w:numPr>
        <w:numId w:val="6"/>
      </w:numPr>
      <w:spacing w:before="240" w:after="240"/>
      <w:jc w:val="left"/>
    </w:pPr>
    <w:rPr>
      <w:szCs w:val="20"/>
    </w:rPr>
  </w:style>
  <w:style w:type="paragraph" w:customStyle="1" w:styleId="Para1Char0">
    <w:name w:val="Para1 Char"/>
    <w:basedOn w:val="a"/>
    <w:rsid w:val="00424E0F"/>
    <w:pPr>
      <w:tabs>
        <w:tab w:val="num" w:pos="720"/>
      </w:tabs>
      <w:spacing w:before="120" w:after="120"/>
      <w:ind w:left="360"/>
    </w:pPr>
    <w:rPr>
      <w:snapToGrid w:val="0"/>
      <w:szCs w:val="18"/>
    </w:rPr>
  </w:style>
  <w:style w:type="paragraph" w:customStyle="1" w:styleId="Para1-Annex">
    <w:name w:val="Para1-Annex"/>
    <w:basedOn w:val="a"/>
    <w:rsid w:val="00424E0F"/>
    <w:pPr>
      <w:numPr>
        <w:numId w:val="7"/>
      </w:numPr>
      <w:spacing w:after="120"/>
    </w:pPr>
    <w:rPr>
      <w:rFonts w:cs="Times New Roman"/>
      <w:szCs w:val="22"/>
      <w:lang w:val="en-US"/>
    </w:rPr>
  </w:style>
  <w:style w:type="paragraph" w:customStyle="1" w:styleId="Para40">
    <w:name w:val="Para4"/>
    <w:basedOn w:val="Para3"/>
    <w:rsid w:val="00424E0F"/>
    <w:pPr>
      <w:tabs>
        <w:tab w:val="clear" w:pos="1980"/>
        <w:tab w:val="left" w:pos="2552"/>
        <w:tab w:val="num" w:pos="3540"/>
      </w:tabs>
      <w:ind w:left="2552" w:hanging="567"/>
    </w:pPr>
    <w:rPr>
      <w:lang w:val="en-US"/>
    </w:rPr>
  </w:style>
  <w:style w:type="paragraph" w:customStyle="1" w:styleId="StyleBodyTextTimesNewRoman11ptCharChar">
    <w:name w:val="Style Body Text + Times New Roman 11 pt Char Char"/>
    <w:basedOn w:val="a5"/>
    <w:rsid w:val="00424E0F"/>
    <w:rPr>
      <w:iCs w:val="0"/>
      <w:snapToGrid w:val="0"/>
      <w:color w:val="000000"/>
      <w:szCs w:val="22"/>
      <w:lang w:val="en-US"/>
    </w:rPr>
  </w:style>
  <w:style w:type="character" w:customStyle="1" w:styleId="StyleBodyTextTimesNewRoman11ptCharCharChar">
    <w:name w:val="Style Body Text + Times New Roman 11 pt Char Char Char"/>
    <w:rsid w:val="00424E0F"/>
    <w:rPr>
      <w:rFonts w:cs="Angsana New"/>
      <w:iCs/>
      <w:snapToGrid w:val="0"/>
      <w:color w:val="000000"/>
      <w:sz w:val="22"/>
      <w:szCs w:val="22"/>
      <w:lang w:val="en-US" w:eastAsia="en-US" w:bidi="ar-SA"/>
    </w:rPr>
  </w:style>
  <w:style w:type="paragraph" w:styleId="22">
    <w:name w:val="toc 2"/>
    <w:basedOn w:val="a"/>
    <w:next w:val="a"/>
    <w:autoRedefine/>
    <w:semiHidden/>
    <w:rsid w:val="00424E0F"/>
    <w:pPr>
      <w:tabs>
        <w:tab w:val="left" w:pos="2700"/>
        <w:tab w:val="right" w:leader="dot" w:pos="9360"/>
      </w:tabs>
      <w:ind w:left="2160" w:right="720" w:hanging="1260"/>
    </w:pPr>
    <w:rPr>
      <w:noProof/>
      <w:szCs w:val="22"/>
    </w:rPr>
  </w:style>
  <w:style w:type="paragraph" w:styleId="32">
    <w:name w:val="toc 3"/>
    <w:basedOn w:val="a"/>
    <w:next w:val="a"/>
    <w:autoRedefine/>
    <w:semiHidden/>
    <w:rsid w:val="00424E0F"/>
    <w:pPr>
      <w:ind w:left="2160" w:hanging="720"/>
    </w:pPr>
  </w:style>
  <w:style w:type="paragraph" w:styleId="50">
    <w:name w:val="toc 5"/>
    <w:basedOn w:val="a"/>
    <w:next w:val="a"/>
    <w:autoRedefine/>
    <w:semiHidden/>
    <w:rsid w:val="00424E0F"/>
    <w:pPr>
      <w:ind w:left="880"/>
    </w:pPr>
  </w:style>
  <w:style w:type="character" w:customStyle="1" w:styleId="10">
    <w:name w:val="Заголовок 1 Знак"/>
    <w:link w:val="1"/>
    <w:rsid w:val="00CA25AD"/>
    <w:rPr>
      <w:rFonts w:cs="Angsana New"/>
      <w:b/>
      <w:caps/>
      <w:sz w:val="22"/>
      <w:szCs w:val="24"/>
      <w:lang w:val="en-GB" w:eastAsia="en-US" w:bidi="ar-SA"/>
    </w:rPr>
  </w:style>
  <w:style w:type="numbering" w:styleId="111111">
    <w:name w:val="Outline List 2"/>
    <w:basedOn w:val="a2"/>
    <w:rsid w:val="005B3F2E"/>
    <w:pPr>
      <w:numPr>
        <w:numId w:val="11"/>
      </w:numPr>
    </w:pPr>
  </w:style>
  <w:style w:type="numbering" w:customStyle="1" w:styleId="Style2">
    <w:name w:val="Style2"/>
    <w:rsid w:val="005B3F2E"/>
    <w:pPr>
      <w:numPr>
        <w:numId w:val="12"/>
      </w:numPr>
    </w:pPr>
  </w:style>
  <w:style w:type="character" w:customStyle="1" w:styleId="Heading1longmultilineChar">
    <w:name w:val="Heading 1 (long multiline) Char"/>
    <w:basedOn w:val="10"/>
    <w:link w:val="Heading1longmultiline"/>
    <w:rsid w:val="00CA25AD"/>
    <w:rPr>
      <w:rFonts w:cs="Angsana New"/>
      <w:b/>
      <w:caps/>
      <w:sz w:val="22"/>
      <w:szCs w:val="24"/>
      <w:lang w:val="en-GB" w:eastAsia="en-US" w:bidi="ar-SA"/>
    </w:rPr>
  </w:style>
  <w:style w:type="paragraph" w:customStyle="1" w:styleId="ColorfulList-Accent11">
    <w:name w:val="Colorful List - Accent 11"/>
    <w:basedOn w:val="a"/>
    <w:uiPriority w:val="34"/>
    <w:qFormat/>
    <w:rsid w:val="00CA4FBF"/>
    <w:pPr>
      <w:ind w:left="720"/>
    </w:pPr>
  </w:style>
  <w:style w:type="paragraph" w:customStyle="1" w:styleId="Default">
    <w:name w:val="Default"/>
    <w:basedOn w:val="a"/>
    <w:rsid w:val="00900F86"/>
    <w:pPr>
      <w:autoSpaceDE w:val="0"/>
      <w:autoSpaceDN w:val="0"/>
      <w:jc w:val="left"/>
    </w:pPr>
    <w:rPr>
      <w:rFonts w:eastAsia="Calibri" w:cs="Times New Roman"/>
      <w:color w:val="000000"/>
      <w:sz w:val="24"/>
      <w:lang w:val="en-US"/>
    </w:rPr>
  </w:style>
  <w:style w:type="character" w:customStyle="1" w:styleId="apple-style-span">
    <w:name w:val="apple-style-span"/>
    <w:rsid w:val="00900F86"/>
  </w:style>
  <w:style w:type="character" w:customStyle="1" w:styleId="a8">
    <w:name w:val="Верхний колонтитул Знак"/>
    <w:link w:val="a7"/>
    <w:rsid w:val="00203EDB"/>
    <w:rPr>
      <w:rFonts w:cs="Angsana New"/>
      <w:sz w:val="22"/>
      <w:szCs w:val="24"/>
      <w:lang w:val="en-GB" w:eastAsia="en-US"/>
    </w:rPr>
  </w:style>
  <w:style w:type="character" w:customStyle="1" w:styleId="af4">
    <w:name w:val="Текст Знак"/>
    <w:link w:val="af3"/>
    <w:uiPriority w:val="99"/>
    <w:rsid w:val="00B22797"/>
    <w:rPr>
      <w:rFonts w:ascii="Courier New" w:hAnsi="Courier New" w:cs="Courier New"/>
      <w:szCs w:val="24"/>
      <w:lang w:eastAsia="en-US"/>
    </w:rPr>
  </w:style>
  <w:style w:type="character" w:customStyle="1" w:styleId="aa">
    <w:name w:val="Нижний колонтитул Знак"/>
    <w:link w:val="a9"/>
    <w:uiPriority w:val="99"/>
    <w:rsid w:val="00316C7D"/>
    <w:rPr>
      <w:rFonts w:cs="Angsana New"/>
      <w:sz w:val="22"/>
      <w:szCs w:val="24"/>
      <w:lang w:eastAsia="en-US"/>
    </w:rPr>
  </w:style>
  <w:style w:type="paragraph" w:customStyle="1" w:styleId="PlainTable31">
    <w:name w:val="Plain Table 31"/>
    <w:basedOn w:val="a"/>
    <w:uiPriority w:val="34"/>
    <w:qFormat/>
    <w:rsid w:val="00057950"/>
    <w:pPr>
      <w:ind w:left="720"/>
    </w:pPr>
  </w:style>
  <w:style w:type="paragraph" w:customStyle="1" w:styleId="StyleHeading3TimesNewRomanBoldBoldNotItalicAllcaps">
    <w:name w:val="Style Heading 3 + Times New Roman Bold Bold Not Italic All caps"/>
    <w:basedOn w:val="3"/>
    <w:next w:val="2"/>
    <w:rsid w:val="00FA7F67"/>
    <w:rPr>
      <w:rFonts w:ascii="Times New Roman Bold" w:hAnsi="Times New Roman Bold"/>
      <w:b/>
      <w:bCs/>
      <w:i w:val="0"/>
      <w:iCs w:val="0"/>
      <w:caps/>
    </w:rPr>
  </w:style>
  <w:style w:type="paragraph" w:customStyle="1" w:styleId="Bibliography1">
    <w:name w:val="Bibliography1"/>
    <w:uiPriority w:val="1"/>
    <w:qFormat/>
    <w:rsid w:val="00276F6A"/>
    <w:rPr>
      <w:rFonts w:ascii="Calibri" w:hAnsi="Calibri"/>
      <w:sz w:val="22"/>
      <w:szCs w:val="22"/>
      <w:lang w:val="en-US" w:eastAsia="en-US"/>
    </w:rPr>
  </w:style>
  <w:style w:type="paragraph" w:customStyle="1" w:styleId="Paraa">
    <w:name w:val="Para (a)"/>
    <w:basedOn w:val="a"/>
    <w:rsid w:val="00463F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40"/>
      <w:jc w:val="left"/>
      <w:outlineLvl w:val="1"/>
    </w:pPr>
    <w:rPr>
      <w:rFonts w:eastAsia="SimSun" w:cs="Times New Roman"/>
      <w:szCs w:val="20"/>
      <w:lang w:eastAsia="zh-CN"/>
    </w:rPr>
  </w:style>
  <w:style w:type="character" w:customStyle="1" w:styleId="ac">
    <w:name w:val="Текст сноски Знак"/>
    <w:aliases w:val="fn Знак,Geneva 9 Знак,Font: Geneva 9 Знак,Boston 10 Знак,f Знак,ft Знак,Fotnotstext Char Знак,ft Char Знак,single space Знак,footnote text Знак,FOOTNOTES Знак,ADB Знак,single space1 Знак,footnote text1 Знак,FOOTNOTES1 Знак,fn1 Знак"/>
    <w:link w:val="ab"/>
    <w:uiPriority w:val="99"/>
    <w:rsid w:val="003C3938"/>
    <w:rPr>
      <w:rFonts w:cs="Angsana New"/>
      <w:sz w:val="18"/>
      <w:szCs w:val="24"/>
      <w:lang w:val="en-GB"/>
    </w:rPr>
  </w:style>
  <w:style w:type="character" w:customStyle="1" w:styleId="StyleFootnoteReferenceNounderlineSuperscriptKernat10pt">
    <w:name w:val="Style Footnote Reference + No underline Superscript Kern at 10 pt"/>
    <w:rsid w:val="003C3938"/>
    <w:rPr>
      <w:kern w:val="20"/>
      <w:sz w:val="22"/>
      <w:u w:val="none"/>
      <w:vertAlign w:val="superscript"/>
    </w:rPr>
  </w:style>
  <w:style w:type="character" w:customStyle="1" w:styleId="s13">
    <w:name w:val="s13"/>
    <w:rsid w:val="00745CC8"/>
  </w:style>
  <w:style w:type="paragraph" w:customStyle="1" w:styleId="PlainTable21">
    <w:name w:val="Plain Table 21"/>
    <w:hidden/>
    <w:uiPriority w:val="99"/>
    <w:semiHidden/>
    <w:rsid w:val="00EC5B43"/>
    <w:rPr>
      <w:rFonts w:cs="Angsana New"/>
      <w:sz w:val="22"/>
      <w:szCs w:val="24"/>
      <w:lang w:val="en-GB" w:eastAsia="en-US"/>
    </w:rPr>
  </w:style>
  <w:style w:type="paragraph" w:customStyle="1" w:styleId="PlainTable22">
    <w:name w:val="Plain Table 22"/>
    <w:hidden/>
    <w:uiPriority w:val="99"/>
    <w:semiHidden/>
    <w:rsid w:val="00023D05"/>
    <w:rPr>
      <w:rFonts w:cs="Angsana New"/>
      <w:sz w:val="22"/>
      <w:szCs w:val="24"/>
      <w:lang w:val="en-GB" w:eastAsia="en-US"/>
    </w:rPr>
  </w:style>
  <w:style w:type="paragraph" w:customStyle="1" w:styleId="PlainTable32">
    <w:name w:val="Plain Table 32"/>
    <w:basedOn w:val="a"/>
    <w:uiPriority w:val="34"/>
    <w:qFormat/>
    <w:rsid w:val="00914CF7"/>
    <w:pPr>
      <w:ind w:left="720"/>
    </w:pPr>
  </w:style>
  <w:style w:type="paragraph" w:customStyle="1" w:styleId="SubtleEmphasis1">
    <w:name w:val="Subtle Emphasis1"/>
    <w:basedOn w:val="a"/>
    <w:uiPriority w:val="34"/>
    <w:qFormat/>
    <w:rsid w:val="009252DF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11508D"/>
    <w:rPr>
      <w:rFonts w:cs="Angsana New"/>
      <w:sz w:val="22"/>
      <w:szCs w:val="24"/>
      <w:lang w:val="en-GB" w:eastAsia="en-US"/>
    </w:rPr>
  </w:style>
  <w:style w:type="character" w:customStyle="1" w:styleId="afc">
    <w:name w:val="Текст примечания Знак"/>
    <w:link w:val="afb"/>
    <w:uiPriority w:val="99"/>
    <w:semiHidden/>
    <w:rsid w:val="00D706A4"/>
    <w:rPr>
      <w:rFonts w:cs="Angsana New"/>
      <w:szCs w:val="24"/>
      <w:lang w:val="en-GB"/>
    </w:rPr>
  </w:style>
  <w:style w:type="character" w:customStyle="1" w:styleId="aff0">
    <w:name w:val="Текст концевой сноски Знак"/>
    <w:link w:val="aff"/>
    <w:uiPriority w:val="99"/>
    <w:rsid w:val="00D706A4"/>
    <w:rPr>
      <w:rFonts w:ascii="Courier New" w:hAnsi="Courier New" w:cs="Angsana New"/>
      <w:sz w:val="22"/>
      <w:szCs w:val="24"/>
      <w:lang w:val="en-GB"/>
    </w:rPr>
  </w:style>
  <w:style w:type="paragraph" w:customStyle="1" w:styleId="MediumList2-Accent21">
    <w:name w:val="Medium List 2 - Accent 21"/>
    <w:hidden/>
    <w:uiPriority w:val="99"/>
    <w:semiHidden/>
    <w:rsid w:val="00F2010C"/>
    <w:rPr>
      <w:rFonts w:cs="Angsana New"/>
      <w:sz w:val="22"/>
      <w:szCs w:val="24"/>
      <w:lang w:val="en-GB" w:eastAsia="en-US"/>
    </w:rPr>
  </w:style>
  <w:style w:type="paragraph" w:customStyle="1" w:styleId="ColorfulShading-Accent11">
    <w:name w:val="Colorful Shading - Accent 11"/>
    <w:hidden/>
    <w:uiPriority w:val="99"/>
    <w:semiHidden/>
    <w:rsid w:val="00C12F6F"/>
    <w:rPr>
      <w:rFonts w:cs="Angsana New"/>
      <w:sz w:val="22"/>
      <w:szCs w:val="24"/>
      <w:lang w:val="en-GB" w:eastAsia="en-US"/>
    </w:rPr>
  </w:style>
  <w:style w:type="paragraph" w:customStyle="1" w:styleId="para2a">
    <w:name w:val="para 2 (a)"/>
    <w:basedOn w:val="a"/>
    <w:qFormat/>
    <w:rsid w:val="00664E21"/>
    <w:pPr>
      <w:spacing w:after="120"/>
      <w:ind w:left="360" w:hanging="360"/>
    </w:pPr>
    <w:rPr>
      <w:snapToGrid w:val="0"/>
      <w:szCs w:val="18"/>
    </w:rPr>
  </w:style>
  <w:style w:type="paragraph" w:styleId="90">
    <w:name w:val="toc 9"/>
    <w:basedOn w:val="a"/>
    <w:next w:val="a"/>
    <w:autoRedefine/>
    <w:rsid w:val="005870AB"/>
    <w:pPr>
      <w:spacing w:before="120" w:after="120"/>
      <w:ind w:left="1760"/>
      <w:jc w:val="left"/>
    </w:pPr>
    <w:rPr>
      <w:rFonts w:eastAsia="Times New Roman" w:cs="Times New Roman"/>
    </w:rPr>
  </w:style>
  <w:style w:type="character" w:customStyle="1" w:styleId="apple-converted-space">
    <w:name w:val="apple-converted-space"/>
    <w:rsid w:val="00CC0905"/>
  </w:style>
  <w:style w:type="character" w:customStyle="1" w:styleId="st1">
    <w:name w:val="st1"/>
    <w:rsid w:val="00F262AA"/>
  </w:style>
  <w:style w:type="paragraph" w:customStyle="1" w:styleId="ColorfulList-Accent12">
    <w:name w:val="Colorful List - Accent 12"/>
    <w:basedOn w:val="a"/>
    <w:uiPriority w:val="34"/>
    <w:qFormat/>
    <w:rsid w:val="00A459CB"/>
    <w:pPr>
      <w:ind w:left="720"/>
    </w:pPr>
  </w:style>
  <w:style w:type="character" w:styleId="aff1">
    <w:name w:val="Placeholder Text"/>
    <w:uiPriority w:val="99"/>
    <w:rsid w:val="00AA177A"/>
    <w:rPr>
      <w:color w:val="808080"/>
    </w:rPr>
  </w:style>
  <w:style w:type="table" w:styleId="aff2">
    <w:name w:val="Table Grid"/>
    <w:basedOn w:val="a1"/>
    <w:uiPriority w:val="59"/>
    <w:rsid w:val="005B029B"/>
    <w:rPr>
      <w:rFonts w:ascii="Cambria" w:hAnsi="Cambria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63649C"/>
    <w:rPr>
      <w:rFonts w:cs="Angsana New"/>
      <w:sz w:val="22"/>
      <w:szCs w:val="24"/>
      <w:lang w:val="en-GB" w:eastAsia="en-US"/>
    </w:rPr>
  </w:style>
  <w:style w:type="paragraph" w:customStyle="1" w:styleId="Bibliography11">
    <w:name w:val="Bibliography11"/>
    <w:uiPriority w:val="1"/>
    <w:qFormat/>
    <w:rsid w:val="00413223"/>
    <w:rPr>
      <w:rFonts w:ascii="Calibri" w:hAnsi="Calibri"/>
      <w:sz w:val="22"/>
      <w:szCs w:val="22"/>
      <w:lang w:val="en-US" w:eastAsia="en-US"/>
    </w:rPr>
  </w:style>
  <w:style w:type="paragraph" w:customStyle="1" w:styleId="SubtleEmphasis11">
    <w:name w:val="Subtle Emphasis11"/>
    <w:basedOn w:val="a"/>
    <w:uiPriority w:val="34"/>
    <w:qFormat/>
    <w:rsid w:val="00413223"/>
    <w:pPr>
      <w:ind w:left="720"/>
    </w:pPr>
  </w:style>
  <w:style w:type="paragraph" w:customStyle="1" w:styleId="MediumList1-Accent411">
    <w:name w:val="Medium List 1 - Accent 411"/>
    <w:hidden/>
    <w:uiPriority w:val="99"/>
    <w:semiHidden/>
    <w:rsid w:val="00413223"/>
    <w:rPr>
      <w:rFonts w:cs="Angsana New"/>
      <w:sz w:val="22"/>
      <w:szCs w:val="24"/>
      <w:lang w:val="en-GB" w:eastAsia="en-US"/>
    </w:rPr>
  </w:style>
  <w:style w:type="paragraph" w:customStyle="1" w:styleId="MediumList2-Accent211">
    <w:name w:val="Medium List 2 - Accent 211"/>
    <w:hidden/>
    <w:uiPriority w:val="99"/>
    <w:semiHidden/>
    <w:rsid w:val="00413223"/>
    <w:rPr>
      <w:rFonts w:cs="Angsana New"/>
      <w:sz w:val="22"/>
      <w:szCs w:val="24"/>
      <w:lang w:val="en-GB" w:eastAsia="en-US"/>
    </w:rPr>
  </w:style>
  <w:style w:type="paragraph" w:customStyle="1" w:styleId="ColorfulShading-Accent111">
    <w:name w:val="Colorful Shading - Accent 111"/>
    <w:hidden/>
    <w:uiPriority w:val="99"/>
    <w:semiHidden/>
    <w:rsid w:val="00413223"/>
    <w:rPr>
      <w:rFonts w:cs="Angsana New"/>
      <w:sz w:val="22"/>
      <w:szCs w:val="24"/>
      <w:lang w:val="en-GB" w:eastAsia="en-US"/>
    </w:rPr>
  </w:style>
  <w:style w:type="paragraph" w:customStyle="1" w:styleId="ColorfulList-Accent121">
    <w:name w:val="Colorful List - Accent 121"/>
    <w:basedOn w:val="a"/>
    <w:uiPriority w:val="34"/>
    <w:qFormat/>
    <w:rsid w:val="00413223"/>
    <w:pPr>
      <w:ind w:left="720"/>
    </w:pPr>
  </w:style>
  <w:style w:type="paragraph" w:customStyle="1" w:styleId="Numbering">
    <w:name w:val="Numbering"/>
    <w:basedOn w:val="a"/>
    <w:rsid w:val="008909BA"/>
    <w:pPr>
      <w:numPr>
        <w:numId w:val="16"/>
      </w:numPr>
    </w:pPr>
    <w:rPr>
      <w:rFonts w:eastAsia="Times New Roman" w:cs="Times New Roman"/>
      <w:szCs w:val="20"/>
    </w:rPr>
  </w:style>
  <w:style w:type="character" w:customStyle="1" w:styleId="HeaderChar1">
    <w:name w:val="Header Char1"/>
    <w:semiHidden/>
    <w:locked/>
    <w:rsid w:val="008909BA"/>
    <w:rPr>
      <w:sz w:val="22"/>
      <w:lang w:val="en-GB" w:eastAsia="en-US" w:bidi="ar-SA"/>
    </w:rPr>
  </w:style>
  <w:style w:type="numbering" w:customStyle="1" w:styleId="List21">
    <w:name w:val="List 21"/>
    <w:basedOn w:val="a2"/>
    <w:rsid w:val="008909BA"/>
    <w:pPr>
      <w:numPr>
        <w:numId w:val="17"/>
      </w:numPr>
    </w:pPr>
  </w:style>
  <w:style w:type="paragraph" w:customStyle="1" w:styleId="CharCharChar">
    <w:name w:val="Char Char Char"/>
    <w:basedOn w:val="a"/>
    <w:rsid w:val="00D320AD"/>
    <w:pPr>
      <w:jc w:val="left"/>
    </w:pPr>
    <w:rPr>
      <w:rFonts w:eastAsia="Times New Roman" w:cs="Times New Roman"/>
      <w:sz w:val="24"/>
      <w:lang w:val="pl-PL" w:eastAsia="pl-PL"/>
    </w:rPr>
  </w:style>
  <w:style w:type="paragraph" w:styleId="aff4">
    <w:name w:val="List Paragraph"/>
    <w:basedOn w:val="a"/>
    <w:uiPriority w:val="34"/>
    <w:qFormat/>
    <w:rsid w:val="00274269"/>
    <w:pPr>
      <w:spacing w:after="200"/>
      <w:ind w:left="720"/>
      <w:contextualSpacing/>
      <w:jc w:val="left"/>
    </w:pPr>
    <w:rPr>
      <w:rFonts w:ascii="Cambria" w:eastAsia="Times New Roman" w:hAnsi="Cambria" w:cs="Times New Roman"/>
      <w:sz w:val="24"/>
      <w:lang w:val="en-US"/>
    </w:rPr>
  </w:style>
  <w:style w:type="paragraph" w:styleId="aff5">
    <w:name w:val="No Spacing"/>
    <w:uiPriority w:val="1"/>
    <w:qFormat/>
    <w:rsid w:val="003A546F"/>
    <w:rPr>
      <w:rFonts w:ascii="Calibri" w:eastAsia="Yu Mincho" w:hAnsi="Calibri"/>
      <w:sz w:val="22"/>
      <w:szCs w:val="22"/>
      <w:lang w:eastAsia="ja-JP"/>
    </w:rPr>
  </w:style>
  <w:style w:type="character" w:customStyle="1" w:styleId="Para1Char1">
    <w:name w:val="Para1 Char1"/>
    <w:link w:val="Para1"/>
    <w:locked/>
    <w:rsid w:val="00407BED"/>
    <w:rPr>
      <w:rFonts w:cs="Angsana New"/>
      <w:snapToGrid w:val="0"/>
      <w:sz w:val="22"/>
      <w:szCs w:val="18"/>
      <w:lang w:val="en-GB" w:eastAsia="en-US"/>
    </w:rPr>
  </w:style>
  <w:style w:type="character" w:customStyle="1" w:styleId="ColorfulGrid-Accent1Char">
    <w:name w:val="Colorful Grid - Accent 1 Char"/>
    <w:link w:val="-1"/>
    <w:uiPriority w:val="29"/>
    <w:rsid w:val="00256338"/>
    <w:rPr>
      <w:rFonts w:eastAsia="Calibri"/>
      <w:sz w:val="22"/>
      <w:szCs w:val="22"/>
      <w:lang w:val="en-GB" w:eastAsia="en-US"/>
    </w:rPr>
  </w:style>
  <w:style w:type="table" w:styleId="-1">
    <w:name w:val="Colorful Grid Accent 1"/>
    <w:basedOn w:val="a1"/>
    <w:link w:val="ColorfulGrid-Accent1Char"/>
    <w:uiPriority w:val="29"/>
    <w:rsid w:val="00256338"/>
    <w:rPr>
      <w:rFonts w:eastAsia="Calibri"/>
      <w:sz w:val="22"/>
      <w:szCs w:val="22"/>
      <w:lang w:val="en-GB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AA17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58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87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74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7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42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80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2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bd.int/doc/decisions/cop-13/cop-13-dec-24-ru.pdf" TargetMode="External"/><Relationship Id="rId18" Type="http://schemas.openxmlformats.org/officeDocument/2006/relationships/hyperlink" Target="https://www.cbd.int/doc/decisions/cop-13/cop-13-dec-03-ru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bd.int/doc/decisions/cop-13/cop-13-dec-07-ru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bd.int/doc/decisions/cop-12/cop-12-dec-06-ru.pdf" TargetMode="External"/><Relationship Id="rId17" Type="http://schemas.openxmlformats.org/officeDocument/2006/relationships/hyperlink" Target="https://www.cbd.int/doc/decisions/cop-13/cop-13-dec-01-ru.pdf" TargetMode="External"/><Relationship Id="rId25" Type="http://schemas.openxmlformats.org/officeDocument/2006/relationships/hyperlink" Target="https://www.cbd.int/doc/decisions/cop-13/cop-13-dec-28-ru.pdf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cbd.int/doc/decisions/cop-13/cop-13-dec-24-ru.pdf" TargetMode="External"/><Relationship Id="rId20" Type="http://schemas.openxmlformats.org/officeDocument/2006/relationships/hyperlink" Target="https://www.cbd.int/doc/decisions/cop-13/cop-13-dec-05-ru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cbd.int/doc/decisions/cop-13/cop-13-dec-27-ru.pd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bd.int/doc/decisions/cop-13/cop-13-dec-22-ru.pdf" TargetMode="External"/><Relationship Id="rId23" Type="http://schemas.openxmlformats.org/officeDocument/2006/relationships/hyperlink" Target="https://www.cbd.int/doc/decisions/cop-13/cop-13-dec-24-ru.pdf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www.cbd.int/doc/decisions/cop-13/cop-13-dec-04-ru.pdf" TargetMode="External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bd.int/doc/decisions/cop-13/cop-13-dec-07-ru.pdf" TargetMode="External"/><Relationship Id="rId22" Type="http://schemas.openxmlformats.org/officeDocument/2006/relationships/hyperlink" Target="https://www.cbd.int/doc/decisions/cop-13/cop-13-dec-23-ru.pdf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rldfloraonline.org" TargetMode="External"/><Relationship Id="rId2" Type="http://schemas.openxmlformats.org/officeDocument/2006/relationships/hyperlink" Target="https://www.cbd.int/lbcd/resources" TargetMode="External"/><Relationship Id="rId1" Type="http://schemas.openxmlformats.org/officeDocument/2006/relationships/hyperlink" Target="https://www.cbd.int/doc/c/6ada/4011/af94c4f5feeba81fc82c6db0/sbi-02-01-ru.pdf" TargetMode="External"/><Relationship Id="rId5" Type="http://schemas.openxmlformats.org/officeDocument/2006/relationships/hyperlink" Target="http://apps.who.int/gb/e/e_wha71.html" TargetMode="External"/><Relationship Id="rId4" Type="http://schemas.openxmlformats.org/officeDocument/2006/relationships/hyperlink" Target="http://www.bgci.org/threat_search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1C38E0B1BB4DA98C764C22557CF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B35E-5766-46B5-A2E7-E32663CF7B34}"/>
      </w:docPartPr>
      <w:docPartBody>
        <w:p w:rsidR="000B5B15" w:rsidRDefault="00B62F24">
          <w:r w:rsidRPr="00DC4F36">
            <w:rPr>
              <w:rStyle w:val="a3"/>
            </w:rPr>
            <w:t>[Title]</w:t>
          </w:r>
        </w:p>
      </w:docPartBody>
    </w:docPart>
    <w:docPart>
      <w:docPartPr>
        <w:name w:val="EFBD084EA6884C34BD3D0B089C55E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9426A5-95BC-4C91-8EF6-A361CE340C37}"/>
      </w:docPartPr>
      <w:docPartBody>
        <w:p w:rsidR="00C343C9" w:rsidRDefault="00C343C9" w:rsidP="00C343C9">
          <w:pPr>
            <w:pStyle w:val="EFBD084EA6884C34BD3D0B089C55EBC8"/>
          </w:pPr>
          <w:r w:rsidRPr="002164F1">
            <w:rPr>
              <w:rStyle w:val="a3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Bold">
    <w:altName w:val="Tha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©ц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algun Gothic">
    <w:altName w:val="?????Ўю¬в¬§¬±???¬Щ¬§¬±?ЁП?Ўю¬вO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24"/>
    <w:rsid w:val="000B5B15"/>
    <w:rsid w:val="00B62F24"/>
    <w:rsid w:val="00C3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C343C9"/>
    <w:rPr>
      <w:color w:val="808080"/>
    </w:rPr>
  </w:style>
  <w:style w:type="paragraph" w:customStyle="1" w:styleId="EFBD084EA6884C34BD3D0B089C55EBC8">
    <w:name w:val="EFBD084EA6884C34BD3D0B089C55EBC8"/>
    <w:rsid w:val="00C343C9"/>
    <w:pPr>
      <w:spacing w:after="200" w:line="276" w:lineRule="auto"/>
    </w:pPr>
    <w:rPr>
      <w:lang w:val="ru-RU" w:eastAsia="ru-R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C343C9"/>
    <w:rPr>
      <w:color w:val="808080"/>
    </w:rPr>
  </w:style>
  <w:style w:type="paragraph" w:customStyle="1" w:styleId="EFBD084EA6884C34BD3D0B089C55EBC8">
    <w:name w:val="EFBD084EA6884C34BD3D0B089C55EBC8"/>
    <w:rsid w:val="00C343C9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2875-5D2A-4543-9F14-1176A554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19</Pages>
  <Words>8245</Words>
  <Characters>51039</Characters>
  <Application>Microsoft Office Word</Application>
  <DocSecurity>0</DocSecurity>
  <Lines>662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сотрудничество с другими конвенциями, международными организациями и партнерствами</vt:lpstr>
      <vt:lpstr>Cooperation with other conventions, international organizations and partnerships</vt:lpstr>
    </vt:vector>
  </TitlesOfParts>
  <Company>BIODIVERSITY</Company>
  <LinksUpToDate>false</LinksUpToDate>
  <CharactersWithSpaces>59082</CharactersWithSpaces>
  <SharedDoc>false</SharedDoc>
  <HLinks>
    <vt:vector size="60" baseType="variant">
      <vt:variant>
        <vt:i4>3407977</vt:i4>
      </vt:variant>
      <vt:variant>
        <vt:i4>36</vt:i4>
      </vt:variant>
      <vt:variant>
        <vt:i4>0</vt:i4>
      </vt:variant>
      <vt:variant>
        <vt:i4>5</vt:i4>
      </vt:variant>
      <vt:variant>
        <vt:lpwstr>http://www.biodiversityfinance.net/</vt:lpwstr>
      </vt:variant>
      <vt:variant>
        <vt:lpwstr/>
      </vt:variant>
      <vt:variant>
        <vt:i4>1638474</vt:i4>
      </vt:variant>
      <vt:variant>
        <vt:i4>27</vt:i4>
      </vt:variant>
      <vt:variant>
        <vt:i4>0</vt:i4>
      </vt:variant>
      <vt:variant>
        <vt:i4>5</vt:i4>
      </vt:variant>
      <vt:variant>
        <vt:lpwstr>http://www.unccd.int/Lists/SiteDocumentLibrary/Rio+20/LDN 2016/DC expert meeting SDG indicator 15.3.1 summary.pdf</vt:lpwstr>
      </vt:variant>
      <vt:variant>
        <vt:lpwstr/>
      </vt:variant>
      <vt:variant>
        <vt:i4>4259842</vt:i4>
      </vt:variant>
      <vt:variant>
        <vt:i4>24</vt:i4>
      </vt:variant>
      <vt:variant>
        <vt:i4>0</vt:i4>
      </vt:variant>
      <vt:variant>
        <vt:i4>5</vt:i4>
      </vt:variant>
      <vt:variant>
        <vt:lpwstr>https://www.cbd.int/doc/meetings/ind/id-ahteg-2015-01/information/id-ahteg-2015-01-inf-05-en.pdf</vt:lpwstr>
      </vt:variant>
      <vt:variant>
        <vt:lpwstr/>
      </vt:variant>
      <vt:variant>
        <vt:i4>262174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https://www.cbd.int/doc/reports/jlg-14-report-en.pdf</vt:lpwstr>
      </vt:variant>
      <vt:variant>
        <vt:lpwstr/>
      </vt:variant>
      <vt:variant>
        <vt:i4>2031702</vt:i4>
      </vt:variant>
      <vt:variant>
        <vt:i4>15</vt:i4>
      </vt:variant>
      <vt:variant>
        <vt:i4>0</vt:i4>
      </vt:variant>
      <vt:variant>
        <vt:i4>5</vt:i4>
      </vt:variant>
      <vt:variant>
        <vt:lpwstr>https://www.cbd.int/doc/?meeting=PREPCOP-2016-04</vt:lpwstr>
      </vt:variant>
      <vt:variant>
        <vt:lpwstr/>
      </vt:variant>
      <vt:variant>
        <vt:i4>1572950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https://www.cbd.int/doc/?meeting=PREPCOP-2016-03</vt:lpwstr>
      </vt:variant>
      <vt:variant>
        <vt:lpwstr/>
      </vt:variant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https://www.cbd.int/doc/?meeting=PREPCOP-2016-02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https://www.cbd.int/doc/?meeting=PREPCOP-2016-01</vt:lpwstr>
      </vt:variant>
      <vt:variant>
        <vt:lpwstr/>
      </vt:variant>
      <vt:variant>
        <vt:i4>6226024</vt:i4>
      </vt:variant>
      <vt:variant>
        <vt:i4>3</vt:i4>
      </vt:variant>
      <vt:variant>
        <vt:i4>0</vt:i4>
      </vt:variant>
      <vt:variant>
        <vt:i4>5</vt:i4>
      </vt:variant>
      <vt:variant>
        <vt:lpwstr>http://www.cms.int/sites/default/files/uploads/pdfs/CMS-CBD_JWP_2016-2018_e.pdf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http://www.cms.int/sites/default/files/document/Res_11_02_Strategic_Plan_for_MS_2015_2023_E_0.pdf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сотрудничество с другими конвенциями, международными организациями и партнерствами</dc:title>
  <dc:subject>CBD/SBI/2/10</dc:subject>
  <dc:creator>SCBD</dc:creator>
  <cp:lastModifiedBy>SNE</cp:lastModifiedBy>
  <cp:revision>55</cp:revision>
  <cp:lastPrinted>2018-06-04T16:06:00Z</cp:lastPrinted>
  <dcterms:created xsi:type="dcterms:W3CDTF">2018-06-08T20:31:00Z</dcterms:created>
  <dcterms:modified xsi:type="dcterms:W3CDTF">2018-06-13T19:10:00Z</dcterms:modified>
</cp:coreProperties>
</file>